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93" w:rsidRPr="00511D93" w:rsidRDefault="00511D93" w:rsidP="00511D93">
      <w:pPr>
        <w:spacing w:line="48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11D93" w:rsidRPr="00511D93" w:rsidRDefault="00511D93" w:rsidP="00511D93">
      <w:pPr>
        <w:spacing w:line="48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511D93" w:rsidRPr="00511D93" w:rsidRDefault="00511D93" w:rsidP="00511D93">
      <w:pPr>
        <w:spacing w:line="48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511D93" w:rsidRPr="00511D93" w:rsidRDefault="00511D93" w:rsidP="00511D93">
      <w:pPr>
        <w:spacing w:after="0" w:line="240" w:lineRule="auto"/>
        <w:jc w:val="center"/>
        <w:rPr>
          <w:rFonts w:ascii="Century Gothic" w:hAnsi="Century Gothic" w:cstheme="majorBidi"/>
          <w:b/>
          <w:iCs/>
          <w:sz w:val="44"/>
          <w:szCs w:val="44"/>
        </w:rPr>
      </w:pPr>
    </w:p>
    <w:p w:rsidR="00511D93" w:rsidRPr="00511D93" w:rsidRDefault="00511D93" w:rsidP="00511D93">
      <w:pPr>
        <w:spacing w:after="0" w:line="240" w:lineRule="auto"/>
        <w:jc w:val="center"/>
        <w:rPr>
          <w:rFonts w:ascii="Century Gothic" w:hAnsi="Century Gothic" w:cstheme="majorBidi"/>
          <w:b/>
          <w:iCs/>
          <w:sz w:val="44"/>
          <w:szCs w:val="44"/>
        </w:rPr>
      </w:pPr>
    </w:p>
    <w:p w:rsidR="00511D93" w:rsidRPr="00511D93" w:rsidRDefault="00511D93" w:rsidP="00511D93">
      <w:pPr>
        <w:spacing w:after="0" w:line="240" w:lineRule="auto"/>
        <w:jc w:val="center"/>
        <w:rPr>
          <w:rFonts w:ascii="Century Gothic" w:hAnsi="Century Gothic" w:cstheme="majorBidi"/>
          <w:b/>
          <w:iCs/>
          <w:sz w:val="44"/>
          <w:szCs w:val="44"/>
        </w:rPr>
      </w:pPr>
    </w:p>
    <w:p w:rsidR="00511D93" w:rsidRPr="00511D93" w:rsidRDefault="00511D93" w:rsidP="00511D93">
      <w:pPr>
        <w:spacing w:after="0" w:line="240" w:lineRule="auto"/>
        <w:jc w:val="center"/>
        <w:rPr>
          <w:rFonts w:ascii="Century Gothic" w:hAnsi="Century Gothic" w:cstheme="majorBidi"/>
          <w:b/>
          <w:iCs/>
          <w:sz w:val="44"/>
          <w:szCs w:val="44"/>
        </w:rPr>
      </w:pPr>
    </w:p>
    <w:p w:rsidR="00511D93" w:rsidRPr="00511D93" w:rsidRDefault="00511D93" w:rsidP="00511D93">
      <w:pPr>
        <w:spacing w:after="0" w:line="240" w:lineRule="auto"/>
        <w:jc w:val="center"/>
        <w:rPr>
          <w:rFonts w:ascii="Century Gothic" w:hAnsi="Century Gothic" w:cstheme="majorBidi"/>
          <w:b/>
          <w:iCs/>
          <w:sz w:val="44"/>
          <w:szCs w:val="44"/>
        </w:rPr>
      </w:pPr>
    </w:p>
    <w:p w:rsidR="00511D93" w:rsidRPr="00511D93" w:rsidRDefault="00511D93" w:rsidP="00511D93">
      <w:pPr>
        <w:spacing w:after="0" w:line="240" w:lineRule="auto"/>
        <w:jc w:val="center"/>
        <w:rPr>
          <w:rFonts w:ascii="Century Gothic" w:hAnsi="Century Gothic" w:cstheme="majorBidi"/>
          <w:b/>
          <w:iCs/>
          <w:sz w:val="44"/>
          <w:szCs w:val="44"/>
        </w:rPr>
      </w:pPr>
    </w:p>
    <w:p w:rsidR="00511D93" w:rsidRPr="00511D93" w:rsidRDefault="00511D93" w:rsidP="00511D93">
      <w:pPr>
        <w:spacing w:after="0" w:line="240" w:lineRule="auto"/>
        <w:jc w:val="center"/>
        <w:rPr>
          <w:rFonts w:ascii="Century Gothic" w:hAnsi="Century Gothic" w:cstheme="majorBidi"/>
          <w:b/>
          <w:iCs/>
          <w:sz w:val="44"/>
          <w:szCs w:val="44"/>
        </w:rPr>
      </w:pPr>
      <w:r w:rsidRPr="00511D93">
        <w:rPr>
          <w:rFonts w:ascii="Century Gothic" w:hAnsi="Century Gothic" w:cstheme="majorBidi"/>
          <w:b/>
          <w:iCs/>
          <w:sz w:val="44"/>
          <w:szCs w:val="44"/>
        </w:rPr>
        <w:t>BIBLIOGRAPHY</w:t>
      </w:r>
    </w:p>
    <w:p w:rsidR="00695502" w:rsidRPr="00511D93" w:rsidRDefault="00695502" w:rsidP="005904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5502" w:rsidRPr="00511D93" w:rsidRDefault="00695502" w:rsidP="005904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5502" w:rsidRPr="00511D93" w:rsidRDefault="00695502" w:rsidP="005904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1D93" w:rsidRPr="00511D93" w:rsidRDefault="00511D93">
      <w:pPr>
        <w:rPr>
          <w:rFonts w:ascii="Times New Roman" w:hAnsi="Times New Roman" w:cs="Times New Roman"/>
          <w:sz w:val="24"/>
          <w:szCs w:val="24"/>
        </w:rPr>
      </w:pPr>
      <w:r w:rsidRPr="00511D93">
        <w:rPr>
          <w:rFonts w:ascii="Times New Roman" w:hAnsi="Times New Roman" w:cs="Times New Roman"/>
          <w:sz w:val="24"/>
          <w:szCs w:val="24"/>
        </w:rPr>
        <w:br w:type="page"/>
      </w:r>
    </w:p>
    <w:p w:rsidR="00511D93" w:rsidRPr="00511D93" w:rsidRDefault="003F1C5D" w:rsidP="00511D93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pict>
          <v:rect id="_x0000_s1026" style="position:absolute;left:0;text-align:left;margin-left:304.7pt;margin-top:-35.6pt;width:114.1pt;height:36pt;z-index:251658240" strokecolor="white [3212]"/>
        </w:pict>
      </w:r>
    </w:p>
    <w:p w:rsidR="006F361A" w:rsidRPr="00511D93" w:rsidRDefault="003800A3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>Aggarwal, M.</w:t>
      </w:r>
      <w:r w:rsidR="006F361A" w:rsidRPr="00511D93">
        <w:rPr>
          <w:rFonts w:ascii="Times New Roman" w:hAnsi="Times New Roman" w:cs="Times New Roman"/>
          <w:sz w:val="26"/>
          <w:szCs w:val="26"/>
        </w:rPr>
        <w:t xml:space="preserve"> (2012). ‘The Skills they want; Aspirations of students in Emerging India’, CASI, Philadelphia, available athttp://casi.ssc.upenn. </w:t>
      </w:r>
      <w:r w:rsidR="006D01AE" w:rsidRPr="00511D93">
        <w:rPr>
          <w:rFonts w:ascii="Times New Roman" w:hAnsi="Times New Roman" w:cs="Times New Roman"/>
          <w:sz w:val="26"/>
          <w:szCs w:val="26"/>
        </w:rPr>
        <w:t>Edu/index.htm</w:t>
      </w:r>
      <w:r w:rsidR="006F361A" w:rsidRPr="00511D93">
        <w:rPr>
          <w:rFonts w:ascii="Times New Roman" w:hAnsi="Times New Roman" w:cs="Times New Roman"/>
          <w:sz w:val="26"/>
          <w:szCs w:val="26"/>
        </w:rPr>
        <w:t>.</w:t>
      </w:r>
    </w:p>
    <w:p w:rsidR="007F4D5E" w:rsidRPr="00511D93" w:rsidRDefault="007F4D5E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>Allen, W</w:t>
      </w:r>
      <w:r w:rsidR="00210AF2" w:rsidRPr="00511D93">
        <w:rPr>
          <w:rFonts w:ascii="Times New Roman" w:hAnsi="Times New Roman" w:cs="Times New Roman"/>
          <w:sz w:val="26"/>
          <w:szCs w:val="26"/>
        </w:rPr>
        <w:t>.</w:t>
      </w:r>
      <w:r w:rsidRPr="00511D93">
        <w:rPr>
          <w:rFonts w:ascii="Times New Roman" w:hAnsi="Times New Roman" w:cs="Times New Roman"/>
          <w:sz w:val="26"/>
          <w:szCs w:val="26"/>
        </w:rPr>
        <w:t xml:space="preserve"> (2008)., Education, aspiration and life satisfaction, Department of the science and Economics</w:t>
      </w:r>
      <w:r w:rsidR="006D01AE" w:rsidRPr="00511D93">
        <w:rPr>
          <w:rFonts w:ascii="Times New Roman" w:hAnsi="Times New Roman" w:cs="Times New Roman"/>
          <w:sz w:val="26"/>
          <w:szCs w:val="26"/>
        </w:rPr>
        <w:t>.</w:t>
      </w:r>
    </w:p>
    <w:p w:rsidR="003B59F4" w:rsidRPr="00511D93" w:rsidRDefault="003B59F4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>Bakar, R., &amp; Shamsiah, M., (2004). ‘Academic Performance, Educational and Occupational Aspirations of Technical Secondary School Students’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, Journal of Social Science &amp; Humanities</w:t>
      </w:r>
      <w:r w:rsidRPr="00511D93">
        <w:rPr>
          <w:rFonts w:ascii="Times New Roman" w:hAnsi="Times New Roman" w:cs="Times New Roman"/>
          <w:sz w:val="26"/>
          <w:szCs w:val="26"/>
        </w:rPr>
        <w:t>, 12(1): 31-43 (2004) ISSN: 0128-7702</w:t>
      </w:r>
    </w:p>
    <w:p w:rsidR="007F4D5E" w:rsidRPr="00511D93" w:rsidRDefault="007F4D5E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>Bandura, A. (1991). Social Cognitive Theory of Self-Regulation. Organizational Behavior and Human Decision Processes, 50(2), 248-287.</w:t>
      </w:r>
    </w:p>
    <w:p w:rsidR="003F1231" w:rsidRPr="00511D93" w:rsidRDefault="003F1231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>Berzin, S. C. (2010). Educational aspirations among low-income youths: Examining multiple conceptual models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. Children &amp; Schools</w:t>
      </w:r>
      <w:r w:rsidRPr="00511D93">
        <w:rPr>
          <w:rFonts w:ascii="Times New Roman" w:hAnsi="Times New Roman" w:cs="Times New Roman"/>
          <w:sz w:val="26"/>
          <w:szCs w:val="26"/>
        </w:rPr>
        <w:t>, 32(2), 112-124.</w:t>
      </w:r>
    </w:p>
    <w:p w:rsidR="00F17F36" w:rsidRPr="00511D93" w:rsidRDefault="00F17F36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>Best &amp; Kahn (2010</w:t>
      </w:r>
      <w:r w:rsidR="006D01AE" w:rsidRPr="00511D93">
        <w:rPr>
          <w:rFonts w:ascii="Times New Roman" w:hAnsi="Times New Roman" w:cs="Times New Roman"/>
          <w:sz w:val="26"/>
          <w:szCs w:val="26"/>
        </w:rPr>
        <w:t xml:space="preserve">). </w:t>
      </w:r>
      <w:r w:rsidRPr="00511D93">
        <w:rPr>
          <w:rFonts w:ascii="Times New Roman" w:hAnsi="Times New Roman" w:cs="Times New Roman"/>
          <w:sz w:val="26"/>
          <w:szCs w:val="26"/>
        </w:rPr>
        <w:t>Research in education. Phi learning pvt ltd, New Delhi</w:t>
      </w:r>
    </w:p>
    <w:p w:rsidR="00BC1426" w:rsidRPr="00511D93" w:rsidRDefault="00BC1426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Bindu, K. (2011).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Intelligence and Aspiration for higher education of higher secondary school students in Malappuram District</w:t>
      </w:r>
      <w:r w:rsidRPr="00511D93">
        <w:rPr>
          <w:rFonts w:ascii="Times New Roman" w:hAnsi="Times New Roman" w:cs="Times New Roman"/>
          <w:sz w:val="26"/>
          <w:szCs w:val="26"/>
        </w:rPr>
        <w:t>. Unpublished M.ED Dissertation. Department of Education, University of Calicut.</w:t>
      </w:r>
    </w:p>
    <w:p w:rsidR="008D3FC1" w:rsidRPr="00511D93" w:rsidRDefault="008D3FC1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lastRenderedPageBreak/>
        <w:t xml:space="preserve">Blakemore, S. J., &amp;Choudhury, S. (2006). Development of the adolescent brain: Implications for executive function and social cognition.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Journalof Child Psychology and Psychiatry</w:t>
      </w:r>
      <w:r w:rsidRPr="00511D93">
        <w:rPr>
          <w:rFonts w:ascii="Times New Roman" w:hAnsi="Times New Roman" w:cs="Times New Roman"/>
          <w:sz w:val="26"/>
          <w:szCs w:val="26"/>
        </w:rPr>
        <w:t>, 47, 296-312.</w:t>
      </w:r>
    </w:p>
    <w:p w:rsidR="00EB22F3" w:rsidRPr="00511D93" w:rsidRDefault="00EB22F3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Boxer, P., (2011). Educational aspiration–expectation discrepancies: Relation to socioeconomic and academic risk-related factors.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Journal of Adolescence</w:t>
      </w:r>
      <w:r w:rsidRPr="00511D93">
        <w:rPr>
          <w:rFonts w:ascii="Times New Roman" w:hAnsi="Times New Roman" w:cs="Times New Roman"/>
          <w:sz w:val="26"/>
          <w:szCs w:val="26"/>
        </w:rPr>
        <w:t>, 34:4, 609-17. doi:10.1016/j.adolescence.2010.10.002</w:t>
      </w:r>
    </w:p>
    <w:p w:rsidR="0026387A" w:rsidRPr="00511D93" w:rsidRDefault="0026387A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Bregman &amp; Blair, A. (2011). Educational aspirations: supporting college trajectories for Latino youth.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Dissertation Abstracts International</w:t>
      </w:r>
      <w:r w:rsidRPr="00511D93">
        <w:rPr>
          <w:rFonts w:ascii="Times New Roman" w:hAnsi="Times New Roman" w:cs="Times New Roman"/>
          <w:sz w:val="26"/>
          <w:szCs w:val="26"/>
        </w:rPr>
        <w:t>, 71(11), 3893 – A.</w:t>
      </w:r>
    </w:p>
    <w:p w:rsidR="00FE0076" w:rsidRPr="00511D93" w:rsidRDefault="00FE0076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Caprara, G. V., Fida, R., Vecchione, M., Del Bove, G., Vecchio, G. M., Barbaranelli, C., &amp; Bandura, A. (2008). Longitudinal Analysis of the Role of Perceived Self-efficacy for Self-regulated Learning in Academic Continuance and Achievement.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Journal of Educational Psychology</w:t>
      </w:r>
      <w:r w:rsidRPr="00511D93">
        <w:rPr>
          <w:rFonts w:ascii="Times New Roman" w:hAnsi="Times New Roman" w:cs="Times New Roman"/>
          <w:sz w:val="26"/>
          <w:szCs w:val="26"/>
        </w:rPr>
        <w:t>, 100(3), 525-534.</w:t>
      </w:r>
    </w:p>
    <w:p w:rsidR="000C59B5" w:rsidRPr="00511D93" w:rsidRDefault="000C59B5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Chandel, N.P.S &amp; Vibhalaxmi. (2011). A comparative study of educational aspirations of internet users and non-users.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Edutracks</w:t>
      </w:r>
      <w:r w:rsidRPr="00511D93">
        <w:rPr>
          <w:rFonts w:ascii="Times New Roman" w:hAnsi="Times New Roman" w:cs="Times New Roman"/>
          <w:sz w:val="26"/>
          <w:szCs w:val="26"/>
        </w:rPr>
        <w:t>, 11(3), 27-29.</w:t>
      </w:r>
    </w:p>
    <w:p w:rsidR="00FE0076" w:rsidRPr="00511D93" w:rsidRDefault="00FE0076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Claudia Buchmann, Ben Dalton (2002) Interpersonal influences and Educational Aspirations in 12 countries: The importance of Institutional context.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Journal of Sociology of Education</w:t>
      </w:r>
      <w:r w:rsidRPr="00511D93">
        <w:rPr>
          <w:rFonts w:ascii="Times New Roman" w:hAnsi="Times New Roman" w:cs="Times New Roman"/>
          <w:sz w:val="26"/>
          <w:szCs w:val="26"/>
        </w:rPr>
        <w:t>, 75(2), 99- 122.</w:t>
      </w:r>
    </w:p>
    <w:p w:rsidR="003800A3" w:rsidRPr="00511D93" w:rsidRDefault="003800A3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lastRenderedPageBreak/>
        <w:t>Coleman, J. S., &amp; Hoffer, T. B. (1987). Public and Private Schools: The Impact of Communities. New York: Basic</w:t>
      </w:r>
    </w:p>
    <w:p w:rsidR="003800A3" w:rsidRPr="00511D93" w:rsidRDefault="003800A3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Conway, K.M. (2010). Educational aspirations in an urban community college: Differences between Immigrant and Native student groups.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Community College Review</w:t>
      </w:r>
      <w:r w:rsidRPr="00511D93">
        <w:rPr>
          <w:rFonts w:ascii="Times New Roman" w:hAnsi="Times New Roman" w:cs="Times New Roman"/>
          <w:sz w:val="26"/>
          <w:szCs w:val="26"/>
        </w:rPr>
        <w:t xml:space="preserve">, 37(3), 209-242. </w:t>
      </w:r>
    </w:p>
    <w:p w:rsidR="00FE0076" w:rsidRPr="00511D93" w:rsidRDefault="00FE0076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>D</w:t>
      </w:r>
      <w:r w:rsidR="006D01AE" w:rsidRPr="00511D93">
        <w:rPr>
          <w:rFonts w:ascii="Times New Roman" w:hAnsi="Times New Roman" w:cs="Times New Roman"/>
          <w:sz w:val="26"/>
          <w:szCs w:val="26"/>
        </w:rPr>
        <w:t xml:space="preserve">as, D.G (1991). </w:t>
      </w:r>
      <w:r w:rsidRPr="00511D93">
        <w:rPr>
          <w:rFonts w:ascii="Times New Roman" w:hAnsi="Times New Roman" w:cs="Times New Roman"/>
          <w:sz w:val="26"/>
          <w:szCs w:val="26"/>
        </w:rPr>
        <w:t xml:space="preserve">A study of the Educational and Vocational Aspiration level of tribal and non-tribal youths of the South </w:t>
      </w:r>
      <w:r w:rsidR="006D01AE" w:rsidRPr="00511D93">
        <w:rPr>
          <w:rFonts w:ascii="Times New Roman" w:hAnsi="Times New Roman" w:cs="Times New Roman"/>
          <w:sz w:val="26"/>
          <w:szCs w:val="26"/>
        </w:rPr>
        <w:t>Gujarat</w:t>
      </w:r>
      <w:r w:rsidRPr="00511D93">
        <w:rPr>
          <w:rFonts w:ascii="Times New Roman" w:hAnsi="Times New Roman" w:cs="Times New Roman"/>
          <w:sz w:val="26"/>
          <w:szCs w:val="26"/>
        </w:rPr>
        <w:t xml:space="preserve"> Region: A cultural study.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Ph.D Thesis in Education</w:t>
      </w:r>
      <w:r w:rsidRPr="00511D93">
        <w:rPr>
          <w:rFonts w:ascii="Times New Roman" w:hAnsi="Times New Roman" w:cs="Times New Roman"/>
          <w:sz w:val="26"/>
          <w:szCs w:val="26"/>
        </w:rPr>
        <w:t xml:space="preserve">, South </w:t>
      </w:r>
      <w:r w:rsidR="006D01AE" w:rsidRPr="00511D93">
        <w:rPr>
          <w:rFonts w:ascii="Times New Roman" w:hAnsi="Times New Roman" w:cs="Times New Roman"/>
          <w:sz w:val="26"/>
          <w:szCs w:val="26"/>
        </w:rPr>
        <w:t>Gujarat</w:t>
      </w:r>
      <w:r w:rsidRPr="00511D93">
        <w:rPr>
          <w:rFonts w:ascii="Times New Roman" w:hAnsi="Times New Roman" w:cs="Times New Roman"/>
          <w:sz w:val="26"/>
          <w:szCs w:val="26"/>
        </w:rPr>
        <w:t xml:space="preserve"> University.</w:t>
      </w:r>
    </w:p>
    <w:p w:rsidR="005904C6" w:rsidRPr="00511D93" w:rsidRDefault="005904C6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Department of Education, MHRD (1968).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National Policy on Education</w:t>
      </w:r>
      <w:r w:rsidRPr="00511D93">
        <w:rPr>
          <w:rFonts w:ascii="Times New Roman" w:hAnsi="Times New Roman" w:cs="Times New Roman"/>
          <w:sz w:val="26"/>
          <w:szCs w:val="26"/>
        </w:rPr>
        <w:t>, 1968 New Delhi: MHRD, GOI.</w:t>
      </w:r>
    </w:p>
    <w:p w:rsidR="005904C6" w:rsidRPr="00511D93" w:rsidRDefault="005904C6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Department of Education, MHRD (1998).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National Policy on Education</w:t>
      </w:r>
      <w:r w:rsidRPr="00511D93">
        <w:rPr>
          <w:rFonts w:ascii="Times New Roman" w:hAnsi="Times New Roman" w:cs="Times New Roman"/>
          <w:sz w:val="26"/>
          <w:szCs w:val="26"/>
        </w:rPr>
        <w:t>, 1986, (Modified in 1992) Part II. Delhi: MHRD, GOI.</w:t>
      </w:r>
    </w:p>
    <w:p w:rsidR="003800A3" w:rsidRPr="00511D93" w:rsidRDefault="003800A3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Dianne, Looker and Victor, Thiessen (2004).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Aspirations of Canadian youth for higher education</w:t>
      </w:r>
      <w:r w:rsidRPr="00511D93">
        <w:rPr>
          <w:rFonts w:ascii="Times New Roman" w:hAnsi="Times New Roman" w:cs="Times New Roman"/>
          <w:sz w:val="26"/>
          <w:szCs w:val="26"/>
        </w:rPr>
        <w:t>, Canada.</w:t>
      </w:r>
    </w:p>
    <w:p w:rsidR="0026387A" w:rsidRPr="00511D93" w:rsidRDefault="0026387A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Doescher &amp; Heather, L. (2009). Parenting with mild intellectual deficits: Educational aspirations, expectations and educational attainment of their children.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Dissertation Abstracts International</w:t>
      </w:r>
      <w:r w:rsidRPr="00511D93">
        <w:rPr>
          <w:rFonts w:ascii="Times New Roman" w:hAnsi="Times New Roman" w:cs="Times New Roman"/>
          <w:sz w:val="26"/>
          <w:szCs w:val="26"/>
        </w:rPr>
        <w:t>, 69(9), 3451 – A.</w:t>
      </w:r>
    </w:p>
    <w:p w:rsidR="00FE0076" w:rsidRPr="00511D93" w:rsidRDefault="00FE0076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>Domina, T., Conley, A., &amp;</w:t>
      </w:r>
      <w:r w:rsidR="006D01AE" w:rsidRPr="00511D93">
        <w:rPr>
          <w:rFonts w:ascii="Times New Roman" w:hAnsi="Times New Roman" w:cs="Times New Roman"/>
          <w:sz w:val="26"/>
          <w:szCs w:val="26"/>
        </w:rPr>
        <w:t>Farkas, G. (2011). Th</w:t>
      </w:r>
      <w:r w:rsidRPr="00511D93">
        <w:rPr>
          <w:rFonts w:ascii="Times New Roman" w:hAnsi="Times New Roman" w:cs="Times New Roman"/>
          <w:sz w:val="26"/>
          <w:szCs w:val="26"/>
        </w:rPr>
        <w:t>e Link between E</w:t>
      </w:r>
      <w:r w:rsidR="006D01AE" w:rsidRPr="00511D93">
        <w:rPr>
          <w:rFonts w:ascii="Times New Roman" w:hAnsi="Times New Roman" w:cs="Times New Roman"/>
          <w:sz w:val="26"/>
          <w:szCs w:val="26"/>
        </w:rPr>
        <w:t>ducational Expectations and Eff</w:t>
      </w:r>
      <w:r w:rsidRPr="00511D93">
        <w:rPr>
          <w:rFonts w:ascii="Times New Roman" w:hAnsi="Times New Roman" w:cs="Times New Roman"/>
          <w:sz w:val="26"/>
          <w:szCs w:val="26"/>
        </w:rPr>
        <w:t xml:space="preserve">ort in the College-for-all Era.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Sociology of Education</w:t>
      </w:r>
      <w:r w:rsidRPr="00511D93">
        <w:rPr>
          <w:rFonts w:ascii="Times New Roman" w:hAnsi="Times New Roman" w:cs="Times New Roman"/>
          <w:sz w:val="26"/>
          <w:szCs w:val="26"/>
        </w:rPr>
        <w:t>, 84(2), 93-112.</w:t>
      </w:r>
    </w:p>
    <w:p w:rsidR="008D3FC1" w:rsidRPr="00511D93" w:rsidRDefault="0064563B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lastRenderedPageBreak/>
        <w:t xml:space="preserve">Garg, R., Kauppi, C., Leuko, J. and Urajnik, D. (2002). A structural model of educational aspirations.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Journal of Career Development</w:t>
      </w:r>
      <w:r w:rsidRPr="00511D93">
        <w:rPr>
          <w:rFonts w:ascii="Times New Roman" w:hAnsi="Times New Roman" w:cs="Times New Roman"/>
          <w:sz w:val="26"/>
          <w:szCs w:val="26"/>
        </w:rPr>
        <w:t xml:space="preserve">. 29(2), 87-108. </w:t>
      </w:r>
    </w:p>
    <w:p w:rsidR="0026387A" w:rsidRPr="00511D93" w:rsidRDefault="0026387A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George, J. (2014). Educational aspiration of higher secondary school students: a comparative study based on certain demographic variables.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The International Journal of Humanities &amp; Social Studies</w:t>
      </w:r>
      <w:r w:rsidRPr="00511D93">
        <w:rPr>
          <w:rFonts w:ascii="Times New Roman" w:hAnsi="Times New Roman" w:cs="Times New Roman"/>
          <w:sz w:val="26"/>
          <w:szCs w:val="26"/>
        </w:rPr>
        <w:t>, 2(1), 78-81.</w:t>
      </w:r>
    </w:p>
    <w:p w:rsidR="008D3FC1" w:rsidRPr="00511D93" w:rsidRDefault="008D3FC1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Goldenberg, C., Gallimore, R., Reese, L., &amp;Garnier, H. (2001). Cause or effect? A longitudinal study of immigrant Latino parents’ aspirations and expectations, and their children’s school performance.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American Research Journal</w:t>
      </w:r>
      <w:r w:rsidRPr="00511D93">
        <w:rPr>
          <w:rFonts w:ascii="Times New Roman" w:hAnsi="Times New Roman" w:cs="Times New Roman"/>
          <w:sz w:val="26"/>
          <w:szCs w:val="26"/>
        </w:rPr>
        <w:t xml:space="preserve">, 38(3), 547-582. </w:t>
      </w:r>
      <w:hyperlink r:id="rId7" w:history="1">
        <w:r w:rsidR="00511D93" w:rsidRPr="00511D93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http://dx.doi.org/10.3102/</w:t>
        </w:r>
      </w:hyperlink>
      <w:r w:rsidR="00511D93" w:rsidRPr="00511D93">
        <w:rPr>
          <w:rFonts w:ascii="Times New Roman" w:hAnsi="Times New Roman" w:cs="Times New Roman"/>
          <w:sz w:val="26"/>
          <w:szCs w:val="26"/>
        </w:rPr>
        <w:t xml:space="preserve"> </w:t>
      </w:r>
      <w:r w:rsidRPr="00511D93">
        <w:rPr>
          <w:rFonts w:ascii="Times New Roman" w:hAnsi="Times New Roman" w:cs="Times New Roman"/>
          <w:sz w:val="26"/>
          <w:szCs w:val="26"/>
        </w:rPr>
        <w:t>00028312038003547</w:t>
      </w:r>
    </w:p>
    <w:p w:rsidR="00581C54" w:rsidRPr="00511D93" w:rsidRDefault="00581C54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Gopalan, S. (1997).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Fifty Years of Indian Parliamentary Democracy</w:t>
      </w:r>
      <w:r w:rsidRPr="00511D93">
        <w:rPr>
          <w:rFonts w:ascii="Times New Roman" w:hAnsi="Times New Roman" w:cs="Times New Roman"/>
          <w:sz w:val="26"/>
          <w:szCs w:val="26"/>
        </w:rPr>
        <w:t>: 1947-1997. New Delhi: LokSabha Secretariat.</w:t>
      </w:r>
    </w:p>
    <w:p w:rsidR="007F4D5E" w:rsidRPr="00511D93" w:rsidRDefault="007F4D5E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Gottfredson, L. S. (1981). Circumscription and Compromise: A Developmental Theory of Occupational Aspirations.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Journal of Counseling Psychology Monograph</w:t>
      </w:r>
      <w:r w:rsidRPr="00511D93">
        <w:rPr>
          <w:rFonts w:ascii="Times New Roman" w:hAnsi="Times New Roman" w:cs="Times New Roman"/>
          <w:sz w:val="26"/>
          <w:szCs w:val="26"/>
        </w:rPr>
        <w:t>, 28(6), 545-579.</w:t>
      </w:r>
    </w:p>
    <w:p w:rsidR="008D3FC1" w:rsidRPr="00511D93" w:rsidRDefault="0064563B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Gottfredson, L.S. (2002). Gottfredson’s theory of circumscription, compromise, and self-creation.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Career choice and Development</w:t>
      </w:r>
      <w:r w:rsidRPr="00511D93">
        <w:rPr>
          <w:rFonts w:ascii="Times New Roman" w:hAnsi="Times New Roman" w:cs="Times New Roman"/>
          <w:sz w:val="26"/>
          <w:szCs w:val="26"/>
        </w:rPr>
        <w:t xml:space="preserve">, 4, 85-148. </w:t>
      </w:r>
    </w:p>
    <w:p w:rsidR="0026387A" w:rsidRPr="00511D93" w:rsidRDefault="0026387A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lastRenderedPageBreak/>
        <w:t xml:space="preserve">Gupta, D. (2012). A study of self-concept and level of aspiration of front-benchers and back-benchers.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International Journal of Behavioral Social and Movement Sciences</w:t>
      </w:r>
      <w:r w:rsidRPr="00511D93">
        <w:rPr>
          <w:rFonts w:ascii="Times New Roman" w:hAnsi="Times New Roman" w:cs="Times New Roman"/>
          <w:sz w:val="26"/>
          <w:szCs w:val="26"/>
        </w:rPr>
        <w:t>, 1(2), 125-134.</w:t>
      </w:r>
    </w:p>
    <w:p w:rsidR="007F4D5E" w:rsidRPr="00511D93" w:rsidRDefault="007F4D5E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Haller, A. O. (1968). On the Concept of Aspiration.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Rural Sociology</w:t>
      </w:r>
      <w:r w:rsidRPr="00511D93">
        <w:rPr>
          <w:rFonts w:ascii="Times New Roman" w:hAnsi="Times New Roman" w:cs="Times New Roman"/>
          <w:sz w:val="26"/>
          <w:szCs w:val="26"/>
        </w:rPr>
        <w:t>, 33(4), 484-487.</w:t>
      </w:r>
    </w:p>
    <w:p w:rsidR="007F4D5E" w:rsidRPr="00511D93" w:rsidRDefault="007F4D5E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Hanson, S. L. (1994). Lost Talent: Unrealized Educational Aspirations and Expectations among U.S. Youths.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Sociology of Education</w:t>
      </w:r>
      <w:r w:rsidRPr="00511D93">
        <w:rPr>
          <w:rFonts w:ascii="Times New Roman" w:hAnsi="Times New Roman" w:cs="Times New Roman"/>
          <w:sz w:val="26"/>
          <w:szCs w:val="26"/>
        </w:rPr>
        <w:t>, 67(3), 159-183.</w:t>
      </w:r>
    </w:p>
    <w:p w:rsidR="007F4D5E" w:rsidRPr="00511D93" w:rsidRDefault="007F4D5E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Hauser, R. M., &amp; Anderson, D. K. (1991). Post-High School Plans and Aspirations of Black and White High School Seniors: 1976-86.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Sociology of Education</w:t>
      </w:r>
      <w:r w:rsidRPr="00511D93">
        <w:rPr>
          <w:rFonts w:ascii="Times New Roman" w:hAnsi="Times New Roman" w:cs="Times New Roman"/>
          <w:sz w:val="26"/>
          <w:szCs w:val="26"/>
        </w:rPr>
        <w:t>, 64(4), 263-277.</w:t>
      </w:r>
    </w:p>
    <w:p w:rsidR="0064563B" w:rsidRPr="00511D93" w:rsidRDefault="0064563B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Hurlock (1973). Adolescent development.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International student edition</w:t>
      </w:r>
      <w:r w:rsidRPr="00511D93">
        <w:rPr>
          <w:rFonts w:ascii="Times New Roman" w:hAnsi="Times New Roman" w:cs="Times New Roman"/>
          <w:sz w:val="26"/>
          <w:szCs w:val="26"/>
        </w:rPr>
        <w:t xml:space="preserve">, McGraw Hill Logakushu Ltd. </w:t>
      </w:r>
    </w:p>
    <w:p w:rsidR="007F4D5E" w:rsidRPr="00511D93" w:rsidRDefault="006D01AE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>Jain, S.P., &amp;</w:t>
      </w:r>
      <w:r w:rsidR="007F4D5E" w:rsidRPr="00511D93">
        <w:rPr>
          <w:rFonts w:ascii="Times New Roman" w:hAnsi="Times New Roman" w:cs="Times New Roman"/>
          <w:sz w:val="26"/>
          <w:szCs w:val="26"/>
        </w:rPr>
        <w:t xml:space="preserve"> Shah, J.M. (1987). “Socio-Cultural Background and Educational Aspiration” in Buch, M.B. (Ed.), Third Survey of Research in Education, New Delhi, </w:t>
      </w:r>
      <w:r w:rsidR="007F4D5E" w:rsidRPr="00511D93">
        <w:rPr>
          <w:rFonts w:ascii="Times New Roman" w:hAnsi="Times New Roman" w:cs="Times New Roman"/>
          <w:i/>
          <w:iCs/>
          <w:sz w:val="26"/>
          <w:szCs w:val="26"/>
        </w:rPr>
        <w:t>National Council of Educational Research and Training,</w:t>
      </w:r>
      <w:r w:rsidR="007F4D5E" w:rsidRPr="00511D93">
        <w:rPr>
          <w:rFonts w:ascii="Times New Roman" w:hAnsi="Times New Roman" w:cs="Times New Roman"/>
          <w:sz w:val="26"/>
          <w:szCs w:val="26"/>
        </w:rPr>
        <w:t xml:space="preserve"> 1987, p. 139.</w:t>
      </w:r>
    </w:p>
    <w:p w:rsidR="007F4D5E" w:rsidRPr="00511D93" w:rsidRDefault="007F4D5E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>Jaeger, M. M. (2007). Economic and Social Returns to Educational Choices: Extending the Utility Function. Rationality and Society, 19(4), 451-483.</w:t>
      </w:r>
    </w:p>
    <w:p w:rsidR="002A1F39" w:rsidRPr="00511D93" w:rsidRDefault="002A1F39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lastRenderedPageBreak/>
        <w:t xml:space="preserve">Joise, M. &amp; Arockiasamy, S. (2003). Educational aspiration of first generation learners in relation to certain psychological and home factors.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Research and Reflections on Education</w:t>
      </w:r>
      <w:r w:rsidRPr="00511D93">
        <w:rPr>
          <w:rFonts w:ascii="Times New Roman" w:hAnsi="Times New Roman" w:cs="Times New Roman"/>
          <w:sz w:val="26"/>
          <w:szCs w:val="26"/>
        </w:rPr>
        <w:t>, 1(3), 32-37.</w:t>
      </w:r>
    </w:p>
    <w:p w:rsidR="007F4D5E" w:rsidRPr="00511D93" w:rsidRDefault="007F4D5E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>Kamat</w:t>
      </w:r>
      <w:r w:rsidR="00EB22F3" w:rsidRPr="00511D93">
        <w:rPr>
          <w:rFonts w:ascii="Times New Roman" w:hAnsi="Times New Roman" w:cs="Times New Roman"/>
          <w:sz w:val="26"/>
          <w:szCs w:val="26"/>
        </w:rPr>
        <w:t>, V</w:t>
      </w:r>
      <w:r w:rsidRPr="00511D93">
        <w:rPr>
          <w:rFonts w:ascii="Times New Roman" w:hAnsi="Times New Roman" w:cs="Times New Roman"/>
          <w:sz w:val="26"/>
          <w:szCs w:val="26"/>
        </w:rPr>
        <w:t xml:space="preserve">. (1987). “A Comparative Study of the Self-Perception of Backward Class and Non-Backward Class-Students and their Socio-Economic status, Vocational and Educational Aspiration, Educational Achievement and School Environment”, 1981, in Buch, M.B.(Ed.), Third Survey of Research in Education, New Delhi: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National Council of Educational Research and Training</w:t>
      </w:r>
      <w:r w:rsidRPr="00511D93">
        <w:rPr>
          <w:rFonts w:ascii="Times New Roman" w:hAnsi="Times New Roman" w:cs="Times New Roman"/>
          <w:sz w:val="26"/>
          <w:szCs w:val="26"/>
        </w:rPr>
        <w:t>, p.365.</w:t>
      </w:r>
    </w:p>
    <w:p w:rsidR="003800A3" w:rsidRPr="00511D93" w:rsidRDefault="003800A3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Kao, G.,&amp;Tienda, M. (1998).Educational Aspirations of Minority </w:t>
      </w:r>
      <w:r w:rsidR="006D01AE" w:rsidRPr="00511D93">
        <w:rPr>
          <w:rFonts w:ascii="Times New Roman" w:hAnsi="Times New Roman" w:cs="Times New Roman"/>
          <w:sz w:val="26"/>
          <w:szCs w:val="26"/>
        </w:rPr>
        <w:t>Youth</w:t>
      </w:r>
      <w:r w:rsidR="003B59F4" w:rsidRPr="00511D93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American Journal of Education</w:t>
      </w:r>
      <w:r w:rsidRPr="00511D93">
        <w:rPr>
          <w:rFonts w:ascii="Times New Roman" w:hAnsi="Times New Roman" w:cs="Times New Roman"/>
          <w:sz w:val="26"/>
          <w:szCs w:val="26"/>
        </w:rPr>
        <w:t>, 106:3, 349-384.doi: 10.1086/444188</w:t>
      </w:r>
    </w:p>
    <w:p w:rsidR="008D3FC1" w:rsidRPr="00511D93" w:rsidRDefault="008D3FC1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>Kao, G. and Thompson, J.S. 2003. Racial and ethnic stratification in educational achievement and attainment. In K.S. Cook and J. Hagan (Eds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). Annual Review of sociology</w:t>
      </w:r>
      <w:r w:rsidRPr="00511D93">
        <w:rPr>
          <w:rFonts w:ascii="Times New Roman" w:hAnsi="Times New Roman" w:cs="Times New Roman"/>
          <w:sz w:val="26"/>
          <w:szCs w:val="26"/>
        </w:rPr>
        <w:t>, 29: 417-442.</w:t>
      </w:r>
    </w:p>
    <w:p w:rsidR="00175582" w:rsidRPr="00511D93" w:rsidRDefault="00175582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Kaur and Sharma, (2012). Occupational Aspirations of Senior Secondary School Students in Relation to Their Home Environment,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CTE National Journal</w:t>
      </w:r>
      <w:r w:rsidR="006F361A" w:rsidRPr="00511D93">
        <w:rPr>
          <w:rFonts w:ascii="Times New Roman" w:hAnsi="Times New Roman" w:cs="Times New Roman"/>
          <w:sz w:val="26"/>
          <w:szCs w:val="26"/>
        </w:rPr>
        <w:t>, X (</w:t>
      </w:r>
      <w:r w:rsidRPr="00511D93">
        <w:rPr>
          <w:rFonts w:ascii="Times New Roman" w:hAnsi="Times New Roman" w:cs="Times New Roman"/>
          <w:sz w:val="26"/>
          <w:szCs w:val="26"/>
        </w:rPr>
        <w:t>1), 47-50.</w:t>
      </w:r>
    </w:p>
    <w:p w:rsidR="00175582" w:rsidRPr="00511D93" w:rsidRDefault="00175582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>Keith, K. and Ralf, St Clair (2011). The influence of parents, places and poverty on educational attitudes and aspirations. Muir Houston, U K.</w:t>
      </w:r>
    </w:p>
    <w:p w:rsidR="00C166CD" w:rsidRPr="00511D93" w:rsidRDefault="00C166CD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lastRenderedPageBreak/>
        <w:t xml:space="preserve">Khattab, N. (2003). Segregation, ethnic labour market and the occupational expectations of Palestinian students in Israel.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The British Journal of Sociology</w:t>
      </w:r>
      <w:r w:rsidRPr="00511D93">
        <w:rPr>
          <w:rFonts w:ascii="Times New Roman" w:hAnsi="Times New Roman" w:cs="Times New Roman"/>
          <w:sz w:val="26"/>
          <w:szCs w:val="26"/>
        </w:rPr>
        <w:t>, 54, 259–285.</w:t>
      </w:r>
    </w:p>
    <w:p w:rsidR="0064563B" w:rsidRPr="00511D93" w:rsidRDefault="0064563B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>Khoo, S. &amp;Ainsley, J. (2005). Attitudes intentions and participation: Longitudinal survey of Australian youth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. Research Report No. 41</w:t>
      </w:r>
      <w:r w:rsidRPr="00511D93">
        <w:rPr>
          <w:rFonts w:ascii="Times New Roman" w:hAnsi="Times New Roman" w:cs="Times New Roman"/>
          <w:sz w:val="26"/>
          <w:szCs w:val="26"/>
        </w:rPr>
        <w:t xml:space="preserve">. http://research.acer.edu.au/ls ayresearch145. </w:t>
      </w:r>
    </w:p>
    <w:p w:rsidR="006F361A" w:rsidRPr="00511D93" w:rsidRDefault="006F361A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>Khuwaid-ur-rehman Khan, (2006). A Comparative Study of Occupational Aspiration of Boy and Girl Students of Senior Secondary Schools of Delhi, New Delhi.</w:t>
      </w:r>
    </w:p>
    <w:p w:rsidR="006F361A" w:rsidRPr="00511D93" w:rsidRDefault="006F361A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>Kiche, Anne Omwango, (2010). The educational and occupational aspirations of Sudanese refugee youth in an American public high school in the Midwest. PhD thesis, University of Iowa, 2010. http://ir.uiowa.edu/ etd/527.</w:t>
      </w:r>
    </w:p>
    <w:p w:rsidR="003B59F4" w:rsidRPr="00511D93" w:rsidRDefault="00FE0076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Klailat, Ahlam (1981) Palestinian and Jordanian educational aspiration and expectations.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Dissertation Abstract International</w:t>
      </w:r>
      <w:r w:rsidRPr="00511D93">
        <w:rPr>
          <w:rFonts w:ascii="Times New Roman" w:hAnsi="Times New Roman" w:cs="Times New Roman"/>
          <w:sz w:val="26"/>
          <w:szCs w:val="26"/>
        </w:rPr>
        <w:t>. 4</w:t>
      </w:r>
      <w:r w:rsidR="003B59F4" w:rsidRPr="00511D93">
        <w:rPr>
          <w:rFonts w:ascii="Times New Roman" w:hAnsi="Times New Roman" w:cs="Times New Roman"/>
          <w:sz w:val="26"/>
          <w:szCs w:val="26"/>
        </w:rPr>
        <w:t>2</w:t>
      </w:r>
      <w:r w:rsidRPr="00511D93">
        <w:rPr>
          <w:rFonts w:ascii="Times New Roman" w:hAnsi="Times New Roman" w:cs="Times New Roman"/>
          <w:sz w:val="26"/>
          <w:szCs w:val="26"/>
        </w:rPr>
        <w:t>(3).</w:t>
      </w:r>
    </w:p>
    <w:p w:rsidR="0026387A" w:rsidRPr="00511D93" w:rsidRDefault="0026387A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Kumar, S. &amp; Gupta, M. (2014). A comparative study of level of educational aspiration of secondary class students of government and non-government schools.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International Journal of Technical &amp; Non-Technical Research</w:t>
      </w:r>
      <w:r w:rsidRPr="00511D93">
        <w:rPr>
          <w:rFonts w:ascii="Times New Roman" w:hAnsi="Times New Roman" w:cs="Times New Roman"/>
          <w:sz w:val="26"/>
          <w:szCs w:val="26"/>
        </w:rPr>
        <w:t>, 5(1), 1-3.</w:t>
      </w:r>
    </w:p>
    <w:p w:rsidR="00EE3731" w:rsidRPr="00511D93" w:rsidRDefault="00EE3731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Kumar, M.M, &amp; Gurjinder, K. (2014). Influence of Socio-Emotional school climate on level of Aspiration of senior secondary students.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lastRenderedPageBreak/>
        <w:t>International Journal of Education and Applied Social Science</w:t>
      </w:r>
      <w:r w:rsidRPr="00511D93">
        <w:rPr>
          <w:rFonts w:ascii="Times New Roman" w:hAnsi="Times New Roman" w:cs="Times New Roman"/>
          <w:sz w:val="26"/>
          <w:szCs w:val="26"/>
        </w:rPr>
        <w:t>, 5(1), 37-40.</w:t>
      </w:r>
    </w:p>
    <w:p w:rsidR="00FE0076" w:rsidRPr="00511D93" w:rsidRDefault="00FE0076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Kumar, Yogesh (1989) A comparative study of adjustment, attitudes, interest and level of aspiration of the tribal and non-tribal students of the secondary level of the Lohit district in Arunachal pradesh.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Ph.D Thesis in Education</w:t>
      </w:r>
      <w:r w:rsidRPr="00511D93">
        <w:rPr>
          <w:rFonts w:ascii="Times New Roman" w:hAnsi="Times New Roman" w:cs="Times New Roman"/>
          <w:sz w:val="26"/>
          <w:szCs w:val="26"/>
        </w:rPr>
        <w:t>, Dibrugarh University.</w:t>
      </w:r>
    </w:p>
    <w:p w:rsidR="0026387A" w:rsidRPr="00511D93" w:rsidRDefault="0026387A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Lakshmanan &amp; Aruna. (2006). A longitudinal study of adolescent educational aspirations and their relationship to college choice using hierarchical linear </w:t>
      </w:r>
      <w:r w:rsidR="00EE3731" w:rsidRPr="00511D93">
        <w:rPr>
          <w:rFonts w:ascii="Times New Roman" w:hAnsi="Times New Roman" w:cs="Times New Roman"/>
          <w:sz w:val="26"/>
          <w:szCs w:val="26"/>
        </w:rPr>
        <w:t>modeling</w:t>
      </w:r>
      <w:r w:rsidRPr="00511D93">
        <w:rPr>
          <w:rFonts w:ascii="Times New Roman" w:hAnsi="Times New Roman" w:cs="Times New Roman"/>
          <w:sz w:val="26"/>
          <w:szCs w:val="26"/>
        </w:rPr>
        <w:t xml:space="preserve"> and group based mixture </w:t>
      </w:r>
      <w:r w:rsidR="00EE3731" w:rsidRPr="00511D93">
        <w:rPr>
          <w:rFonts w:ascii="Times New Roman" w:hAnsi="Times New Roman" w:cs="Times New Roman"/>
          <w:sz w:val="26"/>
          <w:szCs w:val="26"/>
        </w:rPr>
        <w:t>modeling</w:t>
      </w:r>
      <w:r w:rsidRPr="00511D93">
        <w:rPr>
          <w:rFonts w:ascii="Times New Roman" w:hAnsi="Times New Roman" w:cs="Times New Roman"/>
          <w:sz w:val="26"/>
          <w:szCs w:val="26"/>
        </w:rPr>
        <w:t xml:space="preserve">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Dissertation Abstracts International</w:t>
      </w:r>
      <w:r w:rsidRPr="00511D93">
        <w:rPr>
          <w:rFonts w:ascii="Times New Roman" w:hAnsi="Times New Roman" w:cs="Times New Roman"/>
          <w:sz w:val="26"/>
          <w:szCs w:val="26"/>
        </w:rPr>
        <w:t>, 66(7), 2610 – A.</w:t>
      </w:r>
    </w:p>
    <w:p w:rsidR="007F4D5E" w:rsidRPr="00511D93" w:rsidRDefault="007F4D5E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Lamb, S., (1989). “Cultural Consumption and the Educational Plans of Australian Secondary School”,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Sociology of Education,</w:t>
      </w:r>
      <w:r w:rsidRPr="00511D93">
        <w:rPr>
          <w:rFonts w:ascii="Times New Roman" w:hAnsi="Times New Roman" w:cs="Times New Roman"/>
          <w:sz w:val="26"/>
          <w:szCs w:val="26"/>
        </w:rPr>
        <w:t xml:space="preserve"> Vol. 62, No.2, pp.95-101.</w:t>
      </w:r>
    </w:p>
    <w:p w:rsidR="00FE0076" w:rsidRPr="00511D93" w:rsidRDefault="00FE0076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Lent, R. W., Brown, S. D., &amp; Hackett, G. (1994). Monograph: Toward a Unifying Social Cognitive Theory of Career and Academic Interest, Choice, and Performance.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Journal of Vocational Behavior</w:t>
      </w:r>
      <w:r w:rsidRPr="00511D93">
        <w:rPr>
          <w:rFonts w:ascii="Times New Roman" w:hAnsi="Times New Roman" w:cs="Times New Roman"/>
          <w:sz w:val="26"/>
          <w:szCs w:val="26"/>
        </w:rPr>
        <w:t>, 45, 79–122.</w:t>
      </w:r>
    </w:p>
    <w:p w:rsidR="007F4D5E" w:rsidRPr="00511D93" w:rsidRDefault="007F4D5E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Ma, X., &amp; Wang, J. (2001). A Confirmatory Examination of Walberg’s Model of Educational Productivity in Student Career Aspiration.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Educational Psychology</w:t>
      </w:r>
      <w:r w:rsidRPr="00511D93">
        <w:rPr>
          <w:rFonts w:ascii="Times New Roman" w:hAnsi="Times New Roman" w:cs="Times New Roman"/>
          <w:sz w:val="26"/>
          <w:szCs w:val="26"/>
        </w:rPr>
        <w:t>, 21(4), 443-453.</w:t>
      </w:r>
    </w:p>
    <w:p w:rsidR="00EE3731" w:rsidRPr="00511D93" w:rsidRDefault="00EE3731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lastRenderedPageBreak/>
        <w:t>Maheswari, K.K, &amp; Singh, J.G.P. (2013). Impact of socio-economic status on higher education aspiration among rural girls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. International Journal of Multidisciplinary Research,</w:t>
      </w:r>
      <w:r w:rsidRPr="00511D93">
        <w:rPr>
          <w:rFonts w:ascii="Times New Roman" w:hAnsi="Times New Roman" w:cs="Times New Roman"/>
          <w:sz w:val="26"/>
          <w:szCs w:val="26"/>
        </w:rPr>
        <w:t xml:space="preserve"> 3(9), 181-192.</w:t>
      </w:r>
    </w:p>
    <w:p w:rsidR="007F4D5E" w:rsidRPr="00511D93" w:rsidRDefault="007F4D5E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Manski, C. F. (2004). Measuring Expectations.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Econometrica</w:t>
      </w:r>
      <w:r w:rsidRPr="00511D93">
        <w:rPr>
          <w:rFonts w:ascii="Times New Roman" w:hAnsi="Times New Roman" w:cs="Times New Roman"/>
          <w:sz w:val="26"/>
          <w:szCs w:val="26"/>
        </w:rPr>
        <w:t>, 72(5), 1329-1376.</w:t>
      </w:r>
    </w:p>
    <w:p w:rsidR="00FE0076" w:rsidRPr="00511D93" w:rsidRDefault="00FE0076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>Marjoribanks, K.(1996) A family environment model and Australian young adults’ social-status attainment: A follow-up analysis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. International Journal of Sociology of the Family</w:t>
      </w:r>
      <w:r w:rsidRPr="00511D93">
        <w:rPr>
          <w:rFonts w:ascii="Times New Roman" w:hAnsi="Times New Roman" w:cs="Times New Roman"/>
          <w:sz w:val="26"/>
          <w:szCs w:val="26"/>
        </w:rPr>
        <w:t>, 26 (2): 101-112.</w:t>
      </w:r>
    </w:p>
    <w:p w:rsidR="0064563B" w:rsidRPr="00511D93" w:rsidRDefault="0064563B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Marjoribanks, K. (2002). Family Contexts, individual characteristics, proximal settings and adolescents aspirations.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Psychology Reports</w:t>
      </w:r>
      <w:r w:rsidRPr="00511D93">
        <w:rPr>
          <w:rFonts w:ascii="Times New Roman" w:hAnsi="Times New Roman" w:cs="Times New Roman"/>
          <w:sz w:val="26"/>
          <w:szCs w:val="26"/>
        </w:rPr>
        <w:t>. 91, 769-779.</w:t>
      </w:r>
    </w:p>
    <w:p w:rsidR="008D3FC1" w:rsidRPr="00511D93" w:rsidRDefault="008D3FC1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Marjoribanks, K. (2003). Family background individual and environmental influences: Aspirations and young adults’ educational attainment. A follow-up study.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Educational Studies</w:t>
      </w:r>
      <w:r w:rsidRPr="00511D93">
        <w:rPr>
          <w:rFonts w:ascii="Times New Roman" w:hAnsi="Times New Roman" w:cs="Times New Roman"/>
          <w:sz w:val="26"/>
          <w:szCs w:val="26"/>
        </w:rPr>
        <w:t xml:space="preserve">, 29(2) 233-242. </w:t>
      </w:r>
      <w:hyperlink r:id="rId8" w:history="1">
        <w:r w:rsidR="00FE0076" w:rsidRPr="00511D93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http://dx.doi.org/10.1080/03055690303283</w:t>
        </w:r>
      </w:hyperlink>
    </w:p>
    <w:p w:rsidR="0064563B" w:rsidRPr="00511D93" w:rsidRDefault="0064563B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McCracken, J.D. &amp;Barnicas, J.D.T. (1991). Differences between rural and urban schools, students characteristics, and student aspirations in Ohio.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Journal of Research in Rural Education</w:t>
      </w:r>
      <w:r w:rsidRPr="00511D93">
        <w:rPr>
          <w:rFonts w:ascii="Times New Roman" w:hAnsi="Times New Roman" w:cs="Times New Roman"/>
          <w:sz w:val="26"/>
          <w:szCs w:val="26"/>
        </w:rPr>
        <w:t xml:space="preserve">, 7(2), 29-40. </w:t>
      </w:r>
    </w:p>
    <w:p w:rsidR="00F17F36" w:rsidRPr="00511D93" w:rsidRDefault="00F17F36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>Navami, P M (2010)., Educational Aspiration and self esteem of Higher secondary  school students. Un Published M.ED Dissertation. Dept of Education, University of Calicut.</w:t>
      </w:r>
    </w:p>
    <w:p w:rsidR="00F17F36" w:rsidRPr="00511D93" w:rsidRDefault="00F17F36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lastRenderedPageBreak/>
        <w:t xml:space="preserve">Nayagam, S &amp;Arokiasamy, S (2004) Self –Esteem and Educational Aspiration,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International Educator,</w:t>
      </w:r>
      <w:r w:rsidRPr="00511D93">
        <w:rPr>
          <w:rFonts w:ascii="Times New Roman" w:hAnsi="Times New Roman" w:cs="Times New Roman"/>
          <w:sz w:val="26"/>
          <w:szCs w:val="26"/>
        </w:rPr>
        <w:t xml:space="preserve"> 16(2), 25-27</w:t>
      </w:r>
    </w:p>
    <w:p w:rsidR="00FE0076" w:rsidRPr="00511D93" w:rsidRDefault="00FE0076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>Pardeep, K. (2007)</w:t>
      </w:r>
      <w:r w:rsidR="003B59F4" w:rsidRPr="00511D93">
        <w:rPr>
          <w:rFonts w:ascii="Times New Roman" w:hAnsi="Times New Roman" w:cs="Times New Roman"/>
          <w:sz w:val="26"/>
          <w:szCs w:val="26"/>
        </w:rPr>
        <w:t>.</w:t>
      </w:r>
      <w:r w:rsidRPr="00511D93">
        <w:rPr>
          <w:rFonts w:ascii="Times New Roman" w:hAnsi="Times New Roman" w:cs="Times New Roman"/>
          <w:sz w:val="26"/>
          <w:szCs w:val="26"/>
        </w:rPr>
        <w:t xml:space="preserve"> The effect of Stress and Educational Aspiration on the Academic Achievement of Adolescent Students.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M.Ed. Dissertation</w:t>
      </w:r>
      <w:r w:rsidRPr="00511D93">
        <w:rPr>
          <w:rFonts w:ascii="Times New Roman" w:hAnsi="Times New Roman" w:cs="Times New Roman"/>
          <w:sz w:val="26"/>
          <w:szCs w:val="26"/>
        </w:rPr>
        <w:t>, Guru Nanak Dev University, Amritsar.</w:t>
      </w:r>
    </w:p>
    <w:p w:rsidR="00FE0076" w:rsidRPr="00511D93" w:rsidRDefault="00FE0076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Pareek, D. L (1990) A comparative study of the self-concept, personality traits and aspirations of the adolescents studying in central schools, state government schools and private schools in Rajasthan.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Ph.D Thesis in Education</w:t>
      </w:r>
      <w:r w:rsidR="003B59F4" w:rsidRPr="00511D93">
        <w:rPr>
          <w:rFonts w:ascii="Times New Roman" w:hAnsi="Times New Roman" w:cs="Times New Roman"/>
          <w:sz w:val="26"/>
          <w:szCs w:val="26"/>
        </w:rPr>
        <w:t>, Rajastha</w:t>
      </w:r>
      <w:r w:rsidRPr="00511D93">
        <w:rPr>
          <w:rFonts w:ascii="Times New Roman" w:hAnsi="Times New Roman" w:cs="Times New Roman"/>
          <w:sz w:val="26"/>
          <w:szCs w:val="26"/>
        </w:rPr>
        <w:t>n University.</w:t>
      </w:r>
    </w:p>
    <w:p w:rsidR="0064563B" w:rsidRPr="00511D93" w:rsidRDefault="0064563B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Park, H. (2008). Effect of single parenthood on educational aspiration and students disengagement in Korea.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Demographic Research</w:t>
      </w:r>
      <w:r w:rsidRPr="00511D93">
        <w:rPr>
          <w:rFonts w:ascii="Times New Roman" w:hAnsi="Times New Roman" w:cs="Times New Roman"/>
          <w:sz w:val="26"/>
          <w:szCs w:val="26"/>
        </w:rPr>
        <w:t xml:space="preserve">, 18(13), 377-408. </w:t>
      </w:r>
    </w:p>
    <w:p w:rsidR="00DD61C1" w:rsidRPr="00511D93" w:rsidRDefault="00DD61C1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Peter, A. &amp; Raju, S. (2013). Career aspiration among management students.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Golden Research Thoughts</w:t>
      </w:r>
      <w:r w:rsidRPr="00511D93">
        <w:rPr>
          <w:rFonts w:ascii="Times New Roman" w:hAnsi="Times New Roman" w:cs="Times New Roman"/>
          <w:sz w:val="26"/>
          <w:szCs w:val="26"/>
        </w:rPr>
        <w:t>, 3(2), 1 – 3.</w:t>
      </w:r>
    </w:p>
    <w:p w:rsidR="00C166CD" w:rsidRPr="00511D93" w:rsidRDefault="00C166CD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Prasteyo &amp; Rojo, J. (2006). A study of educational and career aspirations of Semarang freshmen universities, Indonesia.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Dissertation Abstracts International</w:t>
      </w:r>
      <w:r w:rsidRPr="00511D93">
        <w:rPr>
          <w:rFonts w:ascii="Times New Roman" w:hAnsi="Times New Roman" w:cs="Times New Roman"/>
          <w:sz w:val="26"/>
          <w:szCs w:val="26"/>
        </w:rPr>
        <w:t>, 67(1), 117 – A.</w:t>
      </w:r>
    </w:p>
    <w:p w:rsidR="007F4D5E" w:rsidRPr="00511D93" w:rsidRDefault="007F4D5E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Prince, S.C. (1981). “A Study of Aspirations for Education in the Pupils from the Deprived Community in the Schools of Tamilnadu”, in Buch, M.B.(Ed.), Third Survey of Research in Education, New Delhi: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National Council of Educational Research and Training</w:t>
      </w:r>
      <w:r w:rsidRPr="00511D93">
        <w:rPr>
          <w:rFonts w:ascii="Times New Roman" w:hAnsi="Times New Roman" w:cs="Times New Roman"/>
          <w:sz w:val="26"/>
          <w:szCs w:val="26"/>
        </w:rPr>
        <w:t>, 1987, p. 175.</w:t>
      </w:r>
    </w:p>
    <w:p w:rsidR="00FE0076" w:rsidRPr="00511D93" w:rsidRDefault="00FE0076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lastRenderedPageBreak/>
        <w:t xml:space="preserve">Quaglia, R. J., &amp; Cobb, C. D. (1996). Toward a Theory of Student Aspirations.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Journal of Research in Rural Education</w:t>
      </w:r>
      <w:r w:rsidRPr="00511D93">
        <w:rPr>
          <w:rFonts w:ascii="Times New Roman" w:hAnsi="Times New Roman" w:cs="Times New Roman"/>
          <w:sz w:val="26"/>
          <w:szCs w:val="26"/>
        </w:rPr>
        <w:t>, 12(3), 127-132.</w:t>
      </w:r>
    </w:p>
    <w:p w:rsidR="00DD61C1" w:rsidRPr="00511D93" w:rsidRDefault="00DD61C1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Rai, A. &amp; Annaraja, P. (2008). Self-esteem and the level of aspiration of high school students in Sri Lankan refugee camps.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Research and Reflections on Education</w:t>
      </w:r>
      <w:r w:rsidRPr="00511D93">
        <w:rPr>
          <w:rFonts w:ascii="Times New Roman" w:hAnsi="Times New Roman" w:cs="Times New Roman"/>
          <w:sz w:val="26"/>
          <w:szCs w:val="26"/>
        </w:rPr>
        <w:t>, 6(2), 22-25.</w:t>
      </w:r>
    </w:p>
    <w:p w:rsidR="00DD61C1" w:rsidRPr="00511D93" w:rsidRDefault="00DD61C1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Raja, V. &amp; Rajendran (2008). Level of aspiration and self-concept among the college students.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New Horizons in Educational Research</w:t>
      </w:r>
      <w:r w:rsidRPr="00511D93">
        <w:rPr>
          <w:rFonts w:ascii="Times New Roman" w:hAnsi="Times New Roman" w:cs="Times New Roman"/>
          <w:sz w:val="26"/>
          <w:szCs w:val="26"/>
        </w:rPr>
        <w:t>, 1(1), 41-44.</w:t>
      </w:r>
    </w:p>
    <w:p w:rsidR="00DD61C1" w:rsidRPr="00511D93" w:rsidRDefault="00DD61C1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Rajesh, V.R. &amp; Chandrasekaran, V. (2014). A study on level of aspiration of high school students.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Scholars Journal of Arts, Humanities and Social Sciences</w:t>
      </w:r>
      <w:r w:rsidRPr="00511D93">
        <w:rPr>
          <w:rFonts w:ascii="Times New Roman" w:hAnsi="Times New Roman" w:cs="Times New Roman"/>
          <w:sz w:val="26"/>
          <w:szCs w:val="26"/>
        </w:rPr>
        <w:t>, 2(4b), 583-586.</w:t>
      </w:r>
    </w:p>
    <w:p w:rsidR="008D3FC1" w:rsidRPr="00511D93" w:rsidRDefault="008D3FC1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>Rojewski, J. W. (2005). Career aspirations: Constructs, meaning, and application. In S. D. Brown &amp; R. W. Lent (Eds.), Career development and counseling: Putting theory and research to work (pp. 131-154). New York, NY: Wiley.</w:t>
      </w:r>
    </w:p>
    <w:p w:rsidR="0064563B" w:rsidRPr="00511D93" w:rsidRDefault="0064563B" w:rsidP="00511D93">
      <w:pPr>
        <w:tabs>
          <w:tab w:val="left" w:pos="720"/>
        </w:tabs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Rothon, C. (2011). Structural and socio-psychological influences on adolescents educational aspirations and subsequent academic achievement.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Social Psychology of Education</w:t>
      </w:r>
      <w:r w:rsidRPr="00511D93">
        <w:rPr>
          <w:rFonts w:ascii="Times New Roman" w:hAnsi="Times New Roman" w:cs="Times New Roman"/>
          <w:sz w:val="26"/>
          <w:szCs w:val="26"/>
        </w:rPr>
        <w:t xml:space="preserve">, 14(2), 209-231. </w:t>
      </w:r>
    </w:p>
    <w:p w:rsidR="00C166CD" w:rsidRPr="00511D93" w:rsidRDefault="00C166CD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Sharma, A. (2003). A study of vocational maturity and level of aspiration in relation to scholastic achievement.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Ph. D Dissertation,</w:t>
      </w:r>
      <w:r w:rsidRPr="00511D93">
        <w:rPr>
          <w:rFonts w:ascii="Times New Roman" w:hAnsi="Times New Roman" w:cs="Times New Roman"/>
          <w:sz w:val="26"/>
          <w:szCs w:val="26"/>
        </w:rPr>
        <w:t xml:space="preserve"> Agra: Dr. B.R. Ambedkar University.</w:t>
      </w:r>
    </w:p>
    <w:p w:rsidR="008D3FC1" w:rsidRPr="00511D93" w:rsidRDefault="0064563B" w:rsidP="00511D93">
      <w:pPr>
        <w:tabs>
          <w:tab w:val="left" w:pos="720"/>
        </w:tabs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lastRenderedPageBreak/>
        <w:t xml:space="preserve">Singh, Y.G., (2011). A study of educational aspiration in secondary school students.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International Referred Research Journal</w:t>
      </w:r>
      <w:r w:rsidRPr="00511D93">
        <w:rPr>
          <w:rFonts w:ascii="Times New Roman" w:hAnsi="Times New Roman" w:cs="Times New Roman"/>
          <w:sz w:val="26"/>
          <w:szCs w:val="26"/>
        </w:rPr>
        <w:t xml:space="preserve">, 3(25). </w:t>
      </w:r>
    </w:p>
    <w:p w:rsidR="007F4D5E" w:rsidRPr="00511D93" w:rsidRDefault="007F4D5E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Spenner, K. I., &amp;Featherman, D. L. (1978). Achievement Ambitions.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Annual Review of Sociology</w:t>
      </w:r>
      <w:r w:rsidRPr="00511D93">
        <w:rPr>
          <w:rFonts w:ascii="Times New Roman" w:hAnsi="Times New Roman" w:cs="Times New Roman"/>
          <w:sz w:val="26"/>
          <w:szCs w:val="26"/>
        </w:rPr>
        <w:t>, 4, 373–420.</w:t>
      </w:r>
    </w:p>
    <w:p w:rsidR="0064563B" w:rsidRPr="00511D93" w:rsidRDefault="0064563B" w:rsidP="00511D93">
      <w:pPr>
        <w:tabs>
          <w:tab w:val="left" w:pos="720"/>
        </w:tabs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Sternberg, R.J. (1985). Beyond I.Q: A Theory of Human Intelligence.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London Cambridge University Press</w:t>
      </w:r>
      <w:r w:rsidRPr="00511D93">
        <w:rPr>
          <w:rFonts w:ascii="Times New Roman" w:hAnsi="Times New Roman" w:cs="Times New Roman"/>
          <w:sz w:val="26"/>
          <w:szCs w:val="26"/>
        </w:rPr>
        <w:t>, 45.</w:t>
      </w:r>
    </w:p>
    <w:p w:rsidR="0064563B" w:rsidRPr="00511D93" w:rsidRDefault="0064563B" w:rsidP="00511D93">
      <w:pPr>
        <w:tabs>
          <w:tab w:val="left" w:pos="720"/>
        </w:tabs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Strand, S.,&amp; Winston, J. (2008). Educational aspirations in inner city schools,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Educational Studies</w:t>
      </w:r>
      <w:r w:rsidRPr="00511D93">
        <w:rPr>
          <w:rFonts w:ascii="Times New Roman" w:hAnsi="Times New Roman" w:cs="Times New Roman"/>
          <w:sz w:val="26"/>
          <w:szCs w:val="26"/>
        </w:rPr>
        <w:t>, 34:4,249-267, DOI: 10.1080/0305569080</w:t>
      </w:r>
      <w:r w:rsidR="00511D93" w:rsidRPr="00511D93">
        <w:rPr>
          <w:rFonts w:ascii="Times New Roman" w:hAnsi="Times New Roman" w:cs="Times New Roman"/>
          <w:sz w:val="26"/>
          <w:szCs w:val="26"/>
        </w:rPr>
        <w:t xml:space="preserve"> </w:t>
      </w:r>
      <w:r w:rsidRPr="00511D93">
        <w:rPr>
          <w:rFonts w:ascii="Times New Roman" w:hAnsi="Times New Roman" w:cs="Times New Roman"/>
          <w:sz w:val="26"/>
          <w:szCs w:val="26"/>
        </w:rPr>
        <w:t>2034021</w:t>
      </w:r>
    </w:p>
    <w:p w:rsidR="00C166CD" w:rsidRPr="00511D93" w:rsidRDefault="00C166CD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Sungoh, S.M. (2002). Educational and vocational aspiration of Doordarshan-viewing higher secondary students in Meghalaya.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The Educational Review</w:t>
      </w:r>
      <w:r w:rsidRPr="00511D93">
        <w:rPr>
          <w:rFonts w:ascii="Times New Roman" w:hAnsi="Times New Roman" w:cs="Times New Roman"/>
          <w:sz w:val="26"/>
          <w:szCs w:val="26"/>
        </w:rPr>
        <w:t>, 45(1), 12-14.</w:t>
      </w:r>
    </w:p>
    <w:p w:rsidR="00DD61C1" w:rsidRPr="00511D93" w:rsidRDefault="00DD61C1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Tali, D. B. &amp; Rosy. (2012). Vocational aspiration of +2 students in relation to their achievement motivation and demographic variables.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South Asian Academic Research Journals</w:t>
      </w:r>
      <w:r w:rsidRPr="00511D93">
        <w:rPr>
          <w:rFonts w:ascii="Times New Roman" w:hAnsi="Times New Roman" w:cs="Times New Roman"/>
          <w:sz w:val="26"/>
          <w:szCs w:val="26"/>
        </w:rPr>
        <w:t>, 2(2), 46-55.</w:t>
      </w:r>
    </w:p>
    <w:p w:rsidR="00FE0076" w:rsidRPr="00511D93" w:rsidRDefault="00FE0076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Talawar, M,S. &amp; Kumar, T,P. (2010) Correlation between teacher absenteeism and educational aspiration.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Edutracks</w:t>
      </w:r>
      <w:r w:rsidRPr="00511D93">
        <w:rPr>
          <w:rFonts w:ascii="Times New Roman" w:hAnsi="Times New Roman" w:cs="Times New Roman"/>
          <w:sz w:val="26"/>
          <w:szCs w:val="26"/>
        </w:rPr>
        <w:t>, 9(6) 30-33.</w:t>
      </w:r>
    </w:p>
    <w:p w:rsidR="0064563B" w:rsidRPr="00511D93" w:rsidRDefault="0064563B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Teachman, J. D., Paasch, K., &amp; Carver, K. (1997). Social capital and the generation of human capital.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Social Forces</w:t>
      </w:r>
      <w:r w:rsidRPr="00511D93">
        <w:rPr>
          <w:rFonts w:ascii="Times New Roman" w:hAnsi="Times New Roman" w:cs="Times New Roman"/>
          <w:sz w:val="26"/>
          <w:szCs w:val="26"/>
        </w:rPr>
        <w:t>, 75(4), 1343-1359. http://dx.doi.org/10.1093/sf/75.4.1343</w:t>
      </w:r>
    </w:p>
    <w:p w:rsidR="00DD61C1" w:rsidRPr="00511D93" w:rsidRDefault="00DD61C1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lastRenderedPageBreak/>
        <w:t xml:space="preserve">Uniyal &amp; Prashad, N. (2007). Co-relation study of level of aspiration and schools achievement in relation to sex and caste.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Indian Educational Abstracts</w:t>
      </w:r>
      <w:r w:rsidRPr="00511D93">
        <w:rPr>
          <w:rFonts w:ascii="Times New Roman" w:hAnsi="Times New Roman" w:cs="Times New Roman"/>
          <w:sz w:val="26"/>
          <w:szCs w:val="26"/>
        </w:rPr>
        <w:t>, 8(1), 48.</w:t>
      </w:r>
    </w:p>
    <w:p w:rsidR="00BC1426" w:rsidRPr="00511D93" w:rsidRDefault="00BC1426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Unnialungal, F.U., (2012).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Aspirations for higher education among the secondary school students in coastal and non-coastal area of Malappuram district</w:t>
      </w:r>
      <w:r w:rsidRPr="00511D93">
        <w:rPr>
          <w:rFonts w:ascii="Times New Roman" w:hAnsi="Times New Roman" w:cs="Times New Roman"/>
          <w:sz w:val="26"/>
          <w:szCs w:val="26"/>
        </w:rPr>
        <w:t>. Unpublished M.ED Dissertation. Department of Education, University of Calicut.</w:t>
      </w:r>
    </w:p>
    <w:p w:rsidR="00DD61C1" w:rsidRPr="00511D93" w:rsidRDefault="00DD61C1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Vaidya, S.A. (2006).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A study of educational aspiration of higher secondary students in relation to different variables</w:t>
      </w:r>
      <w:r w:rsidRPr="00511D93">
        <w:rPr>
          <w:rFonts w:ascii="Times New Roman" w:hAnsi="Times New Roman" w:cs="Times New Roman"/>
          <w:sz w:val="26"/>
          <w:szCs w:val="26"/>
        </w:rPr>
        <w:t>. Ph. D Dissertation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511D93">
        <w:rPr>
          <w:rFonts w:ascii="Times New Roman" w:hAnsi="Times New Roman" w:cs="Times New Roman"/>
          <w:sz w:val="26"/>
          <w:szCs w:val="26"/>
        </w:rPr>
        <w:t xml:space="preserve"> Gujarat: Gujarat University.</w:t>
      </w:r>
    </w:p>
    <w:p w:rsidR="00C166CD" w:rsidRPr="00511D93" w:rsidRDefault="00C166CD" w:rsidP="00511D93">
      <w:pPr>
        <w:spacing w:after="120" w:line="48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511D93">
        <w:rPr>
          <w:rFonts w:ascii="Times New Roman" w:hAnsi="Times New Roman" w:cs="Times New Roman"/>
          <w:sz w:val="26"/>
          <w:szCs w:val="26"/>
        </w:rPr>
        <w:t xml:space="preserve">Wu &amp; Chih-chun (2005). The educational aspirations and high school students’ academic growth: A hierarchical linear growth model. </w:t>
      </w:r>
      <w:r w:rsidRPr="00511D93">
        <w:rPr>
          <w:rFonts w:ascii="Times New Roman" w:hAnsi="Times New Roman" w:cs="Times New Roman"/>
          <w:i/>
          <w:iCs/>
          <w:sz w:val="26"/>
          <w:szCs w:val="26"/>
        </w:rPr>
        <w:t>Dissertation Abstracts International</w:t>
      </w:r>
      <w:r w:rsidRPr="00511D93">
        <w:rPr>
          <w:rFonts w:ascii="Times New Roman" w:hAnsi="Times New Roman" w:cs="Times New Roman"/>
          <w:sz w:val="26"/>
          <w:szCs w:val="26"/>
        </w:rPr>
        <w:t>, 65(9), 3256 – A.</w:t>
      </w:r>
      <w:bookmarkStart w:id="0" w:name="_GoBack"/>
      <w:bookmarkEnd w:id="0"/>
    </w:p>
    <w:sectPr w:rsidR="00C166CD" w:rsidRPr="00511D93" w:rsidSect="00511D93">
      <w:headerReference w:type="even" r:id="rId9"/>
      <w:headerReference w:type="default" r:id="rId10"/>
      <w:pgSz w:w="11907" w:h="16839" w:code="9"/>
      <w:pgMar w:top="2016" w:right="1728" w:bottom="1728" w:left="2016" w:header="1440" w:footer="994" w:gutter="0"/>
      <w:pgNumType w:start="94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6BE" w:rsidRDefault="001266BE" w:rsidP="00927A03">
      <w:pPr>
        <w:spacing w:after="0" w:line="240" w:lineRule="auto"/>
      </w:pPr>
      <w:r>
        <w:separator/>
      </w:r>
    </w:p>
  </w:endnote>
  <w:endnote w:type="continuationSeparator" w:id="1">
    <w:p w:rsidR="001266BE" w:rsidRDefault="001266BE" w:rsidP="00927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uphin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6BE" w:rsidRDefault="001266BE" w:rsidP="00927A03">
      <w:pPr>
        <w:spacing w:after="0" w:line="240" w:lineRule="auto"/>
      </w:pPr>
      <w:r>
        <w:separator/>
      </w:r>
    </w:p>
  </w:footnote>
  <w:footnote w:type="continuationSeparator" w:id="1">
    <w:p w:rsidR="001266BE" w:rsidRDefault="001266BE" w:rsidP="00927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D93" w:rsidRDefault="007D2153" w:rsidP="00811BD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1D9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1D93" w:rsidRDefault="00511D93" w:rsidP="00511D93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D93" w:rsidRPr="00511D93" w:rsidRDefault="00511D93" w:rsidP="00811BD6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  <w:sz w:val="24"/>
      </w:rPr>
    </w:pPr>
    <w:r w:rsidRPr="00511D93">
      <w:rPr>
        <w:rStyle w:val="PageNumber"/>
        <w:rFonts w:ascii="Dauphin-Normal" w:hAnsi="Dauphin-Normal" w:cs="Times New Roman"/>
        <w:sz w:val="28"/>
      </w:rPr>
      <w:t xml:space="preserve">Bibliography </w:t>
    </w:r>
    <w:r>
      <w:rPr>
        <w:rStyle w:val="PageNumber"/>
        <w:rFonts w:ascii="Times New Roman" w:hAnsi="Times New Roman" w:cs="Times New Roman"/>
        <w:sz w:val="24"/>
      </w:rPr>
      <w:t xml:space="preserve"> </w:t>
    </w:r>
    <w:r w:rsidR="007D2153" w:rsidRPr="00511D93">
      <w:rPr>
        <w:rStyle w:val="PageNumber"/>
        <w:rFonts w:ascii="Times New Roman" w:hAnsi="Times New Roman" w:cs="Times New Roman"/>
        <w:sz w:val="24"/>
      </w:rPr>
      <w:fldChar w:fldCharType="begin"/>
    </w:r>
    <w:r w:rsidRPr="00511D93">
      <w:rPr>
        <w:rStyle w:val="PageNumber"/>
        <w:rFonts w:ascii="Times New Roman" w:hAnsi="Times New Roman" w:cs="Times New Roman"/>
        <w:sz w:val="24"/>
      </w:rPr>
      <w:instrText xml:space="preserve">PAGE  </w:instrText>
    </w:r>
    <w:r w:rsidR="007D2153" w:rsidRPr="00511D93">
      <w:rPr>
        <w:rStyle w:val="PageNumber"/>
        <w:rFonts w:ascii="Times New Roman" w:hAnsi="Times New Roman" w:cs="Times New Roman"/>
        <w:sz w:val="24"/>
      </w:rPr>
      <w:fldChar w:fldCharType="separate"/>
    </w:r>
    <w:r w:rsidR="003F1C5D">
      <w:rPr>
        <w:rStyle w:val="PageNumber"/>
        <w:rFonts w:ascii="Times New Roman" w:hAnsi="Times New Roman" w:cs="Times New Roman"/>
        <w:noProof/>
        <w:sz w:val="24"/>
      </w:rPr>
      <w:t>95</w:t>
    </w:r>
    <w:r w:rsidR="007D2153" w:rsidRPr="00511D93">
      <w:rPr>
        <w:rStyle w:val="PageNumber"/>
        <w:rFonts w:ascii="Times New Roman" w:hAnsi="Times New Roman" w:cs="Times New Roman"/>
        <w:sz w:val="24"/>
      </w:rPr>
      <w:fldChar w:fldCharType="end"/>
    </w:r>
  </w:p>
  <w:p w:rsidR="00511D93" w:rsidRPr="00511D93" w:rsidRDefault="00511D93" w:rsidP="00511D93">
    <w:pPr>
      <w:pStyle w:val="Header"/>
      <w:ind w:right="360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6195F"/>
    <w:multiLevelType w:val="hybridMultilevel"/>
    <w:tmpl w:val="FADC6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582C93"/>
    <w:multiLevelType w:val="hybridMultilevel"/>
    <w:tmpl w:val="8C7E3AE0"/>
    <w:lvl w:ilvl="0" w:tplc="0409000B">
      <w:start w:val="1"/>
      <w:numFmt w:val="bullet"/>
      <w:lvlText w:val=""/>
      <w:lvlJc w:val="left"/>
      <w:pPr>
        <w:ind w:left="57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4C6"/>
    <w:rsid w:val="000173B3"/>
    <w:rsid w:val="000C59B5"/>
    <w:rsid w:val="001266BE"/>
    <w:rsid w:val="0012714C"/>
    <w:rsid w:val="00175582"/>
    <w:rsid w:val="00210AF2"/>
    <w:rsid w:val="0026387A"/>
    <w:rsid w:val="002A1F39"/>
    <w:rsid w:val="003800A3"/>
    <w:rsid w:val="003B59F4"/>
    <w:rsid w:val="003F1231"/>
    <w:rsid w:val="003F1C5D"/>
    <w:rsid w:val="004D57C5"/>
    <w:rsid w:val="004E1AAB"/>
    <w:rsid w:val="00511D93"/>
    <w:rsid w:val="00530C87"/>
    <w:rsid w:val="00581C54"/>
    <w:rsid w:val="005904C6"/>
    <w:rsid w:val="0064563B"/>
    <w:rsid w:val="00695502"/>
    <w:rsid w:val="006D01AE"/>
    <w:rsid w:val="006D70C9"/>
    <w:rsid w:val="006D78D3"/>
    <w:rsid w:val="006F361A"/>
    <w:rsid w:val="00762DBA"/>
    <w:rsid w:val="00795F8E"/>
    <w:rsid w:val="007D2153"/>
    <w:rsid w:val="007F4D5E"/>
    <w:rsid w:val="007F73D5"/>
    <w:rsid w:val="0086436C"/>
    <w:rsid w:val="008D3FC1"/>
    <w:rsid w:val="00927A03"/>
    <w:rsid w:val="009F42C4"/>
    <w:rsid w:val="00A32101"/>
    <w:rsid w:val="00A7002F"/>
    <w:rsid w:val="00BB7660"/>
    <w:rsid w:val="00BC1426"/>
    <w:rsid w:val="00C166CD"/>
    <w:rsid w:val="00D04266"/>
    <w:rsid w:val="00DD61C1"/>
    <w:rsid w:val="00EB22F3"/>
    <w:rsid w:val="00ED130F"/>
    <w:rsid w:val="00EE3731"/>
    <w:rsid w:val="00F17F36"/>
    <w:rsid w:val="00F376BD"/>
    <w:rsid w:val="00F97DE1"/>
    <w:rsid w:val="00FE0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4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27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7A03"/>
  </w:style>
  <w:style w:type="paragraph" w:styleId="Footer">
    <w:name w:val="footer"/>
    <w:basedOn w:val="Normal"/>
    <w:link w:val="FooterChar"/>
    <w:uiPriority w:val="99"/>
    <w:semiHidden/>
    <w:unhideWhenUsed/>
    <w:rsid w:val="00927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7A03"/>
  </w:style>
  <w:style w:type="character" w:styleId="Hyperlink">
    <w:name w:val="Hyperlink"/>
    <w:basedOn w:val="DefaultParagraphFont"/>
    <w:uiPriority w:val="99"/>
    <w:unhideWhenUsed/>
    <w:rsid w:val="00FE0076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11D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4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80/03055690303283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dx.doi.org/10.310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14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j-STBY-01</cp:lastModifiedBy>
  <cp:revision>16</cp:revision>
  <cp:lastPrinted>2018-09-15T13:24:00Z</cp:lastPrinted>
  <dcterms:created xsi:type="dcterms:W3CDTF">2018-03-24T06:39:00Z</dcterms:created>
  <dcterms:modified xsi:type="dcterms:W3CDTF">2018-09-15T13:24:00Z</dcterms:modified>
</cp:coreProperties>
</file>