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E53A4" w14:textId="77777777" w:rsidR="008F0E8F" w:rsidRPr="00A4325F" w:rsidRDefault="008F0E8F" w:rsidP="006F021C">
      <w:pPr>
        <w:spacing w:before="100" w:after="100"/>
        <w:jc w:val="center"/>
        <w:rPr>
          <w:rFonts w:ascii="Arial Narrow" w:hAnsi="Arial Narrow"/>
          <w:b/>
          <w:sz w:val="38"/>
          <w:szCs w:val="38"/>
        </w:rPr>
      </w:pPr>
      <w:r w:rsidRPr="00A4325F">
        <w:rPr>
          <w:rFonts w:ascii="Arial Narrow" w:hAnsi="Arial Narrow"/>
          <w:b/>
          <w:sz w:val="38"/>
          <w:szCs w:val="38"/>
        </w:rPr>
        <w:t>AWARENESS ON INCLUSIVE EDUCATION AMONG STUDENT TEACHERS AND TEACHERS</w:t>
      </w:r>
      <w:r>
        <w:rPr>
          <w:rFonts w:ascii="Arial Narrow" w:hAnsi="Arial Narrow"/>
          <w:b/>
          <w:sz w:val="38"/>
          <w:szCs w:val="38"/>
        </w:rPr>
        <w:t xml:space="preserve">                       </w:t>
      </w:r>
      <w:r w:rsidRPr="00A4325F">
        <w:rPr>
          <w:rFonts w:ascii="Arial Narrow" w:hAnsi="Arial Narrow"/>
          <w:b/>
          <w:sz w:val="38"/>
          <w:szCs w:val="38"/>
        </w:rPr>
        <w:t>AT SECONDARY LEVEL</w:t>
      </w:r>
    </w:p>
    <w:p w14:paraId="579B8F8C" w14:textId="77777777" w:rsidR="008F0E8F" w:rsidRDefault="008F0E8F" w:rsidP="00C40AC4">
      <w:pPr>
        <w:spacing w:before="100" w:after="100"/>
        <w:jc w:val="center"/>
        <w:rPr>
          <w:rFonts w:ascii="Tahoma" w:hAnsi="Tahoma" w:cs="Tahoma"/>
          <w:b/>
          <w:sz w:val="40"/>
          <w:szCs w:val="40"/>
        </w:rPr>
      </w:pPr>
    </w:p>
    <w:p w14:paraId="05DEC6F4" w14:textId="77777777" w:rsidR="008F0E8F" w:rsidRDefault="008F0E8F" w:rsidP="00C40AC4">
      <w:pPr>
        <w:spacing w:before="100" w:after="100"/>
        <w:jc w:val="center"/>
        <w:rPr>
          <w:rFonts w:ascii="Tahoma" w:hAnsi="Tahoma" w:cs="Tahoma"/>
          <w:b/>
          <w:sz w:val="40"/>
          <w:szCs w:val="40"/>
        </w:rPr>
      </w:pPr>
    </w:p>
    <w:p w14:paraId="4E8330FE" w14:textId="77777777" w:rsidR="008F0E8F" w:rsidRDefault="008F0E8F" w:rsidP="00C40AC4">
      <w:pPr>
        <w:spacing w:before="100" w:after="100"/>
        <w:jc w:val="center"/>
        <w:rPr>
          <w:rFonts w:ascii="Tahoma" w:hAnsi="Tahoma" w:cs="Tahoma"/>
          <w:b/>
          <w:sz w:val="40"/>
          <w:szCs w:val="40"/>
        </w:rPr>
      </w:pPr>
    </w:p>
    <w:p w14:paraId="19FB5C83" w14:textId="77777777" w:rsidR="008F0E8F" w:rsidRPr="00C40AC4" w:rsidRDefault="008F0E8F" w:rsidP="00C40AC4">
      <w:pPr>
        <w:spacing w:before="100" w:after="100"/>
        <w:jc w:val="center"/>
        <w:rPr>
          <w:rFonts w:ascii="Tahoma" w:hAnsi="Tahoma" w:cs="Tahoma"/>
          <w:b/>
          <w:sz w:val="40"/>
          <w:szCs w:val="40"/>
        </w:rPr>
      </w:pPr>
    </w:p>
    <w:p w14:paraId="5B18D811" w14:textId="77777777" w:rsidR="008F0E8F" w:rsidRPr="008F0EFD" w:rsidRDefault="008F0E8F" w:rsidP="00FE5E4F">
      <w:pPr>
        <w:spacing w:before="100" w:after="100" w:line="480" w:lineRule="auto"/>
        <w:jc w:val="center"/>
        <w:rPr>
          <w:rFonts w:ascii="Book Antiqua" w:hAnsi="Book Antiqua"/>
          <w:b/>
          <w:sz w:val="30"/>
          <w:szCs w:val="30"/>
        </w:rPr>
      </w:pPr>
      <w:r w:rsidRPr="008F0EFD">
        <w:rPr>
          <w:rFonts w:ascii="Book Antiqua" w:hAnsi="Book Antiqua"/>
          <w:b/>
          <w:sz w:val="30"/>
          <w:szCs w:val="30"/>
        </w:rPr>
        <w:t>SHAMINA.E</w:t>
      </w:r>
    </w:p>
    <w:p w14:paraId="6325F325" w14:textId="77777777" w:rsidR="008F0E8F" w:rsidRDefault="008F0E8F" w:rsidP="00603C0C">
      <w:pPr>
        <w:spacing w:before="100" w:after="100" w:line="480" w:lineRule="auto"/>
        <w:jc w:val="both"/>
        <w:rPr>
          <w:rFonts w:ascii="Book Antiqua" w:hAnsi="Book Antiqua"/>
          <w:b/>
          <w:sz w:val="26"/>
          <w:szCs w:val="26"/>
        </w:rPr>
      </w:pPr>
    </w:p>
    <w:p w14:paraId="41EDACA8" w14:textId="77777777" w:rsidR="008F0E8F" w:rsidRDefault="008F0E8F" w:rsidP="00603C0C">
      <w:pPr>
        <w:spacing w:before="100" w:after="100" w:line="480" w:lineRule="auto"/>
        <w:jc w:val="both"/>
        <w:rPr>
          <w:rFonts w:ascii="Book Antiqua" w:hAnsi="Book Antiqua"/>
          <w:b/>
          <w:sz w:val="26"/>
          <w:szCs w:val="26"/>
        </w:rPr>
      </w:pPr>
    </w:p>
    <w:p w14:paraId="5605772E" w14:textId="77777777" w:rsidR="008F0E8F" w:rsidRDefault="008F0E8F" w:rsidP="00603C0C">
      <w:pPr>
        <w:spacing w:before="100" w:after="100" w:line="480" w:lineRule="auto"/>
        <w:jc w:val="both"/>
        <w:rPr>
          <w:rFonts w:ascii="Book Antiqua" w:hAnsi="Book Antiqua"/>
          <w:b/>
          <w:sz w:val="26"/>
          <w:szCs w:val="26"/>
        </w:rPr>
      </w:pPr>
    </w:p>
    <w:p w14:paraId="2ABA0ADC" w14:textId="77777777" w:rsidR="008F0E8F" w:rsidRPr="00CD135C" w:rsidRDefault="008F0E8F" w:rsidP="00B408EE">
      <w:pPr>
        <w:spacing w:before="100" w:after="100"/>
        <w:jc w:val="center"/>
        <w:rPr>
          <w:rFonts w:ascii="Lucida Calligraphy" w:hAnsi="Lucida Calligraphy"/>
          <w:b/>
        </w:rPr>
      </w:pPr>
      <w:r w:rsidRPr="00CD135C">
        <w:rPr>
          <w:rFonts w:ascii="Lucida Calligraphy" w:hAnsi="Lucida Calligraphy"/>
          <w:b/>
        </w:rPr>
        <w:t>Dissertation</w:t>
      </w:r>
    </w:p>
    <w:p w14:paraId="3E3F6A05" w14:textId="77777777" w:rsidR="008F0E8F" w:rsidRPr="00CD135C" w:rsidRDefault="008F0E8F" w:rsidP="00B408EE">
      <w:pPr>
        <w:spacing w:before="100" w:after="100"/>
        <w:jc w:val="center"/>
        <w:rPr>
          <w:rFonts w:ascii="Lucida Calligraphy" w:hAnsi="Lucida Calligraphy"/>
          <w:b/>
        </w:rPr>
      </w:pPr>
      <w:r w:rsidRPr="00CD135C">
        <w:rPr>
          <w:rFonts w:ascii="Lucida Calligraphy" w:hAnsi="Lucida Calligraphy"/>
          <w:b/>
        </w:rPr>
        <w:t xml:space="preserve">Submitted to the </w:t>
      </w:r>
      <w:smartTag w:uri="urn:schemas-microsoft-com:office:smarttags" w:element="place">
        <w:smartTag w:uri="urn:schemas-microsoft-com:office:smarttags" w:element="PlaceType">
          <w:r w:rsidRPr="00CD135C">
            <w:rPr>
              <w:rFonts w:ascii="Lucida Calligraphy" w:hAnsi="Lucida Calligraphy"/>
              <w:b/>
            </w:rPr>
            <w:t>University</w:t>
          </w:r>
        </w:smartTag>
        <w:r w:rsidRPr="00CD135C">
          <w:rPr>
            <w:rFonts w:ascii="Lucida Calligraphy" w:hAnsi="Lucida Calligraphy"/>
            <w:b/>
          </w:rPr>
          <w:t xml:space="preserve"> of </w:t>
        </w:r>
        <w:smartTag w:uri="urn:schemas-microsoft-com:office:smarttags" w:element="PlaceName">
          <w:r w:rsidRPr="00CD135C">
            <w:rPr>
              <w:rFonts w:ascii="Lucida Calligraphy" w:hAnsi="Lucida Calligraphy"/>
              <w:b/>
            </w:rPr>
            <w:t>Calicut</w:t>
          </w:r>
        </w:smartTag>
      </w:smartTag>
    </w:p>
    <w:p w14:paraId="21D32254" w14:textId="77777777" w:rsidR="008F0E8F" w:rsidRPr="00CD135C" w:rsidRDefault="008F0E8F" w:rsidP="00B408EE">
      <w:pPr>
        <w:spacing w:before="100" w:after="100"/>
        <w:jc w:val="center"/>
        <w:rPr>
          <w:rFonts w:ascii="Lucida Calligraphy" w:hAnsi="Lucida Calligraphy"/>
          <w:b/>
        </w:rPr>
      </w:pPr>
      <w:r w:rsidRPr="00CD135C">
        <w:rPr>
          <w:rFonts w:ascii="Lucida Calligraphy" w:hAnsi="Lucida Calligraphy"/>
          <w:b/>
        </w:rPr>
        <w:t xml:space="preserve"> in partial fulfilment of the requirements</w:t>
      </w:r>
    </w:p>
    <w:p w14:paraId="3BD8A232" w14:textId="77777777" w:rsidR="008F0E8F" w:rsidRPr="00CD135C" w:rsidRDefault="008F0E8F" w:rsidP="00B408EE">
      <w:pPr>
        <w:spacing w:before="100" w:after="100"/>
        <w:jc w:val="center"/>
        <w:rPr>
          <w:rFonts w:ascii="Lucida Calligraphy" w:hAnsi="Lucida Calligraphy"/>
          <w:b/>
        </w:rPr>
      </w:pPr>
      <w:r w:rsidRPr="00CD135C">
        <w:rPr>
          <w:rFonts w:ascii="Lucida Calligraphy" w:hAnsi="Lucida Calligraphy"/>
          <w:b/>
        </w:rPr>
        <w:t xml:space="preserve"> for the Degree of</w:t>
      </w:r>
    </w:p>
    <w:p w14:paraId="00D31C0E" w14:textId="77777777" w:rsidR="008F0E8F" w:rsidRPr="00511FF3" w:rsidRDefault="008F0E8F" w:rsidP="00B408EE">
      <w:pPr>
        <w:spacing w:before="100" w:after="100" w:line="480" w:lineRule="auto"/>
        <w:jc w:val="center"/>
        <w:rPr>
          <w:rFonts w:ascii="Book Antiqua" w:hAnsi="Book Antiqua"/>
          <w:b/>
          <w:sz w:val="28"/>
          <w:szCs w:val="28"/>
        </w:rPr>
      </w:pPr>
      <w:r w:rsidRPr="00511FF3">
        <w:rPr>
          <w:rFonts w:ascii="Book Antiqua" w:hAnsi="Book Antiqua"/>
          <w:b/>
          <w:sz w:val="28"/>
          <w:szCs w:val="28"/>
        </w:rPr>
        <w:t>MASTER OF EDUCATION</w:t>
      </w:r>
    </w:p>
    <w:p w14:paraId="3DE7E7EE" w14:textId="77777777" w:rsidR="008F0E8F" w:rsidRDefault="008F0E8F" w:rsidP="00B408EE">
      <w:pPr>
        <w:spacing w:before="100" w:after="100" w:line="480" w:lineRule="auto"/>
        <w:jc w:val="center"/>
        <w:rPr>
          <w:rFonts w:ascii="Book Antiqua" w:hAnsi="Book Antiqua"/>
          <w:b/>
          <w:sz w:val="26"/>
          <w:szCs w:val="26"/>
        </w:rPr>
      </w:pPr>
    </w:p>
    <w:p w14:paraId="04B95AB3" w14:textId="77777777" w:rsidR="008F0E8F" w:rsidRDefault="008F0E8F" w:rsidP="00B408EE">
      <w:pPr>
        <w:spacing w:before="100" w:after="100" w:line="480" w:lineRule="auto"/>
        <w:jc w:val="center"/>
        <w:rPr>
          <w:rFonts w:ascii="Book Antiqua" w:hAnsi="Book Antiqua"/>
          <w:b/>
          <w:sz w:val="26"/>
          <w:szCs w:val="26"/>
        </w:rPr>
      </w:pPr>
    </w:p>
    <w:p w14:paraId="55D93DAC" w14:textId="77777777" w:rsidR="008F0E8F" w:rsidRDefault="008F0E8F" w:rsidP="00B408EE">
      <w:pPr>
        <w:spacing w:before="100" w:after="100"/>
        <w:jc w:val="center"/>
        <w:rPr>
          <w:rFonts w:ascii="Book Antiqua" w:hAnsi="Book Antiqua"/>
          <w:b/>
          <w:sz w:val="30"/>
          <w:szCs w:val="30"/>
        </w:rPr>
      </w:pPr>
    </w:p>
    <w:p w14:paraId="0A1FD59E" w14:textId="77777777" w:rsidR="008F0E8F" w:rsidRDefault="008F0E8F" w:rsidP="00B408EE">
      <w:pPr>
        <w:spacing w:before="100" w:after="100"/>
        <w:jc w:val="center"/>
        <w:rPr>
          <w:rFonts w:ascii="Book Antiqua" w:hAnsi="Book Antiqua"/>
          <w:b/>
          <w:sz w:val="30"/>
          <w:szCs w:val="30"/>
        </w:rPr>
      </w:pPr>
    </w:p>
    <w:p w14:paraId="0252B19E" w14:textId="77777777" w:rsidR="008F0E8F" w:rsidRDefault="008F0E8F" w:rsidP="00B408EE">
      <w:pPr>
        <w:spacing w:before="100" w:after="100"/>
        <w:jc w:val="center"/>
        <w:rPr>
          <w:rFonts w:ascii="Book Antiqua" w:hAnsi="Book Antiqua"/>
          <w:b/>
          <w:sz w:val="30"/>
          <w:szCs w:val="30"/>
        </w:rPr>
      </w:pPr>
    </w:p>
    <w:p w14:paraId="3974BC1C" w14:textId="77777777" w:rsidR="008F0E8F" w:rsidRPr="00574343" w:rsidRDefault="008F0E8F" w:rsidP="00B408EE">
      <w:pPr>
        <w:spacing w:before="100" w:after="100"/>
        <w:jc w:val="center"/>
        <w:rPr>
          <w:rFonts w:ascii="Book Antiqua" w:hAnsi="Book Antiqua"/>
          <w:b/>
          <w:sz w:val="32"/>
          <w:szCs w:val="28"/>
        </w:rPr>
      </w:pPr>
      <w:smartTag w:uri="urn:schemas-microsoft-com:office:smarttags" w:element="place">
        <w:smartTag w:uri="urn:schemas-microsoft-com:office:smarttags" w:element="PlaceName">
          <w:r w:rsidRPr="00574343">
            <w:rPr>
              <w:rFonts w:ascii="Book Antiqua" w:hAnsi="Book Antiqua"/>
              <w:b/>
              <w:sz w:val="32"/>
              <w:szCs w:val="28"/>
            </w:rPr>
            <w:t>FAROOK</w:t>
          </w:r>
        </w:smartTag>
        <w:r w:rsidRPr="00574343">
          <w:rPr>
            <w:rFonts w:ascii="Book Antiqua" w:hAnsi="Book Antiqua"/>
            <w:b/>
            <w:sz w:val="32"/>
            <w:szCs w:val="28"/>
          </w:rPr>
          <w:t xml:space="preserve"> </w:t>
        </w:r>
        <w:smartTag w:uri="urn:schemas-microsoft-com:office:smarttags" w:element="PlaceName">
          <w:r w:rsidRPr="00574343">
            <w:rPr>
              <w:rFonts w:ascii="Book Antiqua" w:hAnsi="Book Antiqua"/>
              <w:b/>
              <w:sz w:val="32"/>
              <w:szCs w:val="28"/>
            </w:rPr>
            <w:t>TRAINING</w:t>
          </w:r>
        </w:smartTag>
        <w:r w:rsidRPr="00574343">
          <w:rPr>
            <w:rFonts w:ascii="Book Antiqua" w:hAnsi="Book Antiqua"/>
            <w:b/>
            <w:sz w:val="32"/>
            <w:szCs w:val="28"/>
          </w:rPr>
          <w:t xml:space="preserve"> </w:t>
        </w:r>
        <w:smartTag w:uri="urn:schemas-microsoft-com:office:smarttags" w:element="PlaceType">
          <w:r w:rsidRPr="00574343">
            <w:rPr>
              <w:rFonts w:ascii="Book Antiqua" w:hAnsi="Book Antiqua"/>
              <w:b/>
              <w:sz w:val="32"/>
              <w:szCs w:val="28"/>
            </w:rPr>
            <w:t>COLLEGE</w:t>
          </w:r>
        </w:smartTag>
      </w:smartTag>
      <w:r w:rsidRPr="00574343">
        <w:rPr>
          <w:rFonts w:ascii="Book Antiqua" w:hAnsi="Book Antiqua"/>
          <w:b/>
          <w:sz w:val="32"/>
          <w:szCs w:val="28"/>
        </w:rPr>
        <w:t xml:space="preserve"> </w:t>
      </w:r>
    </w:p>
    <w:p w14:paraId="4E61637A" w14:textId="77777777" w:rsidR="008F0E8F" w:rsidRPr="00FD4B0B" w:rsidRDefault="008F0E8F" w:rsidP="00B408EE">
      <w:pPr>
        <w:spacing w:before="100" w:after="100"/>
        <w:jc w:val="center"/>
        <w:rPr>
          <w:rFonts w:ascii="Book Antiqua" w:hAnsi="Book Antiqua"/>
          <w:b/>
          <w:sz w:val="28"/>
          <w:szCs w:val="28"/>
        </w:rPr>
      </w:pPr>
      <w:smartTag w:uri="urn:schemas-microsoft-com:office:smarttags" w:element="place">
        <w:smartTag w:uri="urn:schemas-microsoft-com:office:smarttags" w:element="PlaceType">
          <w:r w:rsidRPr="00FD4B0B">
            <w:rPr>
              <w:rFonts w:ascii="Book Antiqua" w:hAnsi="Book Antiqua"/>
              <w:b/>
              <w:sz w:val="28"/>
              <w:szCs w:val="28"/>
            </w:rPr>
            <w:t>UNIVERSITY</w:t>
          </w:r>
        </w:smartTag>
        <w:r w:rsidRPr="00FD4B0B">
          <w:rPr>
            <w:rFonts w:ascii="Book Antiqua" w:hAnsi="Book Antiqua"/>
            <w:b/>
            <w:sz w:val="28"/>
            <w:szCs w:val="28"/>
          </w:rPr>
          <w:t xml:space="preserve"> OF </w:t>
        </w:r>
        <w:smartTag w:uri="urn:schemas-microsoft-com:office:smarttags" w:element="PlaceName">
          <w:r w:rsidRPr="00FD4B0B">
            <w:rPr>
              <w:rFonts w:ascii="Book Antiqua" w:hAnsi="Book Antiqua"/>
              <w:b/>
              <w:sz w:val="28"/>
              <w:szCs w:val="28"/>
            </w:rPr>
            <w:t>CALICUT</w:t>
          </w:r>
        </w:smartTag>
      </w:smartTag>
    </w:p>
    <w:p w14:paraId="09321FFB" w14:textId="77777777" w:rsidR="008F0E8F" w:rsidRPr="001C190F" w:rsidRDefault="008F0E8F" w:rsidP="00176950">
      <w:pPr>
        <w:spacing w:before="100" w:after="100"/>
        <w:jc w:val="center"/>
        <w:rPr>
          <w:sz w:val="28"/>
          <w:szCs w:val="28"/>
        </w:rPr>
      </w:pPr>
      <w:r w:rsidRPr="001C190F">
        <w:rPr>
          <w:rFonts w:ascii="Book Antiqua" w:hAnsi="Book Antiqua"/>
          <w:b/>
          <w:sz w:val="28"/>
          <w:szCs w:val="28"/>
        </w:rPr>
        <w:t>2010</w:t>
      </w:r>
    </w:p>
    <w:p w14:paraId="63019FCC" w14:textId="416F308E" w:rsidR="000B76D8" w:rsidRDefault="000B76D8"/>
    <w:p w14:paraId="61A67F37" w14:textId="4B6B53B2" w:rsidR="008F0E8F" w:rsidRDefault="008F0E8F"/>
    <w:p w14:paraId="6F76B106" w14:textId="37721975" w:rsidR="008F0E8F" w:rsidRDefault="008F0E8F"/>
    <w:p w14:paraId="2F477519" w14:textId="63640085" w:rsidR="008F0E8F" w:rsidRDefault="008F0E8F"/>
    <w:p w14:paraId="0E74D040" w14:textId="3265EA3D" w:rsidR="008F0E8F" w:rsidRDefault="008F0E8F"/>
    <w:p w14:paraId="0AD7E87A" w14:textId="17FE3A48" w:rsidR="008F0E8F" w:rsidRDefault="008F0E8F"/>
    <w:p w14:paraId="64889295" w14:textId="77777777" w:rsidR="008F0E8F" w:rsidRDefault="008F0E8F" w:rsidP="00E940D7">
      <w:pPr>
        <w:spacing w:before="100" w:after="100" w:line="480" w:lineRule="auto"/>
        <w:jc w:val="center"/>
        <w:rPr>
          <w:b/>
          <w:sz w:val="36"/>
          <w:szCs w:val="26"/>
        </w:rPr>
      </w:pPr>
    </w:p>
    <w:p w14:paraId="666C46CD" w14:textId="77777777" w:rsidR="008F0E8F" w:rsidRDefault="008F0E8F" w:rsidP="00E940D7">
      <w:pPr>
        <w:spacing w:before="100" w:after="100" w:line="480" w:lineRule="auto"/>
        <w:jc w:val="center"/>
        <w:rPr>
          <w:b/>
          <w:sz w:val="36"/>
          <w:szCs w:val="26"/>
        </w:rPr>
      </w:pPr>
    </w:p>
    <w:p w14:paraId="62E51D28" w14:textId="77777777" w:rsidR="008F0E8F" w:rsidRDefault="008F0E8F" w:rsidP="00E940D7">
      <w:pPr>
        <w:spacing w:before="100" w:after="100" w:line="480" w:lineRule="auto"/>
        <w:jc w:val="center"/>
        <w:rPr>
          <w:b/>
          <w:w w:val="140"/>
          <w:sz w:val="36"/>
          <w:szCs w:val="36"/>
        </w:rPr>
      </w:pPr>
      <w:r w:rsidRPr="009F678B">
        <w:rPr>
          <w:b/>
          <w:w w:val="140"/>
          <w:sz w:val="36"/>
          <w:szCs w:val="36"/>
        </w:rPr>
        <w:t>DECLARATION</w:t>
      </w:r>
    </w:p>
    <w:p w14:paraId="0A9C7CF3" w14:textId="77777777" w:rsidR="008F0E8F" w:rsidRPr="009E334F" w:rsidRDefault="008F0E8F" w:rsidP="00AA002E">
      <w:pPr>
        <w:spacing w:line="360" w:lineRule="auto"/>
        <w:jc w:val="both"/>
        <w:rPr>
          <w:sz w:val="26"/>
          <w:szCs w:val="26"/>
        </w:rPr>
      </w:pPr>
      <w:r>
        <w:rPr>
          <w:b/>
          <w:sz w:val="26"/>
          <w:szCs w:val="26"/>
        </w:rPr>
        <w:tab/>
      </w:r>
      <w:r w:rsidRPr="00D76E88">
        <w:rPr>
          <w:sz w:val="28"/>
          <w:szCs w:val="28"/>
        </w:rPr>
        <w:t xml:space="preserve">I, </w:t>
      </w:r>
      <w:r>
        <w:rPr>
          <w:b/>
          <w:sz w:val="28"/>
          <w:szCs w:val="28"/>
        </w:rPr>
        <w:t>SHAMINA</w:t>
      </w:r>
      <w:r w:rsidRPr="000D4472">
        <w:rPr>
          <w:b/>
          <w:sz w:val="28"/>
          <w:szCs w:val="28"/>
        </w:rPr>
        <w:t>.</w:t>
      </w:r>
      <w:r>
        <w:rPr>
          <w:b/>
          <w:sz w:val="28"/>
          <w:szCs w:val="28"/>
        </w:rPr>
        <w:t>E</w:t>
      </w:r>
      <w:r w:rsidRPr="000D4472">
        <w:rPr>
          <w:b/>
          <w:sz w:val="28"/>
          <w:szCs w:val="28"/>
        </w:rPr>
        <w:t>,</w:t>
      </w:r>
      <w:r w:rsidRPr="00D76E88">
        <w:rPr>
          <w:sz w:val="28"/>
          <w:szCs w:val="28"/>
        </w:rPr>
        <w:t xml:space="preserve"> do hereby declare that this dissertation </w:t>
      </w:r>
      <w:r w:rsidRPr="000D4472">
        <w:rPr>
          <w:b/>
          <w:sz w:val="28"/>
          <w:szCs w:val="28"/>
        </w:rPr>
        <w:t>“</w:t>
      </w:r>
      <w:r>
        <w:rPr>
          <w:b/>
          <w:sz w:val="28"/>
          <w:szCs w:val="28"/>
        </w:rPr>
        <w:t xml:space="preserve">AWARENESS ON INCLUSIVE EDUCATION AMONG STUDENT TEACHERS AND TEACHERS AT SECONDARY LEVEL” </w:t>
      </w:r>
      <w:r w:rsidRPr="00D76E88">
        <w:rPr>
          <w:sz w:val="28"/>
          <w:szCs w:val="28"/>
        </w:rPr>
        <w:t>has not been submitted by me for the award of a Degree, Diploma, Title or Recognition before.</w:t>
      </w:r>
    </w:p>
    <w:p w14:paraId="30721B98" w14:textId="77777777" w:rsidR="008F0E8F" w:rsidRDefault="008F0E8F" w:rsidP="00E940D7">
      <w:pPr>
        <w:spacing w:before="100" w:after="100" w:line="360" w:lineRule="auto"/>
        <w:jc w:val="both"/>
        <w:rPr>
          <w:sz w:val="28"/>
          <w:szCs w:val="28"/>
        </w:rPr>
      </w:pPr>
    </w:p>
    <w:p w14:paraId="24995B3B" w14:textId="77777777" w:rsidR="008F0E8F" w:rsidRPr="00E25028" w:rsidRDefault="008F0E8F" w:rsidP="00016CE2">
      <w:pPr>
        <w:spacing w:before="100" w:after="100" w:line="360" w:lineRule="auto"/>
        <w:jc w:val="both"/>
      </w:pPr>
      <w:smartTag w:uri="urn:schemas-microsoft-com:office:smarttags" w:element="place">
        <w:smartTag w:uri="urn:schemas-microsoft-com:office:smarttags" w:element="PlaceName">
          <w:r w:rsidRPr="00D76E88">
            <w:rPr>
              <w:sz w:val="28"/>
              <w:szCs w:val="28"/>
            </w:rPr>
            <w:t>Farook</w:t>
          </w:r>
        </w:smartTag>
        <w:r w:rsidRPr="00D76E88">
          <w:rPr>
            <w:sz w:val="28"/>
            <w:szCs w:val="28"/>
          </w:rPr>
          <w:t xml:space="preserve"> </w:t>
        </w:r>
        <w:smartTag w:uri="urn:schemas-microsoft-com:office:smarttags" w:element="PlaceName">
          <w:r w:rsidRPr="00D76E88">
            <w:rPr>
              <w:sz w:val="28"/>
              <w:szCs w:val="28"/>
            </w:rPr>
            <w:t>Training</w:t>
          </w:r>
        </w:smartTag>
        <w:r w:rsidRPr="00D76E88">
          <w:rPr>
            <w:sz w:val="28"/>
            <w:szCs w:val="28"/>
          </w:rPr>
          <w:t xml:space="preserve"> </w:t>
        </w:r>
        <w:smartTag w:uri="urn:schemas-microsoft-com:office:smarttags" w:element="PlaceType">
          <w:r w:rsidRPr="00D76E88">
            <w:rPr>
              <w:sz w:val="28"/>
              <w:szCs w:val="28"/>
            </w:rPr>
            <w:t>College</w:t>
          </w:r>
        </w:smartTag>
      </w:smartTag>
      <w:r w:rsidRPr="00D76E88">
        <w:rPr>
          <w:sz w:val="28"/>
          <w:szCs w:val="28"/>
        </w:rPr>
        <w:tab/>
      </w:r>
      <w:r w:rsidRPr="00D76E88">
        <w:rPr>
          <w:sz w:val="28"/>
          <w:szCs w:val="28"/>
        </w:rPr>
        <w:tab/>
      </w:r>
      <w:r w:rsidRPr="00D76E88">
        <w:rPr>
          <w:sz w:val="28"/>
          <w:szCs w:val="28"/>
        </w:rPr>
        <w:tab/>
      </w:r>
      <w:r w:rsidRPr="00D76E88">
        <w:rPr>
          <w:sz w:val="28"/>
          <w:szCs w:val="28"/>
        </w:rPr>
        <w:tab/>
      </w:r>
      <w:r>
        <w:rPr>
          <w:sz w:val="28"/>
          <w:szCs w:val="28"/>
        </w:rPr>
        <w:t xml:space="preserve">                     </w:t>
      </w:r>
      <w:r>
        <w:rPr>
          <w:b/>
          <w:sz w:val="28"/>
          <w:szCs w:val="28"/>
        </w:rPr>
        <w:t>SHAMINA.E</w:t>
      </w:r>
    </w:p>
    <w:p w14:paraId="0F0EAB35" w14:textId="2A4DA513" w:rsidR="008F0E8F" w:rsidRDefault="008F0E8F"/>
    <w:p w14:paraId="7FC29E0B" w14:textId="68360B86" w:rsidR="008F0E8F" w:rsidRDefault="008F0E8F"/>
    <w:p w14:paraId="7C64F382" w14:textId="47DECEA4" w:rsidR="008F0E8F" w:rsidRDefault="008F0E8F"/>
    <w:p w14:paraId="49AA52B4" w14:textId="2633972A" w:rsidR="008F0E8F" w:rsidRDefault="008F0E8F"/>
    <w:p w14:paraId="243ADC95" w14:textId="012D0E0F" w:rsidR="008F0E8F" w:rsidRDefault="008F0E8F"/>
    <w:p w14:paraId="38810554" w14:textId="48B643FA" w:rsidR="008F0E8F" w:rsidRDefault="008F0E8F"/>
    <w:p w14:paraId="135AB8AC" w14:textId="1A6B52B6" w:rsidR="008F0E8F" w:rsidRDefault="008F0E8F"/>
    <w:p w14:paraId="2250DABF" w14:textId="12E4A7EF" w:rsidR="008F0E8F" w:rsidRDefault="008F0E8F"/>
    <w:p w14:paraId="690B276E" w14:textId="6BF49C39" w:rsidR="008F0E8F" w:rsidRDefault="008F0E8F"/>
    <w:p w14:paraId="221A1AD0" w14:textId="5E836AD0" w:rsidR="008F0E8F" w:rsidRDefault="008F0E8F"/>
    <w:p w14:paraId="72A591D0" w14:textId="54D7DA1D" w:rsidR="008F0E8F" w:rsidRDefault="008F0E8F"/>
    <w:p w14:paraId="77D7669E" w14:textId="1D88C4AB" w:rsidR="008F0E8F" w:rsidRDefault="008F0E8F"/>
    <w:p w14:paraId="12B63913" w14:textId="77777777" w:rsidR="008F0E8F" w:rsidRDefault="008F0E8F" w:rsidP="00AF7B0B">
      <w:pPr>
        <w:jc w:val="center"/>
        <w:rPr>
          <w:rFonts w:ascii="Book Antiqua" w:hAnsi="Book Antiqua"/>
          <w:b/>
          <w:spacing w:val="30"/>
          <w:sz w:val="40"/>
          <w:szCs w:val="40"/>
        </w:rPr>
      </w:pPr>
    </w:p>
    <w:p w14:paraId="73B85A40" w14:textId="77777777" w:rsidR="008F0E8F" w:rsidRDefault="008F0E8F" w:rsidP="00AF7B0B">
      <w:pPr>
        <w:jc w:val="center"/>
        <w:rPr>
          <w:rFonts w:ascii="Book Antiqua" w:hAnsi="Book Antiqua"/>
          <w:b/>
          <w:spacing w:val="30"/>
          <w:sz w:val="40"/>
          <w:szCs w:val="40"/>
        </w:rPr>
      </w:pPr>
    </w:p>
    <w:p w14:paraId="026B4CFA" w14:textId="77777777" w:rsidR="008F0E8F" w:rsidRDefault="008F0E8F" w:rsidP="00AF7B0B">
      <w:pPr>
        <w:jc w:val="center"/>
        <w:rPr>
          <w:rFonts w:ascii="Book Antiqua" w:hAnsi="Book Antiqua"/>
          <w:b/>
          <w:spacing w:val="30"/>
          <w:sz w:val="40"/>
          <w:szCs w:val="40"/>
        </w:rPr>
      </w:pPr>
    </w:p>
    <w:p w14:paraId="6974D2E2" w14:textId="77777777" w:rsidR="008F0E8F" w:rsidRPr="00695D71" w:rsidRDefault="008F0E8F" w:rsidP="00AF7B0B">
      <w:pPr>
        <w:jc w:val="center"/>
        <w:rPr>
          <w:rFonts w:ascii="Book Antiqua" w:hAnsi="Book Antiqua"/>
          <w:b/>
          <w:spacing w:val="30"/>
          <w:w w:val="140"/>
          <w:sz w:val="40"/>
          <w:szCs w:val="40"/>
        </w:rPr>
      </w:pPr>
      <w:r w:rsidRPr="00695D71">
        <w:rPr>
          <w:rFonts w:ascii="Book Antiqua" w:hAnsi="Book Antiqua"/>
          <w:b/>
          <w:spacing w:val="30"/>
          <w:w w:val="140"/>
          <w:sz w:val="40"/>
          <w:szCs w:val="40"/>
        </w:rPr>
        <w:t>CONTENTS</w:t>
      </w:r>
    </w:p>
    <w:p w14:paraId="41CB0D8F" w14:textId="77777777" w:rsidR="008F0E8F" w:rsidRPr="00B86D91" w:rsidRDefault="008F0E8F" w:rsidP="00AF7B0B">
      <w:pPr>
        <w:jc w:val="center"/>
        <w:rPr>
          <w:rFonts w:ascii="Book Antiqua" w:hAnsi="Book Antiqua"/>
          <w:b/>
          <w:spacing w:val="3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5220"/>
        <w:gridCol w:w="1260"/>
      </w:tblGrid>
      <w:tr w:rsidR="008F0E8F" w:rsidRPr="005F4584" w14:paraId="275485E6" w14:textId="77777777">
        <w:trPr>
          <w:trHeight w:val="1286"/>
        </w:trPr>
        <w:tc>
          <w:tcPr>
            <w:tcW w:w="8028" w:type="dxa"/>
            <w:gridSpan w:val="3"/>
          </w:tcPr>
          <w:p w14:paraId="25D3EF2F" w14:textId="77777777" w:rsidR="008F0E8F" w:rsidRPr="005F4584" w:rsidRDefault="008F0E8F" w:rsidP="005F4584">
            <w:pPr>
              <w:spacing w:before="80" w:after="80"/>
              <w:jc w:val="both"/>
              <w:rPr>
                <w:rFonts w:ascii="Arial" w:hAnsi="Arial" w:cs="Arial"/>
                <w:b/>
                <w:sz w:val="28"/>
                <w:szCs w:val="28"/>
              </w:rPr>
            </w:pPr>
          </w:p>
          <w:p w14:paraId="4E8B9572" w14:textId="77777777" w:rsidR="008F0E8F" w:rsidRPr="005F4584" w:rsidRDefault="008F0E8F" w:rsidP="005F4584">
            <w:pPr>
              <w:spacing w:before="80" w:after="80"/>
              <w:jc w:val="both"/>
              <w:rPr>
                <w:rFonts w:ascii="Arial" w:hAnsi="Arial" w:cs="Arial"/>
                <w:b/>
                <w:sz w:val="28"/>
                <w:szCs w:val="28"/>
              </w:rPr>
            </w:pPr>
            <w:r w:rsidRPr="005F4584">
              <w:rPr>
                <w:rFonts w:ascii="Arial" w:hAnsi="Arial" w:cs="Arial"/>
                <w:b/>
                <w:sz w:val="28"/>
                <w:szCs w:val="28"/>
              </w:rPr>
              <w:t>LIST OF TABLES</w:t>
            </w:r>
          </w:p>
          <w:p w14:paraId="5BF1192B" w14:textId="77777777" w:rsidR="008F0E8F" w:rsidRPr="005F4584" w:rsidRDefault="008F0E8F" w:rsidP="005F4584">
            <w:pPr>
              <w:spacing w:before="80" w:after="80"/>
              <w:jc w:val="both"/>
              <w:rPr>
                <w:rFonts w:ascii="Arial" w:hAnsi="Arial" w:cs="Arial"/>
                <w:b/>
                <w:sz w:val="28"/>
                <w:szCs w:val="28"/>
              </w:rPr>
            </w:pPr>
            <w:r w:rsidRPr="005F4584">
              <w:rPr>
                <w:rFonts w:ascii="Arial" w:hAnsi="Arial" w:cs="Arial"/>
                <w:b/>
                <w:sz w:val="28"/>
                <w:szCs w:val="28"/>
              </w:rPr>
              <w:t>LIST OF FIGURES</w:t>
            </w:r>
          </w:p>
          <w:p w14:paraId="4B5F6FE5" w14:textId="77777777" w:rsidR="008F0E8F" w:rsidRPr="005F4584" w:rsidRDefault="008F0E8F" w:rsidP="005F4584">
            <w:pPr>
              <w:spacing w:before="80" w:after="80"/>
              <w:jc w:val="both"/>
              <w:rPr>
                <w:rFonts w:ascii="Arial" w:hAnsi="Arial" w:cs="Arial"/>
                <w:b/>
                <w:sz w:val="28"/>
                <w:szCs w:val="28"/>
              </w:rPr>
            </w:pPr>
            <w:r>
              <w:rPr>
                <w:rFonts w:ascii="Arial" w:hAnsi="Arial" w:cs="Arial"/>
                <w:b/>
                <w:sz w:val="28"/>
                <w:szCs w:val="28"/>
              </w:rPr>
              <w:t>LIST OF APPENDICES</w:t>
            </w:r>
          </w:p>
        </w:tc>
      </w:tr>
      <w:tr w:rsidR="008F0E8F" w:rsidRPr="005F4584" w14:paraId="780280B7" w14:textId="77777777">
        <w:tc>
          <w:tcPr>
            <w:tcW w:w="1548" w:type="dxa"/>
          </w:tcPr>
          <w:p w14:paraId="70A19CFF" w14:textId="77777777" w:rsidR="008F0E8F" w:rsidRPr="005F4584" w:rsidRDefault="008F0E8F" w:rsidP="00FF425B">
            <w:pPr>
              <w:spacing w:before="100" w:after="100"/>
              <w:jc w:val="both"/>
              <w:rPr>
                <w:rFonts w:ascii="Arial" w:hAnsi="Arial" w:cs="Arial"/>
                <w:b/>
                <w:sz w:val="28"/>
                <w:szCs w:val="28"/>
              </w:rPr>
            </w:pPr>
            <w:r w:rsidRPr="005F4584">
              <w:rPr>
                <w:rFonts w:ascii="Arial" w:hAnsi="Arial" w:cs="Arial"/>
                <w:b/>
                <w:sz w:val="28"/>
                <w:szCs w:val="28"/>
              </w:rPr>
              <w:t>Chapter</w:t>
            </w:r>
            <w:r w:rsidRPr="005F4584">
              <w:rPr>
                <w:rFonts w:ascii="Arial" w:hAnsi="Arial" w:cs="Arial"/>
                <w:b/>
                <w:sz w:val="28"/>
                <w:szCs w:val="28"/>
              </w:rPr>
              <w:tab/>
            </w:r>
          </w:p>
        </w:tc>
        <w:tc>
          <w:tcPr>
            <w:tcW w:w="5220" w:type="dxa"/>
          </w:tcPr>
          <w:p w14:paraId="0310D7AE" w14:textId="77777777" w:rsidR="008F0E8F" w:rsidRPr="005F4584" w:rsidRDefault="008F0E8F" w:rsidP="00FF425B">
            <w:pPr>
              <w:spacing w:before="100" w:after="100"/>
              <w:jc w:val="both"/>
              <w:rPr>
                <w:rFonts w:ascii="Arial" w:hAnsi="Arial" w:cs="Arial"/>
                <w:b/>
                <w:sz w:val="28"/>
                <w:szCs w:val="28"/>
              </w:rPr>
            </w:pPr>
          </w:p>
        </w:tc>
        <w:tc>
          <w:tcPr>
            <w:tcW w:w="1260" w:type="dxa"/>
          </w:tcPr>
          <w:p w14:paraId="382ED733" w14:textId="77777777" w:rsidR="008F0E8F" w:rsidRPr="005F4584" w:rsidRDefault="008F0E8F" w:rsidP="00FF425B">
            <w:pPr>
              <w:spacing w:before="100" w:after="100"/>
              <w:jc w:val="center"/>
              <w:rPr>
                <w:rFonts w:ascii="Arial" w:hAnsi="Arial" w:cs="Arial"/>
                <w:b/>
                <w:sz w:val="28"/>
                <w:szCs w:val="28"/>
              </w:rPr>
            </w:pPr>
            <w:r w:rsidRPr="005F4584">
              <w:rPr>
                <w:rFonts w:ascii="Arial" w:hAnsi="Arial" w:cs="Arial"/>
                <w:b/>
                <w:sz w:val="28"/>
                <w:szCs w:val="28"/>
              </w:rPr>
              <w:t>Page</w:t>
            </w:r>
          </w:p>
        </w:tc>
      </w:tr>
      <w:tr w:rsidR="008F0E8F" w:rsidRPr="005F4584" w14:paraId="40B7BC4A" w14:textId="77777777">
        <w:trPr>
          <w:trHeight w:val="413"/>
        </w:trPr>
        <w:tc>
          <w:tcPr>
            <w:tcW w:w="1548" w:type="dxa"/>
          </w:tcPr>
          <w:p w14:paraId="1310DE60" w14:textId="77777777" w:rsidR="008F0E8F" w:rsidRPr="005F4584" w:rsidRDefault="008F0E8F" w:rsidP="005A3BC9">
            <w:pPr>
              <w:spacing w:before="100" w:after="100" w:line="360" w:lineRule="auto"/>
              <w:jc w:val="center"/>
              <w:rPr>
                <w:rFonts w:ascii="Arial" w:hAnsi="Arial" w:cs="Arial"/>
                <w:b/>
                <w:sz w:val="28"/>
                <w:szCs w:val="28"/>
              </w:rPr>
            </w:pPr>
            <w:r w:rsidRPr="005F4584">
              <w:rPr>
                <w:rFonts w:ascii="Arial" w:hAnsi="Arial" w:cs="Arial"/>
                <w:b/>
                <w:sz w:val="28"/>
                <w:szCs w:val="28"/>
              </w:rPr>
              <w:t>I</w:t>
            </w:r>
          </w:p>
        </w:tc>
        <w:tc>
          <w:tcPr>
            <w:tcW w:w="5220" w:type="dxa"/>
          </w:tcPr>
          <w:p w14:paraId="092FBFF3" w14:textId="77777777" w:rsidR="008F0E8F" w:rsidRPr="005F4584" w:rsidRDefault="008F0E8F" w:rsidP="005A3BC9">
            <w:pPr>
              <w:spacing w:before="100" w:after="100" w:line="360" w:lineRule="auto"/>
              <w:jc w:val="both"/>
              <w:rPr>
                <w:rFonts w:ascii="Arial" w:hAnsi="Arial" w:cs="Arial"/>
                <w:b/>
                <w:sz w:val="28"/>
                <w:szCs w:val="28"/>
              </w:rPr>
            </w:pPr>
            <w:r w:rsidRPr="005F4584">
              <w:rPr>
                <w:rFonts w:ascii="Arial" w:hAnsi="Arial" w:cs="Arial"/>
                <w:b/>
                <w:sz w:val="28"/>
                <w:szCs w:val="28"/>
              </w:rPr>
              <w:t>INTRODUCTION</w:t>
            </w:r>
          </w:p>
        </w:tc>
        <w:tc>
          <w:tcPr>
            <w:tcW w:w="1260" w:type="dxa"/>
          </w:tcPr>
          <w:p w14:paraId="07E3942A" w14:textId="77777777" w:rsidR="008F0E8F" w:rsidRPr="005F4584" w:rsidRDefault="008F0E8F" w:rsidP="005F4584">
            <w:pPr>
              <w:spacing w:before="80" w:after="80"/>
              <w:jc w:val="center"/>
              <w:rPr>
                <w:rFonts w:ascii="Arial" w:hAnsi="Arial" w:cs="Arial"/>
                <w:b/>
                <w:sz w:val="28"/>
                <w:szCs w:val="28"/>
              </w:rPr>
            </w:pPr>
            <w:r>
              <w:rPr>
                <w:rFonts w:ascii="Arial" w:hAnsi="Arial" w:cs="Arial"/>
                <w:b/>
                <w:sz w:val="28"/>
                <w:szCs w:val="28"/>
              </w:rPr>
              <w:t>1-14</w:t>
            </w:r>
          </w:p>
        </w:tc>
      </w:tr>
      <w:tr w:rsidR="008F0E8F" w:rsidRPr="005F4584" w14:paraId="012B9474" w14:textId="77777777">
        <w:trPr>
          <w:trHeight w:val="413"/>
        </w:trPr>
        <w:tc>
          <w:tcPr>
            <w:tcW w:w="1548" w:type="dxa"/>
          </w:tcPr>
          <w:p w14:paraId="63BF4317" w14:textId="77777777" w:rsidR="008F0E8F" w:rsidRPr="005F4584" w:rsidRDefault="008F0E8F" w:rsidP="005A3BC9">
            <w:pPr>
              <w:spacing w:before="100" w:after="100" w:line="360" w:lineRule="auto"/>
              <w:jc w:val="center"/>
              <w:rPr>
                <w:rFonts w:ascii="Arial" w:hAnsi="Arial" w:cs="Arial"/>
                <w:b/>
                <w:sz w:val="28"/>
                <w:szCs w:val="28"/>
              </w:rPr>
            </w:pPr>
            <w:r w:rsidRPr="005F4584">
              <w:rPr>
                <w:rFonts w:ascii="Arial" w:hAnsi="Arial" w:cs="Arial"/>
                <w:b/>
                <w:sz w:val="28"/>
                <w:szCs w:val="28"/>
              </w:rPr>
              <w:t>II</w:t>
            </w:r>
          </w:p>
        </w:tc>
        <w:tc>
          <w:tcPr>
            <w:tcW w:w="5220" w:type="dxa"/>
          </w:tcPr>
          <w:p w14:paraId="3B7DABE3" w14:textId="77777777" w:rsidR="008F0E8F" w:rsidRPr="005F4584" w:rsidRDefault="008F0E8F" w:rsidP="005A3BC9">
            <w:pPr>
              <w:spacing w:before="100" w:after="100" w:line="360" w:lineRule="auto"/>
              <w:jc w:val="both"/>
              <w:rPr>
                <w:rFonts w:ascii="Arial" w:hAnsi="Arial" w:cs="Arial"/>
                <w:b/>
                <w:sz w:val="28"/>
                <w:szCs w:val="28"/>
              </w:rPr>
            </w:pPr>
            <w:r w:rsidRPr="005F4584">
              <w:rPr>
                <w:rFonts w:ascii="Arial" w:hAnsi="Arial" w:cs="Arial"/>
                <w:b/>
                <w:sz w:val="28"/>
                <w:szCs w:val="28"/>
              </w:rPr>
              <w:t>REVIEW OF RELATED LITERATURE</w:t>
            </w:r>
          </w:p>
        </w:tc>
        <w:tc>
          <w:tcPr>
            <w:tcW w:w="1260" w:type="dxa"/>
          </w:tcPr>
          <w:p w14:paraId="5F37F7D5" w14:textId="77777777" w:rsidR="008F0E8F" w:rsidRPr="005F4584" w:rsidRDefault="008F0E8F" w:rsidP="005F4584">
            <w:pPr>
              <w:spacing w:before="80" w:after="80"/>
              <w:jc w:val="center"/>
              <w:rPr>
                <w:rFonts w:ascii="Arial" w:hAnsi="Arial" w:cs="Arial"/>
                <w:b/>
                <w:sz w:val="28"/>
                <w:szCs w:val="28"/>
              </w:rPr>
            </w:pPr>
            <w:r>
              <w:rPr>
                <w:rFonts w:ascii="Arial" w:hAnsi="Arial" w:cs="Arial"/>
                <w:b/>
                <w:sz w:val="28"/>
                <w:szCs w:val="28"/>
              </w:rPr>
              <w:t>15-52</w:t>
            </w:r>
          </w:p>
        </w:tc>
      </w:tr>
      <w:tr w:rsidR="008F0E8F" w:rsidRPr="005F4584" w14:paraId="77CF3612" w14:textId="77777777">
        <w:trPr>
          <w:trHeight w:val="413"/>
        </w:trPr>
        <w:tc>
          <w:tcPr>
            <w:tcW w:w="1548" w:type="dxa"/>
          </w:tcPr>
          <w:p w14:paraId="7FEAD318" w14:textId="77777777" w:rsidR="008F0E8F" w:rsidRPr="005F4584" w:rsidRDefault="008F0E8F" w:rsidP="005A3BC9">
            <w:pPr>
              <w:spacing w:before="100" w:after="100" w:line="360" w:lineRule="auto"/>
              <w:jc w:val="center"/>
              <w:rPr>
                <w:rFonts w:ascii="Arial" w:hAnsi="Arial" w:cs="Arial"/>
                <w:b/>
                <w:sz w:val="28"/>
                <w:szCs w:val="28"/>
              </w:rPr>
            </w:pPr>
            <w:r w:rsidRPr="005F4584">
              <w:rPr>
                <w:rFonts w:ascii="Arial" w:hAnsi="Arial" w:cs="Arial"/>
                <w:b/>
                <w:sz w:val="28"/>
                <w:szCs w:val="28"/>
              </w:rPr>
              <w:t>III</w:t>
            </w:r>
          </w:p>
        </w:tc>
        <w:tc>
          <w:tcPr>
            <w:tcW w:w="5220" w:type="dxa"/>
          </w:tcPr>
          <w:p w14:paraId="6EB13F52" w14:textId="77777777" w:rsidR="008F0E8F" w:rsidRPr="005F4584" w:rsidRDefault="008F0E8F" w:rsidP="005A3BC9">
            <w:pPr>
              <w:spacing w:before="100" w:after="100" w:line="360" w:lineRule="auto"/>
              <w:jc w:val="both"/>
              <w:rPr>
                <w:rFonts w:ascii="Arial" w:hAnsi="Arial" w:cs="Arial"/>
                <w:b/>
                <w:sz w:val="28"/>
                <w:szCs w:val="28"/>
              </w:rPr>
            </w:pPr>
            <w:r w:rsidRPr="005F4584">
              <w:rPr>
                <w:rFonts w:ascii="Arial" w:hAnsi="Arial" w:cs="Arial"/>
                <w:b/>
                <w:sz w:val="28"/>
                <w:szCs w:val="28"/>
              </w:rPr>
              <w:t>METHODOLOGY</w:t>
            </w:r>
          </w:p>
        </w:tc>
        <w:tc>
          <w:tcPr>
            <w:tcW w:w="1260" w:type="dxa"/>
          </w:tcPr>
          <w:p w14:paraId="20D71F0F" w14:textId="77777777" w:rsidR="008F0E8F" w:rsidRPr="005F4584" w:rsidRDefault="008F0E8F" w:rsidP="005F4584">
            <w:pPr>
              <w:spacing w:before="80" w:after="80"/>
              <w:jc w:val="center"/>
              <w:rPr>
                <w:rFonts w:ascii="Arial" w:hAnsi="Arial" w:cs="Arial"/>
                <w:b/>
                <w:sz w:val="28"/>
                <w:szCs w:val="28"/>
              </w:rPr>
            </w:pPr>
            <w:r>
              <w:rPr>
                <w:rFonts w:ascii="Arial" w:hAnsi="Arial" w:cs="Arial"/>
                <w:b/>
                <w:sz w:val="28"/>
                <w:szCs w:val="28"/>
              </w:rPr>
              <w:t>53-71</w:t>
            </w:r>
          </w:p>
        </w:tc>
      </w:tr>
      <w:tr w:rsidR="008F0E8F" w:rsidRPr="005F4584" w14:paraId="48935EED" w14:textId="77777777">
        <w:trPr>
          <w:trHeight w:val="413"/>
        </w:trPr>
        <w:tc>
          <w:tcPr>
            <w:tcW w:w="1548" w:type="dxa"/>
          </w:tcPr>
          <w:p w14:paraId="635A5682" w14:textId="77777777" w:rsidR="008F0E8F" w:rsidRPr="005F4584" w:rsidRDefault="008F0E8F" w:rsidP="005A3BC9">
            <w:pPr>
              <w:spacing w:before="100" w:after="100" w:line="360" w:lineRule="auto"/>
              <w:jc w:val="center"/>
              <w:rPr>
                <w:rFonts w:ascii="Arial" w:hAnsi="Arial" w:cs="Arial"/>
                <w:b/>
                <w:sz w:val="28"/>
                <w:szCs w:val="28"/>
              </w:rPr>
            </w:pPr>
            <w:r w:rsidRPr="005F4584">
              <w:rPr>
                <w:rFonts w:ascii="Arial" w:hAnsi="Arial" w:cs="Arial"/>
                <w:b/>
                <w:sz w:val="28"/>
                <w:szCs w:val="28"/>
              </w:rPr>
              <w:t>IV</w:t>
            </w:r>
          </w:p>
        </w:tc>
        <w:tc>
          <w:tcPr>
            <w:tcW w:w="5220" w:type="dxa"/>
          </w:tcPr>
          <w:p w14:paraId="1BB5B0BD" w14:textId="77777777" w:rsidR="008F0E8F" w:rsidRPr="005F4584" w:rsidRDefault="008F0E8F" w:rsidP="005A3BC9">
            <w:pPr>
              <w:spacing w:before="100" w:after="100" w:line="360" w:lineRule="auto"/>
              <w:jc w:val="both"/>
              <w:rPr>
                <w:rFonts w:ascii="Arial" w:hAnsi="Arial" w:cs="Arial"/>
                <w:b/>
                <w:sz w:val="28"/>
                <w:szCs w:val="28"/>
              </w:rPr>
            </w:pPr>
            <w:r w:rsidRPr="005F4584">
              <w:rPr>
                <w:rFonts w:ascii="Arial" w:hAnsi="Arial" w:cs="Arial"/>
                <w:b/>
                <w:sz w:val="28"/>
                <w:szCs w:val="28"/>
              </w:rPr>
              <w:t>ANALYSIS</w:t>
            </w:r>
            <w:r>
              <w:rPr>
                <w:rFonts w:ascii="Arial" w:hAnsi="Arial" w:cs="Arial"/>
                <w:b/>
                <w:sz w:val="28"/>
                <w:szCs w:val="28"/>
              </w:rPr>
              <w:t xml:space="preserve">  </w:t>
            </w:r>
          </w:p>
        </w:tc>
        <w:tc>
          <w:tcPr>
            <w:tcW w:w="1260" w:type="dxa"/>
          </w:tcPr>
          <w:p w14:paraId="244A11A3" w14:textId="77777777" w:rsidR="008F0E8F" w:rsidRPr="005F4584" w:rsidRDefault="008F0E8F" w:rsidP="005F4584">
            <w:pPr>
              <w:spacing w:before="80" w:after="80"/>
              <w:jc w:val="center"/>
              <w:rPr>
                <w:rFonts w:ascii="Arial" w:hAnsi="Arial" w:cs="Arial"/>
                <w:b/>
                <w:sz w:val="28"/>
                <w:szCs w:val="28"/>
              </w:rPr>
            </w:pPr>
            <w:r>
              <w:rPr>
                <w:rFonts w:ascii="Arial" w:hAnsi="Arial" w:cs="Arial"/>
                <w:b/>
                <w:sz w:val="28"/>
                <w:szCs w:val="28"/>
              </w:rPr>
              <w:t>72-102</w:t>
            </w:r>
          </w:p>
        </w:tc>
      </w:tr>
      <w:tr w:rsidR="008F0E8F" w:rsidRPr="005F4584" w14:paraId="3FFA7212" w14:textId="77777777">
        <w:trPr>
          <w:trHeight w:val="413"/>
        </w:trPr>
        <w:tc>
          <w:tcPr>
            <w:tcW w:w="1548" w:type="dxa"/>
          </w:tcPr>
          <w:p w14:paraId="58AD733A" w14:textId="77777777" w:rsidR="008F0E8F" w:rsidRPr="005F4584" w:rsidRDefault="008F0E8F" w:rsidP="005A3BC9">
            <w:pPr>
              <w:spacing w:before="100" w:after="100" w:line="360" w:lineRule="auto"/>
              <w:jc w:val="center"/>
              <w:rPr>
                <w:rFonts w:ascii="Arial" w:hAnsi="Arial" w:cs="Arial"/>
                <w:b/>
                <w:sz w:val="28"/>
                <w:szCs w:val="28"/>
              </w:rPr>
            </w:pPr>
            <w:r w:rsidRPr="005F4584">
              <w:rPr>
                <w:rFonts w:ascii="Arial" w:hAnsi="Arial" w:cs="Arial"/>
                <w:b/>
                <w:sz w:val="28"/>
                <w:szCs w:val="28"/>
              </w:rPr>
              <w:t>V</w:t>
            </w:r>
          </w:p>
        </w:tc>
        <w:tc>
          <w:tcPr>
            <w:tcW w:w="5220" w:type="dxa"/>
          </w:tcPr>
          <w:p w14:paraId="112A5CB4" w14:textId="77777777" w:rsidR="008F0E8F" w:rsidRPr="005F4584" w:rsidRDefault="008F0E8F" w:rsidP="005A3BC9">
            <w:pPr>
              <w:spacing w:before="100" w:after="100" w:line="360" w:lineRule="auto"/>
              <w:rPr>
                <w:rFonts w:ascii="Arial" w:hAnsi="Arial" w:cs="Arial"/>
                <w:b/>
                <w:sz w:val="28"/>
                <w:szCs w:val="28"/>
              </w:rPr>
            </w:pPr>
            <w:r w:rsidRPr="005F4584">
              <w:rPr>
                <w:rFonts w:ascii="Arial" w:hAnsi="Arial" w:cs="Arial"/>
                <w:b/>
                <w:sz w:val="28"/>
                <w:szCs w:val="28"/>
              </w:rPr>
              <w:t>SUMMARY,</w:t>
            </w:r>
            <w:r>
              <w:rPr>
                <w:rFonts w:ascii="Arial" w:hAnsi="Arial" w:cs="Arial"/>
                <w:b/>
                <w:sz w:val="28"/>
                <w:szCs w:val="28"/>
              </w:rPr>
              <w:t xml:space="preserve">  CONCLUSION </w:t>
            </w:r>
            <w:r w:rsidRPr="005F4584">
              <w:rPr>
                <w:rFonts w:ascii="Arial" w:hAnsi="Arial" w:cs="Arial"/>
                <w:b/>
                <w:sz w:val="28"/>
                <w:szCs w:val="28"/>
              </w:rPr>
              <w:t xml:space="preserve"> AND SUGGESTIONS</w:t>
            </w:r>
          </w:p>
        </w:tc>
        <w:tc>
          <w:tcPr>
            <w:tcW w:w="1260" w:type="dxa"/>
          </w:tcPr>
          <w:p w14:paraId="213316B2" w14:textId="77777777" w:rsidR="008F0E8F" w:rsidRPr="005F4584" w:rsidRDefault="008F0E8F" w:rsidP="005F4584">
            <w:pPr>
              <w:spacing w:before="80" w:after="80"/>
              <w:jc w:val="center"/>
              <w:rPr>
                <w:rFonts w:ascii="Arial" w:hAnsi="Arial" w:cs="Arial"/>
                <w:b/>
                <w:sz w:val="28"/>
                <w:szCs w:val="28"/>
              </w:rPr>
            </w:pPr>
            <w:r>
              <w:rPr>
                <w:rFonts w:ascii="Arial" w:hAnsi="Arial" w:cs="Arial"/>
                <w:b/>
                <w:sz w:val="28"/>
                <w:szCs w:val="28"/>
              </w:rPr>
              <w:t>103-115</w:t>
            </w:r>
          </w:p>
        </w:tc>
      </w:tr>
      <w:tr w:rsidR="008F0E8F" w:rsidRPr="005F4584" w14:paraId="6494883D" w14:textId="77777777">
        <w:trPr>
          <w:trHeight w:val="413"/>
        </w:trPr>
        <w:tc>
          <w:tcPr>
            <w:tcW w:w="6768" w:type="dxa"/>
            <w:gridSpan w:val="2"/>
          </w:tcPr>
          <w:p w14:paraId="05F6FA5A" w14:textId="77777777" w:rsidR="008F0E8F" w:rsidRPr="005F4584" w:rsidRDefault="008F0E8F" w:rsidP="005F4584">
            <w:pPr>
              <w:spacing w:before="80" w:after="80"/>
              <w:jc w:val="both"/>
              <w:rPr>
                <w:rFonts w:ascii="Arial" w:hAnsi="Arial" w:cs="Arial"/>
                <w:b/>
                <w:sz w:val="28"/>
                <w:szCs w:val="28"/>
              </w:rPr>
            </w:pPr>
            <w:r w:rsidRPr="005F4584">
              <w:rPr>
                <w:rFonts w:ascii="Arial" w:hAnsi="Arial" w:cs="Arial"/>
                <w:b/>
                <w:sz w:val="28"/>
                <w:szCs w:val="28"/>
              </w:rPr>
              <w:t>BIBLIOGRAPHY</w:t>
            </w:r>
          </w:p>
        </w:tc>
        <w:tc>
          <w:tcPr>
            <w:tcW w:w="1260" w:type="dxa"/>
          </w:tcPr>
          <w:p w14:paraId="6EEF120E" w14:textId="77777777" w:rsidR="008F0E8F" w:rsidRPr="005F4584" w:rsidRDefault="008F0E8F" w:rsidP="005F4584">
            <w:pPr>
              <w:spacing w:before="80" w:after="80"/>
              <w:jc w:val="center"/>
              <w:rPr>
                <w:rFonts w:ascii="Arial" w:hAnsi="Arial" w:cs="Arial"/>
                <w:b/>
                <w:sz w:val="28"/>
                <w:szCs w:val="28"/>
              </w:rPr>
            </w:pPr>
            <w:r>
              <w:rPr>
                <w:rFonts w:ascii="Arial" w:hAnsi="Arial" w:cs="Arial"/>
                <w:b/>
                <w:sz w:val="28"/>
                <w:szCs w:val="28"/>
              </w:rPr>
              <w:t>116-122</w:t>
            </w:r>
          </w:p>
        </w:tc>
      </w:tr>
      <w:tr w:rsidR="008F0E8F" w:rsidRPr="005F4584" w14:paraId="3093F6A1" w14:textId="77777777">
        <w:trPr>
          <w:trHeight w:val="413"/>
        </w:trPr>
        <w:tc>
          <w:tcPr>
            <w:tcW w:w="6768" w:type="dxa"/>
            <w:gridSpan w:val="2"/>
          </w:tcPr>
          <w:p w14:paraId="313B6E64" w14:textId="77777777" w:rsidR="008F0E8F" w:rsidRPr="005F4584" w:rsidRDefault="008F0E8F" w:rsidP="005F4584">
            <w:pPr>
              <w:spacing w:before="80" w:after="80"/>
              <w:jc w:val="both"/>
              <w:rPr>
                <w:rFonts w:ascii="Arial" w:hAnsi="Arial" w:cs="Arial"/>
                <w:b/>
                <w:sz w:val="28"/>
                <w:szCs w:val="28"/>
              </w:rPr>
            </w:pPr>
            <w:r w:rsidRPr="005F4584">
              <w:rPr>
                <w:rFonts w:ascii="Arial" w:hAnsi="Arial" w:cs="Arial"/>
                <w:b/>
                <w:sz w:val="28"/>
                <w:szCs w:val="28"/>
              </w:rPr>
              <w:t>APPENDICES</w:t>
            </w:r>
          </w:p>
        </w:tc>
        <w:tc>
          <w:tcPr>
            <w:tcW w:w="1260" w:type="dxa"/>
          </w:tcPr>
          <w:p w14:paraId="5006D130" w14:textId="77777777" w:rsidR="008F0E8F" w:rsidRPr="005F4584" w:rsidRDefault="008F0E8F" w:rsidP="005F4584">
            <w:pPr>
              <w:spacing w:before="80" w:after="80"/>
              <w:jc w:val="center"/>
              <w:rPr>
                <w:rFonts w:ascii="Arial" w:hAnsi="Arial" w:cs="Arial"/>
                <w:b/>
                <w:sz w:val="28"/>
                <w:szCs w:val="28"/>
              </w:rPr>
            </w:pPr>
          </w:p>
        </w:tc>
      </w:tr>
    </w:tbl>
    <w:p w14:paraId="37695050" w14:textId="77777777" w:rsidR="008F0E8F" w:rsidRDefault="008F0E8F" w:rsidP="00AF7B0B"/>
    <w:p w14:paraId="5E3ACE06" w14:textId="77777777" w:rsidR="008F0E8F" w:rsidRDefault="008F0E8F" w:rsidP="00A03F16"/>
    <w:p w14:paraId="10FEA887" w14:textId="77777777" w:rsidR="008F0E8F" w:rsidRDefault="008F0E8F" w:rsidP="00A03F16"/>
    <w:p w14:paraId="14940F8C" w14:textId="77777777" w:rsidR="008F0E8F" w:rsidRDefault="008F0E8F" w:rsidP="00A03F16"/>
    <w:p w14:paraId="0F2532CC" w14:textId="77777777" w:rsidR="008F0E8F" w:rsidRDefault="008F0E8F" w:rsidP="00A03F16"/>
    <w:p w14:paraId="211A73C9" w14:textId="77777777" w:rsidR="008F0E8F" w:rsidRDefault="008F0E8F" w:rsidP="00A03F16"/>
    <w:p w14:paraId="0ED897ED" w14:textId="77777777" w:rsidR="008F0E8F" w:rsidRDefault="008F0E8F" w:rsidP="00A03F16"/>
    <w:p w14:paraId="26491187" w14:textId="77777777" w:rsidR="008F0E8F" w:rsidRDefault="008F0E8F" w:rsidP="00A03F16"/>
    <w:p w14:paraId="5C3224E2" w14:textId="77777777" w:rsidR="008F0E8F" w:rsidRDefault="008F0E8F" w:rsidP="00A03F16"/>
    <w:p w14:paraId="0ABDDED3" w14:textId="77777777" w:rsidR="008F0E8F" w:rsidRDefault="008F0E8F" w:rsidP="00A03F16"/>
    <w:p w14:paraId="311A0DA2" w14:textId="77777777" w:rsidR="008F0E8F" w:rsidRDefault="008F0E8F" w:rsidP="00A03F16"/>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940"/>
        <w:gridCol w:w="900"/>
      </w:tblGrid>
      <w:tr w:rsidR="008F0E8F" w:rsidRPr="0054041F" w14:paraId="30A5E9B0" w14:textId="77777777">
        <w:tc>
          <w:tcPr>
            <w:tcW w:w="1008" w:type="dxa"/>
            <w:tcBorders>
              <w:top w:val="nil"/>
              <w:left w:val="nil"/>
              <w:bottom w:val="single" w:sz="4" w:space="0" w:color="auto"/>
              <w:right w:val="nil"/>
            </w:tcBorders>
          </w:tcPr>
          <w:p w14:paraId="4F89D68B" w14:textId="77777777" w:rsidR="008F0E8F" w:rsidRPr="005F4584" w:rsidRDefault="008F0E8F" w:rsidP="00394301">
            <w:pPr>
              <w:jc w:val="center"/>
              <w:rPr>
                <w:b/>
                <w:sz w:val="26"/>
                <w:szCs w:val="26"/>
              </w:rPr>
            </w:pPr>
            <w:r>
              <w:rPr>
                <w:sz w:val="36"/>
              </w:rPr>
              <w:br w:type="page"/>
            </w:r>
          </w:p>
        </w:tc>
        <w:tc>
          <w:tcPr>
            <w:tcW w:w="5940" w:type="dxa"/>
            <w:tcBorders>
              <w:top w:val="nil"/>
              <w:left w:val="nil"/>
              <w:bottom w:val="single" w:sz="4" w:space="0" w:color="auto"/>
              <w:right w:val="nil"/>
            </w:tcBorders>
          </w:tcPr>
          <w:p w14:paraId="75F87267" w14:textId="77777777" w:rsidR="008F0E8F" w:rsidRDefault="008F0E8F" w:rsidP="00394301">
            <w:pPr>
              <w:jc w:val="center"/>
              <w:rPr>
                <w:b/>
                <w:spacing w:val="30"/>
                <w:sz w:val="36"/>
                <w:szCs w:val="36"/>
              </w:rPr>
            </w:pPr>
          </w:p>
          <w:p w14:paraId="5749C670" w14:textId="77777777" w:rsidR="008F0E8F" w:rsidRPr="007F2FE6" w:rsidRDefault="008F0E8F" w:rsidP="00394301">
            <w:pPr>
              <w:jc w:val="center"/>
              <w:rPr>
                <w:b/>
                <w:spacing w:val="30"/>
                <w:sz w:val="32"/>
                <w:szCs w:val="32"/>
              </w:rPr>
            </w:pPr>
            <w:r w:rsidRPr="007F2FE6">
              <w:rPr>
                <w:b/>
                <w:spacing w:val="30"/>
                <w:sz w:val="32"/>
                <w:szCs w:val="32"/>
              </w:rPr>
              <w:t>LIST OF TABLES</w:t>
            </w:r>
          </w:p>
          <w:p w14:paraId="444E9B9E" w14:textId="77777777" w:rsidR="008F0E8F" w:rsidRPr="00403F1E" w:rsidRDefault="008F0E8F" w:rsidP="00394301">
            <w:pPr>
              <w:jc w:val="center"/>
              <w:rPr>
                <w:b/>
                <w:spacing w:val="30"/>
                <w:sz w:val="26"/>
                <w:szCs w:val="36"/>
              </w:rPr>
            </w:pPr>
          </w:p>
        </w:tc>
        <w:tc>
          <w:tcPr>
            <w:tcW w:w="900" w:type="dxa"/>
            <w:tcBorders>
              <w:top w:val="nil"/>
              <w:left w:val="nil"/>
              <w:bottom w:val="single" w:sz="4" w:space="0" w:color="auto"/>
              <w:right w:val="nil"/>
            </w:tcBorders>
          </w:tcPr>
          <w:p w14:paraId="16B4C994" w14:textId="77777777" w:rsidR="008F0E8F" w:rsidRPr="005F4584" w:rsidRDefault="008F0E8F" w:rsidP="00394301">
            <w:pPr>
              <w:jc w:val="center"/>
              <w:rPr>
                <w:b/>
              </w:rPr>
            </w:pPr>
          </w:p>
        </w:tc>
      </w:tr>
      <w:tr w:rsidR="008F0E8F" w:rsidRPr="0054041F" w14:paraId="136A4508" w14:textId="77777777">
        <w:tc>
          <w:tcPr>
            <w:tcW w:w="1008" w:type="dxa"/>
            <w:tcBorders>
              <w:top w:val="single" w:sz="4" w:space="0" w:color="auto"/>
            </w:tcBorders>
          </w:tcPr>
          <w:p w14:paraId="6802E43F" w14:textId="77777777" w:rsidR="008F0E8F" w:rsidRPr="00D70330" w:rsidRDefault="008F0E8F" w:rsidP="005E1803">
            <w:pPr>
              <w:spacing w:before="100" w:after="100"/>
              <w:jc w:val="center"/>
              <w:rPr>
                <w:b/>
                <w:sz w:val="28"/>
                <w:szCs w:val="28"/>
              </w:rPr>
            </w:pPr>
            <w:r w:rsidRPr="00D70330">
              <w:rPr>
                <w:b/>
                <w:sz w:val="28"/>
                <w:szCs w:val="28"/>
              </w:rPr>
              <w:t>Table</w:t>
            </w:r>
          </w:p>
          <w:p w14:paraId="51FB2086" w14:textId="77777777" w:rsidR="008F0E8F" w:rsidRPr="00D70330" w:rsidRDefault="008F0E8F" w:rsidP="005E1803">
            <w:pPr>
              <w:spacing w:before="100" w:after="100"/>
              <w:jc w:val="center"/>
              <w:rPr>
                <w:b/>
                <w:sz w:val="28"/>
                <w:szCs w:val="28"/>
              </w:rPr>
            </w:pPr>
            <w:r w:rsidRPr="00D70330">
              <w:rPr>
                <w:b/>
                <w:sz w:val="28"/>
                <w:szCs w:val="28"/>
              </w:rPr>
              <w:t xml:space="preserve"> No.</w:t>
            </w:r>
          </w:p>
        </w:tc>
        <w:tc>
          <w:tcPr>
            <w:tcW w:w="5940" w:type="dxa"/>
            <w:tcBorders>
              <w:top w:val="single" w:sz="4" w:space="0" w:color="auto"/>
            </w:tcBorders>
          </w:tcPr>
          <w:p w14:paraId="2A1B9424" w14:textId="77777777" w:rsidR="008F0E8F" w:rsidRPr="00D70330" w:rsidRDefault="008F0E8F" w:rsidP="005E1803">
            <w:pPr>
              <w:spacing w:before="100" w:after="100"/>
              <w:jc w:val="center"/>
              <w:rPr>
                <w:b/>
                <w:sz w:val="14"/>
                <w:szCs w:val="28"/>
              </w:rPr>
            </w:pPr>
          </w:p>
          <w:p w14:paraId="7F0EEC49" w14:textId="77777777" w:rsidR="008F0E8F" w:rsidRPr="00D70330" w:rsidRDefault="008F0E8F" w:rsidP="005E1803">
            <w:pPr>
              <w:spacing w:before="100" w:after="100"/>
              <w:jc w:val="center"/>
              <w:rPr>
                <w:b/>
                <w:spacing w:val="28"/>
                <w:sz w:val="28"/>
                <w:szCs w:val="28"/>
              </w:rPr>
            </w:pPr>
            <w:r w:rsidRPr="00D70330">
              <w:rPr>
                <w:b/>
                <w:spacing w:val="28"/>
                <w:sz w:val="28"/>
                <w:szCs w:val="28"/>
              </w:rPr>
              <w:t>Title</w:t>
            </w:r>
          </w:p>
        </w:tc>
        <w:tc>
          <w:tcPr>
            <w:tcW w:w="900" w:type="dxa"/>
            <w:tcBorders>
              <w:top w:val="single" w:sz="4" w:space="0" w:color="auto"/>
            </w:tcBorders>
          </w:tcPr>
          <w:p w14:paraId="7A8BAA19" w14:textId="77777777" w:rsidR="008F0E8F" w:rsidRPr="00D70330" w:rsidRDefault="008F0E8F" w:rsidP="005E1803">
            <w:pPr>
              <w:spacing w:before="100" w:after="100"/>
              <w:jc w:val="center"/>
              <w:rPr>
                <w:b/>
                <w:sz w:val="28"/>
                <w:szCs w:val="28"/>
              </w:rPr>
            </w:pPr>
            <w:r w:rsidRPr="00D70330">
              <w:rPr>
                <w:b/>
                <w:sz w:val="28"/>
                <w:szCs w:val="28"/>
              </w:rPr>
              <w:t xml:space="preserve">Page </w:t>
            </w:r>
          </w:p>
          <w:p w14:paraId="5B096B67" w14:textId="77777777" w:rsidR="008F0E8F" w:rsidRPr="00D70330" w:rsidRDefault="008F0E8F" w:rsidP="005E1803">
            <w:pPr>
              <w:spacing w:before="100" w:after="100"/>
              <w:jc w:val="center"/>
              <w:rPr>
                <w:b/>
                <w:sz w:val="28"/>
                <w:szCs w:val="28"/>
              </w:rPr>
            </w:pPr>
            <w:r w:rsidRPr="00D70330">
              <w:rPr>
                <w:b/>
                <w:sz w:val="28"/>
                <w:szCs w:val="28"/>
              </w:rPr>
              <w:t>No.</w:t>
            </w:r>
          </w:p>
        </w:tc>
      </w:tr>
      <w:tr w:rsidR="008F0E8F" w:rsidRPr="0054041F" w14:paraId="7AB7A824" w14:textId="77777777">
        <w:tc>
          <w:tcPr>
            <w:tcW w:w="1008" w:type="dxa"/>
          </w:tcPr>
          <w:p w14:paraId="6EE70BFC" w14:textId="77777777" w:rsidR="008F0E8F" w:rsidRPr="00E51A96" w:rsidRDefault="008F0E8F" w:rsidP="001338E4">
            <w:pPr>
              <w:spacing w:before="80" w:after="80"/>
              <w:jc w:val="center"/>
              <w:rPr>
                <w:sz w:val="28"/>
                <w:szCs w:val="28"/>
              </w:rPr>
            </w:pPr>
            <w:r>
              <w:rPr>
                <w:sz w:val="28"/>
                <w:szCs w:val="28"/>
              </w:rPr>
              <w:t>1</w:t>
            </w:r>
          </w:p>
        </w:tc>
        <w:tc>
          <w:tcPr>
            <w:tcW w:w="5940" w:type="dxa"/>
          </w:tcPr>
          <w:p w14:paraId="30C3B8B6" w14:textId="77777777" w:rsidR="008F0E8F" w:rsidRPr="009579AE" w:rsidRDefault="008F0E8F" w:rsidP="005E1803">
            <w:pPr>
              <w:spacing w:before="60" w:after="60"/>
              <w:jc w:val="both"/>
              <w:rPr>
                <w:rFonts w:ascii="Book Antiqua" w:hAnsi="Book Antiqua"/>
                <w:sz w:val="25"/>
                <w:szCs w:val="25"/>
              </w:rPr>
            </w:pPr>
            <w:r w:rsidRPr="009579AE">
              <w:rPr>
                <w:sz w:val="26"/>
                <w:szCs w:val="28"/>
              </w:rPr>
              <w:t>Items under each Dimension of Awareness Test on Inclusive Education</w:t>
            </w:r>
          </w:p>
        </w:tc>
        <w:tc>
          <w:tcPr>
            <w:tcW w:w="900" w:type="dxa"/>
          </w:tcPr>
          <w:p w14:paraId="5F91E2D3" w14:textId="77777777" w:rsidR="008F0E8F" w:rsidRPr="00E51A96" w:rsidRDefault="008F0E8F" w:rsidP="0026607F">
            <w:pPr>
              <w:spacing w:before="80" w:after="80"/>
              <w:jc w:val="center"/>
              <w:rPr>
                <w:sz w:val="28"/>
                <w:szCs w:val="28"/>
              </w:rPr>
            </w:pPr>
            <w:r>
              <w:rPr>
                <w:sz w:val="28"/>
                <w:szCs w:val="28"/>
              </w:rPr>
              <w:t>61</w:t>
            </w:r>
          </w:p>
        </w:tc>
      </w:tr>
      <w:tr w:rsidR="008F0E8F" w:rsidRPr="0054041F" w14:paraId="74C0050A" w14:textId="77777777">
        <w:tc>
          <w:tcPr>
            <w:tcW w:w="1008" w:type="dxa"/>
          </w:tcPr>
          <w:p w14:paraId="72BA7811" w14:textId="77777777" w:rsidR="008F0E8F" w:rsidRPr="00E51A96" w:rsidRDefault="008F0E8F" w:rsidP="001338E4">
            <w:pPr>
              <w:spacing w:before="80" w:after="80"/>
              <w:jc w:val="center"/>
              <w:rPr>
                <w:sz w:val="28"/>
                <w:szCs w:val="28"/>
              </w:rPr>
            </w:pPr>
            <w:r>
              <w:rPr>
                <w:sz w:val="28"/>
                <w:szCs w:val="28"/>
              </w:rPr>
              <w:t>2</w:t>
            </w:r>
          </w:p>
        </w:tc>
        <w:tc>
          <w:tcPr>
            <w:tcW w:w="5940" w:type="dxa"/>
          </w:tcPr>
          <w:p w14:paraId="769D2247" w14:textId="77777777" w:rsidR="008F0E8F" w:rsidRPr="00E162E7" w:rsidRDefault="008F0E8F" w:rsidP="005E1803">
            <w:pPr>
              <w:spacing w:before="60" w:after="60"/>
              <w:jc w:val="both"/>
              <w:rPr>
                <w:rFonts w:ascii="Book Antiqua" w:hAnsi="Book Antiqua"/>
                <w:sz w:val="25"/>
                <w:szCs w:val="25"/>
              </w:rPr>
            </w:pPr>
            <w:r w:rsidRPr="00E162E7">
              <w:rPr>
                <w:sz w:val="26"/>
                <w:szCs w:val="26"/>
              </w:rPr>
              <w:t>Descriptive Statistics of the Variable Awareness on Inclusive Education among Student Teachers</w:t>
            </w:r>
          </w:p>
        </w:tc>
        <w:tc>
          <w:tcPr>
            <w:tcW w:w="900" w:type="dxa"/>
          </w:tcPr>
          <w:p w14:paraId="0538F29C" w14:textId="77777777" w:rsidR="008F0E8F" w:rsidRPr="00E51A96" w:rsidRDefault="008F0E8F" w:rsidP="0026607F">
            <w:pPr>
              <w:spacing w:before="80" w:after="80"/>
              <w:jc w:val="center"/>
              <w:rPr>
                <w:sz w:val="28"/>
                <w:szCs w:val="28"/>
              </w:rPr>
            </w:pPr>
            <w:r>
              <w:rPr>
                <w:sz w:val="28"/>
                <w:szCs w:val="28"/>
              </w:rPr>
              <w:t>74</w:t>
            </w:r>
          </w:p>
        </w:tc>
      </w:tr>
      <w:tr w:rsidR="008F0E8F" w:rsidRPr="0054041F" w14:paraId="566E4F73" w14:textId="77777777">
        <w:tc>
          <w:tcPr>
            <w:tcW w:w="1008" w:type="dxa"/>
          </w:tcPr>
          <w:p w14:paraId="058E3D95" w14:textId="77777777" w:rsidR="008F0E8F" w:rsidRPr="00E51A96" w:rsidRDefault="008F0E8F" w:rsidP="001338E4">
            <w:pPr>
              <w:spacing w:before="80" w:after="80"/>
              <w:jc w:val="center"/>
              <w:rPr>
                <w:sz w:val="28"/>
                <w:szCs w:val="28"/>
              </w:rPr>
            </w:pPr>
            <w:r>
              <w:rPr>
                <w:sz w:val="28"/>
                <w:szCs w:val="28"/>
              </w:rPr>
              <w:t>3</w:t>
            </w:r>
          </w:p>
        </w:tc>
        <w:tc>
          <w:tcPr>
            <w:tcW w:w="5940" w:type="dxa"/>
          </w:tcPr>
          <w:p w14:paraId="3CDD34CD" w14:textId="77777777" w:rsidR="008F0E8F" w:rsidRPr="00E162E7" w:rsidRDefault="008F0E8F" w:rsidP="005E1803">
            <w:pPr>
              <w:spacing w:before="60" w:after="60"/>
              <w:jc w:val="both"/>
              <w:rPr>
                <w:rFonts w:ascii="Book Antiqua" w:hAnsi="Book Antiqua"/>
                <w:sz w:val="25"/>
                <w:szCs w:val="25"/>
              </w:rPr>
            </w:pPr>
            <w:r w:rsidRPr="00E162E7">
              <w:rPr>
                <w:sz w:val="26"/>
                <w:szCs w:val="26"/>
              </w:rPr>
              <w:t>Mean and Percentile Scores of Awareness on Inclusive Education among Student Teachers in the Total Sample</w:t>
            </w:r>
          </w:p>
        </w:tc>
        <w:tc>
          <w:tcPr>
            <w:tcW w:w="900" w:type="dxa"/>
          </w:tcPr>
          <w:p w14:paraId="0D3F74BE" w14:textId="77777777" w:rsidR="008F0E8F" w:rsidRPr="00E51A96" w:rsidRDefault="008F0E8F" w:rsidP="0026607F">
            <w:pPr>
              <w:spacing w:before="80" w:after="80"/>
              <w:jc w:val="center"/>
              <w:rPr>
                <w:sz w:val="28"/>
                <w:szCs w:val="28"/>
              </w:rPr>
            </w:pPr>
            <w:r>
              <w:rPr>
                <w:sz w:val="28"/>
                <w:szCs w:val="28"/>
              </w:rPr>
              <w:t>76</w:t>
            </w:r>
          </w:p>
        </w:tc>
      </w:tr>
      <w:tr w:rsidR="008F0E8F" w:rsidRPr="0054041F" w14:paraId="05FBC009" w14:textId="77777777">
        <w:tc>
          <w:tcPr>
            <w:tcW w:w="1008" w:type="dxa"/>
          </w:tcPr>
          <w:p w14:paraId="60EAD1FB" w14:textId="77777777" w:rsidR="008F0E8F" w:rsidRPr="00E51A96" w:rsidRDefault="008F0E8F" w:rsidP="001338E4">
            <w:pPr>
              <w:spacing w:before="80" w:after="80"/>
              <w:jc w:val="center"/>
              <w:rPr>
                <w:sz w:val="28"/>
                <w:szCs w:val="28"/>
              </w:rPr>
            </w:pPr>
            <w:r>
              <w:rPr>
                <w:sz w:val="28"/>
                <w:szCs w:val="28"/>
              </w:rPr>
              <w:t>4</w:t>
            </w:r>
          </w:p>
        </w:tc>
        <w:tc>
          <w:tcPr>
            <w:tcW w:w="5940" w:type="dxa"/>
          </w:tcPr>
          <w:p w14:paraId="2B8676E8" w14:textId="77777777" w:rsidR="008F0E8F" w:rsidRPr="00E162E7" w:rsidRDefault="008F0E8F" w:rsidP="005E1803">
            <w:pPr>
              <w:spacing w:before="60" w:after="60"/>
              <w:jc w:val="both"/>
              <w:rPr>
                <w:rFonts w:ascii="Book Antiqua" w:hAnsi="Book Antiqua"/>
                <w:sz w:val="25"/>
                <w:szCs w:val="25"/>
              </w:rPr>
            </w:pPr>
            <w:r w:rsidRPr="00E162E7">
              <w:rPr>
                <w:sz w:val="26"/>
                <w:szCs w:val="26"/>
              </w:rPr>
              <w:t>Descriptive Statistics of the Variable Awareness on Inclusive Education among Teachers at Secondary Level</w:t>
            </w:r>
          </w:p>
        </w:tc>
        <w:tc>
          <w:tcPr>
            <w:tcW w:w="900" w:type="dxa"/>
          </w:tcPr>
          <w:p w14:paraId="608C6B42" w14:textId="77777777" w:rsidR="008F0E8F" w:rsidRPr="00E51A96" w:rsidRDefault="008F0E8F" w:rsidP="0026607F">
            <w:pPr>
              <w:spacing w:before="80" w:after="80"/>
              <w:jc w:val="center"/>
              <w:rPr>
                <w:sz w:val="28"/>
                <w:szCs w:val="28"/>
              </w:rPr>
            </w:pPr>
            <w:r>
              <w:rPr>
                <w:sz w:val="28"/>
                <w:szCs w:val="28"/>
              </w:rPr>
              <w:t>77</w:t>
            </w:r>
          </w:p>
        </w:tc>
      </w:tr>
      <w:tr w:rsidR="008F0E8F" w:rsidRPr="0054041F" w14:paraId="04C2D3C2" w14:textId="77777777">
        <w:tc>
          <w:tcPr>
            <w:tcW w:w="1008" w:type="dxa"/>
          </w:tcPr>
          <w:p w14:paraId="2602D2D1" w14:textId="77777777" w:rsidR="008F0E8F" w:rsidRPr="00E51A96" w:rsidRDefault="008F0E8F" w:rsidP="001338E4">
            <w:pPr>
              <w:spacing w:before="80" w:after="80"/>
              <w:jc w:val="center"/>
              <w:rPr>
                <w:sz w:val="28"/>
                <w:szCs w:val="28"/>
              </w:rPr>
            </w:pPr>
            <w:r>
              <w:rPr>
                <w:sz w:val="28"/>
                <w:szCs w:val="28"/>
              </w:rPr>
              <w:t>5</w:t>
            </w:r>
          </w:p>
        </w:tc>
        <w:tc>
          <w:tcPr>
            <w:tcW w:w="5940" w:type="dxa"/>
          </w:tcPr>
          <w:p w14:paraId="555E6295" w14:textId="77777777" w:rsidR="008F0E8F" w:rsidRPr="00E162E7" w:rsidRDefault="008F0E8F" w:rsidP="005E1803">
            <w:pPr>
              <w:spacing w:before="60" w:after="60"/>
              <w:jc w:val="both"/>
              <w:rPr>
                <w:rFonts w:ascii="Book Antiqua" w:hAnsi="Book Antiqua"/>
                <w:sz w:val="25"/>
                <w:szCs w:val="25"/>
              </w:rPr>
            </w:pPr>
            <w:r w:rsidRPr="00E162E7">
              <w:rPr>
                <w:sz w:val="26"/>
                <w:szCs w:val="26"/>
              </w:rPr>
              <w:t>Mean and Percentile Scores of Awareness on Inclusive Education among Teachers in the Total Sample</w:t>
            </w:r>
          </w:p>
        </w:tc>
        <w:tc>
          <w:tcPr>
            <w:tcW w:w="900" w:type="dxa"/>
          </w:tcPr>
          <w:p w14:paraId="20F8D2FC" w14:textId="77777777" w:rsidR="008F0E8F" w:rsidRPr="00E51A96" w:rsidRDefault="008F0E8F" w:rsidP="0026607F">
            <w:pPr>
              <w:spacing w:before="80" w:after="80"/>
              <w:jc w:val="center"/>
              <w:rPr>
                <w:sz w:val="28"/>
                <w:szCs w:val="28"/>
              </w:rPr>
            </w:pPr>
            <w:r>
              <w:rPr>
                <w:sz w:val="28"/>
                <w:szCs w:val="28"/>
              </w:rPr>
              <w:t>79</w:t>
            </w:r>
          </w:p>
        </w:tc>
      </w:tr>
      <w:tr w:rsidR="008F0E8F" w:rsidRPr="0054041F" w14:paraId="0BCFA0D9" w14:textId="77777777">
        <w:tc>
          <w:tcPr>
            <w:tcW w:w="1008" w:type="dxa"/>
          </w:tcPr>
          <w:p w14:paraId="41427485" w14:textId="77777777" w:rsidR="008F0E8F" w:rsidRPr="00E51A96" w:rsidRDefault="008F0E8F" w:rsidP="001338E4">
            <w:pPr>
              <w:spacing w:before="80" w:after="80"/>
              <w:jc w:val="center"/>
              <w:rPr>
                <w:sz w:val="28"/>
                <w:szCs w:val="28"/>
              </w:rPr>
            </w:pPr>
            <w:r>
              <w:rPr>
                <w:sz w:val="28"/>
                <w:szCs w:val="28"/>
              </w:rPr>
              <w:t>6</w:t>
            </w:r>
          </w:p>
        </w:tc>
        <w:tc>
          <w:tcPr>
            <w:tcW w:w="5940" w:type="dxa"/>
          </w:tcPr>
          <w:p w14:paraId="2D7CF141" w14:textId="77777777" w:rsidR="008F0E8F" w:rsidRPr="00E162E7" w:rsidRDefault="008F0E8F" w:rsidP="005E1803">
            <w:pPr>
              <w:spacing w:before="60" w:after="60"/>
              <w:jc w:val="both"/>
              <w:rPr>
                <w:rFonts w:ascii="Book Antiqua" w:hAnsi="Book Antiqua"/>
                <w:sz w:val="25"/>
                <w:szCs w:val="25"/>
              </w:rPr>
            </w:pPr>
            <w:r w:rsidRPr="00E162E7">
              <w:rPr>
                <w:sz w:val="26"/>
                <w:szCs w:val="26"/>
              </w:rPr>
              <w:t>Result of Test of Significance of Difference between Means of Awareness on Inclusive Education among Student Teachers Based on Gender</w:t>
            </w:r>
          </w:p>
        </w:tc>
        <w:tc>
          <w:tcPr>
            <w:tcW w:w="900" w:type="dxa"/>
          </w:tcPr>
          <w:p w14:paraId="2D400369" w14:textId="77777777" w:rsidR="008F0E8F" w:rsidRPr="00E51A96" w:rsidRDefault="008F0E8F" w:rsidP="0026607F">
            <w:pPr>
              <w:spacing w:before="80" w:after="80"/>
              <w:jc w:val="center"/>
              <w:rPr>
                <w:sz w:val="28"/>
                <w:szCs w:val="28"/>
              </w:rPr>
            </w:pPr>
            <w:r>
              <w:rPr>
                <w:sz w:val="28"/>
                <w:szCs w:val="28"/>
              </w:rPr>
              <w:t>81</w:t>
            </w:r>
          </w:p>
        </w:tc>
      </w:tr>
      <w:tr w:rsidR="008F0E8F" w:rsidRPr="0054041F" w14:paraId="5F31A2A7" w14:textId="77777777">
        <w:tc>
          <w:tcPr>
            <w:tcW w:w="1008" w:type="dxa"/>
          </w:tcPr>
          <w:p w14:paraId="375A662C" w14:textId="77777777" w:rsidR="008F0E8F" w:rsidRPr="00E51A96" w:rsidRDefault="008F0E8F" w:rsidP="001338E4">
            <w:pPr>
              <w:spacing w:before="80" w:after="80"/>
              <w:jc w:val="center"/>
              <w:rPr>
                <w:sz w:val="28"/>
                <w:szCs w:val="28"/>
              </w:rPr>
            </w:pPr>
            <w:r>
              <w:rPr>
                <w:sz w:val="28"/>
                <w:szCs w:val="28"/>
              </w:rPr>
              <w:t>7</w:t>
            </w:r>
          </w:p>
        </w:tc>
        <w:tc>
          <w:tcPr>
            <w:tcW w:w="5940" w:type="dxa"/>
          </w:tcPr>
          <w:p w14:paraId="220E6873" w14:textId="77777777" w:rsidR="008F0E8F" w:rsidRPr="00E162E7" w:rsidRDefault="008F0E8F" w:rsidP="005E1803">
            <w:pPr>
              <w:spacing w:before="60" w:after="60"/>
              <w:jc w:val="both"/>
              <w:rPr>
                <w:rFonts w:ascii="Book Antiqua" w:hAnsi="Book Antiqua"/>
                <w:sz w:val="25"/>
                <w:szCs w:val="25"/>
              </w:rPr>
            </w:pPr>
            <w:r w:rsidRPr="00E162E7">
              <w:rPr>
                <w:sz w:val="26"/>
                <w:szCs w:val="26"/>
              </w:rPr>
              <w:t>Result of Test of Significance of Difference between Means of Awareness on Inclusive Education among Student Teachers based on Locale of Institution</w:t>
            </w:r>
          </w:p>
        </w:tc>
        <w:tc>
          <w:tcPr>
            <w:tcW w:w="900" w:type="dxa"/>
          </w:tcPr>
          <w:p w14:paraId="1DC9BBAD" w14:textId="77777777" w:rsidR="008F0E8F" w:rsidRPr="00E51A96" w:rsidRDefault="008F0E8F" w:rsidP="0026607F">
            <w:pPr>
              <w:spacing w:before="80" w:after="80"/>
              <w:jc w:val="center"/>
              <w:rPr>
                <w:sz w:val="28"/>
                <w:szCs w:val="28"/>
              </w:rPr>
            </w:pPr>
            <w:r>
              <w:rPr>
                <w:sz w:val="28"/>
                <w:szCs w:val="28"/>
              </w:rPr>
              <w:t>82</w:t>
            </w:r>
          </w:p>
        </w:tc>
      </w:tr>
      <w:tr w:rsidR="008F0E8F" w:rsidRPr="0054041F" w14:paraId="526DC3A9" w14:textId="77777777">
        <w:tc>
          <w:tcPr>
            <w:tcW w:w="1008" w:type="dxa"/>
          </w:tcPr>
          <w:p w14:paraId="0E39D376" w14:textId="77777777" w:rsidR="008F0E8F" w:rsidRPr="00E51A96" w:rsidRDefault="008F0E8F" w:rsidP="001338E4">
            <w:pPr>
              <w:spacing w:before="80" w:after="80"/>
              <w:jc w:val="center"/>
              <w:rPr>
                <w:sz w:val="28"/>
                <w:szCs w:val="28"/>
              </w:rPr>
            </w:pPr>
            <w:r>
              <w:rPr>
                <w:sz w:val="28"/>
                <w:szCs w:val="28"/>
              </w:rPr>
              <w:t>8</w:t>
            </w:r>
          </w:p>
        </w:tc>
        <w:tc>
          <w:tcPr>
            <w:tcW w:w="5940" w:type="dxa"/>
          </w:tcPr>
          <w:p w14:paraId="5B7213D5" w14:textId="77777777" w:rsidR="008F0E8F" w:rsidRPr="00E162E7" w:rsidRDefault="008F0E8F" w:rsidP="005E1803">
            <w:pPr>
              <w:spacing w:before="60" w:after="60"/>
              <w:jc w:val="both"/>
              <w:rPr>
                <w:rFonts w:ascii="Book Antiqua" w:hAnsi="Book Antiqua"/>
                <w:sz w:val="25"/>
                <w:szCs w:val="25"/>
              </w:rPr>
            </w:pPr>
            <w:r w:rsidRPr="00E162E7">
              <w:rPr>
                <w:sz w:val="26"/>
                <w:szCs w:val="26"/>
              </w:rPr>
              <w:t>Data and Result of Analysis of  Variance of  Awareness on Inclusive Education on among Student Teachers based on Type of Management of Institution</w:t>
            </w:r>
          </w:p>
        </w:tc>
        <w:tc>
          <w:tcPr>
            <w:tcW w:w="900" w:type="dxa"/>
          </w:tcPr>
          <w:p w14:paraId="426FB489" w14:textId="77777777" w:rsidR="008F0E8F" w:rsidRPr="00E51A96" w:rsidRDefault="008F0E8F" w:rsidP="0026607F">
            <w:pPr>
              <w:spacing w:before="80" w:after="80"/>
              <w:jc w:val="center"/>
              <w:rPr>
                <w:sz w:val="28"/>
                <w:szCs w:val="28"/>
              </w:rPr>
            </w:pPr>
            <w:r>
              <w:rPr>
                <w:sz w:val="28"/>
                <w:szCs w:val="28"/>
              </w:rPr>
              <w:t>83</w:t>
            </w:r>
          </w:p>
        </w:tc>
      </w:tr>
      <w:tr w:rsidR="008F0E8F" w:rsidRPr="0054041F" w14:paraId="0B9E8778" w14:textId="77777777">
        <w:tc>
          <w:tcPr>
            <w:tcW w:w="1008" w:type="dxa"/>
          </w:tcPr>
          <w:p w14:paraId="57F806B4" w14:textId="77777777" w:rsidR="008F0E8F" w:rsidRPr="00E51A96" w:rsidRDefault="008F0E8F" w:rsidP="001338E4">
            <w:pPr>
              <w:spacing w:before="80" w:after="80"/>
              <w:jc w:val="center"/>
              <w:rPr>
                <w:sz w:val="28"/>
                <w:szCs w:val="28"/>
              </w:rPr>
            </w:pPr>
            <w:r>
              <w:rPr>
                <w:sz w:val="28"/>
                <w:szCs w:val="28"/>
              </w:rPr>
              <w:lastRenderedPageBreak/>
              <w:t>9</w:t>
            </w:r>
          </w:p>
        </w:tc>
        <w:tc>
          <w:tcPr>
            <w:tcW w:w="5940" w:type="dxa"/>
          </w:tcPr>
          <w:p w14:paraId="61261F33" w14:textId="77777777" w:rsidR="008F0E8F" w:rsidRPr="00E162E7" w:rsidRDefault="008F0E8F" w:rsidP="005E1803">
            <w:pPr>
              <w:spacing w:before="60" w:after="60"/>
              <w:jc w:val="both"/>
              <w:rPr>
                <w:rFonts w:ascii="Book Antiqua" w:hAnsi="Book Antiqua"/>
                <w:sz w:val="25"/>
                <w:szCs w:val="25"/>
              </w:rPr>
            </w:pPr>
            <w:r w:rsidRPr="00E162E7">
              <w:rPr>
                <w:sz w:val="26"/>
                <w:szCs w:val="26"/>
              </w:rPr>
              <w:t>Data and Result of Analysis of Variance  of Awareness on Inclusive Education among  Student Teachers Based on Subject of Specialization</w:t>
            </w:r>
          </w:p>
        </w:tc>
        <w:tc>
          <w:tcPr>
            <w:tcW w:w="900" w:type="dxa"/>
          </w:tcPr>
          <w:p w14:paraId="0E87D261" w14:textId="77777777" w:rsidR="008F0E8F" w:rsidRPr="00E51A96" w:rsidRDefault="008F0E8F" w:rsidP="0026607F">
            <w:pPr>
              <w:spacing w:before="80" w:after="80"/>
              <w:jc w:val="center"/>
              <w:rPr>
                <w:sz w:val="28"/>
                <w:szCs w:val="28"/>
              </w:rPr>
            </w:pPr>
            <w:r>
              <w:rPr>
                <w:sz w:val="28"/>
                <w:szCs w:val="28"/>
              </w:rPr>
              <w:t>84</w:t>
            </w:r>
          </w:p>
        </w:tc>
      </w:tr>
      <w:tr w:rsidR="008F0E8F" w:rsidRPr="0054041F" w14:paraId="019C54CB" w14:textId="77777777">
        <w:tc>
          <w:tcPr>
            <w:tcW w:w="1008" w:type="dxa"/>
          </w:tcPr>
          <w:p w14:paraId="5BBFAADC" w14:textId="77777777" w:rsidR="008F0E8F" w:rsidRPr="00E51A96" w:rsidRDefault="008F0E8F" w:rsidP="001338E4">
            <w:pPr>
              <w:spacing w:before="80" w:after="80"/>
              <w:jc w:val="center"/>
              <w:rPr>
                <w:sz w:val="28"/>
                <w:szCs w:val="28"/>
              </w:rPr>
            </w:pPr>
            <w:r>
              <w:rPr>
                <w:sz w:val="28"/>
                <w:szCs w:val="28"/>
              </w:rPr>
              <w:t>10</w:t>
            </w:r>
          </w:p>
        </w:tc>
        <w:tc>
          <w:tcPr>
            <w:tcW w:w="5940" w:type="dxa"/>
          </w:tcPr>
          <w:p w14:paraId="630A9076" w14:textId="77777777" w:rsidR="008F0E8F" w:rsidRPr="00E162E7" w:rsidRDefault="008F0E8F" w:rsidP="005E1803">
            <w:pPr>
              <w:spacing w:before="60" w:after="60"/>
              <w:jc w:val="both"/>
              <w:rPr>
                <w:rFonts w:ascii="Book Antiqua" w:hAnsi="Book Antiqua"/>
                <w:sz w:val="25"/>
                <w:szCs w:val="25"/>
              </w:rPr>
            </w:pPr>
            <w:r w:rsidRPr="00E162E7">
              <w:rPr>
                <w:sz w:val="26"/>
                <w:szCs w:val="26"/>
              </w:rPr>
              <w:t>Result of Test of Significance of Difference Between Means of  Awareness on Inclusive Education Based on Subject of Specialisation</w:t>
            </w:r>
          </w:p>
        </w:tc>
        <w:tc>
          <w:tcPr>
            <w:tcW w:w="900" w:type="dxa"/>
          </w:tcPr>
          <w:p w14:paraId="2754F734" w14:textId="77777777" w:rsidR="008F0E8F" w:rsidRPr="00E51A96" w:rsidRDefault="008F0E8F" w:rsidP="0026607F">
            <w:pPr>
              <w:spacing w:before="80" w:after="80"/>
              <w:jc w:val="center"/>
              <w:rPr>
                <w:sz w:val="28"/>
                <w:szCs w:val="28"/>
              </w:rPr>
            </w:pPr>
            <w:r>
              <w:rPr>
                <w:sz w:val="28"/>
                <w:szCs w:val="28"/>
              </w:rPr>
              <w:t>85</w:t>
            </w:r>
          </w:p>
        </w:tc>
      </w:tr>
      <w:tr w:rsidR="008F0E8F" w:rsidRPr="0054041F" w14:paraId="725FABB4" w14:textId="77777777">
        <w:tc>
          <w:tcPr>
            <w:tcW w:w="1008" w:type="dxa"/>
          </w:tcPr>
          <w:p w14:paraId="656DAD7C" w14:textId="77777777" w:rsidR="008F0E8F" w:rsidRPr="00E51A96" w:rsidRDefault="008F0E8F" w:rsidP="001338E4">
            <w:pPr>
              <w:spacing w:before="80" w:after="80"/>
              <w:jc w:val="center"/>
              <w:rPr>
                <w:sz w:val="28"/>
                <w:szCs w:val="28"/>
              </w:rPr>
            </w:pPr>
            <w:r>
              <w:rPr>
                <w:sz w:val="28"/>
                <w:szCs w:val="28"/>
              </w:rPr>
              <w:t>11</w:t>
            </w:r>
          </w:p>
        </w:tc>
        <w:tc>
          <w:tcPr>
            <w:tcW w:w="5940" w:type="dxa"/>
          </w:tcPr>
          <w:p w14:paraId="3BA561AA" w14:textId="77777777" w:rsidR="008F0E8F" w:rsidRPr="00E162E7" w:rsidRDefault="008F0E8F" w:rsidP="005E1803">
            <w:pPr>
              <w:spacing w:before="60" w:after="60"/>
              <w:jc w:val="both"/>
              <w:rPr>
                <w:rFonts w:ascii="Book Antiqua" w:hAnsi="Book Antiqua"/>
                <w:sz w:val="25"/>
                <w:szCs w:val="25"/>
              </w:rPr>
            </w:pPr>
            <w:r w:rsidRPr="00E162E7">
              <w:rPr>
                <w:sz w:val="26"/>
                <w:szCs w:val="26"/>
              </w:rPr>
              <w:t>Result of Test Significance of Difference  between Means of Awareness on Inclusive Education  among Teachers at Secondary Level based on Gender</w:t>
            </w:r>
          </w:p>
        </w:tc>
        <w:tc>
          <w:tcPr>
            <w:tcW w:w="900" w:type="dxa"/>
          </w:tcPr>
          <w:p w14:paraId="52A0801D" w14:textId="77777777" w:rsidR="008F0E8F" w:rsidRPr="00E51A96" w:rsidRDefault="008F0E8F" w:rsidP="0026607F">
            <w:pPr>
              <w:spacing w:before="80" w:after="80"/>
              <w:jc w:val="center"/>
              <w:rPr>
                <w:sz w:val="28"/>
                <w:szCs w:val="28"/>
              </w:rPr>
            </w:pPr>
            <w:r>
              <w:rPr>
                <w:sz w:val="28"/>
                <w:szCs w:val="28"/>
              </w:rPr>
              <w:t>89</w:t>
            </w:r>
          </w:p>
        </w:tc>
      </w:tr>
      <w:tr w:rsidR="008F0E8F" w:rsidRPr="0054041F" w14:paraId="1D951920" w14:textId="77777777">
        <w:tc>
          <w:tcPr>
            <w:tcW w:w="1008" w:type="dxa"/>
          </w:tcPr>
          <w:p w14:paraId="5B4B0A0E" w14:textId="77777777" w:rsidR="008F0E8F" w:rsidRPr="00E51A96" w:rsidRDefault="008F0E8F" w:rsidP="00E162E7">
            <w:pPr>
              <w:spacing w:before="80" w:after="80"/>
              <w:jc w:val="center"/>
              <w:rPr>
                <w:sz w:val="28"/>
                <w:szCs w:val="28"/>
              </w:rPr>
            </w:pPr>
            <w:r>
              <w:rPr>
                <w:sz w:val="28"/>
                <w:szCs w:val="28"/>
              </w:rPr>
              <w:t>12</w:t>
            </w:r>
          </w:p>
        </w:tc>
        <w:tc>
          <w:tcPr>
            <w:tcW w:w="5940" w:type="dxa"/>
          </w:tcPr>
          <w:p w14:paraId="68CDAA0D" w14:textId="77777777" w:rsidR="008F0E8F" w:rsidRPr="00E162E7" w:rsidRDefault="008F0E8F" w:rsidP="005E1803">
            <w:pPr>
              <w:spacing w:before="60" w:after="60"/>
              <w:jc w:val="both"/>
              <w:rPr>
                <w:rFonts w:ascii="Book Antiqua" w:hAnsi="Book Antiqua"/>
                <w:sz w:val="25"/>
                <w:szCs w:val="25"/>
              </w:rPr>
            </w:pPr>
            <w:r w:rsidRPr="00E162E7">
              <w:rPr>
                <w:sz w:val="26"/>
                <w:szCs w:val="26"/>
              </w:rPr>
              <w:t xml:space="preserve">Result of the Test of Significance of Difference </w:t>
            </w:r>
            <w:r w:rsidRPr="00E162E7">
              <w:rPr>
                <w:sz w:val="26"/>
                <w:szCs w:val="26"/>
              </w:rPr>
              <w:br/>
              <w:t xml:space="preserve">between Means of Awareness on Inclusive Education among Secondary School Teachers based on Locale of Institution </w:t>
            </w:r>
          </w:p>
        </w:tc>
        <w:tc>
          <w:tcPr>
            <w:tcW w:w="900" w:type="dxa"/>
          </w:tcPr>
          <w:p w14:paraId="3501B54D" w14:textId="77777777" w:rsidR="008F0E8F" w:rsidRPr="00E51A96" w:rsidRDefault="008F0E8F" w:rsidP="0026607F">
            <w:pPr>
              <w:spacing w:before="80" w:after="80"/>
              <w:jc w:val="center"/>
              <w:rPr>
                <w:sz w:val="28"/>
                <w:szCs w:val="28"/>
              </w:rPr>
            </w:pPr>
            <w:r>
              <w:rPr>
                <w:sz w:val="28"/>
                <w:szCs w:val="28"/>
              </w:rPr>
              <w:t>90</w:t>
            </w:r>
          </w:p>
        </w:tc>
      </w:tr>
      <w:tr w:rsidR="008F0E8F" w:rsidRPr="0054041F" w14:paraId="6CCD7C6C" w14:textId="77777777">
        <w:tc>
          <w:tcPr>
            <w:tcW w:w="1008" w:type="dxa"/>
          </w:tcPr>
          <w:p w14:paraId="7BF1A568" w14:textId="77777777" w:rsidR="008F0E8F" w:rsidRDefault="008F0E8F" w:rsidP="00E162E7">
            <w:pPr>
              <w:jc w:val="center"/>
              <w:rPr>
                <w:sz w:val="28"/>
                <w:szCs w:val="28"/>
              </w:rPr>
            </w:pPr>
            <w:r>
              <w:rPr>
                <w:sz w:val="28"/>
                <w:szCs w:val="28"/>
              </w:rPr>
              <w:t>13</w:t>
            </w:r>
          </w:p>
        </w:tc>
        <w:tc>
          <w:tcPr>
            <w:tcW w:w="5940" w:type="dxa"/>
          </w:tcPr>
          <w:p w14:paraId="00637D3F" w14:textId="77777777" w:rsidR="008F0E8F" w:rsidRPr="00E162E7" w:rsidRDefault="008F0E8F" w:rsidP="00332DBA">
            <w:pPr>
              <w:jc w:val="both"/>
              <w:rPr>
                <w:sz w:val="26"/>
                <w:szCs w:val="26"/>
              </w:rPr>
            </w:pPr>
            <w:r w:rsidRPr="00E162E7">
              <w:rPr>
                <w:sz w:val="26"/>
                <w:szCs w:val="26"/>
              </w:rPr>
              <w:t xml:space="preserve">Result of the Test of Significance of Difference </w:t>
            </w:r>
          </w:p>
          <w:p w14:paraId="03C8941C" w14:textId="77777777" w:rsidR="008F0E8F" w:rsidRPr="00E162E7" w:rsidRDefault="008F0E8F" w:rsidP="00332DBA">
            <w:pPr>
              <w:jc w:val="both"/>
              <w:rPr>
                <w:rFonts w:ascii="Book Antiqua" w:hAnsi="Book Antiqua"/>
                <w:sz w:val="25"/>
                <w:szCs w:val="25"/>
              </w:rPr>
            </w:pPr>
            <w:r w:rsidRPr="00E162E7">
              <w:rPr>
                <w:sz w:val="26"/>
                <w:szCs w:val="26"/>
              </w:rPr>
              <w:t>between Means of Awareness on Inclusive Education among Secondary School Teachers based on Type of Management of Institutions</w:t>
            </w:r>
          </w:p>
        </w:tc>
        <w:tc>
          <w:tcPr>
            <w:tcW w:w="900" w:type="dxa"/>
          </w:tcPr>
          <w:p w14:paraId="40E6AED2" w14:textId="77777777" w:rsidR="008F0E8F" w:rsidRPr="00E51A96" w:rsidRDefault="008F0E8F" w:rsidP="0026607F">
            <w:pPr>
              <w:spacing w:before="80" w:after="80"/>
              <w:jc w:val="center"/>
              <w:rPr>
                <w:sz w:val="28"/>
                <w:szCs w:val="28"/>
              </w:rPr>
            </w:pPr>
            <w:r>
              <w:rPr>
                <w:sz w:val="28"/>
                <w:szCs w:val="28"/>
              </w:rPr>
              <w:t>91</w:t>
            </w:r>
          </w:p>
        </w:tc>
      </w:tr>
      <w:tr w:rsidR="008F0E8F" w:rsidRPr="0054041F" w14:paraId="7EFC1FAC" w14:textId="77777777">
        <w:tc>
          <w:tcPr>
            <w:tcW w:w="1008" w:type="dxa"/>
          </w:tcPr>
          <w:p w14:paraId="222B35E5" w14:textId="77777777" w:rsidR="008F0E8F" w:rsidRDefault="008F0E8F" w:rsidP="00E162E7">
            <w:pPr>
              <w:spacing w:before="80" w:after="80"/>
              <w:jc w:val="center"/>
              <w:rPr>
                <w:sz w:val="28"/>
                <w:szCs w:val="28"/>
              </w:rPr>
            </w:pPr>
            <w:r>
              <w:rPr>
                <w:sz w:val="28"/>
                <w:szCs w:val="28"/>
              </w:rPr>
              <w:t>14</w:t>
            </w:r>
          </w:p>
        </w:tc>
        <w:tc>
          <w:tcPr>
            <w:tcW w:w="5940" w:type="dxa"/>
          </w:tcPr>
          <w:p w14:paraId="6EBF5300" w14:textId="77777777" w:rsidR="008F0E8F" w:rsidRPr="00E162E7" w:rsidRDefault="008F0E8F" w:rsidP="005E1803">
            <w:pPr>
              <w:spacing w:before="60" w:after="60"/>
              <w:jc w:val="both"/>
              <w:rPr>
                <w:rFonts w:ascii="Book Antiqua" w:hAnsi="Book Antiqua"/>
                <w:sz w:val="25"/>
                <w:szCs w:val="25"/>
              </w:rPr>
            </w:pPr>
            <w:r w:rsidRPr="00E162E7">
              <w:rPr>
                <w:sz w:val="26"/>
                <w:szCs w:val="26"/>
              </w:rPr>
              <w:t>Data and Result of Analysis of Variance of Awareness  on Inclusive Education among Teachers based on Subject of Specialization</w:t>
            </w:r>
          </w:p>
        </w:tc>
        <w:tc>
          <w:tcPr>
            <w:tcW w:w="900" w:type="dxa"/>
          </w:tcPr>
          <w:p w14:paraId="3CE02BC6" w14:textId="77777777" w:rsidR="008F0E8F" w:rsidRPr="00E51A96" w:rsidRDefault="008F0E8F" w:rsidP="0026607F">
            <w:pPr>
              <w:spacing w:before="80" w:after="80"/>
              <w:jc w:val="center"/>
              <w:rPr>
                <w:sz w:val="28"/>
                <w:szCs w:val="28"/>
              </w:rPr>
            </w:pPr>
            <w:r>
              <w:rPr>
                <w:sz w:val="28"/>
                <w:szCs w:val="28"/>
              </w:rPr>
              <w:t>92</w:t>
            </w:r>
          </w:p>
        </w:tc>
      </w:tr>
      <w:tr w:rsidR="008F0E8F" w:rsidRPr="0054041F" w14:paraId="4BED3538" w14:textId="77777777">
        <w:tc>
          <w:tcPr>
            <w:tcW w:w="1008" w:type="dxa"/>
          </w:tcPr>
          <w:p w14:paraId="2957F409" w14:textId="77777777" w:rsidR="008F0E8F" w:rsidRDefault="008F0E8F" w:rsidP="00E162E7">
            <w:pPr>
              <w:spacing w:before="80" w:after="80"/>
              <w:jc w:val="center"/>
              <w:rPr>
                <w:sz w:val="28"/>
                <w:szCs w:val="28"/>
              </w:rPr>
            </w:pPr>
            <w:r>
              <w:rPr>
                <w:sz w:val="28"/>
                <w:szCs w:val="28"/>
              </w:rPr>
              <w:t>15</w:t>
            </w:r>
          </w:p>
        </w:tc>
        <w:tc>
          <w:tcPr>
            <w:tcW w:w="5940" w:type="dxa"/>
          </w:tcPr>
          <w:p w14:paraId="2E39BC23" w14:textId="77777777" w:rsidR="008F0E8F" w:rsidRPr="00E162E7" w:rsidRDefault="008F0E8F" w:rsidP="00EA1D11">
            <w:pPr>
              <w:spacing w:before="60" w:after="60"/>
              <w:jc w:val="both"/>
              <w:rPr>
                <w:rFonts w:ascii="Book Antiqua" w:hAnsi="Book Antiqua"/>
                <w:sz w:val="25"/>
                <w:szCs w:val="25"/>
              </w:rPr>
            </w:pPr>
            <w:r w:rsidRPr="00E162E7">
              <w:rPr>
                <w:sz w:val="26"/>
                <w:szCs w:val="26"/>
              </w:rPr>
              <w:t>Data and Result of Analysis of Variance of Awareness on Inclusive Education among Secondary School Teachers based on Teaching Experience</w:t>
            </w:r>
          </w:p>
        </w:tc>
        <w:tc>
          <w:tcPr>
            <w:tcW w:w="900" w:type="dxa"/>
          </w:tcPr>
          <w:p w14:paraId="77F34D66" w14:textId="77777777" w:rsidR="008F0E8F" w:rsidRPr="00E51A96" w:rsidRDefault="008F0E8F" w:rsidP="0026607F">
            <w:pPr>
              <w:spacing w:before="80" w:after="80"/>
              <w:jc w:val="center"/>
              <w:rPr>
                <w:sz w:val="28"/>
                <w:szCs w:val="28"/>
              </w:rPr>
            </w:pPr>
            <w:r>
              <w:rPr>
                <w:sz w:val="28"/>
                <w:szCs w:val="28"/>
              </w:rPr>
              <w:t>93</w:t>
            </w:r>
          </w:p>
        </w:tc>
      </w:tr>
      <w:tr w:rsidR="008F0E8F" w:rsidRPr="0054041F" w14:paraId="2DE9E294" w14:textId="77777777">
        <w:trPr>
          <w:trHeight w:val="1331"/>
        </w:trPr>
        <w:tc>
          <w:tcPr>
            <w:tcW w:w="1008" w:type="dxa"/>
          </w:tcPr>
          <w:p w14:paraId="661F8639" w14:textId="77777777" w:rsidR="008F0E8F" w:rsidRDefault="008F0E8F" w:rsidP="00E162E7">
            <w:pPr>
              <w:spacing w:before="80" w:after="80"/>
              <w:jc w:val="center"/>
              <w:rPr>
                <w:sz w:val="28"/>
                <w:szCs w:val="28"/>
              </w:rPr>
            </w:pPr>
            <w:r>
              <w:rPr>
                <w:sz w:val="28"/>
                <w:szCs w:val="28"/>
              </w:rPr>
              <w:t>16</w:t>
            </w:r>
          </w:p>
        </w:tc>
        <w:tc>
          <w:tcPr>
            <w:tcW w:w="5940" w:type="dxa"/>
          </w:tcPr>
          <w:p w14:paraId="626D3396" w14:textId="77777777" w:rsidR="008F0E8F" w:rsidRPr="00E162E7" w:rsidRDefault="008F0E8F" w:rsidP="00EA1D11">
            <w:pPr>
              <w:spacing w:before="60" w:after="60"/>
              <w:jc w:val="both"/>
              <w:rPr>
                <w:rFonts w:ascii="Book Antiqua" w:hAnsi="Book Antiqua"/>
                <w:sz w:val="25"/>
                <w:szCs w:val="25"/>
              </w:rPr>
            </w:pPr>
            <w:r w:rsidRPr="00E162E7">
              <w:rPr>
                <w:sz w:val="26"/>
                <w:szCs w:val="26"/>
              </w:rPr>
              <w:t xml:space="preserve">Result of Test of Significance of Difference </w:t>
            </w:r>
            <w:r w:rsidRPr="00E162E7">
              <w:rPr>
                <w:sz w:val="26"/>
                <w:szCs w:val="26"/>
              </w:rPr>
              <w:br/>
              <w:t>Between Means of Awareness on Inclusive Education Among Student Teachers and Teachers at Secondary Level</w:t>
            </w:r>
          </w:p>
        </w:tc>
        <w:tc>
          <w:tcPr>
            <w:tcW w:w="900" w:type="dxa"/>
          </w:tcPr>
          <w:p w14:paraId="1260FD80" w14:textId="77777777" w:rsidR="008F0E8F" w:rsidRPr="00E51A96" w:rsidRDefault="008F0E8F" w:rsidP="0026607F">
            <w:pPr>
              <w:spacing w:before="80" w:after="80"/>
              <w:jc w:val="center"/>
              <w:rPr>
                <w:sz w:val="28"/>
                <w:szCs w:val="28"/>
              </w:rPr>
            </w:pPr>
            <w:r>
              <w:rPr>
                <w:sz w:val="28"/>
                <w:szCs w:val="28"/>
              </w:rPr>
              <w:t>94</w:t>
            </w:r>
          </w:p>
        </w:tc>
      </w:tr>
      <w:tr w:rsidR="008F0E8F" w:rsidRPr="0054041F" w14:paraId="2106A789" w14:textId="77777777">
        <w:tc>
          <w:tcPr>
            <w:tcW w:w="1008" w:type="dxa"/>
          </w:tcPr>
          <w:p w14:paraId="00A621C2" w14:textId="77777777" w:rsidR="008F0E8F" w:rsidRDefault="008F0E8F" w:rsidP="00E162E7">
            <w:pPr>
              <w:spacing w:before="80" w:after="80"/>
              <w:jc w:val="center"/>
              <w:rPr>
                <w:sz w:val="28"/>
                <w:szCs w:val="28"/>
              </w:rPr>
            </w:pPr>
            <w:r>
              <w:rPr>
                <w:sz w:val="28"/>
                <w:szCs w:val="28"/>
              </w:rPr>
              <w:t>17</w:t>
            </w:r>
          </w:p>
        </w:tc>
        <w:tc>
          <w:tcPr>
            <w:tcW w:w="5940" w:type="dxa"/>
          </w:tcPr>
          <w:p w14:paraId="0069C8BA" w14:textId="77777777" w:rsidR="008F0E8F" w:rsidRPr="00E162E7" w:rsidRDefault="008F0E8F" w:rsidP="00EA1D11">
            <w:pPr>
              <w:spacing w:before="60" w:after="60"/>
              <w:jc w:val="both"/>
              <w:rPr>
                <w:rFonts w:ascii="Book Antiqua" w:hAnsi="Book Antiqua"/>
                <w:sz w:val="25"/>
                <w:szCs w:val="25"/>
              </w:rPr>
            </w:pPr>
            <w:r w:rsidRPr="00E162E7">
              <w:rPr>
                <w:sz w:val="26"/>
                <w:szCs w:val="26"/>
              </w:rPr>
              <w:t>Extent of Awareness on Inclusive Education among Student Teachers</w:t>
            </w:r>
          </w:p>
        </w:tc>
        <w:tc>
          <w:tcPr>
            <w:tcW w:w="900" w:type="dxa"/>
          </w:tcPr>
          <w:p w14:paraId="7546325A" w14:textId="77777777" w:rsidR="008F0E8F" w:rsidRPr="00E51A96" w:rsidRDefault="008F0E8F" w:rsidP="0026607F">
            <w:pPr>
              <w:spacing w:before="80" w:after="80"/>
              <w:jc w:val="center"/>
              <w:rPr>
                <w:sz w:val="28"/>
                <w:szCs w:val="28"/>
              </w:rPr>
            </w:pPr>
            <w:r>
              <w:rPr>
                <w:sz w:val="28"/>
                <w:szCs w:val="28"/>
              </w:rPr>
              <w:t>96</w:t>
            </w:r>
          </w:p>
        </w:tc>
      </w:tr>
      <w:tr w:rsidR="008F0E8F" w:rsidRPr="0054041F" w14:paraId="29C272DF" w14:textId="77777777">
        <w:tc>
          <w:tcPr>
            <w:tcW w:w="1008" w:type="dxa"/>
          </w:tcPr>
          <w:p w14:paraId="1755F216" w14:textId="77777777" w:rsidR="008F0E8F" w:rsidRDefault="008F0E8F" w:rsidP="00E162E7">
            <w:pPr>
              <w:spacing w:before="80" w:after="80"/>
              <w:jc w:val="center"/>
              <w:rPr>
                <w:sz w:val="28"/>
                <w:szCs w:val="28"/>
              </w:rPr>
            </w:pPr>
            <w:r>
              <w:rPr>
                <w:sz w:val="28"/>
                <w:szCs w:val="28"/>
              </w:rPr>
              <w:t>18</w:t>
            </w:r>
          </w:p>
        </w:tc>
        <w:tc>
          <w:tcPr>
            <w:tcW w:w="5940" w:type="dxa"/>
          </w:tcPr>
          <w:p w14:paraId="5734FC20" w14:textId="77777777" w:rsidR="008F0E8F" w:rsidRPr="00E162E7" w:rsidRDefault="008F0E8F" w:rsidP="00EA1D11">
            <w:pPr>
              <w:spacing w:before="60" w:after="60"/>
              <w:jc w:val="both"/>
              <w:rPr>
                <w:rFonts w:ascii="Book Antiqua" w:hAnsi="Book Antiqua"/>
                <w:sz w:val="25"/>
                <w:szCs w:val="25"/>
              </w:rPr>
            </w:pPr>
            <w:r w:rsidRPr="00E162E7">
              <w:rPr>
                <w:sz w:val="26"/>
                <w:szCs w:val="26"/>
              </w:rPr>
              <w:t>Extent on Awareness on Inclusive Education among Secondary School Teachers</w:t>
            </w:r>
          </w:p>
        </w:tc>
        <w:tc>
          <w:tcPr>
            <w:tcW w:w="900" w:type="dxa"/>
          </w:tcPr>
          <w:p w14:paraId="26B93211" w14:textId="77777777" w:rsidR="008F0E8F" w:rsidRPr="00E51A96" w:rsidRDefault="008F0E8F" w:rsidP="0026607F">
            <w:pPr>
              <w:spacing w:before="80" w:after="80"/>
              <w:jc w:val="center"/>
              <w:rPr>
                <w:sz w:val="28"/>
                <w:szCs w:val="28"/>
              </w:rPr>
            </w:pPr>
            <w:r>
              <w:rPr>
                <w:sz w:val="28"/>
                <w:szCs w:val="28"/>
              </w:rPr>
              <w:t>97</w:t>
            </w:r>
          </w:p>
        </w:tc>
      </w:tr>
      <w:tr w:rsidR="008F0E8F" w:rsidRPr="0054041F" w14:paraId="50363B6C" w14:textId="77777777">
        <w:tc>
          <w:tcPr>
            <w:tcW w:w="1008" w:type="dxa"/>
          </w:tcPr>
          <w:p w14:paraId="23BD8D6F" w14:textId="77777777" w:rsidR="008F0E8F" w:rsidRDefault="008F0E8F" w:rsidP="00E162E7">
            <w:pPr>
              <w:spacing w:before="80" w:after="80"/>
              <w:jc w:val="center"/>
              <w:rPr>
                <w:sz w:val="28"/>
                <w:szCs w:val="28"/>
              </w:rPr>
            </w:pPr>
            <w:r>
              <w:rPr>
                <w:sz w:val="28"/>
                <w:szCs w:val="28"/>
              </w:rPr>
              <w:t>19</w:t>
            </w:r>
          </w:p>
        </w:tc>
        <w:tc>
          <w:tcPr>
            <w:tcW w:w="5940" w:type="dxa"/>
          </w:tcPr>
          <w:p w14:paraId="39E7AC8C" w14:textId="77777777" w:rsidR="008F0E8F" w:rsidRPr="000043C0" w:rsidRDefault="008F0E8F" w:rsidP="00EA1D11">
            <w:pPr>
              <w:spacing w:before="60" w:after="60"/>
              <w:jc w:val="both"/>
              <w:rPr>
                <w:sz w:val="26"/>
                <w:szCs w:val="26"/>
              </w:rPr>
            </w:pPr>
            <w:r w:rsidRPr="000043C0">
              <w:rPr>
                <w:sz w:val="26"/>
                <w:szCs w:val="26"/>
              </w:rPr>
              <w:t>Extent of Awareness on Inclusive Education among Student Teachers at Secondary Level</w:t>
            </w:r>
          </w:p>
        </w:tc>
        <w:tc>
          <w:tcPr>
            <w:tcW w:w="900" w:type="dxa"/>
          </w:tcPr>
          <w:p w14:paraId="07D34CCE" w14:textId="77777777" w:rsidR="008F0E8F" w:rsidRPr="00E51A96" w:rsidRDefault="008F0E8F" w:rsidP="0026607F">
            <w:pPr>
              <w:spacing w:before="80" w:after="80"/>
              <w:jc w:val="center"/>
              <w:rPr>
                <w:sz w:val="28"/>
                <w:szCs w:val="28"/>
              </w:rPr>
            </w:pPr>
            <w:r>
              <w:rPr>
                <w:sz w:val="28"/>
                <w:szCs w:val="28"/>
              </w:rPr>
              <w:t>107</w:t>
            </w:r>
          </w:p>
        </w:tc>
      </w:tr>
      <w:tr w:rsidR="008F0E8F" w:rsidRPr="0054041F" w14:paraId="63258795" w14:textId="77777777">
        <w:tc>
          <w:tcPr>
            <w:tcW w:w="1008" w:type="dxa"/>
          </w:tcPr>
          <w:p w14:paraId="4B928E1A" w14:textId="77777777" w:rsidR="008F0E8F" w:rsidRDefault="008F0E8F" w:rsidP="00E162E7">
            <w:pPr>
              <w:spacing w:before="80" w:after="80"/>
              <w:jc w:val="center"/>
              <w:rPr>
                <w:sz w:val="28"/>
                <w:szCs w:val="28"/>
              </w:rPr>
            </w:pPr>
            <w:r>
              <w:rPr>
                <w:sz w:val="28"/>
                <w:szCs w:val="28"/>
              </w:rPr>
              <w:t>20</w:t>
            </w:r>
          </w:p>
        </w:tc>
        <w:tc>
          <w:tcPr>
            <w:tcW w:w="5940" w:type="dxa"/>
          </w:tcPr>
          <w:p w14:paraId="50625C8D" w14:textId="77777777" w:rsidR="008F0E8F" w:rsidRPr="006B509E" w:rsidRDefault="008F0E8F" w:rsidP="00335D12">
            <w:pPr>
              <w:pStyle w:val="ListParagraph"/>
              <w:spacing w:line="240" w:lineRule="auto"/>
              <w:ind w:left="0"/>
              <w:jc w:val="both"/>
              <w:rPr>
                <w:rFonts w:ascii="Times New Roman" w:hAnsi="Times New Roman"/>
                <w:b/>
                <w:sz w:val="26"/>
                <w:szCs w:val="26"/>
              </w:rPr>
            </w:pPr>
            <w:r w:rsidRPr="006B509E">
              <w:rPr>
                <w:rFonts w:ascii="Times New Roman" w:hAnsi="Times New Roman"/>
                <w:sz w:val="26"/>
                <w:szCs w:val="26"/>
              </w:rPr>
              <w:t>Extent of Awarenes</w:t>
            </w:r>
            <w:r>
              <w:rPr>
                <w:rFonts w:ascii="Times New Roman" w:hAnsi="Times New Roman"/>
                <w:sz w:val="26"/>
                <w:szCs w:val="26"/>
              </w:rPr>
              <w:t xml:space="preserve">s on Inclusive Education among </w:t>
            </w:r>
            <w:r w:rsidRPr="006B509E">
              <w:rPr>
                <w:rFonts w:ascii="Times New Roman" w:hAnsi="Times New Roman"/>
                <w:sz w:val="26"/>
                <w:szCs w:val="26"/>
              </w:rPr>
              <w:t>Teachers at Secondary Level</w:t>
            </w:r>
          </w:p>
        </w:tc>
        <w:tc>
          <w:tcPr>
            <w:tcW w:w="900" w:type="dxa"/>
          </w:tcPr>
          <w:p w14:paraId="688576A5" w14:textId="77777777" w:rsidR="008F0E8F" w:rsidRPr="00E51A96" w:rsidRDefault="008F0E8F" w:rsidP="0026607F">
            <w:pPr>
              <w:spacing w:before="80" w:after="80"/>
              <w:jc w:val="center"/>
              <w:rPr>
                <w:sz w:val="28"/>
                <w:szCs w:val="28"/>
              </w:rPr>
            </w:pPr>
            <w:r>
              <w:rPr>
                <w:sz w:val="28"/>
                <w:szCs w:val="28"/>
              </w:rPr>
              <w:t>108</w:t>
            </w:r>
          </w:p>
        </w:tc>
      </w:tr>
    </w:tbl>
    <w:p w14:paraId="31CF51B2" w14:textId="77777777" w:rsidR="008F0E8F" w:rsidRDefault="008F0E8F">
      <w:r>
        <w:lastRenderedPageBreak/>
        <w:br w:type="page"/>
      </w:r>
    </w:p>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940"/>
        <w:gridCol w:w="1080"/>
      </w:tblGrid>
      <w:tr w:rsidR="008F0E8F" w:rsidRPr="0054041F" w14:paraId="62A671F2" w14:textId="77777777">
        <w:tc>
          <w:tcPr>
            <w:tcW w:w="1008" w:type="dxa"/>
            <w:tcBorders>
              <w:top w:val="nil"/>
              <w:left w:val="nil"/>
              <w:bottom w:val="single" w:sz="4" w:space="0" w:color="auto"/>
              <w:right w:val="nil"/>
            </w:tcBorders>
          </w:tcPr>
          <w:p w14:paraId="797DE916" w14:textId="77777777" w:rsidR="008F0E8F" w:rsidRPr="005F4584" w:rsidRDefault="008F0E8F" w:rsidP="005F4584">
            <w:pPr>
              <w:spacing w:before="80" w:after="80"/>
              <w:jc w:val="center"/>
              <w:rPr>
                <w:b/>
                <w:sz w:val="26"/>
                <w:szCs w:val="26"/>
              </w:rPr>
            </w:pPr>
          </w:p>
        </w:tc>
        <w:tc>
          <w:tcPr>
            <w:tcW w:w="5940" w:type="dxa"/>
            <w:tcBorders>
              <w:top w:val="nil"/>
              <w:left w:val="nil"/>
              <w:bottom w:val="single" w:sz="4" w:space="0" w:color="auto"/>
              <w:right w:val="nil"/>
            </w:tcBorders>
          </w:tcPr>
          <w:p w14:paraId="6E63DF82" w14:textId="77777777" w:rsidR="008F0E8F" w:rsidRPr="00D87C36" w:rsidRDefault="008F0E8F" w:rsidP="005F4584">
            <w:pPr>
              <w:spacing w:before="80" w:after="80" w:line="480" w:lineRule="auto"/>
              <w:jc w:val="center"/>
              <w:rPr>
                <w:b/>
                <w:sz w:val="6"/>
                <w:szCs w:val="26"/>
              </w:rPr>
            </w:pPr>
          </w:p>
          <w:p w14:paraId="08827B6F" w14:textId="77777777" w:rsidR="008F0E8F" w:rsidRDefault="008F0E8F" w:rsidP="005F4584">
            <w:pPr>
              <w:spacing w:before="80" w:after="80" w:line="480" w:lineRule="auto"/>
              <w:jc w:val="center"/>
              <w:rPr>
                <w:b/>
                <w:sz w:val="36"/>
                <w:szCs w:val="26"/>
              </w:rPr>
            </w:pPr>
          </w:p>
          <w:p w14:paraId="10C618E2" w14:textId="77777777" w:rsidR="008F0E8F" w:rsidRDefault="008F0E8F" w:rsidP="008A3D03">
            <w:pPr>
              <w:jc w:val="center"/>
              <w:rPr>
                <w:b/>
                <w:spacing w:val="30"/>
                <w:sz w:val="32"/>
                <w:szCs w:val="32"/>
              </w:rPr>
            </w:pPr>
            <w:r w:rsidRPr="008A3D03">
              <w:rPr>
                <w:b/>
                <w:spacing w:val="30"/>
                <w:sz w:val="32"/>
                <w:szCs w:val="32"/>
              </w:rPr>
              <w:t>LIST OF FIGURES</w:t>
            </w:r>
          </w:p>
          <w:p w14:paraId="1AB55B7D" w14:textId="77777777" w:rsidR="008F0E8F" w:rsidRPr="005F4584" w:rsidRDefault="008F0E8F" w:rsidP="008A3D03">
            <w:pPr>
              <w:jc w:val="center"/>
              <w:rPr>
                <w:b/>
                <w:sz w:val="26"/>
                <w:szCs w:val="26"/>
              </w:rPr>
            </w:pPr>
          </w:p>
        </w:tc>
        <w:tc>
          <w:tcPr>
            <w:tcW w:w="1080" w:type="dxa"/>
            <w:tcBorders>
              <w:top w:val="nil"/>
              <w:left w:val="nil"/>
              <w:bottom w:val="single" w:sz="4" w:space="0" w:color="auto"/>
              <w:right w:val="nil"/>
            </w:tcBorders>
          </w:tcPr>
          <w:p w14:paraId="3A838587" w14:textId="77777777" w:rsidR="008F0E8F" w:rsidRPr="005F4584" w:rsidRDefault="008F0E8F" w:rsidP="005F4584">
            <w:pPr>
              <w:spacing w:before="80" w:after="80"/>
              <w:jc w:val="center"/>
              <w:rPr>
                <w:b/>
              </w:rPr>
            </w:pPr>
          </w:p>
        </w:tc>
      </w:tr>
      <w:tr w:rsidR="008F0E8F" w:rsidRPr="0054041F" w14:paraId="5D97DE13" w14:textId="77777777">
        <w:tc>
          <w:tcPr>
            <w:tcW w:w="1008" w:type="dxa"/>
            <w:tcBorders>
              <w:top w:val="single" w:sz="4" w:space="0" w:color="auto"/>
            </w:tcBorders>
          </w:tcPr>
          <w:p w14:paraId="266E2BF4" w14:textId="77777777" w:rsidR="008F0E8F" w:rsidRPr="000B7A79" w:rsidRDefault="008F0E8F" w:rsidP="005F4584">
            <w:pPr>
              <w:spacing w:before="80" w:after="80"/>
              <w:jc w:val="center"/>
              <w:rPr>
                <w:b/>
                <w:sz w:val="26"/>
                <w:szCs w:val="26"/>
              </w:rPr>
            </w:pPr>
            <w:r w:rsidRPr="000B7A79">
              <w:rPr>
                <w:b/>
                <w:sz w:val="26"/>
                <w:szCs w:val="26"/>
              </w:rPr>
              <w:t>Figure No.</w:t>
            </w:r>
          </w:p>
        </w:tc>
        <w:tc>
          <w:tcPr>
            <w:tcW w:w="5940" w:type="dxa"/>
            <w:tcBorders>
              <w:top w:val="single" w:sz="4" w:space="0" w:color="auto"/>
            </w:tcBorders>
          </w:tcPr>
          <w:p w14:paraId="6B98FDB7" w14:textId="77777777" w:rsidR="008F0E8F" w:rsidRPr="00C8660E" w:rsidRDefault="008F0E8F" w:rsidP="005F4584">
            <w:pPr>
              <w:spacing w:before="80" w:after="80"/>
              <w:jc w:val="center"/>
              <w:rPr>
                <w:b/>
                <w:sz w:val="12"/>
                <w:szCs w:val="26"/>
              </w:rPr>
            </w:pPr>
          </w:p>
          <w:p w14:paraId="674A39A8" w14:textId="77777777" w:rsidR="008F0E8F" w:rsidRPr="000B7A79" w:rsidRDefault="008F0E8F" w:rsidP="005F4584">
            <w:pPr>
              <w:spacing w:before="80" w:after="80"/>
              <w:jc w:val="center"/>
              <w:rPr>
                <w:b/>
                <w:sz w:val="26"/>
                <w:szCs w:val="26"/>
              </w:rPr>
            </w:pPr>
            <w:r w:rsidRPr="000B7A79">
              <w:rPr>
                <w:b/>
                <w:sz w:val="26"/>
                <w:szCs w:val="26"/>
              </w:rPr>
              <w:t>Title</w:t>
            </w:r>
          </w:p>
        </w:tc>
        <w:tc>
          <w:tcPr>
            <w:tcW w:w="1080" w:type="dxa"/>
            <w:tcBorders>
              <w:top w:val="single" w:sz="4" w:space="0" w:color="auto"/>
            </w:tcBorders>
          </w:tcPr>
          <w:p w14:paraId="2592DCB1" w14:textId="77777777" w:rsidR="008F0E8F" w:rsidRPr="000B7A79" w:rsidRDefault="008F0E8F" w:rsidP="005F4584">
            <w:pPr>
              <w:spacing w:before="80" w:after="80"/>
              <w:jc w:val="center"/>
              <w:rPr>
                <w:b/>
                <w:sz w:val="26"/>
                <w:szCs w:val="26"/>
              </w:rPr>
            </w:pPr>
            <w:r w:rsidRPr="000B7A79">
              <w:rPr>
                <w:b/>
                <w:sz w:val="26"/>
                <w:szCs w:val="26"/>
              </w:rPr>
              <w:t>Page</w:t>
            </w:r>
          </w:p>
          <w:p w14:paraId="0E29330B" w14:textId="77777777" w:rsidR="008F0E8F" w:rsidRPr="000B7A79" w:rsidRDefault="008F0E8F" w:rsidP="005F4584">
            <w:pPr>
              <w:spacing w:before="80" w:after="80"/>
              <w:jc w:val="center"/>
              <w:rPr>
                <w:b/>
              </w:rPr>
            </w:pPr>
            <w:r w:rsidRPr="000B7A79">
              <w:rPr>
                <w:b/>
                <w:sz w:val="26"/>
                <w:szCs w:val="26"/>
              </w:rPr>
              <w:t xml:space="preserve"> No.</w:t>
            </w:r>
          </w:p>
        </w:tc>
      </w:tr>
      <w:tr w:rsidR="008F0E8F" w:rsidRPr="0054041F" w14:paraId="742854AC" w14:textId="77777777">
        <w:tc>
          <w:tcPr>
            <w:tcW w:w="1008" w:type="dxa"/>
          </w:tcPr>
          <w:p w14:paraId="262F57C5" w14:textId="77777777" w:rsidR="008F0E8F" w:rsidRPr="007D75BE" w:rsidRDefault="008F0E8F" w:rsidP="00294E3F">
            <w:pPr>
              <w:spacing w:before="100" w:after="100"/>
              <w:jc w:val="center"/>
              <w:rPr>
                <w:rFonts w:ascii="Book Antiqua" w:hAnsi="Book Antiqua"/>
                <w:sz w:val="26"/>
                <w:szCs w:val="26"/>
              </w:rPr>
            </w:pPr>
            <w:r>
              <w:rPr>
                <w:rFonts w:ascii="Book Antiqua" w:hAnsi="Book Antiqua"/>
                <w:sz w:val="26"/>
                <w:szCs w:val="26"/>
              </w:rPr>
              <w:t>1</w:t>
            </w:r>
          </w:p>
        </w:tc>
        <w:tc>
          <w:tcPr>
            <w:tcW w:w="5940" w:type="dxa"/>
          </w:tcPr>
          <w:p w14:paraId="0146E461" w14:textId="77777777" w:rsidR="008F0E8F" w:rsidRPr="007D75BE" w:rsidRDefault="008F0E8F" w:rsidP="00294E3F">
            <w:pPr>
              <w:spacing w:before="100" w:after="100"/>
              <w:jc w:val="both"/>
              <w:rPr>
                <w:rFonts w:ascii="Book Antiqua" w:hAnsi="Book Antiqua"/>
                <w:sz w:val="26"/>
                <w:szCs w:val="26"/>
              </w:rPr>
            </w:pPr>
            <w:r w:rsidRPr="00721537">
              <w:rPr>
                <w:sz w:val="26"/>
                <w:szCs w:val="26"/>
              </w:rPr>
              <w:t>Frequency curve of the scores of Awareness on Inclusive Education among student teachers at secondary level</w:t>
            </w:r>
          </w:p>
        </w:tc>
        <w:tc>
          <w:tcPr>
            <w:tcW w:w="1080" w:type="dxa"/>
          </w:tcPr>
          <w:p w14:paraId="17B41F7A" w14:textId="77777777" w:rsidR="008F0E8F" w:rsidRPr="007D75BE" w:rsidRDefault="008F0E8F" w:rsidP="00294E3F">
            <w:pPr>
              <w:spacing w:before="100" w:after="100"/>
              <w:jc w:val="center"/>
              <w:rPr>
                <w:rFonts w:ascii="Book Antiqua" w:hAnsi="Book Antiqua"/>
                <w:sz w:val="26"/>
                <w:szCs w:val="26"/>
              </w:rPr>
            </w:pPr>
            <w:r>
              <w:rPr>
                <w:rFonts w:ascii="Book Antiqua" w:hAnsi="Book Antiqua"/>
                <w:sz w:val="26"/>
                <w:szCs w:val="26"/>
              </w:rPr>
              <w:t>75</w:t>
            </w:r>
          </w:p>
        </w:tc>
      </w:tr>
      <w:tr w:rsidR="008F0E8F" w:rsidRPr="0054041F" w14:paraId="06CE9B11" w14:textId="77777777">
        <w:tc>
          <w:tcPr>
            <w:tcW w:w="1008" w:type="dxa"/>
          </w:tcPr>
          <w:p w14:paraId="4A454F85" w14:textId="77777777" w:rsidR="008F0E8F" w:rsidRPr="007D75BE" w:rsidRDefault="008F0E8F" w:rsidP="00294E3F">
            <w:pPr>
              <w:spacing w:before="100" w:after="100"/>
              <w:jc w:val="center"/>
              <w:rPr>
                <w:rFonts w:ascii="Book Antiqua" w:hAnsi="Book Antiqua"/>
                <w:sz w:val="26"/>
                <w:szCs w:val="26"/>
              </w:rPr>
            </w:pPr>
            <w:r>
              <w:rPr>
                <w:rFonts w:ascii="Book Antiqua" w:hAnsi="Book Antiqua"/>
                <w:sz w:val="26"/>
                <w:szCs w:val="26"/>
              </w:rPr>
              <w:t>2</w:t>
            </w:r>
          </w:p>
        </w:tc>
        <w:tc>
          <w:tcPr>
            <w:tcW w:w="5940" w:type="dxa"/>
          </w:tcPr>
          <w:p w14:paraId="60087B4E" w14:textId="77777777" w:rsidR="008F0E8F" w:rsidRPr="007D75BE" w:rsidRDefault="008F0E8F" w:rsidP="00294E3F">
            <w:pPr>
              <w:spacing w:before="100" w:after="100"/>
              <w:jc w:val="both"/>
              <w:rPr>
                <w:rFonts w:ascii="Book Antiqua" w:hAnsi="Book Antiqua"/>
                <w:sz w:val="26"/>
                <w:szCs w:val="26"/>
              </w:rPr>
            </w:pPr>
            <w:r w:rsidRPr="00947124">
              <w:rPr>
                <w:sz w:val="26"/>
                <w:szCs w:val="26"/>
              </w:rPr>
              <w:t>Frequency curve of the scores of Awareness on Inclusive Education among teachers at secondary level</w:t>
            </w:r>
          </w:p>
        </w:tc>
        <w:tc>
          <w:tcPr>
            <w:tcW w:w="1080" w:type="dxa"/>
          </w:tcPr>
          <w:p w14:paraId="406F3EF2" w14:textId="77777777" w:rsidR="008F0E8F" w:rsidRPr="007D75BE" w:rsidRDefault="008F0E8F" w:rsidP="00294E3F">
            <w:pPr>
              <w:spacing w:before="100" w:after="100"/>
              <w:jc w:val="center"/>
              <w:rPr>
                <w:rFonts w:ascii="Book Antiqua" w:hAnsi="Book Antiqua"/>
                <w:sz w:val="26"/>
                <w:szCs w:val="26"/>
              </w:rPr>
            </w:pPr>
            <w:r>
              <w:rPr>
                <w:rFonts w:ascii="Book Antiqua" w:hAnsi="Book Antiqua"/>
                <w:sz w:val="26"/>
                <w:szCs w:val="26"/>
              </w:rPr>
              <w:t>78</w:t>
            </w:r>
          </w:p>
        </w:tc>
      </w:tr>
    </w:tbl>
    <w:p w14:paraId="3F1F83CA" w14:textId="77777777" w:rsidR="008F0E8F" w:rsidRDefault="008F0E8F">
      <w:r>
        <w:br w:type="page"/>
      </w:r>
    </w:p>
    <w:p w14:paraId="370FA118" w14:textId="77777777" w:rsidR="008F0E8F" w:rsidRDefault="008F0E8F"/>
    <w:p w14:paraId="6DA3DED9" w14:textId="77777777" w:rsidR="008F0E8F" w:rsidRDefault="008F0E8F"/>
    <w:p w14:paraId="42A90F76" w14:textId="77777777" w:rsidR="008F0E8F" w:rsidRDefault="008F0E8F"/>
    <w:p w14:paraId="6AC2F99B" w14:textId="77777777" w:rsidR="008F0E8F" w:rsidRDefault="008F0E8F"/>
    <w:tbl>
      <w:tblP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7211"/>
      </w:tblGrid>
      <w:tr w:rsidR="008F0E8F" w:rsidRPr="0054041F" w14:paraId="5677C875" w14:textId="77777777">
        <w:trPr>
          <w:trHeight w:val="781"/>
        </w:trPr>
        <w:tc>
          <w:tcPr>
            <w:tcW w:w="8579" w:type="dxa"/>
            <w:gridSpan w:val="2"/>
          </w:tcPr>
          <w:p w14:paraId="54EEA40C" w14:textId="77777777" w:rsidR="008F0E8F" w:rsidRPr="005F4584" w:rsidRDefault="008F0E8F" w:rsidP="005F4584">
            <w:pPr>
              <w:spacing w:before="80" w:after="80"/>
              <w:jc w:val="center"/>
              <w:rPr>
                <w:b/>
                <w:sz w:val="6"/>
                <w:szCs w:val="32"/>
              </w:rPr>
            </w:pPr>
          </w:p>
          <w:p w14:paraId="62183A0C" w14:textId="77777777" w:rsidR="008F0E8F" w:rsidRPr="005F4584" w:rsidRDefault="008F0E8F" w:rsidP="005F4584">
            <w:pPr>
              <w:spacing w:before="80" w:after="80"/>
              <w:jc w:val="center"/>
              <w:rPr>
                <w:b/>
                <w:sz w:val="32"/>
                <w:szCs w:val="32"/>
              </w:rPr>
            </w:pPr>
            <w:r w:rsidRPr="00882683">
              <w:rPr>
                <w:b/>
                <w:sz w:val="32"/>
                <w:szCs w:val="32"/>
              </w:rPr>
              <w:t>LIST Of APPENDICES</w:t>
            </w:r>
          </w:p>
        </w:tc>
      </w:tr>
      <w:tr w:rsidR="008F0E8F" w:rsidRPr="0054041F" w14:paraId="59CFA6EA" w14:textId="77777777">
        <w:trPr>
          <w:trHeight w:val="579"/>
        </w:trPr>
        <w:tc>
          <w:tcPr>
            <w:tcW w:w="1368" w:type="dxa"/>
          </w:tcPr>
          <w:p w14:paraId="4C521223" w14:textId="77777777" w:rsidR="008F0E8F" w:rsidRDefault="008F0E8F" w:rsidP="00882683">
            <w:pPr>
              <w:spacing w:before="100" w:after="100"/>
              <w:jc w:val="center"/>
              <w:rPr>
                <w:b/>
                <w:sz w:val="26"/>
                <w:szCs w:val="26"/>
              </w:rPr>
            </w:pPr>
            <w:r>
              <w:rPr>
                <w:b/>
                <w:sz w:val="26"/>
                <w:szCs w:val="26"/>
              </w:rPr>
              <w:t>Appendix</w:t>
            </w:r>
          </w:p>
          <w:p w14:paraId="038E9632" w14:textId="77777777" w:rsidR="008F0E8F" w:rsidRPr="005F4584" w:rsidRDefault="008F0E8F" w:rsidP="00882683">
            <w:pPr>
              <w:spacing w:before="100" w:after="100"/>
              <w:jc w:val="center"/>
              <w:rPr>
                <w:sz w:val="28"/>
                <w:szCs w:val="28"/>
              </w:rPr>
            </w:pPr>
            <w:r>
              <w:rPr>
                <w:b/>
                <w:sz w:val="26"/>
                <w:szCs w:val="26"/>
              </w:rPr>
              <w:t>No.</w:t>
            </w:r>
          </w:p>
        </w:tc>
        <w:tc>
          <w:tcPr>
            <w:tcW w:w="7211" w:type="dxa"/>
          </w:tcPr>
          <w:p w14:paraId="1024A89A" w14:textId="77777777" w:rsidR="008F0E8F" w:rsidRPr="008D625D" w:rsidRDefault="008F0E8F" w:rsidP="00342279">
            <w:pPr>
              <w:spacing w:before="100" w:after="100"/>
              <w:jc w:val="center"/>
              <w:rPr>
                <w:b/>
                <w:sz w:val="6"/>
                <w:szCs w:val="28"/>
              </w:rPr>
            </w:pPr>
          </w:p>
          <w:p w14:paraId="6964C468" w14:textId="77777777" w:rsidR="008F0E8F" w:rsidRPr="00342279" w:rsidRDefault="008F0E8F" w:rsidP="00342279">
            <w:pPr>
              <w:spacing w:before="100" w:after="100"/>
              <w:jc w:val="center"/>
              <w:rPr>
                <w:b/>
                <w:sz w:val="28"/>
                <w:szCs w:val="28"/>
              </w:rPr>
            </w:pPr>
            <w:r w:rsidRPr="00342279">
              <w:rPr>
                <w:b/>
                <w:sz w:val="28"/>
                <w:szCs w:val="28"/>
              </w:rPr>
              <w:t>Items</w:t>
            </w:r>
          </w:p>
        </w:tc>
      </w:tr>
      <w:tr w:rsidR="008F0E8F" w:rsidRPr="0054041F" w14:paraId="303A6EA1" w14:textId="77777777">
        <w:trPr>
          <w:trHeight w:val="579"/>
        </w:trPr>
        <w:tc>
          <w:tcPr>
            <w:tcW w:w="1368" w:type="dxa"/>
          </w:tcPr>
          <w:p w14:paraId="0E4356BF" w14:textId="77777777" w:rsidR="008F0E8F" w:rsidRPr="005F4584" w:rsidRDefault="008F0E8F" w:rsidP="00771888">
            <w:pPr>
              <w:spacing w:before="100" w:after="100"/>
              <w:jc w:val="center"/>
              <w:rPr>
                <w:sz w:val="28"/>
                <w:szCs w:val="28"/>
              </w:rPr>
            </w:pPr>
            <w:r>
              <w:rPr>
                <w:sz w:val="28"/>
                <w:szCs w:val="28"/>
              </w:rPr>
              <w:t>1</w:t>
            </w:r>
          </w:p>
        </w:tc>
        <w:tc>
          <w:tcPr>
            <w:tcW w:w="7211" w:type="dxa"/>
          </w:tcPr>
          <w:p w14:paraId="48639AE7" w14:textId="77777777" w:rsidR="008F0E8F" w:rsidRPr="005F4584" w:rsidRDefault="008F0E8F" w:rsidP="00DF301C">
            <w:pPr>
              <w:spacing w:before="100" w:after="100"/>
              <w:rPr>
                <w:sz w:val="28"/>
                <w:szCs w:val="28"/>
              </w:rPr>
            </w:pPr>
            <w:r>
              <w:rPr>
                <w:sz w:val="28"/>
                <w:szCs w:val="28"/>
              </w:rPr>
              <w:t>Awareness test on Inclusive Education</w:t>
            </w:r>
          </w:p>
        </w:tc>
      </w:tr>
      <w:tr w:rsidR="008F0E8F" w:rsidRPr="0054041F" w14:paraId="03373993" w14:textId="77777777">
        <w:trPr>
          <w:trHeight w:val="579"/>
        </w:trPr>
        <w:tc>
          <w:tcPr>
            <w:tcW w:w="1368" w:type="dxa"/>
          </w:tcPr>
          <w:p w14:paraId="4CB2E0BE" w14:textId="77777777" w:rsidR="008F0E8F" w:rsidRDefault="008F0E8F" w:rsidP="00771888">
            <w:pPr>
              <w:spacing w:before="100" w:after="100"/>
              <w:jc w:val="center"/>
              <w:rPr>
                <w:sz w:val="28"/>
                <w:szCs w:val="28"/>
              </w:rPr>
            </w:pPr>
            <w:r>
              <w:rPr>
                <w:sz w:val="28"/>
                <w:szCs w:val="28"/>
              </w:rPr>
              <w:t>2</w:t>
            </w:r>
          </w:p>
        </w:tc>
        <w:tc>
          <w:tcPr>
            <w:tcW w:w="7211" w:type="dxa"/>
          </w:tcPr>
          <w:p w14:paraId="0564B317" w14:textId="77777777" w:rsidR="008F0E8F" w:rsidRDefault="008F0E8F" w:rsidP="00DF301C">
            <w:pPr>
              <w:spacing w:before="100" w:after="100"/>
              <w:rPr>
                <w:sz w:val="28"/>
                <w:szCs w:val="28"/>
              </w:rPr>
            </w:pPr>
            <w:r>
              <w:rPr>
                <w:sz w:val="28"/>
                <w:szCs w:val="28"/>
              </w:rPr>
              <w:t xml:space="preserve">List of Institutions from where Data Collected  </w:t>
            </w:r>
          </w:p>
        </w:tc>
      </w:tr>
    </w:tbl>
    <w:p w14:paraId="78A86310" w14:textId="77777777" w:rsidR="008F0E8F" w:rsidRPr="00174C86" w:rsidRDefault="008F0E8F" w:rsidP="00A03F16">
      <w:pPr>
        <w:rPr>
          <w:sz w:val="36"/>
        </w:rPr>
      </w:pPr>
    </w:p>
    <w:p w14:paraId="22EDA4F9" w14:textId="6EED5286" w:rsidR="008F0E8F" w:rsidRDefault="008F0E8F"/>
    <w:p w14:paraId="2183DD3C" w14:textId="5ACB18B1" w:rsidR="008F0E8F" w:rsidRDefault="008F0E8F"/>
    <w:p w14:paraId="3C7F2C99" w14:textId="75DEAB71" w:rsidR="008F0E8F" w:rsidRDefault="008F0E8F"/>
    <w:p w14:paraId="7A64014A" w14:textId="69925BCE" w:rsidR="008F0E8F" w:rsidRDefault="008F0E8F"/>
    <w:p w14:paraId="2ED8EBA4" w14:textId="52D4CB71" w:rsidR="008F0E8F" w:rsidRDefault="008F0E8F"/>
    <w:p w14:paraId="488D9839" w14:textId="7B15AB4E" w:rsidR="008F0E8F" w:rsidRDefault="008F0E8F"/>
    <w:p w14:paraId="0959BF0F" w14:textId="53034F55" w:rsidR="008F0E8F" w:rsidRDefault="008F0E8F"/>
    <w:p w14:paraId="41074227" w14:textId="4E819694" w:rsidR="008F0E8F" w:rsidRDefault="008F0E8F"/>
    <w:p w14:paraId="5C7A7F62" w14:textId="6275C7B6" w:rsidR="008F0E8F" w:rsidRDefault="008F0E8F"/>
    <w:p w14:paraId="5B7B8DA6" w14:textId="2DF5EECD" w:rsidR="008F0E8F" w:rsidRDefault="008F0E8F"/>
    <w:p w14:paraId="4ED6EB9D" w14:textId="2619C845" w:rsidR="008F0E8F" w:rsidRDefault="008F0E8F"/>
    <w:p w14:paraId="4624B790" w14:textId="09A2E782" w:rsidR="008F0E8F" w:rsidRDefault="008F0E8F"/>
    <w:p w14:paraId="499811AF" w14:textId="69EB4DE6" w:rsidR="008F0E8F" w:rsidRDefault="008F0E8F"/>
    <w:p w14:paraId="03185CE8" w14:textId="58B0D66B" w:rsidR="008F0E8F" w:rsidRDefault="008F0E8F"/>
    <w:p w14:paraId="131EB22C" w14:textId="1BA610A9" w:rsidR="008F0E8F" w:rsidRDefault="008F0E8F"/>
    <w:p w14:paraId="4CD9F298" w14:textId="603C8AD5" w:rsidR="008F0E8F" w:rsidRDefault="008F0E8F"/>
    <w:p w14:paraId="0DA6F083" w14:textId="586590FA" w:rsidR="008F0E8F" w:rsidRDefault="008F0E8F"/>
    <w:p w14:paraId="4B77BA49" w14:textId="4B3258D6" w:rsidR="008F0E8F" w:rsidRDefault="008F0E8F"/>
    <w:p w14:paraId="6586ED2C" w14:textId="04458C40" w:rsidR="008F0E8F" w:rsidRDefault="008F0E8F"/>
    <w:p w14:paraId="7B222FDD" w14:textId="69932F76" w:rsidR="008F0E8F" w:rsidRDefault="008F0E8F"/>
    <w:p w14:paraId="4E90BD93" w14:textId="21C585F9" w:rsidR="008F0E8F" w:rsidRDefault="008F0E8F"/>
    <w:p w14:paraId="31B16591" w14:textId="7D9249C8" w:rsidR="008F0E8F" w:rsidRDefault="008F0E8F"/>
    <w:p w14:paraId="70258340" w14:textId="6A29295B" w:rsidR="008F0E8F" w:rsidRDefault="008F0E8F"/>
    <w:p w14:paraId="06B70284" w14:textId="77777777" w:rsidR="008F0E8F" w:rsidRDefault="008F0E8F" w:rsidP="00EB3DB9">
      <w:pPr>
        <w:spacing w:line="480" w:lineRule="auto"/>
        <w:ind w:firstLine="720"/>
        <w:jc w:val="both"/>
        <w:rPr>
          <w:rFonts w:ascii="Times New Roman" w:hAnsi="Times New Roman"/>
          <w:sz w:val="26"/>
          <w:szCs w:val="28"/>
        </w:rPr>
      </w:pPr>
    </w:p>
    <w:p w14:paraId="35E83821" w14:textId="77777777" w:rsidR="008F0E8F" w:rsidRDefault="008F0E8F" w:rsidP="00EB3DB9">
      <w:pPr>
        <w:spacing w:line="480" w:lineRule="auto"/>
        <w:ind w:firstLine="720"/>
        <w:jc w:val="both"/>
        <w:rPr>
          <w:rFonts w:ascii="Times New Roman" w:hAnsi="Times New Roman"/>
          <w:sz w:val="26"/>
          <w:szCs w:val="28"/>
        </w:rPr>
      </w:pPr>
    </w:p>
    <w:p w14:paraId="28BE09FB" w14:textId="77777777" w:rsidR="008F0E8F" w:rsidRPr="00EB3DB9" w:rsidRDefault="008F0E8F" w:rsidP="00EB3DB9">
      <w:pPr>
        <w:spacing w:line="480" w:lineRule="auto"/>
        <w:ind w:firstLine="720"/>
        <w:jc w:val="both"/>
        <w:rPr>
          <w:rFonts w:ascii="Times New Roman" w:hAnsi="Times New Roman"/>
          <w:sz w:val="26"/>
          <w:szCs w:val="28"/>
        </w:rPr>
      </w:pPr>
      <w:r w:rsidRPr="00EB3DB9">
        <w:rPr>
          <w:rFonts w:ascii="Times New Roman" w:hAnsi="Times New Roman"/>
          <w:sz w:val="26"/>
          <w:szCs w:val="28"/>
        </w:rPr>
        <w:t>Education especially school education is one of the important components of national development. Since independence, education has been visualized in government policies as a pre-cursor to national development as well as to better quality of life. Effective supporting and enhancing learning is a major factor through which educators can</w:t>
      </w:r>
      <w:r w:rsidRPr="00EB3DB9">
        <w:rPr>
          <w:rFonts w:ascii="Times New Roman" w:hAnsi="Times New Roman"/>
          <w:b/>
          <w:sz w:val="26"/>
          <w:szCs w:val="28"/>
        </w:rPr>
        <w:t xml:space="preserve"> </w:t>
      </w:r>
      <w:r w:rsidRPr="00EB3DB9">
        <w:rPr>
          <w:rFonts w:ascii="Times New Roman" w:hAnsi="Times New Roman"/>
          <w:sz w:val="26"/>
          <w:szCs w:val="28"/>
        </w:rPr>
        <w:t>contribute to sustain democracy and minimize inequality. Equity and equality are connected as inseparable features of good education provision and should not be considered as separate entities. The ability to foster quality and equality requires awareness of the obstacles that an individual face</w:t>
      </w:r>
      <w:r>
        <w:rPr>
          <w:rFonts w:ascii="Times New Roman" w:hAnsi="Times New Roman"/>
          <w:sz w:val="26"/>
          <w:szCs w:val="28"/>
        </w:rPr>
        <w:t>s</w:t>
      </w:r>
      <w:r w:rsidRPr="00EB3DB9">
        <w:rPr>
          <w:rFonts w:ascii="Times New Roman" w:hAnsi="Times New Roman"/>
          <w:sz w:val="26"/>
          <w:szCs w:val="28"/>
        </w:rPr>
        <w:t xml:space="preserve"> in achieving their potential and of the barriers that obstruct harmonious relationship</w:t>
      </w:r>
      <w:r w:rsidRPr="00EB3DB9">
        <w:rPr>
          <w:rFonts w:ascii="Times New Roman" w:hAnsi="Times New Roman"/>
          <w:b/>
          <w:sz w:val="26"/>
          <w:szCs w:val="28"/>
        </w:rPr>
        <w:t xml:space="preserve"> </w:t>
      </w:r>
      <w:r w:rsidRPr="00EB3DB9">
        <w:rPr>
          <w:rFonts w:ascii="Times New Roman" w:hAnsi="Times New Roman"/>
          <w:sz w:val="26"/>
          <w:szCs w:val="28"/>
        </w:rPr>
        <w:t>between group and</w:t>
      </w:r>
      <w:r w:rsidRPr="00EB3DB9">
        <w:rPr>
          <w:rFonts w:ascii="Times New Roman" w:hAnsi="Times New Roman"/>
          <w:b/>
          <w:sz w:val="26"/>
          <w:szCs w:val="28"/>
        </w:rPr>
        <w:t xml:space="preserve"> </w:t>
      </w:r>
      <w:r w:rsidRPr="00EB3DB9">
        <w:rPr>
          <w:rFonts w:ascii="Times New Roman" w:hAnsi="Times New Roman"/>
          <w:sz w:val="26"/>
          <w:szCs w:val="28"/>
        </w:rPr>
        <w:t>individuals</w:t>
      </w:r>
      <w:r w:rsidRPr="00EB3DB9">
        <w:rPr>
          <w:rFonts w:ascii="Times New Roman" w:hAnsi="Times New Roman"/>
          <w:b/>
          <w:sz w:val="26"/>
          <w:szCs w:val="28"/>
        </w:rPr>
        <w:t xml:space="preserve">. </w:t>
      </w:r>
      <w:r w:rsidRPr="00EB3DB9">
        <w:rPr>
          <w:rFonts w:ascii="Times New Roman" w:hAnsi="Times New Roman"/>
          <w:sz w:val="26"/>
          <w:szCs w:val="28"/>
        </w:rPr>
        <w:t>Resolving such equality issues is a route of quality.</w:t>
      </w:r>
    </w:p>
    <w:p w14:paraId="1D919A4F" w14:textId="77777777" w:rsidR="008F0E8F" w:rsidRDefault="008F0E8F" w:rsidP="00EB3DB9">
      <w:pPr>
        <w:spacing w:line="480" w:lineRule="auto"/>
        <w:ind w:firstLine="720"/>
        <w:jc w:val="both"/>
        <w:rPr>
          <w:rFonts w:ascii="Times New Roman" w:hAnsi="Times New Roman"/>
          <w:sz w:val="26"/>
          <w:szCs w:val="28"/>
        </w:rPr>
      </w:pPr>
      <w:r w:rsidRPr="00EB3DB9">
        <w:rPr>
          <w:rFonts w:ascii="Times New Roman" w:hAnsi="Times New Roman"/>
          <w:sz w:val="26"/>
          <w:szCs w:val="28"/>
        </w:rPr>
        <w:t>Quality education has become a buzz-word all over the world. Due to the initiatives taken by the states and center</w:t>
      </w:r>
      <w:r>
        <w:rPr>
          <w:rFonts w:ascii="Times New Roman" w:hAnsi="Times New Roman"/>
          <w:sz w:val="26"/>
          <w:szCs w:val="28"/>
        </w:rPr>
        <w:t>,</w:t>
      </w:r>
      <w:r w:rsidRPr="00EB3DB9">
        <w:rPr>
          <w:rFonts w:ascii="Times New Roman" w:hAnsi="Times New Roman"/>
          <w:sz w:val="26"/>
          <w:szCs w:val="28"/>
        </w:rPr>
        <w:t xml:space="preserve"> education system in India has expanded exponentially over the past years. One area within the field of education where this is more evident is in the area of educating Children With Special Needs. It is usually reported that ten percent of our school aged children show evidence of specific learning disabilities. We do know that it interferes with their learning process. Until the late 18</w:t>
      </w:r>
      <w:r w:rsidRPr="00EB3DB9">
        <w:rPr>
          <w:rFonts w:ascii="Times New Roman" w:hAnsi="Times New Roman"/>
          <w:sz w:val="26"/>
          <w:szCs w:val="28"/>
          <w:vertAlign w:val="superscript"/>
        </w:rPr>
        <w:t>th</w:t>
      </w:r>
      <w:r w:rsidRPr="00EB3DB9">
        <w:rPr>
          <w:rFonts w:ascii="Times New Roman" w:hAnsi="Times New Roman"/>
          <w:sz w:val="26"/>
          <w:szCs w:val="28"/>
        </w:rPr>
        <w:t xml:space="preserve"> and early 19</w:t>
      </w:r>
      <w:r w:rsidRPr="00EB3DB9">
        <w:rPr>
          <w:rFonts w:ascii="Times New Roman" w:hAnsi="Times New Roman"/>
          <w:sz w:val="26"/>
          <w:szCs w:val="28"/>
          <w:vertAlign w:val="superscript"/>
        </w:rPr>
        <w:t>th</w:t>
      </w:r>
      <w:r w:rsidRPr="00EB3DB9">
        <w:rPr>
          <w:rFonts w:ascii="Times New Roman" w:hAnsi="Times New Roman"/>
          <w:sz w:val="26"/>
          <w:szCs w:val="28"/>
        </w:rPr>
        <w:t xml:space="preserve"> centuries no attempts were made to treat disadvantaged individuals in a humane fashion. Derogatory terms were used to describe them as they were generally </w:t>
      </w:r>
      <w:r w:rsidRPr="00EB3DB9">
        <w:rPr>
          <w:rFonts w:ascii="Times New Roman" w:hAnsi="Times New Roman"/>
          <w:sz w:val="26"/>
          <w:szCs w:val="28"/>
        </w:rPr>
        <w:lastRenderedPageBreak/>
        <w:t>isolated in institutions and asylums. Children With Special Needs have always been segregated for ages in the name of special education schools. Parents of those children always have discriminated and humiliated and have heaped that humiliation on their already suffering children in the form of abuse, beating or label</w:t>
      </w:r>
      <w:r>
        <w:rPr>
          <w:rFonts w:ascii="Times New Roman" w:hAnsi="Times New Roman"/>
          <w:sz w:val="26"/>
          <w:szCs w:val="28"/>
        </w:rPr>
        <w:t>i</w:t>
      </w:r>
      <w:r w:rsidRPr="00EB3DB9">
        <w:rPr>
          <w:rFonts w:ascii="Times New Roman" w:hAnsi="Times New Roman"/>
          <w:sz w:val="26"/>
          <w:szCs w:val="28"/>
        </w:rPr>
        <w:t>ng. In many developed countries, the children remain hidden as a result of stigmatizing attitudes and neglecting value disposition of the communit</w:t>
      </w:r>
      <w:r>
        <w:rPr>
          <w:rFonts w:ascii="Times New Roman" w:hAnsi="Times New Roman"/>
          <w:sz w:val="26"/>
          <w:szCs w:val="28"/>
        </w:rPr>
        <w:t>ies.</w:t>
      </w:r>
    </w:p>
    <w:p w14:paraId="75D97E0C" w14:textId="77777777" w:rsidR="008F0E8F" w:rsidRPr="00EB3DB9" w:rsidRDefault="008F0E8F" w:rsidP="00EB3DB9">
      <w:pPr>
        <w:spacing w:line="480" w:lineRule="auto"/>
        <w:ind w:firstLine="720"/>
        <w:jc w:val="both"/>
        <w:rPr>
          <w:rFonts w:ascii="Times New Roman" w:hAnsi="Times New Roman"/>
          <w:sz w:val="26"/>
          <w:szCs w:val="28"/>
        </w:rPr>
      </w:pPr>
      <w:r w:rsidRPr="00EB3DB9">
        <w:rPr>
          <w:rFonts w:ascii="Times New Roman" w:hAnsi="Times New Roman"/>
          <w:sz w:val="26"/>
          <w:szCs w:val="28"/>
        </w:rPr>
        <w:t>The constitution of India ensures equality, freedom, justice and dignity of all individuals and mandates an inclusive society including persons with disabilities. Education of children with disabilities is one of the major responsibilities of the government today. It would be important for all – policy makers, planners, implementers and stake holders; to expand the vision of inclusion to encompass equality of opportunity, as well as economic and social mobility for all sections of society including persons with disability along with affirmative action for all disadvantaged groups. There must be equality of opportunity to all with freedom and dignity, and in particular for individuals belonging to disadvantaged groups. These should be provided special opportunities to develop their skills and society in the growth process as education is the only hope to create an inclusive society, which means an inclusive world.</w:t>
      </w:r>
    </w:p>
    <w:p w14:paraId="33C578CA" w14:textId="77777777" w:rsidR="008F0E8F" w:rsidRPr="00EB3DB9" w:rsidRDefault="008F0E8F" w:rsidP="00EB3DB9">
      <w:pPr>
        <w:spacing w:line="480" w:lineRule="auto"/>
        <w:ind w:firstLine="720"/>
        <w:jc w:val="both"/>
        <w:rPr>
          <w:rFonts w:ascii="Times New Roman" w:hAnsi="Times New Roman"/>
          <w:sz w:val="26"/>
          <w:szCs w:val="28"/>
        </w:rPr>
      </w:pPr>
      <w:r w:rsidRPr="00EB3DB9">
        <w:rPr>
          <w:rFonts w:ascii="Times New Roman" w:hAnsi="Times New Roman"/>
          <w:sz w:val="26"/>
          <w:szCs w:val="28"/>
        </w:rPr>
        <w:t>Concern for inclusion of children with disabilities in the main stream has also been widely expressed by various commissions, committees, working groups and seminars. In the World Conference on Special Education held in Spain in 1944, a frame work of action was adopted. The document states;</w:t>
      </w:r>
    </w:p>
    <w:p w14:paraId="39B79C8C" w14:textId="77777777" w:rsidR="008F0E8F" w:rsidRPr="00EB3DB9" w:rsidRDefault="008F0E8F" w:rsidP="00EB3DB9">
      <w:pPr>
        <w:spacing w:line="480" w:lineRule="auto"/>
        <w:ind w:firstLine="720"/>
        <w:jc w:val="both"/>
        <w:rPr>
          <w:rFonts w:ascii="Times New Roman" w:hAnsi="Times New Roman"/>
          <w:sz w:val="26"/>
          <w:szCs w:val="28"/>
        </w:rPr>
      </w:pPr>
      <w:r w:rsidRPr="00EB3DB9">
        <w:rPr>
          <w:rFonts w:ascii="Times New Roman" w:hAnsi="Times New Roman"/>
          <w:sz w:val="26"/>
          <w:szCs w:val="28"/>
        </w:rPr>
        <w:lastRenderedPageBreak/>
        <w:t>“The trend in social policy during the past two decades has been to promote integration and participation to combat exclusion. Inclusion and participation are essential to human dignity and to the enjoyment and exercise of human rights. Experience in many countries demonstrates that the integration of children and youth with special needs is best achieved within inclusive schools that serve all children within a community”.</w:t>
      </w:r>
    </w:p>
    <w:p w14:paraId="53FD856B" w14:textId="77777777" w:rsidR="008F0E8F" w:rsidRPr="00EB3DB9" w:rsidRDefault="008F0E8F" w:rsidP="00EB3DB9">
      <w:pPr>
        <w:spacing w:line="480" w:lineRule="auto"/>
        <w:jc w:val="both"/>
        <w:rPr>
          <w:rFonts w:ascii="Times New Roman" w:hAnsi="Times New Roman"/>
          <w:b/>
          <w:sz w:val="28"/>
          <w:szCs w:val="28"/>
        </w:rPr>
      </w:pPr>
      <w:r w:rsidRPr="00EB3DB9">
        <w:rPr>
          <w:rFonts w:ascii="Times New Roman" w:hAnsi="Times New Roman"/>
          <w:b/>
          <w:sz w:val="28"/>
          <w:szCs w:val="28"/>
        </w:rPr>
        <w:t>NEED AND SIGNIFICANCE OF THE STUDY</w:t>
      </w:r>
    </w:p>
    <w:p w14:paraId="3FF43C8D" w14:textId="77777777" w:rsidR="008F0E8F" w:rsidRDefault="008F0E8F" w:rsidP="00EB3DB9">
      <w:pPr>
        <w:spacing w:line="480" w:lineRule="auto"/>
        <w:ind w:firstLine="720"/>
        <w:jc w:val="both"/>
        <w:rPr>
          <w:rFonts w:ascii="Times New Roman" w:hAnsi="Times New Roman"/>
          <w:sz w:val="26"/>
          <w:szCs w:val="28"/>
        </w:rPr>
      </w:pPr>
      <w:r w:rsidRPr="00EB3DB9">
        <w:rPr>
          <w:rFonts w:ascii="Times New Roman" w:hAnsi="Times New Roman"/>
          <w:sz w:val="26"/>
          <w:szCs w:val="28"/>
        </w:rPr>
        <w:t xml:space="preserve">The national objective ‘Education for All’ is possible only when students with special needs get equal opportunities for education. Children With Special Needs are those who deviate mentally, socially, educationally, physically or culturally from normal children. Such children need special educational care and their learning problems are to be tackled in a special manner. Educating these disabled children is a challenging task in human resource development. Many national and international initiatives have been made in this regard during the last fifty years. </w:t>
      </w:r>
    </w:p>
    <w:p w14:paraId="17C3CF88" w14:textId="77777777" w:rsidR="008F0E8F" w:rsidRDefault="008F0E8F" w:rsidP="00EB3DB9">
      <w:pPr>
        <w:spacing w:line="480" w:lineRule="auto"/>
        <w:ind w:firstLine="720"/>
        <w:jc w:val="both"/>
        <w:rPr>
          <w:rFonts w:ascii="Times New Roman" w:hAnsi="Times New Roman"/>
          <w:sz w:val="26"/>
          <w:szCs w:val="28"/>
        </w:rPr>
      </w:pPr>
      <w:r w:rsidRPr="00EB3DB9">
        <w:rPr>
          <w:rFonts w:ascii="Times New Roman" w:hAnsi="Times New Roman"/>
          <w:sz w:val="26"/>
          <w:szCs w:val="28"/>
        </w:rPr>
        <w:t xml:space="preserve">The Kothari Commission (1964 – 1966) was the first statutory body to suggest that the education of handicapped children has to be organized not merely on humanitarian grounds, but also grounds on utility. The commission emphasized that education of children with disabilities should be ‘an inseparable part of the general education system’. The commission felt that service for children with disabilities were extremely in adequate and recommended the adoption of a dual approach, namely the provision of special as well as integrated education to improve the situation. One way to provide education to Children With Special Needs is the establishment of special </w:t>
      </w:r>
      <w:r w:rsidRPr="00EB3DB9">
        <w:rPr>
          <w:rFonts w:ascii="Times New Roman" w:hAnsi="Times New Roman"/>
          <w:sz w:val="26"/>
          <w:szCs w:val="28"/>
        </w:rPr>
        <w:lastRenderedPageBreak/>
        <w:t>schools. But this does not provide a learning situation to the educational problem</w:t>
      </w:r>
      <w:r>
        <w:rPr>
          <w:rFonts w:ascii="Times New Roman" w:hAnsi="Times New Roman"/>
          <w:sz w:val="26"/>
          <w:szCs w:val="28"/>
        </w:rPr>
        <w:t>s</w:t>
      </w:r>
      <w:r w:rsidRPr="00EB3DB9">
        <w:rPr>
          <w:rFonts w:ascii="Times New Roman" w:hAnsi="Times New Roman"/>
          <w:sz w:val="26"/>
          <w:szCs w:val="28"/>
        </w:rPr>
        <w:t xml:space="preserve"> faced by them; as such schools are few in number and more over fail to integrate these children in the social mainstream. The second approach recommended by the commission was integrated education. There are different approaches for implementing integration. The most among them is the idea of inclusion. </w:t>
      </w:r>
    </w:p>
    <w:p w14:paraId="4DFD53DF" w14:textId="77777777" w:rsidR="008F0E8F" w:rsidRDefault="008F0E8F" w:rsidP="00EB3DB9">
      <w:pPr>
        <w:spacing w:line="480" w:lineRule="auto"/>
        <w:ind w:firstLine="720"/>
        <w:jc w:val="both"/>
        <w:rPr>
          <w:rFonts w:ascii="Times New Roman" w:hAnsi="Times New Roman"/>
          <w:sz w:val="26"/>
          <w:szCs w:val="28"/>
        </w:rPr>
      </w:pPr>
      <w:r w:rsidRPr="00EB3DB9">
        <w:rPr>
          <w:rFonts w:ascii="Times New Roman" w:hAnsi="Times New Roman"/>
          <w:sz w:val="26"/>
          <w:szCs w:val="28"/>
        </w:rPr>
        <w:t xml:space="preserve">Inclusion offers a different perspective on the education of children with disabilities in ordinary schools. Inclusion means all children are welcome regardless of differences. An inclusive school is a place where everyone belongs; the child is accepted and is supported by his or her educational needs. Inclusive education is a flexible and individualized support system and is provided in regular schools, committed to an appropriate education for all. Inclusive education recognizes and responds to the diversity of children’s needs and abilities-including differences in their ways and pace of learning. </w:t>
      </w:r>
    </w:p>
    <w:p w14:paraId="0A876616" w14:textId="77777777" w:rsidR="008F0E8F" w:rsidRPr="00EB3DB9" w:rsidRDefault="008F0E8F" w:rsidP="00EB3DB9">
      <w:pPr>
        <w:spacing w:line="480" w:lineRule="auto"/>
        <w:ind w:firstLine="720"/>
        <w:jc w:val="both"/>
        <w:rPr>
          <w:rFonts w:ascii="Times New Roman" w:hAnsi="Times New Roman"/>
          <w:sz w:val="26"/>
          <w:szCs w:val="28"/>
        </w:rPr>
      </w:pPr>
      <w:r w:rsidRPr="00EB3DB9">
        <w:rPr>
          <w:rFonts w:ascii="Times New Roman" w:hAnsi="Times New Roman"/>
          <w:sz w:val="26"/>
          <w:szCs w:val="28"/>
        </w:rPr>
        <w:t>The government of India introduced programmes like Integrated Education for Disabled Children (IEDC 1979), Project Integrated Education for Disabled (</w:t>
      </w:r>
      <w:r>
        <w:rPr>
          <w:rFonts w:ascii="Times New Roman" w:hAnsi="Times New Roman"/>
          <w:sz w:val="26"/>
          <w:szCs w:val="28"/>
        </w:rPr>
        <w:t xml:space="preserve"> </w:t>
      </w:r>
      <w:r w:rsidRPr="00EB3DB9">
        <w:rPr>
          <w:rFonts w:ascii="Times New Roman" w:hAnsi="Times New Roman"/>
          <w:sz w:val="26"/>
          <w:szCs w:val="28"/>
        </w:rPr>
        <w:t>PIED 1987), District Prima</w:t>
      </w:r>
      <w:r>
        <w:rPr>
          <w:rFonts w:ascii="Times New Roman" w:hAnsi="Times New Roman"/>
          <w:sz w:val="26"/>
          <w:szCs w:val="28"/>
        </w:rPr>
        <w:t>ry Education Programme (DPEP</w:t>
      </w:r>
      <w:r w:rsidRPr="00EB3DB9">
        <w:rPr>
          <w:rFonts w:ascii="Times New Roman" w:hAnsi="Times New Roman"/>
          <w:sz w:val="26"/>
          <w:szCs w:val="28"/>
        </w:rPr>
        <w:t>) for disabled children. Being a democratic country we should give equal opportunities to all children to learn to the limits of their capacity. This will be possible only through inclusive education.</w:t>
      </w:r>
    </w:p>
    <w:p w14:paraId="076405D4" w14:textId="77777777" w:rsidR="008F0E8F" w:rsidRPr="00EB3DB9" w:rsidRDefault="008F0E8F" w:rsidP="00EB3DB9">
      <w:pPr>
        <w:spacing w:line="480" w:lineRule="auto"/>
        <w:ind w:firstLine="720"/>
        <w:jc w:val="both"/>
        <w:rPr>
          <w:rFonts w:ascii="Times New Roman" w:hAnsi="Times New Roman"/>
          <w:sz w:val="26"/>
          <w:szCs w:val="28"/>
        </w:rPr>
      </w:pPr>
      <w:r w:rsidRPr="00EB3DB9">
        <w:rPr>
          <w:rFonts w:ascii="Times New Roman" w:hAnsi="Times New Roman"/>
          <w:sz w:val="26"/>
          <w:szCs w:val="28"/>
        </w:rPr>
        <w:t xml:space="preserve">Inclusion of students with disabilities into regular schools is now one of the most significant issues facing the education community both nationally and internationally. While talking about inclusive schools it is important to remember that everyone in the school should be involved in inclusion. A team approach is very crucial to inclusion. Regular teachers, parents, community, headmasters, resource teachers, non- disabled </w:t>
      </w:r>
      <w:r w:rsidRPr="00EB3DB9">
        <w:rPr>
          <w:rFonts w:ascii="Times New Roman" w:hAnsi="Times New Roman"/>
          <w:sz w:val="26"/>
          <w:szCs w:val="28"/>
        </w:rPr>
        <w:lastRenderedPageBreak/>
        <w:t>children with special needs, education officers etc have to play a vital role for effective inclusion of disabled children in education. All school personnel should share responsibility and provide suppo</w:t>
      </w:r>
      <w:r>
        <w:rPr>
          <w:rFonts w:ascii="Times New Roman" w:hAnsi="Times New Roman"/>
          <w:sz w:val="26"/>
          <w:szCs w:val="28"/>
        </w:rPr>
        <w:t>rt for all students.  T</w:t>
      </w:r>
      <w:r w:rsidRPr="00EB3DB9">
        <w:rPr>
          <w:rFonts w:ascii="Times New Roman" w:hAnsi="Times New Roman"/>
          <w:sz w:val="26"/>
          <w:szCs w:val="28"/>
        </w:rPr>
        <w:t>eachers should have the capacity to work within a collaborative frame work to meet the universe needs of all individual students.</w:t>
      </w:r>
    </w:p>
    <w:p w14:paraId="23405375" w14:textId="77777777" w:rsidR="008F0E8F" w:rsidRPr="00EB3DB9" w:rsidRDefault="008F0E8F" w:rsidP="00EB3DB9">
      <w:pPr>
        <w:spacing w:line="480" w:lineRule="auto"/>
        <w:ind w:firstLine="720"/>
        <w:jc w:val="both"/>
        <w:rPr>
          <w:rFonts w:ascii="Times New Roman" w:hAnsi="Times New Roman"/>
          <w:sz w:val="26"/>
          <w:szCs w:val="28"/>
        </w:rPr>
      </w:pPr>
      <w:r w:rsidRPr="00EB3DB9">
        <w:rPr>
          <w:rFonts w:ascii="Times New Roman" w:hAnsi="Times New Roman"/>
          <w:sz w:val="26"/>
          <w:szCs w:val="28"/>
        </w:rPr>
        <w:t>In order to address the issue of inclusive education there is a wide spread acceptance that teacher training institutions must ensure that new teachers are trained to teach effectively in classrooms where there are students with a variety of learning needs. A number of researches have come to the conclusion that successful implementation of inclusion reforms depends largely on the goodwill of educators. In a</w:t>
      </w:r>
      <w:r>
        <w:rPr>
          <w:rFonts w:ascii="Times New Roman" w:hAnsi="Times New Roman"/>
          <w:sz w:val="26"/>
          <w:szCs w:val="28"/>
        </w:rPr>
        <w:t xml:space="preserve"> study involving teachers in </w:t>
      </w:r>
      <w:r w:rsidRPr="00EB3DB9">
        <w:rPr>
          <w:rFonts w:ascii="Times New Roman" w:hAnsi="Times New Roman"/>
          <w:sz w:val="26"/>
          <w:szCs w:val="28"/>
        </w:rPr>
        <w:t xml:space="preserve"> </w:t>
      </w:r>
      <w:smartTag w:uri="urn:schemas-microsoft-com:office:smarttags" w:element="place">
        <w:smartTag w:uri="urn:schemas-microsoft-com:office:smarttags" w:element="country-region">
          <w:r w:rsidRPr="00EB3DB9">
            <w:rPr>
              <w:rFonts w:ascii="Times New Roman" w:hAnsi="Times New Roman"/>
              <w:sz w:val="26"/>
              <w:szCs w:val="28"/>
            </w:rPr>
            <w:t>USA</w:t>
          </w:r>
        </w:smartTag>
      </w:smartTag>
      <w:r w:rsidRPr="00EB3DB9">
        <w:rPr>
          <w:rFonts w:ascii="Times New Roman" w:hAnsi="Times New Roman"/>
          <w:sz w:val="26"/>
          <w:szCs w:val="28"/>
        </w:rPr>
        <w:t xml:space="preserve"> it was found that only 29</w:t>
      </w:r>
      <w:r>
        <w:rPr>
          <w:rFonts w:ascii="Times New Roman" w:hAnsi="Times New Roman"/>
          <w:sz w:val="26"/>
          <w:szCs w:val="28"/>
        </w:rPr>
        <w:t xml:space="preserve"> percent</w:t>
      </w:r>
      <w:r w:rsidRPr="00EB3DB9">
        <w:rPr>
          <w:rFonts w:ascii="Times New Roman" w:hAnsi="Times New Roman"/>
          <w:sz w:val="26"/>
          <w:szCs w:val="28"/>
        </w:rPr>
        <w:t xml:space="preserve"> of general educators felt that they had enough expertise or training in inclusion (Hobbs and Westling 1988). In the light of this and other research </w:t>
      </w:r>
      <w:r>
        <w:rPr>
          <w:rFonts w:ascii="Times New Roman" w:hAnsi="Times New Roman"/>
          <w:sz w:val="26"/>
          <w:szCs w:val="28"/>
        </w:rPr>
        <w:t>findings, these authors suggest</w:t>
      </w:r>
      <w:r w:rsidRPr="00EB3DB9">
        <w:rPr>
          <w:rFonts w:ascii="Times New Roman" w:hAnsi="Times New Roman"/>
          <w:sz w:val="26"/>
          <w:szCs w:val="28"/>
        </w:rPr>
        <w:t xml:space="preserve"> that ‘the degree of success of inclusion can be related to several factors, perhaps the most important being teacher’s perception, attitudes and opportunity for collaboration’.</w:t>
      </w:r>
    </w:p>
    <w:p w14:paraId="75CE873E" w14:textId="77777777" w:rsidR="008F0E8F" w:rsidRPr="00EB3DB9" w:rsidRDefault="008F0E8F" w:rsidP="00EB3DB9">
      <w:pPr>
        <w:spacing w:line="480" w:lineRule="auto"/>
        <w:ind w:firstLine="720"/>
        <w:jc w:val="both"/>
        <w:rPr>
          <w:rFonts w:ascii="Times New Roman" w:hAnsi="Times New Roman"/>
          <w:sz w:val="26"/>
          <w:szCs w:val="28"/>
        </w:rPr>
      </w:pPr>
      <w:r w:rsidRPr="00EB3DB9">
        <w:rPr>
          <w:rFonts w:ascii="Times New Roman" w:hAnsi="Times New Roman"/>
          <w:sz w:val="26"/>
          <w:szCs w:val="28"/>
        </w:rPr>
        <w:t>Teacher development is at the heart of initiatives for inclusive practices in schools. To overcome the history of exclusion and more forward we need more than a rudimentary knowledge of the various disabling conditions. We need a fundamental change in the way we think about our life. Teachers need a change in attitude, a change that re-defines people with disabilities as of equal value to our society. Above all our regular education sector of which we are a part requires the energy, strength and coverage to move forward shattering all irrelevant educational concepts and philosophy.</w:t>
      </w:r>
    </w:p>
    <w:p w14:paraId="0F274A44" w14:textId="77777777" w:rsidR="008F0E8F" w:rsidRPr="00EB3DB9" w:rsidRDefault="008F0E8F" w:rsidP="002A7036">
      <w:pPr>
        <w:spacing w:line="456" w:lineRule="auto"/>
        <w:ind w:firstLine="720"/>
        <w:jc w:val="both"/>
        <w:rPr>
          <w:rFonts w:ascii="Times New Roman" w:hAnsi="Times New Roman"/>
          <w:sz w:val="26"/>
          <w:szCs w:val="28"/>
        </w:rPr>
      </w:pPr>
      <w:r>
        <w:rPr>
          <w:rFonts w:ascii="Times New Roman" w:hAnsi="Times New Roman"/>
          <w:sz w:val="26"/>
          <w:szCs w:val="28"/>
        </w:rPr>
        <w:lastRenderedPageBreak/>
        <w:t>T</w:t>
      </w:r>
      <w:r w:rsidRPr="00EB3DB9">
        <w:rPr>
          <w:rFonts w:ascii="Times New Roman" w:hAnsi="Times New Roman"/>
          <w:sz w:val="26"/>
          <w:szCs w:val="28"/>
        </w:rPr>
        <w:t>eacher requires right type of awareness and attitude on various aspects of disabilities, causes and characteristics, identification and assessment, teaching and training methods and guidance and counseling to the children with disabilities, their</w:t>
      </w:r>
      <w:r>
        <w:rPr>
          <w:rFonts w:ascii="Times New Roman" w:hAnsi="Times New Roman"/>
          <w:sz w:val="26"/>
          <w:szCs w:val="28"/>
        </w:rPr>
        <w:t xml:space="preserve"> parents and community. Such an</w:t>
      </w:r>
      <w:r w:rsidRPr="00EB3DB9">
        <w:rPr>
          <w:rFonts w:ascii="Times New Roman" w:hAnsi="Times New Roman"/>
          <w:sz w:val="26"/>
          <w:szCs w:val="28"/>
        </w:rPr>
        <w:t xml:space="preserve"> awareness and attitude lead to better competencies in teachers. A teacher with right type of awareness, attitude and competencies is an asset to any institutions offering programmes for the disabled. Researches that probe in to the awareness, attitude and competencies of teachers will go a long way for policy planning, development and implementation of training programmes to the existing as well as to the prospective teachers. By considering all these factors, the investigator wants to know whether the existing school teachers and also the prospective teacher</w:t>
      </w:r>
      <w:r>
        <w:rPr>
          <w:rFonts w:ascii="Times New Roman" w:hAnsi="Times New Roman"/>
          <w:sz w:val="26"/>
          <w:szCs w:val="28"/>
        </w:rPr>
        <w:t>s</w:t>
      </w:r>
      <w:r w:rsidRPr="00EB3DB9">
        <w:rPr>
          <w:rFonts w:ascii="Times New Roman" w:hAnsi="Times New Roman"/>
          <w:sz w:val="26"/>
          <w:szCs w:val="28"/>
        </w:rPr>
        <w:t xml:space="preserve"> have adequate awareness on the concept of inclusive education. </w:t>
      </w:r>
    </w:p>
    <w:p w14:paraId="7158C62D" w14:textId="77777777" w:rsidR="008F0E8F" w:rsidRPr="00EB3DB9" w:rsidRDefault="008F0E8F" w:rsidP="002A7036">
      <w:pPr>
        <w:spacing w:line="456" w:lineRule="auto"/>
        <w:jc w:val="both"/>
        <w:rPr>
          <w:rFonts w:ascii="Times New Roman" w:hAnsi="Times New Roman"/>
          <w:b/>
          <w:sz w:val="28"/>
          <w:szCs w:val="28"/>
        </w:rPr>
      </w:pPr>
      <w:r w:rsidRPr="00EB3DB9">
        <w:rPr>
          <w:rFonts w:ascii="Times New Roman" w:hAnsi="Times New Roman"/>
          <w:b/>
          <w:sz w:val="28"/>
          <w:szCs w:val="28"/>
        </w:rPr>
        <w:t>STATEMENT OF THE PROBLEM</w:t>
      </w:r>
    </w:p>
    <w:p w14:paraId="75B7A461" w14:textId="77777777" w:rsidR="008F0E8F" w:rsidRPr="00EB3DB9" w:rsidRDefault="008F0E8F" w:rsidP="002A7036">
      <w:pPr>
        <w:spacing w:line="456" w:lineRule="auto"/>
        <w:ind w:firstLine="720"/>
        <w:jc w:val="both"/>
        <w:rPr>
          <w:rFonts w:ascii="Times New Roman" w:hAnsi="Times New Roman"/>
          <w:sz w:val="26"/>
          <w:szCs w:val="28"/>
        </w:rPr>
      </w:pPr>
      <w:r w:rsidRPr="00EB3DB9">
        <w:rPr>
          <w:rFonts w:ascii="Times New Roman" w:hAnsi="Times New Roman"/>
          <w:sz w:val="26"/>
          <w:szCs w:val="28"/>
        </w:rPr>
        <w:t>The present study is entitled “AWARENESS ON INCLUSIVE EDUCATION AMONG STUDENT TEACHERS AND TEACHERS AT SECONDARY LEVEL”.</w:t>
      </w:r>
    </w:p>
    <w:p w14:paraId="212A1D25" w14:textId="77777777" w:rsidR="008F0E8F" w:rsidRPr="00EB3DB9" w:rsidRDefault="008F0E8F" w:rsidP="002A7036">
      <w:pPr>
        <w:spacing w:line="456" w:lineRule="auto"/>
        <w:jc w:val="both"/>
        <w:rPr>
          <w:rFonts w:ascii="Times New Roman" w:hAnsi="Times New Roman"/>
          <w:b/>
          <w:sz w:val="28"/>
          <w:szCs w:val="28"/>
        </w:rPr>
      </w:pPr>
      <w:r w:rsidRPr="00EB3DB9">
        <w:rPr>
          <w:rFonts w:ascii="Times New Roman" w:hAnsi="Times New Roman"/>
          <w:b/>
          <w:sz w:val="28"/>
          <w:szCs w:val="28"/>
        </w:rPr>
        <w:t>DEFINITIN OF KEY TERMS</w:t>
      </w:r>
    </w:p>
    <w:p w14:paraId="67ACCA50" w14:textId="77777777" w:rsidR="008F0E8F" w:rsidRPr="00EB3DB9" w:rsidRDefault="008F0E8F" w:rsidP="002A7036">
      <w:pPr>
        <w:spacing w:line="456" w:lineRule="auto"/>
        <w:ind w:firstLine="720"/>
        <w:jc w:val="both"/>
        <w:rPr>
          <w:rFonts w:ascii="Times New Roman" w:hAnsi="Times New Roman"/>
          <w:sz w:val="26"/>
          <w:szCs w:val="28"/>
        </w:rPr>
      </w:pPr>
      <w:r w:rsidRPr="00EB3DB9">
        <w:rPr>
          <w:rFonts w:ascii="Times New Roman" w:hAnsi="Times New Roman"/>
          <w:sz w:val="26"/>
          <w:szCs w:val="28"/>
        </w:rPr>
        <w:t>To have clear idea about the problem stated, the operational definitions of key terms are given below.</w:t>
      </w:r>
    </w:p>
    <w:p w14:paraId="6ADA4FE7" w14:textId="77777777" w:rsidR="008F0E8F" w:rsidRPr="00787D97" w:rsidRDefault="008F0E8F" w:rsidP="002A7036">
      <w:pPr>
        <w:widowControl w:val="0"/>
        <w:spacing w:line="456" w:lineRule="auto"/>
        <w:jc w:val="both"/>
        <w:rPr>
          <w:rFonts w:ascii="Times New Roman" w:hAnsi="Times New Roman"/>
          <w:b/>
          <w:sz w:val="26"/>
          <w:szCs w:val="26"/>
        </w:rPr>
      </w:pPr>
      <w:r w:rsidRPr="00787D97">
        <w:rPr>
          <w:rFonts w:ascii="Times New Roman" w:hAnsi="Times New Roman"/>
          <w:b/>
          <w:sz w:val="26"/>
          <w:szCs w:val="26"/>
        </w:rPr>
        <w:t xml:space="preserve">Awareness on Inclusive Education </w:t>
      </w:r>
    </w:p>
    <w:p w14:paraId="54383FE3" w14:textId="77777777" w:rsidR="008F0E8F" w:rsidRPr="00EB3DB9" w:rsidRDefault="008F0E8F" w:rsidP="002A7036">
      <w:pPr>
        <w:widowControl w:val="0"/>
        <w:spacing w:line="456" w:lineRule="auto"/>
        <w:ind w:firstLine="720"/>
        <w:jc w:val="both"/>
        <w:rPr>
          <w:rFonts w:ascii="Times New Roman" w:hAnsi="Times New Roman"/>
          <w:sz w:val="26"/>
          <w:szCs w:val="28"/>
        </w:rPr>
      </w:pPr>
      <w:r w:rsidRPr="00EB3DB9">
        <w:rPr>
          <w:rFonts w:ascii="Times New Roman" w:hAnsi="Times New Roman"/>
          <w:sz w:val="26"/>
          <w:szCs w:val="28"/>
        </w:rPr>
        <w:t>Good (1959) defines ‘Awareness’</w:t>
      </w:r>
      <w:r>
        <w:rPr>
          <w:rFonts w:ascii="Times New Roman" w:hAnsi="Times New Roman"/>
          <w:sz w:val="26"/>
          <w:szCs w:val="28"/>
        </w:rPr>
        <w:t xml:space="preserve"> </w:t>
      </w:r>
      <w:r w:rsidRPr="00EB3DB9">
        <w:rPr>
          <w:rFonts w:ascii="Times New Roman" w:hAnsi="Times New Roman"/>
          <w:sz w:val="26"/>
          <w:szCs w:val="28"/>
        </w:rPr>
        <w:t>as “the state of being aware; conscious of a situation or object, without direct attention to it or definite knowledge of its nature”.</w:t>
      </w:r>
    </w:p>
    <w:p w14:paraId="0CF7C1C2" w14:textId="77777777" w:rsidR="008F0E8F" w:rsidRPr="00ED6AD2" w:rsidRDefault="008F0E8F" w:rsidP="002A7036">
      <w:pPr>
        <w:widowControl w:val="0"/>
        <w:spacing w:line="480" w:lineRule="auto"/>
        <w:ind w:firstLine="720"/>
        <w:jc w:val="both"/>
        <w:rPr>
          <w:rFonts w:ascii="Times New Roman" w:hAnsi="Times New Roman"/>
          <w:sz w:val="26"/>
          <w:szCs w:val="28"/>
        </w:rPr>
      </w:pPr>
      <w:r w:rsidRPr="00ED6AD2">
        <w:rPr>
          <w:rFonts w:ascii="Times New Roman" w:hAnsi="Times New Roman"/>
          <w:sz w:val="26"/>
          <w:szCs w:val="28"/>
        </w:rPr>
        <w:t xml:space="preserve">‘Inclusive education is a set of values principles and practices that seeks more effective and meaningful education for all students, regardless of whether they have </w:t>
      </w:r>
      <w:r w:rsidRPr="00ED6AD2">
        <w:rPr>
          <w:rFonts w:ascii="Times New Roman" w:hAnsi="Times New Roman"/>
          <w:sz w:val="26"/>
          <w:szCs w:val="28"/>
        </w:rPr>
        <w:lastRenderedPageBreak/>
        <w:t>exceptionality labels or not’.</w:t>
      </w:r>
    </w:p>
    <w:p w14:paraId="17D0DE3C" w14:textId="77777777" w:rsidR="008F0E8F" w:rsidRPr="00ED6AD2" w:rsidRDefault="008F0E8F" w:rsidP="0037409B">
      <w:pPr>
        <w:spacing w:line="480" w:lineRule="auto"/>
        <w:ind w:firstLine="720"/>
        <w:jc w:val="right"/>
        <w:rPr>
          <w:rFonts w:ascii="Times New Roman" w:hAnsi="Times New Roman"/>
          <w:sz w:val="26"/>
          <w:szCs w:val="28"/>
        </w:rPr>
      </w:pPr>
      <w:r w:rsidRPr="00ED6AD2">
        <w:rPr>
          <w:rFonts w:ascii="Times New Roman" w:hAnsi="Times New Roman"/>
          <w:sz w:val="26"/>
          <w:szCs w:val="28"/>
        </w:rPr>
        <w:t>(</w:t>
      </w:r>
      <w:r>
        <w:rPr>
          <w:rFonts w:ascii="Times New Roman" w:hAnsi="Times New Roman"/>
          <w:sz w:val="26"/>
          <w:szCs w:val="28"/>
        </w:rPr>
        <w:t xml:space="preserve">Michael F. </w:t>
      </w:r>
      <w:proofErr w:type="spellStart"/>
      <w:r w:rsidRPr="00ED6AD2">
        <w:rPr>
          <w:rFonts w:ascii="Times New Roman" w:hAnsi="Times New Roman"/>
          <w:sz w:val="26"/>
          <w:szCs w:val="28"/>
        </w:rPr>
        <w:t>Giangreco</w:t>
      </w:r>
      <w:proofErr w:type="spellEnd"/>
      <w:r w:rsidRPr="00ED6AD2">
        <w:rPr>
          <w:rFonts w:ascii="Times New Roman" w:hAnsi="Times New Roman"/>
          <w:sz w:val="26"/>
          <w:szCs w:val="28"/>
        </w:rPr>
        <w:t xml:space="preserve"> 1997)</w:t>
      </w:r>
    </w:p>
    <w:p w14:paraId="42EA6476" w14:textId="77777777" w:rsidR="008F0E8F" w:rsidRDefault="008F0E8F" w:rsidP="009F454A">
      <w:pPr>
        <w:spacing w:line="480" w:lineRule="auto"/>
        <w:ind w:firstLine="720"/>
        <w:jc w:val="both"/>
        <w:rPr>
          <w:rFonts w:ascii="Times New Roman" w:hAnsi="Times New Roman"/>
          <w:sz w:val="26"/>
          <w:szCs w:val="28"/>
        </w:rPr>
      </w:pPr>
      <w:r>
        <w:rPr>
          <w:rFonts w:ascii="Times New Roman" w:hAnsi="Times New Roman"/>
          <w:sz w:val="26"/>
          <w:szCs w:val="28"/>
        </w:rPr>
        <w:t>I</w:t>
      </w:r>
      <w:r w:rsidRPr="00EB3DB9">
        <w:rPr>
          <w:rFonts w:ascii="Times New Roman" w:hAnsi="Times New Roman"/>
          <w:sz w:val="26"/>
          <w:szCs w:val="28"/>
        </w:rPr>
        <w:t xml:space="preserve">n the present study Awareness on Inclusive Education means the </w:t>
      </w:r>
      <w:r w:rsidRPr="00630F7A">
        <w:rPr>
          <w:rFonts w:ascii="Times New Roman" w:hAnsi="Times New Roman"/>
          <w:spacing w:val="-8"/>
          <w:sz w:val="26"/>
          <w:szCs w:val="28"/>
        </w:rPr>
        <w:t xml:space="preserve">knowledge or perception regarding concept of inclusive education, </w:t>
      </w:r>
      <w:r w:rsidRPr="00EB3DB9">
        <w:rPr>
          <w:rFonts w:ascii="Times New Roman" w:hAnsi="Times New Roman"/>
          <w:sz w:val="26"/>
          <w:szCs w:val="28"/>
        </w:rPr>
        <w:t>understanding exceptationalities, inclusive education str</w:t>
      </w:r>
      <w:r>
        <w:rPr>
          <w:rFonts w:ascii="Times New Roman" w:hAnsi="Times New Roman"/>
          <w:sz w:val="26"/>
          <w:szCs w:val="28"/>
        </w:rPr>
        <w:t>ategies and inclusive education</w:t>
      </w:r>
      <w:r w:rsidRPr="009F454A">
        <w:rPr>
          <w:rFonts w:ascii="Times New Roman" w:hAnsi="Times New Roman"/>
          <w:sz w:val="26"/>
          <w:szCs w:val="28"/>
        </w:rPr>
        <w:t xml:space="preserve"> </w:t>
      </w:r>
      <w:r>
        <w:rPr>
          <w:rFonts w:ascii="Times New Roman" w:hAnsi="Times New Roman"/>
          <w:sz w:val="26"/>
          <w:szCs w:val="28"/>
        </w:rPr>
        <w:t xml:space="preserve">policies </w:t>
      </w:r>
    </w:p>
    <w:p w14:paraId="351CD357" w14:textId="77777777" w:rsidR="008F0E8F" w:rsidRPr="00EB3DB9" w:rsidRDefault="008F0E8F" w:rsidP="009F454A">
      <w:pPr>
        <w:spacing w:line="480" w:lineRule="auto"/>
        <w:jc w:val="both"/>
        <w:rPr>
          <w:rFonts w:ascii="Times New Roman" w:hAnsi="Times New Roman"/>
          <w:sz w:val="26"/>
          <w:szCs w:val="28"/>
        </w:rPr>
      </w:pPr>
      <w:r w:rsidRPr="00EB3DB9">
        <w:rPr>
          <w:rFonts w:ascii="Times New Roman" w:hAnsi="Times New Roman"/>
          <w:b/>
          <w:sz w:val="26"/>
          <w:szCs w:val="28"/>
        </w:rPr>
        <w:t>Student Teachers</w:t>
      </w:r>
    </w:p>
    <w:p w14:paraId="2DE48D98" w14:textId="77777777" w:rsidR="008F0E8F" w:rsidRPr="00EB3DB9" w:rsidRDefault="008F0E8F" w:rsidP="00EB3DB9">
      <w:pPr>
        <w:spacing w:line="480" w:lineRule="auto"/>
        <w:ind w:firstLine="720"/>
        <w:jc w:val="both"/>
        <w:rPr>
          <w:rFonts w:ascii="Times New Roman" w:hAnsi="Times New Roman"/>
          <w:sz w:val="26"/>
          <w:szCs w:val="28"/>
        </w:rPr>
      </w:pPr>
      <w:r w:rsidRPr="00EB3DB9">
        <w:rPr>
          <w:rFonts w:ascii="Times New Roman" w:hAnsi="Times New Roman"/>
          <w:sz w:val="26"/>
          <w:szCs w:val="28"/>
        </w:rPr>
        <w:t>Student teachers are the students undergoing training to be a teacher. For the present study it is operationally defined as prospective teachers who are undergoing training at secondary level in the institutions under Calicut University.</w:t>
      </w:r>
    </w:p>
    <w:p w14:paraId="3418C3A8" w14:textId="77777777" w:rsidR="008F0E8F" w:rsidRPr="00A637AB" w:rsidRDefault="008F0E8F" w:rsidP="00630F7A">
      <w:pPr>
        <w:spacing w:line="480" w:lineRule="auto"/>
        <w:jc w:val="both"/>
        <w:rPr>
          <w:rFonts w:ascii="Times New Roman" w:hAnsi="Times New Roman"/>
          <w:b/>
          <w:sz w:val="26"/>
          <w:szCs w:val="26"/>
        </w:rPr>
      </w:pPr>
      <w:r>
        <w:rPr>
          <w:rFonts w:ascii="Times New Roman" w:hAnsi="Times New Roman"/>
          <w:b/>
          <w:sz w:val="26"/>
          <w:szCs w:val="26"/>
        </w:rPr>
        <w:t>Teachers at Secondary Level</w:t>
      </w:r>
    </w:p>
    <w:p w14:paraId="3516C9CA" w14:textId="77777777" w:rsidR="008F0E8F" w:rsidRPr="00EB3DB9" w:rsidRDefault="008F0E8F" w:rsidP="00EB3DB9">
      <w:pPr>
        <w:spacing w:line="480" w:lineRule="auto"/>
        <w:ind w:firstLine="720"/>
        <w:jc w:val="both"/>
        <w:rPr>
          <w:rFonts w:ascii="Times New Roman" w:hAnsi="Times New Roman"/>
          <w:sz w:val="26"/>
          <w:szCs w:val="28"/>
        </w:rPr>
      </w:pPr>
      <w:r>
        <w:rPr>
          <w:rFonts w:ascii="Times New Roman" w:hAnsi="Times New Roman"/>
          <w:sz w:val="26"/>
          <w:szCs w:val="28"/>
        </w:rPr>
        <w:t>For the present study i</w:t>
      </w:r>
      <w:r w:rsidRPr="00EB3DB9">
        <w:rPr>
          <w:rFonts w:ascii="Times New Roman" w:hAnsi="Times New Roman"/>
          <w:sz w:val="26"/>
          <w:szCs w:val="28"/>
        </w:rPr>
        <w:t xml:space="preserve">t stands for the teachers who teaches in eighth, ninth and tenth standards of government and aided schools of Malappuram and </w:t>
      </w:r>
      <w:smartTag w:uri="urn:schemas-microsoft-com:office:smarttags" w:element="place">
        <w:smartTag w:uri="urn:schemas-microsoft-com:office:smarttags" w:element="City">
          <w:r w:rsidRPr="00EB3DB9">
            <w:rPr>
              <w:rFonts w:ascii="Times New Roman" w:hAnsi="Times New Roman"/>
              <w:sz w:val="26"/>
              <w:szCs w:val="28"/>
            </w:rPr>
            <w:t>Calicut</w:t>
          </w:r>
        </w:smartTag>
      </w:smartTag>
      <w:r w:rsidRPr="00EB3DB9">
        <w:rPr>
          <w:rFonts w:ascii="Times New Roman" w:hAnsi="Times New Roman"/>
          <w:sz w:val="26"/>
          <w:szCs w:val="28"/>
        </w:rPr>
        <w:t xml:space="preserve"> districts.</w:t>
      </w:r>
    </w:p>
    <w:p w14:paraId="46482858" w14:textId="77777777" w:rsidR="008F0E8F" w:rsidRDefault="008F0E8F" w:rsidP="008646AC">
      <w:pPr>
        <w:spacing w:after="180" w:line="456" w:lineRule="auto"/>
        <w:jc w:val="both"/>
        <w:rPr>
          <w:rFonts w:ascii="Times New Roman" w:hAnsi="Times New Roman"/>
          <w:b/>
          <w:sz w:val="28"/>
          <w:szCs w:val="28"/>
        </w:rPr>
      </w:pPr>
    </w:p>
    <w:p w14:paraId="59408944" w14:textId="77777777" w:rsidR="008F0E8F" w:rsidRDefault="008F0E8F" w:rsidP="008646AC">
      <w:pPr>
        <w:spacing w:after="180" w:line="456" w:lineRule="auto"/>
        <w:jc w:val="both"/>
        <w:rPr>
          <w:rFonts w:ascii="Times New Roman" w:hAnsi="Times New Roman"/>
          <w:b/>
          <w:sz w:val="28"/>
          <w:szCs w:val="28"/>
        </w:rPr>
      </w:pPr>
    </w:p>
    <w:p w14:paraId="1BDED29E" w14:textId="77777777" w:rsidR="008F0E8F" w:rsidRPr="00630F7A" w:rsidRDefault="008F0E8F" w:rsidP="008646AC">
      <w:pPr>
        <w:spacing w:after="180" w:line="456" w:lineRule="auto"/>
        <w:jc w:val="both"/>
        <w:rPr>
          <w:rFonts w:ascii="Times New Roman" w:hAnsi="Times New Roman"/>
          <w:b/>
          <w:sz w:val="28"/>
          <w:szCs w:val="28"/>
        </w:rPr>
      </w:pPr>
      <w:r w:rsidRPr="00630F7A">
        <w:rPr>
          <w:rFonts w:ascii="Times New Roman" w:hAnsi="Times New Roman"/>
          <w:b/>
          <w:sz w:val="28"/>
          <w:szCs w:val="28"/>
        </w:rPr>
        <w:t>VARIABLE OF THE STUDY</w:t>
      </w:r>
    </w:p>
    <w:p w14:paraId="4E42B3DD" w14:textId="77777777" w:rsidR="008F0E8F" w:rsidRPr="00EB3DB9" w:rsidRDefault="008F0E8F" w:rsidP="008646AC">
      <w:pPr>
        <w:spacing w:after="180" w:line="456" w:lineRule="auto"/>
        <w:ind w:firstLine="720"/>
        <w:jc w:val="both"/>
        <w:rPr>
          <w:rFonts w:ascii="Times New Roman" w:hAnsi="Times New Roman"/>
          <w:sz w:val="26"/>
          <w:szCs w:val="28"/>
        </w:rPr>
      </w:pPr>
      <w:r w:rsidRPr="00EB3DB9">
        <w:rPr>
          <w:rFonts w:ascii="Times New Roman" w:hAnsi="Times New Roman"/>
          <w:sz w:val="26"/>
          <w:szCs w:val="28"/>
        </w:rPr>
        <w:t>The only variable that is measured and analysed in the study is Awareness on Inclusive Education.</w:t>
      </w:r>
    </w:p>
    <w:p w14:paraId="6FFB1586" w14:textId="77777777" w:rsidR="008F0E8F" w:rsidRPr="00630F7A" w:rsidRDefault="008F0E8F" w:rsidP="008646AC">
      <w:pPr>
        <w:spacing w:after="180" w:line="456" w:lineRule="auto"/>
        <w:jc w:val="both"/>
        <w:rPr>
          <w:rFonts w:ascii="Times New Roman" w:hAnsi="Times New Roman"/>
          <w:b/>
          <w:sz w:val="28"/>
          <w:szCs w:val="28"/>
        </w:rPr>
      </w:pPr>
      <w:r w:rsidRPr="00630F7A">
        <w:rPr>
          <w:rFonts w:ascii="Times New Roman" w:hAnsi="Times New Roman"/>
          <w:b/>
          <w:sz w:val="28"/>
          <w:szCs w:val="28"/>
        </w:rPr>
        <w:t>OBJECTIVES OF THE STUDY</w:t>
      </w:r>
    </w:p>
    <w:p w14:paraId="0E75B9A2" w14:textId="77777777" w:rsidR="008F0E8F" w:rsidRPr="00EB3DB9" w:rsidRDefault="008F0E8F" w:rsidP="008646AC">
      <w:pPr>
        <w:spacing w:after="180" w:line="456" w:lineRule="auto"/>
        <w:ind w:firstLine="720"/>
        <w:jc w:val="both"/>
        <w:rPr>
          <w:rFonts w:ascii="Times New Roman" w:hAnsi="Times New Roman"/>
          <w:sz w:val="26"/>
          <w:szCs w:val="28"/>
        </w:rPr>
      </w:pPr>
      <w:r w:rsidRPr="00EB3DB9">
        <w:rPr>
          <w:rFonts w:ascii="Times New Roman" w:hAnsi="Times New Roman"/>
          <w:sz w:val="26"/>
          <w:szCs w:val="28"/>
        </w:rPr>
        <w:t>The following are the objectives of the study</w:t>
      </w:r>
    </w:p>
    <w:p w14:paraId="555F2A62" w14:textId="77777777" w:rsidR="008F0E8F" w:rsidRPr="00EB3DB9" w:rsidRDefault="008F0E8F" w:rsidP="008646AC">
      <w:pPr>
        <w:numPr>
          <w:ilvl w:val="0"/>
          <w:numId w:val="1"/>
        </w:numPr>
        <w:spacing w:after="180" w:line="456" w:lineRule="auto"/>
        <w:ind w:left="1170" w:hanging="720"/>
        <w:jc w:val="both"/>
        <w:rPr>
          <w:rFonts w:ascii="Times New Roman" w:hAnsi="Times New Roman"/>
          <w:sz w:val="26"/>
          <w:szCs w:val="28"/>
        </w:rPr>
      </w:pPr>
      <w:r>
        <w:rPr>
          <w:rFonts w:ascii="Times New Roman" w:hAnsi="Times New Roman"/>
          <w:sz w:val="26"/>
          <w:szCs w:val="28"/>
        </w:rPr>
        <w:lastRenderedPageBreak/>
        <w:t xml:space="preserve">      </w:t>
      </w:r>
      <w:r w:rsidRPr="00EB3DB9">
        <w:rPr>
          <w:rFonts w:ascii="Times New Roman" w:hAnsi="Times New Roman"/>
          <w:sz w:val="26"/>
          <w:szCs w:val="28"/>
        </w:rPr>
        <w:t>To find out the extent of Awareness on Inclusive Education among student teachers  at secondary level</w:t>
      </w:r>
    </w:p>
    <w:p w14:paraId="3EE9C3B9" w14:textId="77777777" w:rsidR="008F0E8F" w:rsidRPr="00EB3DB9" w:rsidRDefault="008F0E8F" w:rsidP="008646AC">
      <w:pPr>
        <w:numPr>
          <w:ilvl w:val="0"/>
          <w:numId w:val="1"/>
        </w:numPr>
        <w:spacing w:after="180" w:line="456" w:lineRule="auto"/>
        <w:ind w:left="1170" w:hanging="720"/>
        <w:jc w:val="both"/>
        <w:rPr>
          <w:rFonts w:ascii="Times New Roman" w:hAnsi="Times New Roman"/>
          <w:sz w:val="26"/>
          <w:szCs w:val="28"/>
        </w:rPr>
      </w:pPr>
      <w:r>
        <w:rPr>
          <w:rFonts w:ascii="Times New Roman" w:hAnsi="Times New Roman"/>
          <w:sz w:val="26"/>
          <w:szCs w:val="28"/>
        </w:rPr>
        <w:t xml:space="preserve">      </w:t>
      </w:r>
      <w:r w:rsidRPr="00EB3DB9">
        <w:rPr>
          <w:rFonts w:ascii="Times New Roman" w:hAnsi="Times New Roman"/>
          <w:sz w:val="26"/>
          <w:szCs w:val="28"/>
        </w:rPr>
        <w:t>To find out the extent of Awareness on Inclusive Education among teachers at secondary level</w:t>
      </w:r>
    </w:p>
    <w:p w14:paraId="29066D0B" w14:textId="77777777" w:rsidR="008F0E8F" w:rsidRPr="00EB3DB9" w:rsidRDefault="008F0E8F" w:rsidP="008646AC">
      <w:pPr>
        <w:numPr>
          <w:ilvl w:val="0"/>
          <w:numId w:val="1"/>
        </w:numPr>
        <w:spacing w:after="180" w:line="456" w:lineRule="auto"/>
        <w:ind w:left="1170" w:hanging="720"/>
        <w:jc w:val="both"/>
        <w:rPr>
          <w:rFonts w:ascii="Times New Roman" w:hAnsi="Times New Roman"/>
          <w:sz w:val="26"/>
          <w:szCs w:val="28"/>
        </w:rPr>
      </w:pPr>
      <w:r>
        <w:rPr>
          <w:rFonts w:ascii="Times New Roman" w:hAnsi="Times New Roman"/>
          <w:sz w:val="26"/>
          <w:szCs w:val="28"/>
        </w:rPr>
        <w:t xml:space="preserve">      </w:t>
      </w:r>
      <w:r w:rsidRPr="00EB3DB9">
        <w:rPr>
          <w:rFonts w:ascii="Times New Roman" w:hAnsi="Times New Roman"/>
          <w:sz w:val="26"/>
          <w:szCs w:val="28"/>
        </w:rPr>
        <w:t xml:space="preserve">To </w:t>
      </w:r>
      <w:r>
        <w:rPr>
          <w:rFonts w:ascii="Times New Roman" w:hAnsi="Times New Roman"/>
          <w:sz w:val="26"/>
          <w:szCs w:val="28"/>
        </w:rPr>
        <w:t xml:space="preserve">test </w:t>
      </w:r>
      <w:r w:rsidRPr="00EB3DB9">
        <w:rPr>
          <w:rFonts w:ascii="Times New Roman" w:hAnsi="Times New Roman"/>
          <w:sz w:val="26"/>
          <w:szCs w:val="28"/>
        </w:rPr>
        <w:t>whether there exists significant difference in the mean scores of Awareness on Inclusive Education among student teachers</w:t>
      </w:r>
      <w:r>
        <w:rPr>
          <w:rFonts w:ascii="Times New Roman" w:hAnsi="Times New Roman"/>
          <w:sz w:val="26"/>
          <w:szCs w:val="28"/>
        </w:rPr>
        <w:t xml:space="preserve"> at secondary level </w:t>
      </w:r>
      <w:r w:rsidRPr="00EB3DB9">
        <w:rPr>
          <w:rFonts w:ascii="Times New Roman" w:hAnsi="Times New Roman"/>
          <w:sz w:val="26"/>
          <w:szCs w:val="28"/>
        </w:rPr>
        <w:t>based on</w:t>
      </w:r>
    </w:p>
    <w:p w14:paraId="76921ADB" w14:textId="77777777" w:rsidR="008F0E8F" w:rsidRPr="00EB3DB9" w:rsidRDefault="008F0E8F" w:rsidP="008F0E8F">
      <w:pPr>
        <w:pStyle w:val="ListParagraph"/>
        <w:numPr>
          <w:ilvl w:val="0"/>
          <w:numId w:val="8"/>
        </w:numPr>
        <w:spacing w:after="180" w:line="456" w:lineRule="auto"/>
        <w:ind w:left="1170" w:firstLine="0"/>
        <w:jc w:val="both"/>
        <w:rPr>
          <w:rFonts w:ascii="Times New Roman" w:hAnsi="Times New Roman"/>
          <w:sz w:val="26"/>
          <w:szCs w:val="28"/>
        </w:rPr>
      </w:pPr>
      <w:r w:rsidRPr="00EB3DB9">
        <w:rPr>
          <w:rFonts w:ascii="Times New Roman" w:hAnsi="Times New Roman"/>
          <w:sz w:val="26"/>
          <w:szCs w:val="28"/>
        </w:rPr>
        <w:t>Gender</w:t>
      </w:r>
    </w:p>
    <w:p w14:paraId="5E1D37EC" w14:textId="77777777" w:rsidR="008F0E8F" w:rsidRPr="00EB3DB9" w:rsidRDefault="008F0E8F" w:rsidP="008F0E8F">
      <w:pPr>
        <w:pStyle w:val="ListParagraph"/>
        <w:numPr>
          <w:ilvl w:val="0"/>
          <w:numId w:val="8"/>
        </w:numPr>
        <w:spacing w:after="180" w:line="456" w:lineRule="auto"/>
        <w:ind w:left="1170" w:firstLine="0"/>
        <w:jc w:val="both"/>
        <w:rPr>
          <w:rFonts w:ascii="Times New Roman" w:hAnsi="Times New Roman"/>
          <w:sz w:val="26"/>
          <w:szCs w:val="28"/>
        </w:rPr>
      </w:pPr>
      <w:r w:rsidRPr="00EB3DB9">
        <w:rPr>
          <w:rFonts w:ascii="Times New Roman" w:hAnsi="Times New Roman"/>
          <w:sz w:val="26"/>
          <w:szCs w:val="28"/>
        </w:rPr>
        <w:t>Locale of Institution</w:t>
      </w:r>
    </w:p>
    <w:p w14:paraId="21F73606" w14:textId="77777777" w:rsidR="008F0E8F" w:rsidRPr="00EB3DB9" w:rsidRDefault="008F0E8F" w:rsidP="008F0E8F">
      <w:pPr>
        <w:pStyle w:val="ListParagraph"/>
        <w:numPr>
          <w:ilvl w:val="0"/>
          <w:numId w:val="8"/>
        </w:numPr>
        <w:spacing w:after="180" w:line="456" w:lineRule="auto"/>
        <w:ind w:left="1170" w:firstLine="0"/>
        <w:jc w:val="both"/>
        <w:rPr>
          <w:rFonts w:ascii="Times New Roman" w:hAnsi="Times New Roman"/>
          <w:sz w:val="26"/>
          <w:szCs w:val="28"/>
        </w:rPr>
      </w:pPr>
      <w:r w:rsidRPr="00EB3DB9">
        <w:rPr>
          <w:rFonts w:ascii="Times New Roman" w:hAnsi="Times New Roman"/>
          <w:sz w:val="26"/>
          <w:szCs w:val="28"/>
        </w:rPr>
        <w:t>Type of Management of Institution</w:t>
      </w:r>
      <w:r>
        <w:rPr>
          <w:rFonts w:ascii="Times New Roman" w:hAnsi="Times New Roman"/>
          <w:sz w:val="26"/>
          <w:szCs w:val="28"/>
        </w:rPr>
        <w:t xml:space="preserve"> and</w:t>
      </w:r>
    </w:p>
    <w:p w14:paraId="23E03D21" w14:textId="77777777" w:rsidR="008F0E8F" w:rsidRPr="00EB3DB9" w:rsidRDefault="008F0E8F" w:rsidP="008F0E8F">
      <w:pPr>
        <w:pStyle w:val="ListParagraph"/>
        <w:numPr>
          <w:ilvl w:val="0"/>
          <w:numId w:val="8"/>
        </w:numPr>
        <w:spacing w:after="180" w:line="456" w:lineRule="auto"/>
        <w:ind w:left="1170" w:firstLine="0"/>
        <w:jc w:val="both"/>
        <w:rPr>
          <w:rFonts w:ascii="Times New Roman" w:hAnsi="Times New Roman"/>
          <w:sz w:val="26"/>
          <w:szCs w:val="28"/>
        </w:rPr>
      </w:pPr>
      <w:r w:rsidRPr="00EB3DB9">
        <w:rPr>
          <w:rFonts w:ascii="Times New Roman" w:hAnsi="Times New Roman"/>
          <w:sz w:val="26"/>
          <w:szCs w:val="28"/>
        </w:rPr>
        <w:t>Subject of Specialization</w:t>
      </w:r>
    </w:p>
    <w:p w14:paraId="6C95D043" w14:textId="77777777" w:rsidR="008F0E8F" w:rsidRPr="00EB3DB9" w:rsidRDefault="008F0E8F" w:rsidP="008F0E8F">
      <w:pPr>
        <w:pStyle w:val="ListParagraph"/>
        <w:numPr>
          <w:ilvl w:val="0"/>
          <w:numId w:val="9"/>
        </w:numPr>
        <w:spacing w:line="480" w:lineRule="auto"/>
        <w:ind w:left="1170" w:hanging="720"/>
        <w:jc w:val="both"/>
        <w:rPr>
          <w:rFonts w:ascii="Times New Roman" w:hAnsi="Times New Roman"/>
          <w:sz w:val="26"/>
          <w:szCs w:val="28"/>
        </w:rPr>
      </w:pPr>
      <w:r>
        <w:rPr>
          <w:rFonts w:ascii="Times New Roman" w:hAnsi="Times New Roman"/>
          <w:sz w:val="26"/>
          <w:szCs w:val="28"/>
        </w:rPr>
        <w:t xml:space="preserve">      </w:t>
      </w:r>
      <w:r w:rsidRPr="00EB3DB9">
        <w:rPr>
          <w:rFonts w:ascii="Times New Roman" w:hAnsi="Times New Roman"/>
          <w:sz w:val="26"/>
          <w:szCs w:val="28"/>
        </w:rPr>
        <w:t xml:space="preserve">To </w:t>
      </w:r>
      <w:r>
        <w:rPr>
          <w:rFonts w:ascii="Times New Roman" w:hAnsi="Times New Roman"/>
          <w:sz w:val="26"/>
          <w:szCs w:val="28"/>
        </w:rPr>
        <w:t xml:space="preserve">test </w:t>
      </w:r>
      <w:r w:rsidRPr="00EB3DB9">
        <w:rPr>
          <w:rFonts w:ascii="Times New Roman" w:hAnsi="Times New Roman"/>
          <w:sz w:val="26"/>
          <w:szCs w:val="28"/>
        </w:rPr>
        <w:t>whether there exists significant difference in the mean score</w:t>
      </w:r>
      <w:r>
        <w:rPr>
          <w:rFonts w:ascii="Times New Roman" w:hAnsi="Times New Roman"/>
          <w:sz w:val="26"/>
          <w:szCs w:val="28"/>
        </w:rPr>
        <w:t>s</w:t>
      </w:r>
      <w:r w:rsidRPr="00EB3DB9">
        <w:rPr>
          <w:rFonts w:ascii="Times New Roman" w:hAnsi="Times New Roman"/>
          <w:sz w:val="26"/>
          <w:szCs w:val="28"/>
        </w:rPr>
        <w:t xml:space="preserve"> of Awareness on Inclusive Education among teachers at secondary level  based on </w:t>
      </w:r>
    </w:p>
    <w:p w14:paraId="4A6379CC" w14:textId="77777777" w:rsidR="008F0E8F" w:rsidRPr="00EB3DB9" w:rsidRDefault="008F0E8F" w:rsidP="008F0E8F">
      <w:pPr>
        <w:numPr>
          <w:ilvl w:val="1"/>
          <w:numId w:val="4"/>
        </w:numPr>
        <w:spacing w:after="200" w:line="480" w:lineRule="auto"/>
        <w:ind w:left="1170" w:firstLine="0"/>
        <w:jc w:val="both"/>
        <w:rPr>
          <w:rFonts w:ascii="Times New Roman" w:hAnsi="Times New Roman"/>
          <w:sz w:val="26"/>
          <w:szCs w:val="28"/>
        </w:rPr>
      </w:pPr>
      <w:r w:rsidRPr="00EB3DB9">
        <w:rPr>
          <w:rFonts w:ascii="Times New Roman" w:hAnsi="Times New Roman"/>
          <w:sz w:val="26"/>
          <w:szCs w:val="28"/>
        </w:rPr>
        <w:t>Gender</w:t>
      </w:r>
    </w:p>
    <w:p w14:paraId="654470D5" w14:textId="77777777" w:rsidR="008F0E8F" w:rsidRPr="00EB3DB9" w:rsidRDefault="008F0E8F" w:rsidP="008F0E8F">
      <w:pPr>
        <w:numPr>
          <w:ilvl w:val="1"/>
          <w:numId w:val="4"/>
        </w:numPr>
        <w:spacing w:after="200" w:line="480" w:lineRule="auto"/>
        <w:ind w:left="1170" w:firstLine="0"/>
        <w:jc w:val="both"/>
        <w:rPr>
          <w:rFonts w:ascii="Times New Roman" w:hAnsi="Times New Roman"/>
          <w:sz w:val="26"/>
          <w:szCs w:val="28"/>
        </w:rPr>
      </w:pPr>
      <w:r w:rsidRPr="00EB3DB9">
        <w:rPr>
          <w:rFonts w:ascii="Times New Roman" w:hAnsi="Times New Roman"/>
          <w:sz w:val="26"/>
          <w:szCs w:val="28"/>
        </w:rPr>
        <w:t>Locale of Institution</w:t>
      </w:r>
    </w:p>
    <w:p w14:paraId="0DA98089" w14:textId="77777777" w:rsidR="008F0E8F" w:rsidRPr="00EB3DB9" w:rsidRDefault="008F0E8F" w:rsidP="008F0E8F">
      <w:pPr>
        <w:numPr>
          <w:ilvl w:val="1"/>
          <w:numId w:val="4"/>
        </w:numPr>
        <w:spacing w:after="200" w:line="480" w:lineRule="auto"/>
        <w:ind w:left="1170" w:firstLine="0"/>
        <w:jc w:val="both"/>
        <w:rPr>
          <w:rFonts w:ascii="Times New Roman" w:hAnsi="Times New Roman"/>
          <w:sz w:val="26"/>
          <w:szCs w:val="28"/>
        </w:rPr>
      </w:pPr>
      <w:r w:rsidRPr="00EB3DB9">
        <w:rPr>
          <w:rFonts w:ascii="Times New Roman" w:hAnsi="Times New Roman"/>
          <w:sz w:val="26"/>
          <w:szCs w:val="28"/>
        </w:rPr>
        <w:t>Type of Management of Institution</w:t>
      </w:r>
    </w:p>
    <w:p w14:paraId="3AB4C37D" w14:textId="77777777" w:rsidR="008F0E8F" w:rsidRPr="00EB3DB9" w:rsidRDefault="008F0E8F" w:rsidP="008F0E8F">
      <w:pPr>
        <w:numPr>
          <w:ilvl w:val="1"/>
          <w:numId w:val="4"/>
        </w:numPr>
        <w:spacing w:after="200" w:line="480" w:lineRule="auto"/>
        <w:ind w:left="1170" w:firstLine="0"/>
        <w:jc w:val="both"/>
        <w:rPr>
          <w:rFonts w:ascii="Times New Roman" w:hAnsi="Times New Roman"/>
          <w:sz w:val="26"/>
          <w:szCs w:val="28"/>
        </w:rPr>
      </w:pPr>
      <w:r w:rsidRPr="00EB3DB9">
        <w:rPr>
          <w:rFonts w:ascii="Times New Roman" w:hAnsi="Times New Roman"/>
          <w:sz w:val="26"/>
          <w:szCs w:val="28"/>
        </w:rPr>
        <w:t>Subject of Specialization</w:t>
      </w:r>
      <w:r>
        <w:rPr>
          <w:rFonts w:ascii="Times New Roman" w:hAnsi="Times New Roman"/>
          <w:sz w:val="26"/>
          <w:szCs w:val="28"/>
        </w:rPr>
        <w:t xml:space="preserve"> and</w:t>
      </w:r>
    </w:p>
    <w:p w14:paraId="43BC6355" w14:textId="77777777" w:rsidR="008F0E8F" w:rsidRPr="00EB3DB9" w:rsidRDefault="008F0E8F" w:rsidP="008F0E8F">
      <w:pPr>
        <w:numPr>
          <w:ilvl w:val="1"/>
          <w:numId w:val="4"/>
        </w:numPr>
        <w:spacing w:after="200" w:line="480" w:lineRule="auto"/>
        <w:ind w:left="1170" w:firstLine="0"/>
        <w:jc w:val="both"/>
        <w:rPr>
          <w:rFonts w:ascii="Times New Roman" w:hAnsi="Times New Roman"/>
          <w:sz w:val="26"/>
          <w:szCs w:val="28"/>
        </w:rPr>
      </w:pPr>
      <w:r w:rsidRPr="00EB3DB9">
        <w:rPr>
          <w:rFonts w:ascii="Times New Roman" w:hAnsi="Times New Roman"/>
          <w:sz w:val="26"/>
          <w:szCs w:val="28"/>
        </w:rPr>
        <w:t>Teaching Experience</w:t>
      </w:r>
    </w:p>
    <w:p w14:paraId="2D3B9450" w14:textId="77777777" w:rsidR="008F0E8F" w:rsidRPr="00EB3DB9" w:rsidRDefault="008F0E8F" w:rsidP="008F0E8F">
      <w:pPr>
        <w:pStyle w:val="ListParagraph"/>
        <w:numPr>
          <w:ilvl w:val="0"/>
          <w:numId w:val="9"/>
        </w:numPr>
        <w:spacing w:line="480" w:lineRule="auto"/>
        <w:ind w:left="1170" w:hanging="720"/>
        <w:jc w:val="both"/>
        <w:rPr>
          <w:rFonts w:ascii="Times New Roman" w:hAnsi="Times New Roman"/>
          <w:sz w:val="26"/>
          <w:szCs w:val="28"/>
        </w:rPr>
      </w:pPr>
      <w:r>
        <w:rPr>
          <w:rFonts w:ascii="Times New Roman" w:hAnsi="Times New Roman"/>
          <w:sz w:val="26"/>
          <w:szCs w:val="28"/>
        </w:rPr>
        <w:lastRenderedPageBreak/>
        <w:t xml:space="preserve">      </w:t>
      </w:r>
      <w:r w:rsidRPr="00EB3DB9">
        <w:rPr>
          <w:rFonts w:ascii="Times New Roman" w:hAnsi="Times New Roman"/>
          <w:sz w:val="26"/>
          <w:szCs w:val="28"/>
        </w:rPr>
        <w:t xml:space="preserve">To </w:t>
      </w:r>
      <w:r>
        <w:rPr>
          <w:rFonts w:ascii="Times New Roman" w:hAnsi="Times New Roman"/>
          <w:sz w:val="26"/>
          <w:szCs w:val="28"/>
        </w:rPr>
        <w:t xml:space="preserve">test </w:t>
      </w:r>
      <w:r w:rsidRPr="00EB3DB9">
        <w:rPr>
          <w:rFonts w:ascii="Times New Roman" w:hAnsi="Times New Roman"/>
          <w:sz w:val="26"/>
          <w:szCs w:val="28"/>
        </w:rPr>
        <w:t>whether there exists significant difference in the mean scores of Awareness on Inclusive Education between student teachers and teachers at secondary level.</w:t>
      </w:r>
    </w:p>
    <w:p w14:paraId="61B59222" w14:textId="77777777" w:rsidR="008F0E8F" w:rsidRPr="00C70635" w:rsidRDefault="008F0E8F" w:rsidP="00C70635">
      <w:pPr>
        <w:spacing w:line="480" w:lineRule="auto"/>
        <w:jc w:val="both"/>
        <w:rPr>
          <w:rFonts w:ascii="Times New Roman" w:hAnsi="Times New Roman"/>
          <w:b/>
          <w:sz w:val="28"/>
          <w:szCs w:val="28"/>
        </w:rPr>
      </w:pPr>
      <w:r w:rsidRPr="00C70635">
        <w:rPr>
          <w:rFonts w:ascii="Times New Roman" w:hAnsi="Times New Roman"/>
          <w:b/>
          <w:sz w:val="28"/>
          <w:szCs w:val="28"/>
        </w:rPr>
        <w:t>HYPOTHESES</w:t>
      </w:r>
    </w:p>
    <w:p w14:paraId="0DB410B9" w14:textId="77777777" w:rsidR="008F0E8F" w:rsidRPr="00EB3DB9" w:rsidRDefault="008F0E8F" w:rsidP="00EB3DB9">
      <w:pPr>
        <w:spacing w:line="480" w:lineRule="auto"/>
        <w:ind w:firstLine="720"/>
        <w:jc w:val="both"/>
        <w:rPr>
          <w:rFonts w:ascii="Times New Roman" w:hAnsi="Times New Roman"/>
          <w:sz w:val="26"/>
          <w:szCs w:val="28"/>
        </w:rPr>
      </w:pPr>
      <w:r w:rsidRPr="00EB3DB9">
        <w:rPr>
          <w:rFonts w:ascii="Times New Roman" w:hAnsi="Times New Roman"/>
          <w:sz w:val="26"/>
          <w:szCs w:val="28"/>
        </w:rPr>
        <w:t>The following are the hypotheses formulated for the present study.</w:t>
      </w:r>
    </w:p>
    <w:p w14:paraId="4FF25209" w14:textId="77777777" w:rsidR="008F0E8F" w:rsidRPr="00EB3DB9" w:rsidRDefault="008F0E8F" w:rsidP="008F0E8F">
      <w:pPr>
        <w:numPr>
          <w:ilvl w:val="0"/>
          <w:numId w:val="2"/>
        </w:numPr>
        <w:tabs>
          <w:tab w:val="clear" w:pos="1080"/>
        </w:tabs>
        <w:spacing w:after="200" w:line="480" w:lineRule="auto"/>
        <w:ind w:left="720" w:hanging="720"/>
        <w:jc w:val="both"/>
        <w:rPr>
          <w:rFonts w:ascii="Times New Roman" w:hAnsi="Times New Roman"/>
          <w:sz w:val="26"/>
          <w:szCs w:val="28"/>
        </w:rPr>
      </w:pPr>
      <w:r w:rsidRPr="00EB3DB9">
        <w:rPr>
          <w:rFonts w:ascii="Times New Roman" w:hAnsi="Times New Roman"/>
          <w:sz w:val="26"/>
          <w:szCs w:val="28"/>
        </w:rPr>
        <w:t>There is no significant difference in the mean scores of Awareness on  Inclusive Education among student teachers at secondary level based on</w:t>
      </w:r>
    </w:p>
    <w:p w14:paraId="1E421264" w14:textId="77777777" w:rsidR="008F0E8F" w:rsidRPr="00EB3DB9" w:rsidRDefault="008F0E8F" w:rsidP="008F0E8F">
      <w:pPr>
        <w:numPr>
          <w:ilvl w:val="1"/>
          <w:numId w:val="5"/>
        </w:numPr>
        <w:tabs>
          <w:tab w:val="clear" w:pos="1800"/>
          <w:tab w:val="left" w:pos="1080"/>
        </w:tabs>
        <w:spacing w:after="200" w:line="480" w:lineRule="auto"/>
        <w:ind w:left="720" w:firstLine="0"/>
        <w:jc w:val="both"/>
        <w:rPr>
          <w:rFonts w:ascii="Times New Roman" w:hAnsi="Times New Roman"/>
          <w:sz w:val="26"/>
          <w:szCs w:val="28"/>
        </w:rPr>
      </w:pPr>
      <w:r w:rsidRPr="00EB3DB9">
        <w:rPr>
          <w:rFonts w:ascii="Times New Roman" w:hAnsi="Times New Roman"/>
          <w:sz w:val="26"/>
          <w:szCs w:val="28"/>
        </w:rPr>
        <w:t>Gender</w:t>
      </w:r>
    </w:p>
    <w:p w14:paraId="67C8481D" w14:textId="77777777" w:rsidR="008F0E8F" w:rsidRPr="00EB3DB9" w:rsidRDefault="008F0E8F" w:rsidP="008F0E8F">
      <w:pPr>
        <w:numPr>
          <w:ilvl w:val="1"/>
          <w:numId w:val="5"/>
        </w:numPr>
        <w:tabs>
          <w:tab w:val="clear" w:pos="1800"/>
          <w:tab w:val="left" w:pos="1080"/>
        </w:tabs>
        <w:spacing w:after="200" w:line="480" w:lineRule="auto"/>
        <w:ind w:left="720" w:firstLine="0"/>
        <w:jc w:val="both"/>
        <w:rPr>
          <w:rFonts w:ascii="Times New Roman" w:hAnsi="Times New Roman"/>
          <w:sz w:val="26"/>
          <w:szCs w:val="28"/>
        </w:rPr>
      </w:pPr>
      <w:r w:rsidRPr="00EB3DB9">
        <w:rPr>
          <w:rFonts w:ascii="Times New Roman" w:hAnsi="Times New Roman"/>
          <w:sz w:val="26"/>
          <w:szCs w:val="28"/>
        </w:rPr>
        <w:t>Locale of Institution</w:t>
      </w:r>
    </w:p>
    <w:p w14:paraId="09836CCF" w14:textId="77777777" w:rsidR="008F0E8F" w:rsidRPr="00EB3DB9" w:rsidRDefault="008F0E8F" w:rsidP="008F0E8F">
      <w:pPr>
        <w:numPr>
          <w:ilvl w:val="1"/>
          <w:numId w:val="5"/>
        </w:numPr>
        <w:tabs>
          <w:tab w:val="clear" w:pos="1800"/>
          <w:tab w:val="left" w:pos="1080"/>
        </w:tabs>
        <w:spacing w:after="200" w:line="480" w:lineRule="auto"/>
        <w:ind w:left="720" w:firstLine="0"/>
        <w:jc w:val="both"/>
        <w:rPr>
          <w:rFonts w:ascii="Times New Roman" w:hAnsi="Times New Roman"/>
          <w:sz w:val="26"/>
          <w:szCs w:val="28"/>
        </w:rPr>
      </w:pPr>
      <w:r>
        <w:rPr>
          <w:rFonts w:ascii="Times New Roman" w:hAnsi="Times New Roman"/>
          <w:sz w:val="26"/>
          <w:szCs w:val="28"/>
        </w:rPr>
        <w:t>Type of M</w:t>
      </w:r>
      <w:r w:rsidRPr="00EB3DB9">
        <w:rPr>
          <w:rFonts w:ascii="Times New Roman" w:hAnsi="Times New Roman"/>
          <w:sz w:val="26"/>
          <w:szCs w:val="28"/>
        </w:rPr>
        <w:t>anagement of Institution</w:t>
      </w:r>
      <w:r>
        <w:rPr>
          <w:rFonts w:ascii="Times New Roman" w:hAnsi="Times New Roman"/>
          <w:sz w:val="26"/>
          <w:szCs w:val="28"/>
        </w:rPr>
        <w:t xml:space="preserve"> and</w:t>
      </w:r>
    </w:p>
    <w:p w14:paraId="11F206BC" w14:textId="77777777" w:rsidR="008F0E8F" w:rsidRPr="00EB3DB9" w:rsidRDefault="008F0E8F" w:rsidP="008F0E8F">
      <w:pPr>
        <w:numPr>
          <w:ilvl w:val="1"/>
          <w:numId w:val="5"/>
        </w:numPr>
        <w:tabs>
          <w:tab w:val="clear" w:pos="1800"/>
          <w:tab w:val="left" w:pos="1080"/>
        </w:tabs>
        <w:spacing w:after="200" w:line="480" w:lineRule="auto"/>
        <w:ind w:left="720" w:firstLine="0"/>
        <w:jc w:val="both"/>
        <w:rPr>
          <w:rFonts w:ascii="Times New Roman" w:hAnsi="Times New Roman"/>
          <w:sz w:val="26"/>
          <w:szCs w:val="28"/>
        </w:rPr>
      </w:pPr>
      <w:r>
        <w:rPr>
          <w:rFonts w:ascii="Times New Roman" w:hAnsi="Times New Roman"/>
          <w:sz w:val="26"/>
          <w:szCs w:val="28"/>
        </w:rPr>
        <w:t>Subject of S</w:t>
      </w:r>
      <w:r w:rsidRPr="00EB3DB9">
        <w:rPr>
          <w:rFonts w:ascii="Times New Roman" w:hAnsi="Times New Roman"/>
          <w:sz w:val="26"/>
          <w:szCs w:val="28"/>
        </w:rPr>
        <w:t xml:space="preserve">pecialization               </w:t>
      </w:r>
    </w:p>
    <w:p w14:paraId="0CF9235B" w14:textId="77777777" w:rsidR="008F0E8F" w:rsidRPr="00C70635" w:rsidRDefault="008F0E8F" w:rsidP="008F0E8F">
      <w:pPr>
        <w:pStyle w:val="ListParagraph"/>
        <w:numPr>
          <w:ilvl w:val="0"/>
          <w:numId w:val="5"/>
        </w:numPr>
        <w:tabs>
          <w:tab w:val="clear" w:pos="1080"/>
        </w:tabs>
        <w:spacing w:line="480" w:lineRule="auto"/>
        <w:ind w:left="720" w:hanging="720"/>
        <w:jc w:val="both"/>
        <w:rPr>
          <w:rFonts w:ascii="Times New Roman" w:hAnsi="Times New Roman"/>
          <w:sz w:val="26"/>
          <w:szCs w:val="28"/>
        </w:rPr>
      </w:pPr>
      <w:r w:rsidRPr="00C70635">
        <w:rPr>
          <w:rFonts w:ascii="Times New Roman" w:hAnsi="Times New Roman"/>
          <w:sz w:val="26"/>
          <w:szCs w:val="28"/>
        </w:rPr>
        <w:t>There is no sig</w:t>
      </w:r>
      <w:r>
        <w:rPr>
          <w:rFonts w:ascii="Times New Roman" w:hAnsi="Times New Roman"/>
          <w:sz w:val="26"/>
          <w:szCs w:val="28"/>
        </w:rPr>
        <w:t xml:space="preserve">nificant difference in the mean </w:t>
      </w:r>
      <w:r w:rsidRPr="00C70635">
        <w:rPr>
          <w:rFonts w:ascii="Times New Roman" w:hAnsi="Times New Roman"/>
          <w:sz w:val="26"/>
          <w:szCs w:val="28"/>
        </w:rPr>
        <w:t>scores of Awareness on Inclusive Education among teachers at secondary level based on</w:t>
      </w:r>
    </w:p>
    <w:p w14:paraId="4CCE115B" w14:textId="77777777" w:rsidR="008F0E8F" w:rsidRPr="00EB3DB9" w:rsidRDefault="008F0E8F" w:rsidP="008F0E8F">
      <w:pPr>
        <w:numPr>
          <w:ilvl w:val="1"/>
          <w:numId w:val="6"/>
        </w:numPr>
        <w:tabs>
          <w:tab w:val="left" w:pos="1080"/>
        </w:tabs>
        <w:spacing w:after="200" w:line="480" w:lineRule="auto"/>
        <w:ind w:left="720" w:firstLine="0"/>
        <w:jc w:val="both"/>
        <w:rPr>
          <w:rFonts w:ascii="Times New Roman" w:hAnsi="Times New Roman"/>
          <w:sz w:val="26"/>
          <w:szCs w:val="28"/>
        </w:rPr>
      </w:pPr>
      <w:r w:rsidRPr="00EB3DB9">
        <w:rPr>
          <w:rFonts w:ascii="Times New Roman" w:hAnsi="Times New Roman"/>
          <w:sz w:val="26"/>
          <w:szCs w:val="28"/>
        </w:rPr>
        <w:t>Gender</w:t>
      </w:r>
    </w:p>
    <w:p w14:paraId="187CABD9" w14:textId="77777777" w:rsidR="008F0E8F" w:rsidRPr="00EB3DB9" w:rsidRDefault="008F0E8F" w:rsidP="008F0E8F">
      <w:pPr>
        <w:numPr>
          <w:ilvl w:val="1"/>
          <w:numId w:val="6"/>
        </w:numPr>
        <w:tabs>
          <w:tab w:val="left" w:pos="1080"/>
        </w:tabs>
        <w:spacing w:after="200" w:line="480" w:lineRule="auto"/>
        <w:ind w:left="720" w:firstLine="0"/>
        <w:jc w:val="both"/>
        <w:rPr>
          <w:rFonts w:ascii="Times New Roman" w:hAnsi="Times New Roman"/>
          <w:sz w:val="26"/>
          <w:szCs w:val="28"/>
        </w:rPr>
      </w:pPr>
      <w:r w:rsidRPr="00EB3DB9">
        <w:rPr>
          <w:rFonts w:ascii="Times New Roman" w:hAnsi="Times New Roman"/>
          <w:sz w:val="26"/>
          <w:szCs w:val="28"/>
        </w:rPr>
        <w:t>Locale of Institution</w:t>
      </w:r>
    </w:p>
    <w:p w14:paraId="01D96ADE" w14:textId="77777777" w:rsidR="008F0E8F" w:rsidRPr="00EB3DB9" w:rsidRDefault="008F0E8F" w:rsidP="008F0E8F">
      <w:pPr>
        <w:numPr>
          <w:ilvl w:val="1"/>
          <w:numId w:val="6"/>
        </w:numPr>
        <w:tabs>
          <w:tab w:val="left" w:pos="1080"/>
        </w:tabs>
        <w:spacing w:after="200" w:line="480" w:lineRule="auto"/>
        <w:ind w:left="720" w:firstLine="0"/>
        <w:jc w:val="both"/>
        <w:rPr>
          <w:rFonts w:ascii="Times New Roman" w:hAnsi="Times New Roman"/>
          <w:sz w:val="26"/>
          <w:szCs w:val="28"/>
        </w:rPr>
      </w:pPr>
      <w:r w:rsidRPr="00EB3DB9">
        <w:rPr>
          <w:rFonts w:ascii="Times New Roman" w:hAnsi="Times New Roman"/>
          <w:sz w:val="26"/>
          <w:szCs w:val="28"/>
        </w:rPr>
        <w:t>Type of Management of Institution</w:t>
      </w:r>
    </w:p>
    <w:p w14:paraId="0CE5819F" w14:textId="77777777" w:rsidR="008F0E8F" w:rsidRPr="00EB3DB9" w:rsidRDefault="008F0E8F" w:rsidP="008F0E8F">
      <w:pPr>
        <w:numPr>
          <w:ilvl w:val="1"/>
          <w:numId w:val="6"/>
        </w:numPr>
        <w:tabs>
          <w:tab w:val="left" w:pos="1080"/>
        </w:tabs>
        <w:spacing w:after="200" w:line="480" w:lineRule="auto"/>
        <w:ind w:left="720" w:firstLine="0"/>
        <w:jc w:val="both"/>
        <w:rPr>
          <w:rFonts w:ascii="Times New Roman" w:hAnsi="Times New Roman"/>
          <w:sz w:val="26"/>
          <w:szCs w:val="28"/>
        </w:rPr>
      </w:pPr>
      <w:r w:rsidRPr="00EB3DB9">
        <w:rPr>
          <w:rFonts w:ascii="Times New Roman" w:hAnsi="Times New Roman"/>
          <w:sz w:val="26"/>
          <w:szCs w:val="28"/>
        </w:rPr>
        <w:t>Subject of Specialization</w:t>
      </w:r>
      <w:r>
        <w:rPr>
          <w:rFonts w:ascii="Times New Roman" w:hAnsi="Times New Roman"/>
          <w:sz w:val="26"/>
          <w:szCs w:val="28"/>
        </w:rPr>
        <w:t xml:space="preserve"> and</w:t>
      </w:r>
    </w:p>
    <w:p w14:paraId="5BAA625D" w14:textId="77777777" w:rsidR="008F0E8F" w:rsidRPr="00EB3DB9" w:rsidRDefault="008F0E8F" w:rsidP="008F0E8F">
      <w:pPr>
        <w:numPr>
          <w:ilvl w:val="1"/>
          <w:numId w:val="6"/>
        </w:numPr>
        <w:tabs>
          <w:tab w:val="left" w:pos="1080"/>
        </w:tabs>
        <w:spacing w:after="200" w:line="480" w:lineRule="auto"/>
        <w:ind w:left="720" w:firstLine="0"/>
        <w:jc w:val="both"/>
        <w:rPr>
          <w:rFonts w:ascii="Times New Roman" w:hAnsi="Times New Roman"/>
          <w:sz w:val="26"/>
          <w:szCs w:val="28"/>
        </w:rPr>
      </w:pPr>
      <w:r w:rsidRPr="00EB3DB9">
        <w:rPr>
          <w:rFonts w:ascii="Times New Roman" w:hAnsi="Times New Roman"/>
          <w:sz w:val="26"/>
          <w:szCs w:val="28"/>
        </w:rPr>
        <w:t>Teaching Experience</w:t>
      </w:r>
    </w:p>
    <w:p w14:paraId="328C840F" w14:textId="77777777" w:rsidR="008F0E8F" w:rsidRPr="00C70635" w:rsidRDefault="008F0E8F" w:rsidP="008F0E8F">
      <w:pPr>
        <w:pStyle w:val="ListParagraph"/>
        <w:numPr>
          <w:ilvl w:val="0"/>
          <w:numId w:val="5"/>
        </w:numPr>
        <w:tabs>
          <w:tab w:val="clear" w:pos="1080"/>
        </w:tabs>
        <w:spacing w:line="480" w:lineRule="auto"/>
        <w:ind w:left="720" w:hanging="720"/>
        <w:jc w:val="both"/>
        <w:rPr>
          <w:rFonts w:ascii="Times New Roman" w:hAnsi="Times New Roman"/>
          <w:sz w:val="26"/>
          <w:szCs w:val="28"/>
        </w:rPr>
      </w:pPr>
      <w:r w:rsidRPr="00C70635">
        <w:rPr>
          <w:rFonts w:ascii="Times New Roman" w:hAnsi="Times New Roman"/>
          <w:sz w:val="26"/>
          <w:szCs w:val="28"/>
        </w:rPr>
        <w:lastRenderedPageBreak/>
        <w:t>There will be significant difference in the mean scores of Awareness on Inclusive Education between student teachers and teachers at secondary level.</w:t>
      </w:r>
    </w:p>
    <w:p w14:paraId="53B30EC9" w14:textId="77777777" w:rsidR="008F0E8F" w:rsidRPr="00C70635" w:rsidRDefault="008F0E8F" w:rsidP="00C70635">
      <w:pPr>
        <w:spacing w:line="480" w:lineRule="auto"/>
        <w:jc w:val="both"/>
        <w:rPr>
          <w:rFonts w:ascii="Times New Roman" w:hAnsi="Times New Roman"/>
          <w:b/>
          <w:sz w:val="28"/>
          <w:szCs w:val="28"/>
        </w:rPr>
      </w:pPr>
      <w:r w:rsidRPr="00C70635">
        <w:rPr>
          <w:rFonts w:ascii="Times New Roman" w:hAnsi="Times New Roman"/>
          <w:b/>
          <w:sz w:val="28"/>
          <w:szCs w:val="28"/>
        </w:rPr>
        <w:t>METHODOLOGY</w:t>
      </w:r>
    </w:p>
    <w:p w14:paraId="174B1EF9" w14:textId="77777777" w:rsidR="008F0E8F" w:rsidRPr="00EB3DB9" w:rsidRDefault="008F0E8F" w:rsidP="00EB3DB9">
      <w:pPr>
        <w:spacing w:line="480" w:lineRule="auto"/>
        <w:ind w:firstLine="720"/>
        <w:jc w:val="both"/>
        <w:rPr>
          <w:rFonts w:ascii="Times New Roman" w:hAnsi="Times New Roman"/>
          <w:sz w:val="26"/>
          <w:szCs w:val="28"/>
        </w:rPr>
      </w:pPr>
      <w:r w:rsidRPr="00EB3DB9">
        <w:rPr>
          <w:rFonts w:ascii="Times New Roman" w:hAnsi="Times New Roman"/>
          <w:sz w:val="26"/>
          <w:szCs w:val="28"/>
        </w:rPr>
        <w:t>It deals with the description of the sample, tool</w:t>
      </w:r>
      <w:r>
        <w:rPr>
          <w:rFonts w:ascii="Times New Roman" w:hAnsi="Times New Roman"/>
          <w:sz w:val="26"/>
          <w:szCs w:val="28"/>
        </w:rPr>
        <w:t xml:space="preserve"> and </w:t>
      </w:r>
      <w:r w:rsidRPr="00EB3DB9">
        <w:rPr>
          <w:rFonts w:ascii="Times New Roman" w:hAnsi="Times New Roman"/>
          <w:sz w:val="26"/>
          <w:szCs w:val="28"/>
        </w:rPr>
        <w:t>statistical techniques used for the study</w:t>
      </w:r>
    </w:p>
    <w:p w14:paraId="37EFE3CA" w14:textId="77777777" w:rsidR="008F0E8F" w:rsidRPr="004758FB" w:rsidRDefault="008F0E8F" w:rsidP="00C70635">
      <w:pPr>
        <w:spacing w:line="480" w:lineRule="auto"/>
        <w:jc w:val="both"/>
        <w:rPr>
          <w:rFonts w:ascii="Times New Roman" w:hAnsi="Times New Roman"/>
          <w:b/>
          <w:sz w:val="26"/>
          <w:szCs w:val="26"/>
        </w:rPr>
      </w:pPr>
      <w:r w:rsidRPr="004758FB">
        <w:rPr>
          <w:rFonts w:ascii="Times New Roman" w:hAnsi="Times New Roman"/>
          <w:b/>
          <w:sz w:val="26"/>
          <w:szCs w:val="26"/>
        </w:rPr>
        <w:t>a. Sample</w:t>
      </w:r>
    </w:p>
    <w:p w14:paraId="0902921B" w14:textId="77777777" w:rsidR="008F0E8F" w:rsidRPr="004758FB" w:rsidRDefault="008F0E8F" w:rsidP="00D55C5C">
      <w:pPr>
        <w:spacing w:line="480" w:lineRule="auto"/>
        <w:ind w:firstLine="720"/>
        <w:jc w:val="both"/>
        <w:rPr>
          <w:rFonts w:ascii="Times New Roman" w:hAnsi="Times New Roman"/>
          <w:b/>
          <w:sz w:val="26"/>
          <w:szCs w:val="26"/>
        </w:rPr>
      </w:pPr>
      <w:r w:rsidRPr="00D55C5C">
        <w:rPr>
          <w:rFonts w:ascii="Times New Roman" w:hAnsi="Times New Roman"/>
          <w:sz w:val="26"/>
          <w:szCs w:val="28"/>
        </w:rPr>
        <w:t xml:space="preserve">The sample for the study constituted 450  teachers </w:t>
      </w:r>
      <w:proofErr w:type="spellStart"/>
      <w:r w:rsidRPr="00D55C5C">
        <w:rPr>
          <w:rFonts w:ascii="Times New Roman" w:hAnsi="Times New Roman"/>
          <w:sz w:val="26"/>
          <w:szCs w:val="28"/>
        </w:rPr>
        <w:t>compraising</w:t>
      </w:r>
      <w:proofErr w:type="spellEnd"/>
      <w:r w:rsidRPr="00D55C5C">
        <w:rPr>
          <w:rFonts w:ascii="Times New Roman" w:hAnsi="Times New Roman"/>
          <w:sz w:val="26"/>
          <w:szCs w:val="28"/>
        </w:rPr>
        <w:t xml:space="preserve"> of 300 student teachers and 150 teachers at secondary level which were selected from</w:t>
      </w:r>
      <w:r>
        <w:rPr>
          <w:rFonts w:ascii="Times New Roman" w:hAnsi="Times New Roman"/>
          <w:sz w:val="26"/>
          <w:szCs w:val="28"/>
        </w:rPr>
        <w:t xml:space="preserve"> various </w:t>
      </w:r>
      <w:r w:rsidRPr="00D55C5C">
        <w:rPr>
          <w:rFonts w:ascii="Times New Roman" w:hAnsi="Times New Roman"/>
          <w:sz w:val="26"/>
          <w:szCs w:val="28"/>
        </w:rPr>
        <w:t xml:space="preserve">training colleges and secondary schools of Malappuram and </w:t>
      </w:r>
      <w:smartTag w:uri="urn:schemas-microsoft-com:office:smarttags" w:element="City">
        <w:smartTag w:uri="urn:schemas-microsoft-com:office:smarttags" w:element="place">
          <w:r w:rsidRPr="00D55C5C">
            <w:rPr>
              <w:rFonts w:ascii="Times New Roman" w:hAnsi="Times New Roman"/>
              <w:sz w:val="26"/>
              <w:szCs w:val="28"/>
            </w:rPr>
            <w:t>Calicut</w:t>
          </w:r>
        </w:smartTag>
      </w:smartTag>
      <w:r w:rsidRPr="00D55C5C">
        <w:rPr>
          <w:rFonts w:ascii="Times New Roman" w:hAnsi="Times New Roman"/>
          <w:sz w:val="26"/>
          <w:szCs w:val="28"/>
        </w:rPr>
        <w:t xml:space="preserve"> districts.</w:t>
      </w:r>
      <w:r>
        <w:rPr>
          <w:sz w:val="26"/>
          <w:szCs w:val="28"/>
        </w:rPr>
        <w:t xml:space="preserve"> </w:t>
      </w:r>
      <w:r>
        <w:rPr>
          <w:rFonts w:ascii="Times New Roman" w:hAnsi="Times New Roman"/>
          <w:b/>
          <w:sz w:val="26"/>
          <w:szCs w:val="26"/>
        </w:rPr>
        <w:br w:type="page"/>
      </w:r>
      <w:proofErr w:type="spellStart"/>
      <w:r w:rsidRPr="004758FB">
        <w:rPr>
          <w:rFonts w:ascii="Times New Roman" w:hAnsi="Times New Roman"/>
          <w:b/>
          <w:sz w:val="26"/>
          <w:szCs w:val="26"/>
        </w:rPr>
        <w:lastRenderedPageBreak/>
        <w:t>b.Tool</w:t>
      </w:r>
      <w:proofErr w:type="spellEnd"/>
    </w:p>
    <w:p w14:paraId="42ABC17E" w14:textId="77777777" w:rsidR="008F0E8F" w:rsidRPr="00EB3DB9" w:rsidRDefault="008F0E8F" w:rsidP="00EB3DB9">
      <w:pPr>
        <w:spacing w:line="480" w:lineRule="auto"/>
        <w:ind w:firstLine="720"/>
        <w:jc w:val="both"/>
        <w:rPr>
          <w:rFonts w:ascii="Times New Roman" w:hAnsi="Times New Roman"/>
          <w:sz w:val="26"/>
          <w:szCs w:val="28"/>
        </w:rPr>
      </w:pPr>
      <w:r w:rsidRPr="00EB3DB9">
        <w:rPr>
          <w:rFonts w:ascii="Times New Roman" w:hAnsi="Times New Roman"/>
          <w:sz w:val="26"/>
          <w:szCs w:val="28"/>
        </w:rPr>
        <w:t>The Awareness on Inclusive Education among student teachers and teachers at secondary level was measured by using ‘Awareness test on Inclusive Education</w:t>
      </w:r>
      <w:r>
        <w:rPr>
          <w:rFonts w:ascii="Times New Roman" w:hAnsi="Times New Roman"/>
          <w:sz w:val="26"/>
          <w:szCs w:val="28"/>
        </w:rPr>
        <w:t>’</w:t>
      </w:r>
      <w:r w:rsidRPr="00EB3DB9">
        <w:rPr>
          <w:rFonts w:ascii="Times New Roman" w:hAnsi="Times New Roman"/>
          <w:sz w:val="26"/>
          <w:szCs w:val="28"/>
        </w:rPr>
        <w:t xml:space="preserve"> (Mumthas&amp;Shamina, 2010)</w:t>
      </w:r>
    </w:p>
    <w:p w14:paraId="522AD4A4" w14:textId="77777777" w:rsidR="008F0E8F" w:rsidRPr="00EB3DB9" w:rsidRDefault="008F0E8F" w:rsidP="00C70635">
      <w:pPr>
        <w:spacing w:line="480" w:lineRule="auto"/>
        <w:jc w:val="both"/>
        <w:rPr>
          <w:rFonts w:ascii="Times New Roman" w:hAnsi="Times New Roman"/>
          <w:b/>
          <w:sz w:val="26"/>
          <w:szCs w:val="28"/>
        </w:rPr>
      </w:pPr>
      <w:r>
        <w:rPr>
          <w:rFonts w:ascii="Times New Roman" w:hAnsi="Times New Roman"/>
          <w:b/>
          <w:sz w:val="26"/>
          <w:szCs w:val="28"/>
        </w:rPr>
        <w:t xml:space="preserve">c. </w:t>
      </w:r>
      <w:r w:rsidRPr="00EB3DB9">
        <w:rPr>
          <w:rFonts w:ascii="Times New Roman" w:hAnsi="Times New Roman"/>
          <w:b/>
          <w:sz w:val="26"/>
          <w:szCs w:val="28"/>
        </w:rPr>
        <w:t>Statistical Techniques used</w:t>
      </w:r>
    </w:p>
    <w:p w14:paraId="502C7790" w14:textId="77777777" w:rsidR="008F0E8F" w:rsidRPr="00EB3DB9" w:rsidRDefault="008F0E8F" w:rsidP="00EB3DB9">
      <w:pPr>
        <w:spacing w:line="480" w:lineRule="auto"/>
        <w:ind w:firstLine="720"/>
        <w:jc w:val="both"/>
        <w:rPr>
          <w:rFonts w:ascii="Times New Roman" w:hAnsi="Times New Roman"/>
          <w:sz w:val="26"/>
          <w:szCs w:val="28"/>
        </w:rPr>
      </w:pPr>
      <w:r w:rsidRPr="00EB3DB9">
        <w:rPr>
          <w:rFonts w:ascii="Times New Roman" w:hAnsi="Times New Roman"/>
          <w:sz w:val="26"/>
          <w:szCs w:val="28"/>
        </w:rPr>
        <w:t>The following are the statistical techniques used for the study.</w:t>
      </w:r>
    </w:p>
    <w:p w14:paraId="54F39CF0" w14:textId="77777777" w:rsidR="008F0E8F" w:rsidRPr="00EB3DB9" w:rsidRDefault="008F0E8F" w:rsidP="008F0E8F">
      <w:pPr>
        <w:numPr>
          <w:ilvl w:val="0"/>
          <w:numId w:val="3"/>
        </w:numPr>
        <w:tabs>
          <w:tab w:val="clear" w:pos="360"/>
          <w:tab w:val="left" w:pos="720"/>
        </w:tabs>
        <w:spacing w:after="200" w:line="480" w:lineRule="auto"/>
        <w:ind w:left="2070" w:hanging="2070"/>
        <w:jc w:val="both"/>
        <w:rPr>
          <w:rFonts w:ascii="Times New Roman" w:hAnsi="Times New Roman"/>
          <w:sz w:val="26"/>
          <w:szCs w:val="28"/>
        </w:rPr>
      </w:pPr>
      <w:r w:rsidRPr="00EB3DB9">
        <w:rPr>
          <w:rFonts w:ascii="Times New Roman" w:hAnsi="Times New Roman"/>
          <w:sz w:val="26"/>
          <w:szCs w:val="28"/>
        </w:rPr>
        <w:t>Preliminary analysis</w:t>
      </w:r>
    </w:p>
    <w:p w14:paraId="20D883EC" w14:textId="77777777" w:rsidR="008F0E8F" w:rsidRPr="00EB3DB9" w:rsidRDefault="008F0E8F" w:rsidP="008F0E8F">
      <w:pPr>
        <w:numPr>
          <w:ilvl w:val="0"/>
          <w:numId w:val="3"/>
        </w:numPr>
        <w:tabs>
          <w:tab w:val="clear" w:pos="360"/>
          <w:tab w:val="left" w:pos="720"/>
        </w:tabs>
        <w:spacing w:after="200" w:line="480" w:lineRule="auto"/>
        <w:ind w:left="2070" w:hanging="2070"/>
        <w:jc w:val="both"/>
        <w:rPr>
          <w:rFonts w:ascii="Times New Roman" w:hAnsi="Times New Roman"/>
          <w:sz w:val="26"/>
          <w:szCs w:val="28"/>
        </w:rPr>
      </w:pPr>
      <w:r w:rsidRPr="00EB3DB9">
        <w:rPr>
          <w:rFonts w:ascii="Times New Roman" w:hAnsi="Times New Roman"/>
          <w:sz w:val="26"/>
          <w:szCs w:val="28"/>
        </w:rPr>
        <w:t>Percentiles</w:t>
      </w:r>
    </w:p>
    <w:p w14:paraId="2D49BB51" w14:textId="77777777" w:rsidR="008F0E8F" w:rsidRPr="00EB3DB9" w:rsidRDefault="008F0E8F" w:rsidP="008F0E8F">
      <w:pPr>
        <w:numPr>
          <w:ilvl w:val="0"/>
          <w:numId w:val="3"/>
        </w:numPr>
        <w:tabs>
          <w:tab w:val="clear" w:pos="360"/>
          <w:tab w:val="left" w:pos="720"/>
        </w:tabs>
        <w:spacing w:after="200" w:line="480" w:lineRule="auto"/>
        <w:ind w:left="720" w:hanging="720"/>
        <w:jc w:val="both"/>
        <w:rPr>
          <w:rFonts w:ascii="Times New Roman" w:hAnsi="Times New Roman"/>
          <w:sz w:val="26"/>
          <w:szCs w:val="28"/>
        </w:rPr>
      </w:pPr>
      <w:r w:rsidRPr="00EB3DB9">
        <w:rPr>
          <w:rFonts w:ascii="Times New Roman" w:hAnsi="Times New Roman"/>
          <w:sz w:val="26"/>
          <w:szCs w:val="28"/>
        </w:rPr>
        <w:t>Test of significance of difference between means for large independent sample</w:t>
      </w:r>
      <w:r>
        <w:rPr>
          <w:rFonts w:ascii="Times New Roman" w:hAnsi="Times New Roman"/>
          <w:sz w:val="26"/>
          <w:szCs w:val="28"/>
        </w:rPr>
        <w:t>s</w:t>
      </w:r>
    </w:p>
    <w:p w14:paraId="00A3F051" w14:textId="77777777" w:rsidR="008F0E8F" w:rsidRPr="00EB3DB9" w:rsidRDefault="008F0E8F" w:rsidP="008F0E8F">
      <w:pPr>
        <w:numPr>
          <w:ilvl w:val="0"/>
          <w:numId w:val="3"/>
        </w:numPr>
        <w:tabs>
          <w:tab w:val="clear" w:pos="360"/>
          <w:tab w:val="left" w:pos="720"/>
        </w:tabs>
        <w:spacing w:after="200" w:line="480" w:lineRule="auto"/>
        <w:ind w:left="2070" w:hanging="2070"/>
        <w:jc w:val="both"/>
        <w:rPr>
          <w:rFonts w:ascii="Times New Roman" w:hAnsi="Times New Roman"/>
          <w:sz w:val="26"/>
          <w:szCs w:val="28"/>
        </w:rPr>
      </w:pPr>
      <w:r w:rsidRPr="00EB3DB9">
        <w:rPr>
          <w:rFonts w:ascii="Times New Roman" w:hAnsi="Times New Roman"/>
          <w:sz w:val="26"/>
          <w:szCs w:val="28"/>
        </w:rPr>
        <w:t>ANOVA</w:t>
      </w:r>
      <w:r>
        <w:rPr>
          <w:rFonts w:ascii="Times New Roman" w:hAnsi="Times New Roman"/>
          <w:sz w:val="26"/>
          <w:szCs w:val="28"/>
        </w:rPr>
        <w:t>(one-way)</w:t>
      </w:r>
    </w:p>
    <w:p w14:paraId="2C46F765" w14:textId="77777777" w:rsidR="008F0E8F" w:rsidRPr="00A61898" w:rsidRDefault="008F0E8F" w:rsidP="00C70635">
      <w:pPr>
        <w:spacing w:line="480" w:lineRule="auto"/>
        <w:jc w:val="both"/>
        <w:rPr>
          <w:rFonts w:ascii="Times New Roman" w:hAnsi="Times New Roman"/>
          <w:b/>
          <w:sz w:val="28"/>
          <w:szCs w:val="28"/>
        </w:rPr>
      </w:pPr>
      <w:r w:rsidRPr="00A61898">
        <w:rPr>
          <w:rFonts w:ascii="Times New Roman" w:hAnsi="Times New Roman"/>
          <w:b/>
          <w:sz w:val="28"/>
          <w:szCs w:val="28"/>
        </w:rPr>
        <w:t>SCOPE AND LIMITATIONS OF THE STUDY</w:t>
      </w:r>
    </w:p>
    <w:p w14:paraId="398D985D" w14:textId="77777777" w:rsidR="008F0E8F" w:rsidRPr="00EB3DB9" w:rsidRDefault="008F0E8F" w:rsidP="00EB3DB9">
      <w:pPr>
        <w:spacing w:line="480" w:lineRule="auto"/>
        <w:ind w:firstLine="720"/>
        <w:jc w:val="both"/>
        <w:rPr>
          <w:rFonts w:ascii="Times New Roman" w:hAnsi="Times New Roman"/>
          <w:sz w:val="26"/>
          <w:szCs w:val="28"/>
        </w:rPr>
      </w:pPr>
      <w:r w:rsidRPr="00EB3DB9">
        <w:rPr>
          <w:rFonts w:ascii="Times New Roman" w:hAnsi="Times New Roman"/>
          <w:sz w:val="26"/>
          <w:szCs w:val="28"/>
        </w:rPr>
        <w:t>The present study is intended to find out the extent of Awareness on Inclusive Education among student teachers and teachers at secondary level. Also this study aims to find out whether there exists significant difference in the mean scores of Awareness on Inclusive Education among student teachers and</w:t>
      </w:r>
      <w:r>
        <w:rPr>
          <w:rFonts w:ascii="Times New Roman" w:hAnsi="Times New Roman"/>
          <w:sz w:val="26"/>
          <w:szCs w:val="28"/>
        </w:rPr>
        <w:t xml:space="preserve"> teachers in their relevant sub</w:t>
      </w:r>
      <w:r w:rsidRPr="00EB3DB9">
        <w:rPr>
          <w:rFonts w:ascii="Times New Roman" w:hAnsi="Times New Roman"/>
          <w:sz w:val="26"/>
          <w:szCs w:val="28"/>
        </w:rPr>
        <w:t>samples.</w:t>
      </w:r>
      <w:r>
        <w:rPr>
          <w:rFonts w:ascii="Times New Roman" w:hAnsi="Times New Roman"/>
          <w:sz w:val="26"/>
          <w:szCs w:val="28"/>
        </w:rPr>
        <w:t xml:space="preserve"> The study also intends to test whether there exists significant difference in the mean scores of Awareness on Inclusive Education between student teachers and teachers at secondary level.</w:t>
      </w:r>
      <w:r w:rsidRPr="00EB3DB9">
        <w:rPr>
          <w:rFonts w:ascii="Times New Roman" w:hAnsi="Times New Roman"/>
          <w:sz w:val="26"/>
          <w:szCs w:val="28"/>
        </w:rPr>
        <w:t xml:space="preserve"> The data were collected from a sample of 300 student teachers and 150 regular teachers at secondary level. While selecting the sample due representation was given to different strata viz., gender, locale of institution, type of management of institution and subject of specialization. The variable Awareness on </w:t>
      </w:r>
      <w:r w:rsidRPr="00EB3DB9">
        <w:rPr>
          <w:rFonts w:ascii="Times New Roman" w:hAnsi="Times New Roman"/>
          <w:sz w:val="26"/>
          <w:szCs w:val="28"/>
        </w:rPr>
        <w:lastRenderedPageBreak/>
        <w:t>Inclusive Education was measured by using the tool ‘Awareness Test on Inclusive Education’.</w:t>
      </w:r>
    </w:p>
    <w:p w14:paraId="081AEF62" w14:textId="77777777" w:rsidR="008F0E8F" w:rsidRPr="00EB3DB9" w:rsidRDefault="008F0E8F" w:rsidP="00EB3DB9">
      <w:pPr>
        <w:spacing w:line="480" w:lineRule="auto"/>
        <w:ind w:firstLine="720"/>
        <w:jc w:val="both"/>
        <w:rPr>
          <w:rFonts w:ascii="Times New Roman" w:hAnsi="Times New Roman"/>
          <w:sz w:val="26"/>
          <w:szCs w:val="28"/>
        </w:rPr>
      </w:pPr>
      <w:r w:rsidRPr="00EB3DB9">
        <w:rPr>
          <w:rFonts w:ascii="Times New Roman" w:hAnsi="Times New Roman"/>
          <w:sz w:val="26"/>
          <w:szCs w:val="28"/>
        </w:rPr>
        <w:t>Even though considerable efforts have been made to make the study as successful as possible the investigator could identify certain limitations. Some of these are:-</w:t>
      </w:r>
    </w:p>
    <w:p w14:paraId="0C5E3841" w14:textId="77777777" w:rsidR="008F0E8F" w:rsidRPr="00EB3DB9" w:rsidRDefault="008F0E8F" w:rsidP="008F0E8F">
      <w:pPr>
        <w:pStyle w:val="ListParagraph"/>
        <w:numPr>
          <w:ilvl w:val="0"/>
          <w:numId w:val="7"/>
        </w:numPr>
        <w:spacing w:line="480" w:lineRule="auto"/>
        <w:ind w:left="720" w:hanging="720"/>
        <w:jc w:val="both"/>
        <w:rPr>
          <w:rFonts w:ascii="Times New Roman" w:hAnsi="Times New Roman"/>
          <w:sz w:val="26"/>
          <w:szCs w:val="28"/>
        </w:rPr>
      </w:pPr>
      <w:r w:rsidRPr="00EB3DB9">
        <w:rPr>
          <w:rFonts w:ascii="Times New Roman" w:hAnsi="Times New Roman"/>
          <w:sz w:val="26"/>
          <w:szCs w:val="28"/>
        </w:rPr>
        <w:t>For the preparation of the tool, the investigator selected only fo</w:t>
      </w:r>
      <w:r>
        <w:rPr>
          <w:rFonts w:ascii="Times New Roman" w:hAnsi="Times New Roman"/>
          <w:sz w:val="26"/>
          <w:szCs w:val="28"/>
        </w:rPr>
        <w:t>u</w:t>
      </w:r>
      <w:r w:rsidRPr="00EB3DB9">
        <w:rPr>
          <w:rFonts w:ascii="Times New Roman" w:hAnsi="Times New Roman"/>
          <w:sz w:val="26"/>
          <w:szCs w:val="28"/>
        </w:rPr>
        <w:t>r dimensions of inclusive education viz., concept of inclusive education, understanding exceptionalities, inc</w:t>
      </w:r>
      <w:r>
        <w:rPr>
          <w:rFonts w:ascii="Times New Roman" w:hAnsi="Times New Roman"/>
          <w:sz w:val="26"/>
          <w:szCs w:val="28"/>
        </w:rPr>
        <w:t xml:space="preserve">lusive education strategies and </w:t>
      </w:r>
      <w:r w:rsidRPr="00EB3DB9">
        <w:rPr>
          <w:rFonts w:ascii="Times New Roman" w:hAnsi="Times New Roman"/>
          <w:sz w:val="26"/>
          <w:szCs w:val="28"/>
        </w:rPr>
        <w:t>inclusive education</w:t>
      </w:r>
      <w:r>
        <w:rPr>
          <w:rFonts w:ascii="Times New Roman" w:hAnsi="Times New Roman"/>
          <w:sz w:val="26"/>
          <w:szCs w:val="28"/>
        </w:rPr>
        <w:t xml:space="preserve"> policies</w:t>
      </w:r>
      <w:r w:rsidRPr="00EB3DB9">
        <w:rPr>
          <w:rFonts w:ascii="Times New Roman" w:hAnsi="Times New Roman"/>
          <w:sz w:val="26"/>
          <w:szCs w:val="28"/>
        </w:rPr>
        <w:t>.</w:t>
      </w:r>
    </w:p>
    <w:p w14:paraId="15A0CB31" w14:textId="77777777" w:rsidR="008F0E8F" w:rsidRPr="00EB3DB9" w:rsidRDefault="008F0E8F" w:rsidP="008F0E8F">
      <w:pPr>
        <w:pStyle w:val="ListParagraph"/>
        <w:numPr>
          <w:ilvl w:val="0"/>
          <w:numId w:val="7"/>
        </w:numPr>
        <w:spacing w:line="480" w:lineRule="auto"/>
        <w:ind w:left="720" w:hanging="720"/>
        <w:jc w:val="both"/>
        <w:rPr>
          <w:rFonts w:ascii="Times New Roman" w:hAnsi="Times New Roman"/>
          <w:sz w:val="26"/>
          <w:szCs w:val="28"/>
        </w:rPr>
      </w:pPr>
      <w:r w:rsidRPr="00EB3DB9">
        <w:rPr>
          <w:rFonts w:ascii="Times New Roman" w:hAnsi="Times New Roman"/>
          <w:sz w:val="26"/>
          <w:szCs w:val="28"/>
        </w:rPr>
        <w:t>The study was conducted on student teachers and teachers at secondary level only. Primary level and higher secondary level teachers are excluded from the study.</w:t>
      </w:r>
    </w:p>
    <w:p w14:paraId="549FC568" w14:textId="77777777" w:rsidR="008F0E8F" w:rsidRPr="00EB3DB9" w:rsidRDefault="008F0E8F" w:rsidP="008F0E8F">
      <w:pPr>
        <w:pStyle w:val="ListParagraph"/>
        <w:numPr>
          <w:ilvl w:val="0"/>
          <w:numId w:val="7"/>
        </w:numPr>
        <w:spacing w:line="480" w:lineRule="auto"/>
        <w:ind w:left="720" w:hanging="720"/>
        <w:jc w:val="both"/>
        <w:rPr>
          <w:rFonts w:ascii="Times New Roman" w:hAnsi="Times New Roman"/>
          <w:sz w:val="26"/>
          <w:szCs w:val="28"/>
        </w:rPr>
      </w:pPr>
      <w:r w:rsidRPr="00EB3DB9">
        <w:rPr>
          <w:rFonts w:ascii="Times New Roman" w:hAnsi="Times New Roman"/>
          <w:sz w:val="26"/>
          <w:szCs w:val="28"/>
        </w:rPr>
        <w:t>Sample selected for the study is not a state wide one. The study is confined to student teachers and teachers at secondary level of Malappuram and Calicut districts.</w:t>
      </w:r>
    </w:p>
    <w:p w14:paraId="1064FFE0" w14:textId="77777777" w:rsidR="008F0E8F" w:rsidRPr="00EB3DB9" w:rsidRDefault="008F0E8F" w:rsidP="00EE2746">
      <w:pPr>
        <w:pStyle w:val="ListParagraph"/>
        <w:spacing w:line="480" w:lineRule="auto"/>
        <w:ind w:left="0" w:firstLine="720"/>
        <w:jc w:val="both"/>
        <w:rPr>
          <w:rFonts w:ascii="Times New Roman" w:hAnsi="Times New Roman"/>
          <w:b/>
          <w:sz w:val="26"/>
          <w:szCs w:val="28"/>
        </w:rPr>
      </w:pPr>
      <w:r w:rsidRPr="00EB3DB9">
        <w:rPr>
          <w:rFonts w:ascii="Times New Roman" w:hAnsi="Times New Roman"/>
          <w:sz w:val="26"/>
          <w:szCs w:val="28"/>
        </w:rPr>
        <w:t>In spite of the above limitations the investigator hopes that the study will yield valid findings leading to scientific and objective conclusions.</w:t>
      </w:r>
    </w:p>
    <w:p w14:paraId="0DB8E6BB" w14:textId="77777777" w:rsidR="008F0E8F" w:rsidRPr="00A61898" w:rsidRDefault="008F0E8F" w:rsidP="00A61898">
      <w:pPr>
        <w:spacing w:line="480" w:lineRule="auto"/>
        <w:jc w:val="both"/>
        <w:rPr>
          <w:rFonts w:ascii="Times New Roman" w:hAnsi="Times New Roman"/>
          <w:b/>
          <w:sz w:val="28"/>
          <w:szCs w:val="28"/>
        </w:rPr>
      </w:pPr>
      <w:r w:rsidRPr="00A61898">
        <w:rPr>
          <w:rFonts w:ascii="Times New Roman" w:hAnsi="Times New Roman"/>
          <w:b/>
          <w:sz w:val="28"/>
          <w:szCs w:val="28"/>
        </w:rPr>
        <w:t>ORGANIZATION OF THE REPORT</w:t>
      </w:r>
    </w:p>
    <w:p w14:paraId="097849D0" w14:textId="77777777" w:rsidR="008F0E8F" w:rsidRPr="00EB3DB9" w:rsidRDefault="008F0E8F" w:rsidP="00EB3DB9">
      <w:pPr>
        <w:spacing w:line="480" w:lineRule="auto"/>
        <w:ind w:firstLine="720"/>
        <w:jc w:val="both"/>
        <w:rPr>
          <w:rFonts w:ascii="Times New Roman" w:hAnsi="Times New Roman"/>
          <w:sz w:val="26"/>
          <w:szCs w:val="28"/>
        </w:rPr>
      </w:pPr>
      <w:r w:rsidRPr="00EB3DB9">
        <w:rPr>
          <w:rFonts w:ascii="Times New Roman" w:hAnsi="Times New Roman"/>
          <w:sz w:val="26"/>
          <w:szCs w:val="28"/>
        </w:rPr>
        <w:t>The report has been presented in five chapters.</w:t>
      </w:r>
    </w:p>
    <w:p w14:paraId="66B454AD" w14:textId="77777777" w:rsidR="008F0E8F" w:rsidRPr="00EB3DB9" w:rsidRDefault="008F0E8F" w:rsidP="00EB3DB9">
      <w:pPr>
        <w:spacing w:line="480" w:lineRule="auto"/>
        <w:ind w:firstLine="720"/>
        <w:jc w:val="both"/>
        <w:rPr>
          <w:rFonts w:ascii="Times New Roman" w:hAnsi="Times New Roman"/>
          <w:sz w:val="26"/>
          <w:szCs w:val="28"/>
        </w:rPr>
      </w:pPr>
      <w:r w:rsidRPr="00EB3DB9">
        <w:rPr>
          <w:rFonts w:ascii="Times New Roman" w:hAnsi="Times New Roman"/>
          <w:b/>
          <w:sz w:val="26"/>
          <w:szCs w:val="28"/>
        </w:rPr>
        <w:t>Chapter I</w:t>
      </w:r>
      <w:r w:rsidRPr="00EB3DB9">
        <w:rPr>
          <w:rFonts w:ascii="Times New Roman" w:hAnsi="Times New Roman"/>
          <w:sz w:val="26"/>
          <w:szCs w:val="28"/>
        </w:rPr>
        <w:t xml:space="preserve"> presents a brief introduction to the problem, its needs and significance, definition of key   terms, objectives, hypotheses, methodology and scope and limitations of the study.</w:t>
      </w:r>
    </w:p>
    <w:p w14:paraId="2F215FD1" w14:textId="77777777" w:rsidR="008F0E8F" w:rsidRPr="00EB3DB9" w:rsidRDefault="008F0E8F" w:rsidP="00EB3DB9">
      <w:pPr>
        <w:spacing w:line="480" w:lineRule="auto"/>
        <w:ind w:firstLine="720"/>
        <w:jc w:val="both"/>
        <w:rPr>
          <w:rFonts w:ascii="Times New Roman" w:hAnsi="Times New Roman"/>
          <w:sz w:val="26"/>
          <w:szCs w:val="28"/>
        </w:rPr>
      </w:pPr>
      <w:r w:rsidRPr="00EB3DB9">
        <w:rPr>
          <w:rFonts w:ascii="Times New Roman" w:hAnsi="Times New Roman"/>
          <w:b/>
          <w:sz w:val="26"/>
          <w:szCs w:val="28"/>
        </w:rPr>
        <w:lastRenderedPageBreak/>
        <w:t>Chapter II</w:t>
      </w:r>
      <w:r w:rsidRPr="00EB3DB9">
        <w:rPr>
          <w:rFonts w:ascii="Times New Roman" w:hAnsi="Times New Roman"/>
          <w:sz w:val="26"/>
          <w:szCs w:val="28"/>
        </w:rPr>
        <w:t xml:space="preserve"> presents the conceptual overview of the variable and review of related studies</w:t>
      </w:r>
    </w:p>
    <w:p w14:paraId="2E65AF24" w14:textId="77777777" w:rsidR="008F0E8F" w:rsidRPr="00EB3DB9" w:rsidRDefault="008F0E8F" w:rsidP="00EB3DB9">
      <w:pPr>
        <w:spacing w:line="480" w:lineRule="auto"/>
        <w:ind w:firstLine="720"/>
        <w:jc w:val="both"/>
        <w:rPr>
          <w:rFonts w:ascii="Times New Roman" w:hAnsi="Times New Roman"/>
          <w:sz w:val="26"/>
          <w:szCs w:val="28"/>
        </w:rPr>
      </w:pPr>
      <w:r w:rsidRPr="00EB3DB9">
        <w:rPr>
          <w:rFonts w:ascii="Times New Roman" w:hAnsi="Times New Roman"/>
          <w:b/>
          <w:sz w:val="26"/>
          <w:szCs w:val="28"/>
        </w:rPr>
        <w:t>Chapter III</w:t>
      </w:r>
      <w:r w:rsidRPr="00EB3DB9">
        <w:rPr>
          <w:rFonts w:ascii="Times New Roman" w:hAnsi="Times New Roman"/>
          <w:sz w:val="26"/>
          <w:szCs w:val="28"/>
        </w:rPr>
        <w:t xml:space="preserve"> gives an account of the methodology in detail used in the present study. It contains objectives, hypotheses, variabl</w:t>
      </w:r>
      <w:r>
        <w:rPr>
          <w:rFonts w:ascii="Times New Roman" w:hAnsi="Times New Roman"/>
          <w:sz w:val="26"/>
          <w:szCs w:val="28"/>
        </w:rPr>
        <w:t>e, description of tool</w:t>
      </w:r>
      <w:r w:rsidRPr="00EB3DB9">
        <w:rPr>
          <w:rFonts w:ascii="Times New Roman" w:hAnsi="Times New Roman"/>
          <w:sz w:val="26"/>
          <w:szCs w:val="28"/>
        </w:rPr>
        <w:t xml:space="preserve"> employed for data collection, sample for the study, data collection procedure, scoring and statistical techniques used.</w:t>
      </w:r>
    </w:p>
    <w:p w14:paraId="0DFCC63B" w14:textId="77777777" w:rsidR="008F0E8F" w:rsidRPr="00EB3DB9" w:rsidRDefault="008F0E8F" w:rsidP="00EB3DB9">
      <w:pPr>
        <w:spacing w:line="480" w:lineRule="auto"/>
        <w:ind w:firstLine="720"/>
        <w:jc w:val="both"/>
        <w:rPr>
          <w:rFonts w:ascii="Times New Roman" w:hAnsi="Times New Roman"/>
          <w:sz w:val="26"/>
          <w:szCs w:val="28"/>
        </w:rPr>
      </w:pPr>
      <w:r w:rsidRPr="00EB3DB9">
        <w:rPr>
          <w:rFonts w:ascii="Times New Roman" w:hAnsi="Times New Roman"/>
          <w:b/>
          <w:sz w:val="26"/>
          <w:szCs w:val="28"/>
        </w:rPr>
        <w:t>Chapter IV</w:t>
      </w:r>
      <w:r w:rsidRPr="00EB3DB9">
        <w:rPr>
          <w:rFonts w:ascii="Times New Roman" w:hAnsi="Times New Roman"/>
          <w:sz w:val="26"/>
          <w:szCs w:val="28"/>
        </w:rPr>
        <w:t xml:space="preserve"> describes statistical analysis of</w:t>
      </w:r>
      <w:r>
        <w:rPr>
          <w:rFonts w:ascii="Times New Roman" w:hAnsi="Times New Roman"/>
          <w:sz w:val="26"/>
          <w:szCs w:val="28"/>
        </w:rPr>
        <w:t xml:space="preserve"> the</w:t>
      </w:r>
      <w:r w:rsidRPr="00EB3DB9">
        <w:rPr>
          <w:rFonts w:ascii="Times New Roman" w:hAnsi="Times New Roman"/>
          <w:sz w:val="26"/>
          <w:szCs w:val="28"/>
        </w:rPr>
        <w:t xml:space="preserve"> data, summary of findings and tenability of hypotheses.            </w:t>
      </w:r>
    </w:p>
    <w:p w14:paraId="354D8A38" w14:textId="77777777" w:rsidR="008F0E8F" w:rsidRPr="00EB3DB9" w:rsidRDefault="008F0E8F" w:rsidP="00EB3DB9">
      <w:pPr>
        <w:spacing w:line="480" w:lineRule="auto"/>
        <w:ind w:firstLine="720"/>
        <w:jc w:val="both"/>
        <w:rPr>
          <w:rFonts w:ascii="Times New Roman" w:hAnsi="Times New Roman"/>
          <w:sz w:val="26"/>
          <w:szCs w:val="28"/>
        </w:rPr>
      </w:pPr>
      <w:r w:rsidRPr="00EB3DB9">
        <w:rPr>
          <w:rFonts w:ascii="Times New Roman" w:hAnsi="Times New Roman"/>
          <w:b/>
          <w:sz w:val="26"/>
          <w:szCs w:val="28"/>
        </w:rPr>
        <w:t xml:space="preserve">Chapter V </w:t>
      </w:r>
      <w:r w:rsidRPr="00EB3DB9">
        <w:rPr>
          <w:rFonts w:ascii="Times New Roman" w:hAnsi="Times New Roman"/>
          <w:sz w:val="26"/>
          <w:szCs w:val="28"/>
        </w:rPr>
        <w:t>presents a summary of the study, major findings, conclusion, educational implications of the study</w:t>
      </w:r>
      <w:r w:rsidRPr="00EB3DB9">
        <w:rPr>
          <w:rFonts w:ascii="Times New Roman" w:hAnsi="Times New Roman"/>
          <w:b/>
          <w:sz w:val="26"/>
          <w:szCs w:val="28"/>
        </w:rPr>
        <w:t xml:space="preserve"> </w:t>
      </w:r>
      <w:r w:rsidRPr="00EB3DB9">
        <w:rPr>
          <w:rFonts w:ascii="Times New Roman" w:hAnsi="Times New Roman"/>
          <w:sz w:val="26"/>
          <w:szCs w:val="28"/>
        </w:rPr>
        <w:t>and suggestions for further research in this area</w:t>
      </w:r>
      <w:r>
        <w:rPr>
          <w:rFonts w:ascii="Times New Roman" w:hAnsi="Times New Roman"/>
          <w:sz w:val="26"/>
          <w:szCs w:val="28"/>
        </w:rPr>
        <w:t xml:space="preserve">. </w:t>
      </w:r>
      <w:r w:rsidRPr="00EB3DB9">
        <w:rPr>
          <w:rFonts w:ascii="Times New Roman" w:hAnsi="Times New Roman"/>
          <w:sz w:val="26"/>
          <w:szCs w:val="28"/>
        </w:rPr>
        <w:t xml:space="preserve">          </w:t>
      </w:r>
    </w:p>
    <w:p w14:paraId="482472AE" w14:textId="7ABC5670" w:rsidR="008F0E8F" w:rsidRDefault="008F0E8F"/>
    <w:p w14:paraId="264D0D8F" w14:textId="750DFEFD" w:rsidR="008F0E8F" w:rsidRDefault="008F0E8F"/>
    <w:p w14:paraId="34FC1A29" w14:textId="46846040" w:rsidR="008F0E8F" w:rsidRDefault="008F0E8F"/>
    <w:p w14:paraId="5F6D4A6B" w14:textId="7ECCDC89" w:rsidR="008F0E8F" w:rsidRDefault="008F0E8F"/>
    <w:p w14:paraId="143562AB" w14:textId="5F16E700" w:rsidR="008F0E8F" w:rsidRDefault="008F0E8F"/>
    <w:p w14:paraId="0CA8E3A3" w14:textId="4631A8A0" w:rsidR="008F0E8F" w:rsidRDefault="008F0E8F"/>
    <w:p w14:paraId="7A1ED5BE" w14:textId="0BFACF24" w:rsidR="008F0E8F" w:rsidRDefault="008F0E8F"/>
    <w:p w14:paraId="2FE947F5" w14:textId="237A5E78" w:rsidR="008F0E8F" w:rsidRDefault="008F0E8F"/>
    <w:p w14:paraId="2886DA9E" w14:textId="587D9BA4" w:rsidR="008F0E8F" w:rsidRDefault="008F0E8F"/>
    <w:p w14:paraId="65C8BDEA" w14:textId="612AA3F4" w:rsidR="008F0E8F" w:rsidRDefault="008F0E8F"/>
    <w:p w14:paraId="3BE0C1B3" w14:textId="3873C5BF" w:rsidR="008F0E8F" w:rsidRDefault="008F0E8F"/>
    <w:p w14:paraId="4C76026F" w14:textId="66483231" w:rsidR="008F0E8F" w:rsidRDefault="008F0E8F"/>
    <w:p w14:paraId="7ABA61C8" w14:textId="5B4629A5" w:rsidR="008F0E8F" w:rsidRDefault="008F0E8F"/>
    <w:p w14:paraId="2DB87FAD" w14:textId="1A06D66F" w:rsidR="008F0E8F" w:rsidRDefault="008F0E8F"/>
    <w:p w14:paraId="135D17D9" w14:textId="7568AA28" w:rsidR="008F0E8F" w:rsidRDefault="008F0E8F"/>
    <w:p w14:paraId="4B54C7ED" w14:textId="0E86B1A2" w:rsidR="008F0E8F" w:rsidRDefault="008F0E8F"/>
    <w:p w14:paraId="411E6170" w14:textId="77777777" w:rsidR="008F0E8F" w:rsidRPr="00922C27" w:rsidRDefault="008F0E8F" w:rsidP="00F57ACC">
      <w:pPr>
        <w:jc w:val="center"/>
        <w:rPr>
          <w:b/>
          <w:sz w:val="32"/>
          <w:szCs w:val="32"/>
        </w:rPr>
      </w:pPr>
      <w:r w:rsidRPr="00922C27">
        <w:rPr>
          <w:b/>
          <w:sz w:val="32"/>
          <w:szCs w:val="32"/>
        </w:rPr>
        <w:lastRenderedPageBreak/>
        <w:t>REVIEW OF RELATED LITERATURE</w:t>
      </w:r>
    </w:p>
    <w:p w14:paraId="458CEC57" w14:textId="77777777" w:rsidR="008F0E8F" w:rsidRDefault="008F0E8F" w:rsidP="00F57ACC">
      <w:pPr>
        <w:rPr>
          <w:b/>
          <w:w w:val="140"/>
          <w:sz w:val="28"/>
          <w:szCs w:val="28"/>
        </w:rPr>
      </w:pPr>
    </w:p>
    <w:p w14:paraId="4A53999A" w14:textId="77777777" w:rsidR="008F0E8F" w:rsidRDefault="008F0E8F" w:rsidP="00F57ACC">
      <w:pPr>
        <w:rPr>
          <w:b/>
          <w:sz w:val="28"/>
          <w:szCs w:val="28"/>
        </w:rPr>
      </w:pPr>
    </w:p>
    <w:p w14:paraId="0438742D" w14:textId="77777777" w:rsidR="008F0E8F" w:rsidRDefault="008F0E8F" w:rsidP="00F57ACC">
      <w:pPr>
        <w:spacing w:after="200" w:line="480" w:lineRule="auto"/>
        <w:ind w:firstLine="720"/>
        <w:jc w:val="both"/>
        <w:rPr>
          <w:sz w:val="26"/>
          <w:szCs w:val="28"/>
        </w:rPr>
      </w:pPr>
      <w:r>
        <w:rPr>
          <w:sz w:val="26"/>
          <w:szCs w:val="28"/>
        </w:rPr>
        <w:t xml:space="preserve">Review of related literature of the study is an important aspect of any investigation. It is necessary for a researcher to make a through survey of related studies before planning and carrying out of the study. A proper study of the related literature would enable the investigator to locate and go deep to the problems. Familiar with what is already known and what is still unknown and untested helps the researcher to eliminate the duplication of what has been done and provides useful hypotheses and useful suggestions for significant investigation. </w:t>
      </w:r>
      <w:r>
        <w:rPr>
          <w:sz w:val="26"/>
          <w:szCs w:val="28"/>
        </w:rPr>
        <w:tab/>
      </w:r>
      <w:r>
        <w:rPr>
          <w:sz w:val="26"/>
          <w:szCs w:val="28"/>
        </w:rPr>
        <w:tab/>
      </w:r>
      <w:r>
        <w:rPr>
          <w:sz w:val="26"/>
          <w:szCs w:val="28"/>
        </w:rPr>
        <w:tab/>
      </w:r>
      <w:r>
        <w:rPr>
          <w:sz w:val="26"/>
          <w:szCs w:val="28"/>
        </w:rPr>
        <w:tab/>
      </w:r>
      <w:r>
        <w:rPr>
          <w:sz w:val="26"/>
          <w:szCs w:val="28"/>
        </w:rPr>
        <w:tab/>
        <w:t>(Best and Khan 1999)</w:t>
      </w:r>
    </w:p>
    <w:p w14:paraId="04CDA3EA" w14:textId="77777777" w:rsidR="008F0E8F" w:rsidRDefault="008F0E8F" w:rsidP="00F57ACC">
      <w:pPr>
        <w:spacing w:after="200" w:line="480" w:lineRule="auto"/>
        <w:ind w:firstLine="720"/>
        <w:jc w:val="both"/>
        <w:rPr>
          <w:sz w:val="26"/>
          <w:szCs w:val="28"/>
        </w:rPr>
      </w:pPr>
      <w:r>
        <w:rPr>
          <w:sz w:val="26"/>
          <w:szCs w:val="28"/>
        </w:rPr>
        <w:t xml:space="preserve">In order to get an insight to the theoretical background of the subject of study, related literature was thoroughly reviewed. The result of the review is summarised in this chapter. For convenience this has been attempted under two sections. </w:t>
      </w:r>
    </w:p>
    <w:p w14:paraId="6015F902" w14:textId="77777777" w:rsidR="008F0E8F" w:rsidRPr="00A67379" w:rsidRDefault="008F0E8F" w:rsidP="00A67379">
      <w:pPr>
        <w:spacing w:after="200" w:line="480" w:lineRule="auto"/>
        <w:jc w:val="both"/>
        <w:rPr>
          <w:sz w:val="26"/>
          <w:szCs w:val="28"/>
        </w:rPr>
      </w:pPr>
      <w:r w:rsidRPr="00A67379">
        <w:rPr>
          <w:sz w:val="26"/>
          <w:szCs w:val="28"/>
        </w:rPr>
        <w:t>A</w:t>
      </w:r>
      <w:r w:rsidRPr="009C01A0">
        <w:rPr>
          <w:b/>
          <w:sz w:val="26"/>
          <w:szCs w:val="28"/>
        </w:rPr>
        <w:t>.</w:t>
      </w:r>
      <w:r>
        <w:rPr>
          <w:b/>
          <w:sz w:val="26"/>
          <w:szCs w:val="28"/>
        </w:rPr>
        <w:t xml:space="preserve"> </w:t>
      </w:r>
      <w:r w:rsidRPr="00A67379">
        <w:rPr>
          <w:sz w:val="26"/>
          <w:szCs w:val="28"/>
        </w:rPr>
        <w:t>CONCEPTUAL OVERVIEW</w:t>
      </w:r>
    </w:p>
    <w:p w14:paraId="45FEB9FD" w14:textId="77777777" w:rsidR="008F0E8F" w:rsidRPr="00A67379" w:rsidRDefault="008F0E8F" w:rsidP="00A67379">
      <w:pPr>
        <w:spacing w:after="200" w:line="480" w:lineRule="auto"/>
        <w:jc w:val="both"/>
        <w:rPr>
          <w:sz w:val="26"/>
          <w:szCs w:val="28"/>
        </w:rPr>
      </w:pPr>
      <w:r w:rsidRPr="00A67379">
        <w:rPr>
          <w:sz w:val="26"/>
          <w:szCs w:val="28"/>
        </w:rPr>
        <w:t>B. REVIEW OF RELATED STUDIES</w:t>
      </w:r>
    </w:p>
    <w:p w14:paraId="5831E6D7" w14:textId="77777777" w:rsidR="008F0E8F" w:rsidRPr="00A67379" w:rsidRDefault="008F0E8F" w:rsidP="00A67379">
      <w:pPr>
        <w:spacing w:after="200" w:line="480" w:lineRule="auto"/>
        <w:jc w:val="both"/>
        <w:rPr>
          <w:b/>
          <w:sz w:val="26"/>
          <w:szCs w:val="28"/>
        </w:rPr>
      </w:pPr>
      <w:r w:rsidRPr="00A67379">
        <w:rPr>
          <w:b/>
          <w:sz w:val="26"/>
          <w:szCs w:val="28"/>
        </w:rPr>
        <w:t>A.</w:t>
      </w:r>
      <w:r w:rsidRPr="00A67379">
        <w:rPr>
          <w:sz w:val="26"/>
          <w:szCs w:val="28"/>
        </w:rPr>
        <w:t xml:space="preserve"> </w:t>
      </w:r>
      <w:r w:rsidRPr="00A67379">
        <w:rPr>
          <w:b/>
          <w:sz w:val="26"/>
          <w:szCs w:val="28"/>
        </w:rPr>
        <w:t>CONCEPTUAL OVERVIEW</w:t>
      </w:r>
    </w:p>
    <w:p w14:paraId="0D71AE56" w14:textId="77777777" w:rsidR="008F0E8F" w:rsidRDefault="008F0E8F" w:rsidP="00F57ACC">
      <w:pPr>
        <w:spacing w:after="200" w:line="480" w:lineRule="auto"/>
        <w:ind w:firstLine="720"/>
        <w:jc w:val="both"/>
        <w:rPr>
          <w:sz w:val="26"/>
          <w:szCs w:val="28"/>
        </w:rPr>
      </w:pPr>
      <w:r>
        <w:rPr>
          <w:sz w:val="26"/>
          <w:szCs w:val="28"/>
        </w:rPr>
        <w:t>The conceptual overview of the variable Awareness on Inclusive Education is presented under the following headings.</w:t>
      </w:r>
    </w:p>
    <w:p w14:paraId="5D39BFC1" w14:textId="77777777" w:rsidR="008F0E8F" w:rsidRDefault="008F0E8F" w:rsidP="008F0E8F">
      <w:pPr>
        <w:numPr>
          <w:ilvl w:val="0"/>
          <w:numId w:val="19"/>
        </w:numPr>
        <w:spacing w:after="200" w:line="480" w:lineRule="auto"/>
        <w:jc w:val="both"/>
        <w:rPr>
          <w:sz w:val="26"/>
          <w:szCs w:val="28"/>
        </w:rPr>
      </w:pPr>
      <w:r>
        <w:rPr>
          <w:sz w:val="26"/>
          <w:szCs w:val="28"/>
        </w:rPr>
        <w:t>Concept of Inclusive Education</w:t>
      </w:r>
    </w:p>
    <w:p w14:paraId="0B7E36E4" w14:textId="77777777" w:rsidR="008F0E8F" w:rsidRDefault="008F0E8F" w:rsidP="00F811E6">
      <w:pPr>
        <w:spacing w:after="200" w:line="480" w:lineRule="auto"/>
        <w:jc w:val="both"/>
        <w:rPr>
          <w:sz w:val="26"/>
          <w:szCs w:val="28"/>
        </w:rPr>
      </w:pPr>
      <w:r>
        <w:rPr>
          <w:sz w:val="26"/>
          <w:szCs w:val="28"/>
        </w:rPr>
        <w:lastRenderedPageBreak/>
        <w:t xml:space="preserve">           II       Understanding Exceptionalities </w:t>
      </w:r>
    </w:p>
    <w:p w14:paraId="040C9243" w14:textId="77777777" w:rsidR="008F0E8F" w:rsidRDefault="008F0E8F" w:rsidP="00F811E6">
      <w:pPr>
        <w:spacing w:after="200" w:line="480" w:lineRule="auto"/>
        <w:jc w:val="both"/>
        <w:rPr>
          <w:sz w:val="26"/>
          <w:szCs w:val="28"/>
        </w:rPr>
      </w:pPr>
      <w:r>
        <w:rPr>
          <w:sz w:val="26"/>
          <w:szCs w:val="28"/>
        </w:rPr>
        <w:t xml:space="preserve">           III       Inclusive Education Strategies</w:t>
      </w:r>
    </w:p>
    <w:p w14:paraId="7153C81D" w14:textId="77777777" w:rsidR="008F0E8F" w:rsidRDefault="008F0E8F" w:rsidP="00F811E6">
      <w:pPr>
        <w:spacing w:after="200" w:line="480" w:lineRule="auto"/>
        <w:ind w:left="720"/>
        <w:jc w:val="both"/>
        <w:rPr>
          <w:sz w:val="26"/>
          <w:szCs w:val="28"/>
        </w:rPr>
      </w:pPr>
      <w:r>
        <w:rPr>
          <w:sz w:val="26"/>
          <w:szCs w:val="28"/>
        </w:rPr>
        <w:t>IV      Inclusive Education Policies</w:t>
      </w:r>
    </w:p>
    <w:p w14:paraId="3630EE15" w14:textId="77777777" w:rsidR="008F0E8F" w:rsidRPr="007519C9" w:rsidRDefault="008F0E8F" w:rsidP="00F57ACC">
      <w:pPr>
        <w:spacing w:after="200" w:line="480" w:lineRule="auto"/>
        <w:jc w:val="both"/>
        <w:rPr>
          <w:b/>
          <w:sz w:val="26"/>
          <w:szCs w:val="28"/>
        </w:rPr>
      </w:pPr>
      <w:r w:rsidRPr="007519C9">
        <w:rPr>
          <w:b/>
          <w:sz w:val="26"/>
          <w:szCs w:val="28"/>
        </w:rPr>
        <w:t>I.</w:t>
      </w:r>
      <w:r w:rsidRPr="007519C9">
        <w:rPr>
          <w:b/>
          <w:sz w:val="26"/>
          <w:szCs w:val="28"/>
        </w:rPr>
        <w:tab/>
        <w:t>Concept of Inclusive Education</w:t>
      </w:r>
    </w:p>
    <w:p w14:paraId="0E2A64B0" w14:textId="77777777" w:rsidR="008F0E8F" w:rsidRDefault="008F0E8F" w:rsidP="00F57ACC">
      <w:pPr>
        <w:spacing w:after="200" w:line="480" w:lineRule="auto"/>
        <w:jc w:val="both"/>
        <w:rPr>
          <w:sz w:val="26"/>
          <w:szCs w:val="28"/>
        </w:rPr>
      </w:pPr>
      <w:r>
        <w:rPr>
          <w:sz w:val="26"/>
          <w:szCs w:val="28"/>
        </w:rPr>
        <w:tab/>
        <w:t xml:space="preserve">Human beings by nature are found to possess strong reservations for those who appear to deviate or differ from them much in one or the other personality attributes no matter whether these differences fall on the negative or positive side. So from the time immemorial, the exceptional children have a long history of being intimidated, harassed, isolated and segregated from the mainstream of the society. The roots of the earlier efforts in special education in the form of placing the exceptional children in residential institutions, special schools and special classes thus may be traced and considered just as repetition and reminder of the earlier practices of isolation, segregation and separation prevalent in most of the societies for the care and education of the exceptional or disabled children.   </w:t>
      </w:r>
    </w:p>
    <w:p w14:paraId="0B656B3D" w14:textId="77777777" w:rsidR="008F0E8F" w:rsidRDefault="008F0E8F" w:rsidP="007519C9">
      <w:pPr>
        <w:spacing w:after="200" w:line="480" w:lineRule="auto"/>
        <w:ind w:firstLine="720"/>
        <w:jc w:val="both"/>
        <w:rPr>
          <w:sz w:val="26"/>
          <w:szCs w:val="28"/>
        </w:rPr>
      </w:pPr>
      <w:r>
        <w:rPr>
          <w:sz w:val="26"/>
          <w:szCs w:val="28"/>
        </w:rPr>
        <w:t>The concept of integrated or inclusive education represents the latest trend in the provision of placement or alternative programmes suggested in the field of education to the exceptional and disabled children. It runs quite contrarily to the ideas and philosophy related to institutionalization, separation or segregation which catered to the needs of establishing institutions and special schools for the care and education of exceptional children.</w:t>
      </w:r>
    </w:p>
    <w:p w14:paraId="4CCFB895" w14:textId="77777777" w:rsidR="008F0E8F" w:rsidRDefault="008F0E8F" w:rsidP="007519C9">
      <w:pPr>
        <w:spacing w:after="200" w:line="480" w:lineRule="auto"/>
        <w:ind w:firstLine="720"/>
        <w:jc w:val="both"/>
        <w:rPr>
          <w:sz w:val="26"/>
          <w:szCs w:val="28"/>
        </w:rPr>
      </w:pPr>
      <w:r>
        <w:rPr>
          <w:sz w:val="26"/>
          <w:szCs w:val="28"/>
        </w:rPr>
        <w:lastRenderedPageBreak/>
        <w:t xml:space="preserve">A variety of terminology have been in vogue over the last three decades to call a halt for the institutionalization and segregation of exceptional or disabled students and directing the efforts for educating them with their non-disabled peers. The most often used terms are deinstitutionalisation, normalisation, least restrictive environment, integration, main streaming and inclusion.  </w:t>
      </w:r>
    </w:p>
    <w:p w14:paraId="57E91986" w14:textId="77777777" w:rsidR="008F0E8F" w:rsidRPr="00450388" w:rsidRDefault="008F0E8F" w:rsidP="00450388">
      <w:pPr>
        <w:spacing w:after="200" w:line="480" w:lineRule="auto"/>
        <w:jc w:val="both"/>
        <w:rPr>
          <w:b/>
          <w:sz w:val="26"/>
          <w:szCs w:val="28"/>
        </w:rPr>
      </w:pPr>
      <w:r w:rsidRPr="00450388">
        <w:rPr>
          <w:b/>
          <w:sz w:val="26"/>
          <w:szCs w:val="28"/>
        </w:rPr>
        <w:t>De- institutionalisation</w:t>
      </w:r>
    </w:p>
    <w:p w14:paraId="24850B03" w14:textId="77777777" w:rsidR="008F0E8F" w:rsidRDefault="008F0E8F" w:rsidP="007519C9">
      <w:pPr>
        <w:spacing w:after="200" w:line="480" w:lineRule="auto"/>
        <w:ind w:firstLine="720"/>
        <w:jc w:val="both"/>
        <w:rPr>
          <w:sz w:val="26"/>
          <w:szCs w:val="28"/>
        </w:rPr>
      </w:pPr>
      <w:r>
        <w:rPr>
          <w:sz w:val="26"/>
          <w:szCs w:val="28"/>
        </w:rPr>
        <w:t>It is  antithesis of the term institutionalisation and in fact it was a signal for calling a halt to the practice of institutionalising a disabled child in the name of catering and treating him for his disability. As a term it means removing the disabled person from the institutions and place them in other environments. The philosophy of de-institutionalisation was responsible for the initiation of normalisation movement.</w:t>
      </w:r>
    </w:p>
    <w:p w14:paraId="1F044A0F" w14:textId="77777777" w:rsidR="008F0E8F" w:rsidRPr="00450388" w:rsidRDefault="008F0E8F" w:rsidP="00450388">
      <w:pPr>
        <w:spacing w:after="200" w:line="480" w:lineRule="auto"/>
        <w:jc w:val="both"/>
        <w:rPr>
          <w:b/>
          <w:sz w:val="26"/>
          <w:szCs w:val="28"/>
        </w:rPr>
      </w:pPr>
      <w:r w:rsidRPr="00450388">
        <w:rPr>
          <w:b/>
          <w:sz w:val="26"/>
          <w:szCs w:val="28"/>
        </w:rPr>
        <w:t>Normalisation</w:t>
      </w:r>
    </w:p>
    <w:p w14:paraId="0299DE5F" w14:textId="77777777" w:rsidR="008F0E8F" w:rsidRDefault="008F0E8F" w:rsidP="007519C9">
      <w:pPr>
        <w:spacing w:after="200" w:line="480" w:lineRule="auto"/>
        <w:ind w:firstLine="720"/>
        <w:jc w:val="both"/>
        <w:rPr>
          <w:sz w:val="26"/>
          <w:szCs w:val="28"/>
        </w:rPr>
      </w:pPr>
      <w:r>
        <w:rPr>
          <w:sz w:val="26"/>
          <w:szCs w:val="28"/>
        </w:rPr>
        <w:t xml:space="preserve">This refers to a process or attempts for making the education and living environment of the exceptional or disabled as close to normal as possible. Normalisation, a philosophy gave birth to the concept of least restrictive environment and mainstreaming.  </w:t>
      </w:r>
    </w:p>
    <w:p w14:paraId="63F48979" w14:textId="77777777" w:rsidR="008F0E8F" w:rsidRPr="00450388" w:rsidRDefault="008F0E8F" w:rsidP="00450388">
      <w:pPr>
        <w:spacing w:after="200" w:line="480" w:lineRule="auto"/>
        <w:jc w:val="both"/>
        <w:rPr>
          <w:b/>
          <w:sz w:val="26"/>
          <w:szCs w:val="28"/>
        </w:rPr>
      </w:pPr>
      <w:r w:rsidRPr="00450388">
        <w:rPr>
          <w:b/>
          <w:sz w:val="26"/>
          <w:szCs w:val="28"/>
        </w:rPr>
        <w:t xml:space="preserve">Least restrictive environment </w:t>
      </w:r>
    </w:p>
    <w:p w14:paraId="374AD22F" w14:textId="77777777" w:rsidR="008F0E8F" w:rsidRDefault="008F0E8F" w:rsidP="007519C9">
      <w:pPr>
        <w:spacing w:after="200" w:line="480" w:lineRule="auto"/>
        <w:ind w:firstLine="720"/>
        <w:jc w:val="both"/>
        <w:rPr>
          <w:sz w:val="26"/>
          <w:szCs w:val="28"/>
        </w:rPr>
      </w:pPr>
      <w:r>
        <w:rPr>
          <w:sz w:val="26"/>
          <w:szCs w:val="28"/>
        </w:rPr>
        <w:t xml:space="preserve">Least restrictive environment as a term means reducing or minimizing the restrictions imposed by the environment on the learning and living of an exceptional/disabled child to the maximum extent possible.  </w:t>
      </w:r>
    </w:p>
    <w:p w14:paraId="4C6E1CC8" w14:textId="77777777" w:rsidR="008F0E8F" w:rsidRPr="00450388" w:rsidRDefault="008F0E8F" w:rsidP="00450388">
      <w:pPr>
        <w:spacing w:after="200" w:line="480" w:lineRule="auto"/>
        <w:jc w:val="both"/>
        <w:rPr>
          <w:b/>
          <w:sz w:val="26"/>
          <w:szCs w:val="28"/>
        </w:rPr>
      </w:pPr>
      <w:r w:rsidRPr="00450388">
        <w:rPr>
          <w:b/>
          <w:sz w:val="26"/>
          <w:szCs w:val="28"/>
        </w:rPr>
        <w:lastRenderedPageBreak/>
        <w:t>Integration</w:t>
      </w:r>
    </w:p>
    <w:p w14:paraId="3752F7FA" w14:textId="77777777" w:rsidR="008F0E8F" w:rsidRDefault="008F0E8F" w:rsidP="007519C9">
      <w:pPr>
        <w:spacing w:after="200" w:line="480" w:lineRule="auto"/>
        <w:ind w:firstLine="720"/>
        <w:jc w:val="both"/>
        <w:rPr>
          <w:sz w:val="26"/>
          <w:szCs w:val="28"/>
        </w:rPr>
      </w:pPr>
      <w:r>
        <w:rPr>
          <w:sz w:val="26"/>
          <w:szCs w:val="28"/>
        </w:rPr>
        <w:t>Integration is a concept emerged as a philosophy in antithesis of segregation. Instead of subjecting the disabled child to a sort of segregation by putting them in separate special schools for their education, their integration (association) with the non disabled population of their peers was targeted to achieve through this new philosophy of integration.</w:t>
      </w:r>
    </w:p>
    <w:p w14:paraId="05000B10" w14:textId="77777777" w:rsidR="008F0E8F" w:rsidRPr="00450388" w:rsidRDefault="008F0E8F" w:rsidP="00450388">
      <w:pPr>
        <w:spacing w:after="200" w:line="480" w:lineRule="auto"/>
        <w:jc w:val="both"/>
        <w:rPr>
          <w:b/>
          <w:sz w:val="26"/>
          <w:szCs w:val="28"/>
        </w:rPr>
      </w:pPr>
      <w:r>
        <w:rPr>
          <w:b/>
          <w:sz w:val="26"/>
          <w:szCs w:val="28"/>
        </w:rPr>
        <w:t>Main</w:t>
      </w:r>
      <w:r w:rsidRPr="00450388">
        <w:rPr>
          <w:b/>
          <w:sz w:val="26"/>
          <w:szCs w:val="28"/>
        </w:rPr>
        <w:t xml:space="preserve">streaming </w:t>
      </w:r>
    </w:p>
    <w:p w14:paraId="6DB52519" w14:textId="77777777" w:rsidR="008F0E8F" w:rsidRDefault="008F0E8F" w:rsidP="007519C9">
      <w:pPr>
        <w:spacing w:after="200" w:line="480" w:lineRule="auto"/>
        <w:ind w:firstLine="720"/>
        <w:jc w:val="both"/>
        <w:rPr>
          <w:sz w:val="26"/>
          <w:szCs w:val="28"/>
        </w:rPr>
      </w:pPr>
      <w:r>
        <w:rPr>
          <w:sz w:val="26"/>
          <w:szCs w:val="28"/>
        </w:rPr>
        <w:t>Mainstreaming is the education of mildly handicapped children in the regular class room. It is based on the philosophy of equal opportunity that is implemented through individual planning to promote appropriate learning, achievement and social normalisation.</w:t>
      </w:r>
    </w:p>
    <w:p w14:paraId="595D2A70" w14:textId="77777777" w:rsidR="008F0E8F" w:rsidRPr="00450388" w:rsidRDefault="008F0E8F" w:rsidP="00450388">
      <w:pPr>
        <w:spacing w:after="200" w:line="480" w:lineRule="auto"/>
        <w:jc w:val="both"/>
        <w:rPr>
          <w:b/>
          <w:sz w:val="26"/>
          <w:szCs w:val="28"/>
        </w:rPr>
      </w:pPr>
      <w:r>
        <w:rPr>
          <w:b/>
          <w:sz w:val="26"/>
          <w:szCs w:val="28"/>
        </w:rPr>
        <w:t>Inclusive education – A new c</w:t>
      </w:r>
      <w:r w:rsidRPr="00450388">
        <w:rPr>
          <w:b/>
          <w:sz w:val="26"/>
          <w:szCs w:val="28"/>
        </w:rPr>
        <w:t>oncept in education</w:t>
      </w:r>
    </w:p>
    <w:p w14:paraId="6631FC5A" w14:textId="77777777" w:rsidR="008F0E8F" w:rsidRDefault="008F0E8F" w:rsidP="00450388">
      <w:pPr>
        <w:spacing w:after="200" w:line="480" w:lineRule="auto"/>
        <w:ind w:firstLine="720"/>
        <w:jc w:val="both"/>
        <w:rPr>
          <w:sz w:val="26"/>
          <w:szCs w:val="28"/>
        </w:rPr>
      </w:pPr>
      <w:r>
        <w:rPr>
          <w:sz w:val="26"/>
          <w:szCs w:val="28"/>
        </w:rPr>
        <w:t xml:space="preserve">The concept of inclusive education is a world wide human right phenomenon that argues for including children with disabilities, Including learning disabilities in to regular class rooms. With in the area of education inclusive education means a philosophy of education that promotes the education of all pupils in regular schools. It implies all learners with or without disabilities being able to learn together through access to common pre-school provisions, school and community, educational setting with an appropriate net work support services. This is possible only in a flexible education system that assimilates the needs of a diverse range of learners and adapts </w:t>
      </w:r>
      <w:r>
        <w:rPr>
          <w:sz w:val="26"/>
          <w:szCs w:val="28"/>
        </w:rPr>
        <w:lastRenderedPageBreak/>
        <w:t>itself to meet these needs. It aims at stake holders in the system (learners, parents community, teachers, administrators and policy makers) to be comfortable with diversity and see it as a challenge rather than a problem.</w:t>
      </w:r>
    </w:p>
    <w:p w14:paraId="26AAF797" w14:textId="77777777" w:rsidR="008F0E8F" w:rsidRPr="00426676" w:rsidRDefault="008F0E8F" w:rsidP="00426676">
      <w:pPr>
        <w:spacing w:after="200" w:line="480" w:lineRule="auto"/>
        <w:jc w:val="both"/>
        <w:rPr>
          <w:b/>
          <w:sz w:val="26"/>
          <w:szCs w:val="28"/>
        </w:rPr>
      </w:pPr>
      <w:r w:rsidRPr="00426676">
        <w:rPr>
          <w:b/>
          <w:sz w:val="26"/>
          <w:szCs w:val="28"/>
        </w:rPr>
        <w:t>Defining inclusive education</w:t>
      </w:r>
    </w:p>
    <w:p w14:paraId="07E92F1B" w14:textId="77777777" w:rsidR="008F0E8F" w:rsidRDefault="008F0E8F" w:rsidP="00450388">
      <w:pPr>
        <w:spacing w:after="200" w:line="480" w:lineRule="auto"/>
        <w:ind w:firstLine="720"/>
        <w:jc w:val="both"/>
        <w:rPr>
          <w:sz w:val="26"/>
          <w:szCs w:val="28"/>
        </w:rPr>
      </w:pPr>
      <w:r>
        <w:rPr>
          <w:sz w:val="26"/>
          <w:szCs w:val="28"/>
        </w:rPr>
        <w:t>Inclusion is the move towards extending the scope of ordinary school so that they can include a greater diversity of children (Clark et al 1995).</w:t>
      </w:r>
    </w:p>
    <w:p w14:paraId="17C0CAB8" w14:textId="77777777" w:rsidR="008F0E8F" w:rsidRDefault="008F0E8F" w:rsidP="00450388">
      <w:pPr>
        <w:spacing w:after="200" w:line="480" w:lineRule="auto"/>
        <w:ind w:firstLine="720"/>
        <w:jc w:val="both"/>
        <w:rPr>
          <w:sz w:val="26"/>
          <w:szCs w:val="28"/>
        </w:rPr>
      </w:pPr>
      <w:r>
        <w:rPr>
          <w:sz w:val="26"/>
          <w:szCs w:val="28"/>
        </w:rPr>
        <w:t>‘Inclusive education is a set of values principles and practices that seeks more effective and meaningful education for all students, regardless of whether they have exceptionality labels or not’.</w:t>
      </w:r>
    </w:p>
    <w:p w14:paraId="5A2DB941" w14:textId="77777777" w:rsidR="008F0E8F" w:rsidRDefault="008F0E8F" w:rsidP="00426676">
      <w:pPr>
        <w:spacing w:after="200" w:line="480" w:lineRule="auto"/>
        <w:ind w:firstLine="720"/>
        <w:jc w:val="right"/>
        <w:rPr>
          <w:sz w:val="26"/>
          <w:szCs w:val="28"/>
        </w:rPr>
      </w:pPr>
      <w:r>
        <w:rPr>
          <w:sz w:val="26"/>
          <w:szCs w:val="28"/>
        </w:rPr>
        <w:t xml:space="preserve">(Michael F. </w:t>
      </w:r>
      <w:proofErr w:type="spellStart"/>
      <w:r>
        <w:rPr>
          <w:sz w:val="26"/>
          <w:szCs w:val="28"/>
        </w:rPr>
        <w:t>Giangreco</w:t>
      </w:r>
      <w:proofErr w:type="spellEnd"/>
      <w:r>
        <w:rPr>
          <w:sz w:val="26"/>
          <w:szCs w:val="28"/>
        </w:rPr>
        <w:t xml:space="preserve"> 1997)</w:t>
      </w:r>
    </w:p>
    <w:p w14:paraId="2728C63C" w14:textId="77777777" w:rsidR="008F0E8F" w:rsidRDefault="008F0E8F" w:rsidP="00426676">
      <w:pPr>
        <w:spacing w:after="200" w:line="480" w:lineRule="auto"/>
        <w:ind w:firstLine="720"/>
        <w:jc w:val="both"/>
        <w:rPr>
          <w:sz w:val="26"/>
          <w:szCs w:val="28"/>
        </w:rPr>
      </w:pPr>
      <w:r>
        <w:rPr>
          <w:sz w:val="26"/>
          <w:szCs w:val="28"/>
        </w:rPr>
        <w:t>‘Inclusive education implies synchronization of the educational needs of the normal children and the educational requirements of the children with special needs, so as to evolve a common curriculum with a view to provide education to all in regular schools itself. It is a flexible and individualized support system for children and young people with special educational needs. It provides an integrated component of the overall education system and is provided in regular schools committed in an appropriate education for all’.</w:t>
      </w:r>
    </w:p>
    <w:p w14:paraId="6249BA8B" w14:textId="77777777" w:rsidR="008F0E8F" w:rsidRDefault="008F0E8F" w:rsidP="00426676">
      <w:pPr>
        <w:spacing w:after="200" w:line="480" w:lineRule="auto"/>
        <w:ind w:firstLine="720"/>
        <w:jc w:val="right"/>
        <w:rPr>
          <w:sz w:val="26"/>
          <w:szCs w:val="28"/>
        </w:rPr>
      </w:pPr>
      <w:r>
        <w:rPr>
          <w:sz w:val="26"/>
          <w:szCs w:val="28"/>
        </w:rPr>
        <w:t>(Uppal and Dey 2001)</w:t>
      </w:r>
    </w:p>
    <w:p w14:paraId="41866307" w14:textId="77777777" w:rsidR="008F0E8F" w:rsidRPr="00426676" w:rsidRDefault="008F0E8F" w:rsidP="00426676">
      <w:pPr>
        <w:spacing w:after="200" w:line="480" w:lineRule="auto"/>
        <w:jc w:val="both"/>
        <w:rPr>
          <w:b/>
          <w:sz w:val="26"/>
          <w:szCs w:val="28"/>
        </w:rPr>
      </w:pPr>
      <w:r>
        <w:rPr>
          <w:b/>
          <w:sz w:val="26"/>
          <w:szCs w:val="28"/>
        </w:rPr>
        <w:t>Principles of inclusive education</w:t>
      </w:r>
    </w:p>
    <w:p w14:paraId="5B91D909" w14:textId="77777777" w:rsidR="008F0E8F" w:rsidRDefault="008F0E8F" w:rsidP="00426676">
      <w:pPr>
        <w:spacing w:after="200" w:line="480" w:lineRule="auto"/>
        <w:ind w:firstLine="720"/>
        <w:jc w:val="both"/>
        <w:rPr>
          <w:sz w:val="26"/>
          <w:szCs w:val="28"/>
        </w:rPr>
      </w:pPr>
      <w:r>
        <w:rPr>
          <w:sz w:val="26"/>
          <w:szCs w:val="28"/>
        </w:rPr>
        <w:lastRenderedPageBreak/>
        <w:t>The underlying principles of inclusive education are as follows.</w:t>
      </w:r>
    </w:p>
    <w:p w14:paraId="054011C7" w14:textId="77777777" w:rsidR="008F0E8F" w:rsidRDefault="008F0E8F" w:rsidP="008F0E8F">
      <w:pPr>
        <w:numPr>
          <w:ilvl w:val="0"/>
          <w:numId w:val="10"/>
        </w:numPr>
        <w:tabs>
          <w:tab w:val="clear" w:pos="1440"/>
          <w:tab w:val="num" w:pos="600"/>
        </w:tabs>
        <w:spacing w:after="200" w:line="480" w:lineRule="auto"/>
        <w:ind w:left="600" w:hanging="600"/>
        <w:jc w:val="both"/>
        <w:rPr>
          <w:sz w:val="26"/>
          <w:szCs w:val="28"/>
        </w:rPr>
      </w:pPr>
      <w:r>
        <w:rPr>
          <w:sz w:val="26"/>
          <w:szCs w:val="28"/>
        </w:rPr>
        <w:t>All children have right to learn and play together.</w:t>
      </w:r>
    </w:p>
    <w:p w14:paraId="05F6BB2A" w14:textId="77777777" w:rsidR="008F0E8F" w:rsidRDefault="008F0E8F" w:rsidP="008F0E8F">
      <w:pPr>
        <w:numPr>
          <w:ilvl w:val="0"/>
          <w:numId w:val="10"/>
        </w:numPr>
        <w:tabs>
          <w:tab w:val="clear" w:pos="1440"/>
          <w:tab w:val="num" w:pos="600"/>
        </w:tabs>
        <w:spacing w:after="200" w:line="480" w:lineRule="auto"/>
        <w:ind w:left="600" w:hanging="600"/>
        <w:jc w:val="both"/>
        <w:rPr>
          <w:sz w:val="26"/>
          <w:szCs w:val="28"/>
        </w:rPr>
      </w:pPr>
      <w:r>
        <w:rPr>
          <w:sz w:val="26"/>
          <w:szCs w:val="28"/>
        </w:rPr>
        <w:t>Children should not be devaluated or discriminated against by being excluded or sent away because of their disability.</w:t>
      </w:r>
    </w:p>
    <w:p w14:paraId="6576F2C0" w14:textId="77777777" w:rsidR="008F0E8F" w:rsidRDefault="008F0E8F" w:rsidP="008F0E8F">
      <w:pPr>
        <w:numPr>
          <w:ilvl w:val="0"/>
          <w:numId w:val="10"/>
        </w:numPr>
        <w:tabs>
          <w:tab w:val="clear" w:pos="1440"/>
          <w:tab w:val="num" w:pos="600"/>
        </w:tabs>
        <w:spacing w:after="200" w:line="480" w:lineRule="auto"/>
        <w:ind w:left="600" w:hanging="600"/>
        <w:jc w:val="both"/>
        <w:rPr>
          <w:sz w:val="26"/>
          <w:szCs w:val="28"/>
        </w:rPr>
      </w:pPr>
      <w:r>
        <w:rPr>
          <w:sz w:val="26"/>
          <w:szCs w:val="28"/>
        </w:rPr>
        <w:t xml:space="preserve">There are no legitimate reasons to separate children for the duration of their schooling. They belong together rather than need to be protected from one another. </w:t>
      </w:r>
    </w:p>
    <w:p w14:paraId="1F4BAE4E" w14:textId="77777777" w:rsidR="008F0E8F" w:rsidRDefault="008F0E8F" w:rsidP="008F0E8F">
      <w:pPr>
        <w:numPr>
          <w:ilvl w:val="0"/>
          <w:numId w:val="10"/>
        </w:numPr>
        <w:tabs>
          <w:tab w:val="clear" w:pos="1440"/>
          <w:tab w:val="num" w:pos="600"/>
        </w:tabs>
        <w:spacing w:after="200" w:line="480" w:lineRule="auto"/>
        <w:ind w:left="600" w:hanging="600"/>
        <w:jc w:val="both"/>
        <w:rPr>
          <w:sz w:val="26"/>
          <w:szCs w:val="28"/>
        </w:rPr>
      </w:pPr>
      <w:r>
        <w:rPr>
          <w:sz w:val="26"/>
          <w:szCs w:val="28"/>
        </w:rPr>
        <w:t>No student is excluded from, or discriminated within education on grounds of race, colour, sex, language, religion, political or other opinion, national, ethnic or social origin, disability birth poverty or other status.</w:t>
      </w:r>
    </w:p>
    <w:p w14:paraId="356AB829" w14:textId="77777777" w:rsidR="008F0E8F" w:rsidRDefault="008F0E8F" w:rsidP="008F0E8F">
      <w:pPr>
        <w:numPr>
          <w:ilvl w:val="0"/>
          <w:numId w:val="10"/>
        </w:numPr>
        <w:tabs>
          <w:tab w:val="clear" w:pos="1440"/>
          <w:tab w:val="num" w:pos="600"/>
        </w:tabs>
        <w:spacing w:after="200" w:line="480" w:lineRule="auto"/>
        <w:ind w:left="600" w:hanging="600"/>
        <w:jc w:val="both"/>
        <w:rPr>
          <w:sz w:val="26"/>
          <w:szCs w:val="28"/>
        </w:rPr>
      </w:pPr>
      <w:r>
        <w:rPr>
          <w:sz w:val="26"/>
          <w:szCs w:val="28"/>
        </w:rPr>
        <w:t>All students can learn and benefit from education.</w:t>
      </w:r>
    </w:p>
    <w:p w14:paraId="5A27BDDB" w14:textId="77777777" w:rsidR="008F0E8F" w:rsidRDefault="008F0E8F" w:rsidP="008F0E8F">
      <w:pPr>
        <w:numPr>
          <w:ilvl w:val="0"/>
          <w:numId w:val="10"/>
        </w:numPr>
        <w:tabs>
          <w:tab w:val="clear" w:pos="1440"/>
          <w:tab w:val="num" w:pos="600"/>
        </w:tabs>
        <w:spacing w:after="200" w:line="480" w:lineRule="auto"/>
        <w:ind w:left="600" w:hanging="600"/>
        <w:jc w:val="both"/>
        <w:rPr>
          <w:sz w:val="26"/>
          <w:szCs w:val="28"/>
        </w:rPr>
      </w:pPr>
      <w:r>
        <w:rPr>
          <w:sz w:val="26"/>
          <w:szCs w:val="28"/>
        </w:rPr>
        <w:t>Schools adapt to the needs of students, rather than students adapting to the need of the school.</w:t>
      </w:r>
    </w:p>
    <w:p w14:paraId="41AB66E8" w14:textId="77777777" w:rsidR="008F0E8F" w:rsidRDefault="008F0E8F" w:rsidP="008F0E8F">
      <w:pPr>
        <w:numPr>
          <w:ilvl w:val="0"/>
          <w:numId w:val="10"/>
        </w:numPr>
        <w:tabs>
          <w:tab w:val="clear" w:pos="1440"/>
          <w:tab w:val="num" w:pos="600"/>
        </w:tabs>
        <w:spacing w:after="200" w:line="480" w:lineRule="auto"/>
        <w:ind w:left="600" w:hanging="600"/>
        <w:jc w:val="both"/>
        <w:rPr>
          <w:sz w:val="26"/>
          <w:szCs w:val="28"/>
        </w:rPr>
      </w:pPr>
      <w:r>
        <w:rPr>
          <w:sz w:val="26"/>
          <w:szCs w:val="28"/>
        </w:rPr>
        <w:t>The student’s views are listened to and taken seriously.</w:t>
      </w:r>
    </w:p>
    <w:p w14:paraId="67979EC8" w14:textId="77777777" w:rsidR="008F0E8F" w:rsidRDefault="008F0E8F" w:rsidP="008F0E8F">
      <w:pPr>
        <w:numPr>
          <w:ilvl w:val="0"/>
          <w:numId w:val="10"/>
        </w:numPr>
        <w:tabs>
          <w:tab w:val="clear" w:pos="1440"/>
          <w:tab w:val="num" w:pos="600"/>
        </w:tabs>
        <w:spacing w:after="200" w:line="480" w:lineRule="auto"/>
        <w:ind w:left="600" w:hanging="600"/>
        <w:jc w:val="both"/>
        <w:rPr>
          <w:sz w:val="26"/>
          <w:szCs w:val="28"/>
        </w:rPr>
      </w:pPr>
      <w:r>
        <w:rPr>
          <w:sz w:val="26"/>
          <w:szCs w:val="28"/>
        </w:rPr>
        <w:t>Individual differences between students are a source of richness and diversity, and not a problem.</w:t>
      </w:r>
    </w:p>
    <w:p w14:paraId="3EB349F4" w14:textId="77777777" w:rsidR="008F0E8F" w:rsidRPr="00BB5D6E" w:rsidRDefault="008F0E8F" w:rsidP="00BB5D6E">
      <w:pPr>
        <w:spacing w:after="200" w:line="480" w:lineRule="auto"/>
        <w:jc w:val="both"/>
        <w:rPr>
          <w:b/>
          <w:sz w:val="26"/>
          <w:szCs w:val="28"/>
        </w:rPr>
      </w:pPr>
      <w:r>
        <w:rPr>
          <w:b/>
          <w:sz w:val="26"/>
          <w:szCs w:val="28"/>
        </w:rPr>
        <w:t>Importance of inclusive e</w:t>
      </w:r>
      <w:r w:rsidRPr="00BB5D6E">
        <w:rPr>
          <w:b/>
          <w:sz w:val="26"/>
          <w:szCs w:val="28"/>
        </w:rPr>
        <w:t xml:space="preserve">ducation </w:t>
      </w:r>
    </w:p>
    <w:p w14:paraId="7F28F3AC" w14:textId="77777777" w:rsidR="008F0E8F" w:rsidRPr="00316002" w:rsidRDefault="008F0E8F" w:rsidP="00F47FC4">
      <w:pPr>
        <w:spacing w:after="200" w:line="480" w:lineRule="auto"/>
        <w:ind w:firstLine="720"/>
        <w:jc w:val="both"/>
        <w:rPr>
          <w:sz w:val="26"/>
          <w:szCs w:val="28"/>
        </w:rPr>
      </w:pPr>
      <w:r>
        <w:rPr>
          <w:sz w:val="26"/>
          <w:szCs w:val="28"/>
        </w:rPr>
        <w:t xml:space="preserve">Inclusive education leads to normal mental and social development. </w:t>
      </w:r>
      <w:r w:rsidRPr="00F811E6">
        <w:rPr>
          <w:sz w:val="26"/>
          <w:szCs w:val="28"/>
        </w:rPr>
        <w:t>It is le</w:t>
      </w:r>
      <w:r>
        <w:rPr>
          <w:sz w:val="26"/>
          <w:szCs w:val="28"/>
        </w:rPr>
        <w:t>s</w:t>
      </w:r>
      <w:r w:rsidRPr="00F811E6">
        <w:rPr>
          <w:sz w:val="26"/>
          <w:szCs w:val="28"/>
        </w:rPr>
        <w:t>s expensive</w:t>
      </w:r>
      <w:r>
        <w:rPr>
          <w:sz w:val="26"/>
          <w:szCs w:val="28"/>
        </w:rPr>
        <w:t xml:space="preserve">. It maintains the principle of equality. It leads to social acceptance and </w:t>
      </w:r>
      <w:r>
        <w:rPr>
          <w:sz w:val="26"/>
          <w:szCs w:val="28"/>
        </w:rPr>
        <w:lastRenderedPageBreak/>
        <w:t>potential.The disabled become more aware about real life situations. It is also helpful for non-disabled. Non disabled come across the improved institutional technologies and can use them when they are not required by the disabled child. Students can benefit from the measured funds in the classroom.</w:t>
      </w:r>
      <w:r w:rsidRPr="00316002">
        <w:rPr>
          <w:sz w:val="26"/>
          <w:szCs w:val="28"/>
        </w:rPr>
        <w:t xml:space="preserve"> And also from the higher class room staff ratios. The peer tutoring situations can help them to get mastery over the subject matter. They have the opportunity to learn </w:t>
      </w:r>
      <w:r>
        <w:rPr>
          <w:sz w:val="26"/>
          <w:szCs w:val="28"/>
        </w:rPr>
        <w:t>educational skills such as Braill</w:t>
      </w:r>
      <w:r w:rsidRPr="00316002">
        <w:rPr>
          <w:sz w:val="26"/>
          <w:szCs w:val="28"/>
        </w:rPr>
        <w:t xml:space="preserve">e or sign language.  </w:t>
      </w:r>
    </w:p>
    <w:p w14:paraId="61190C1D" w14:textId="77777777" w:rsidR="008F0E8F" w:rsidRPr="00BB5D6E" w:rsidRDefault="008F0E8F" w:rsidP="00BB5D6E">
      <w:pPr>
        <w:spacing w:after="200" w:line="480" w:lineRule="auto"/>
        <w:jc w:val="both"/>
        <w:rPr>
          <w:b/>
          <w:sz w:val="26"/>
          <w:szCs w:val="28"/>
        </w:rPr>
      </w:pPr>
      <w:r>
        <w:rPr>
          <w:b/>
          <w:sz w:val="26"/>
          <w:szCs w:val="28"/>
        </w:rPr>
        <w:t>Aims of inclusive e</w:t>
      </w:r>
      <w:r w:rsidRPr="00BB5D6E">
        <w:rPr>
          <w:b/>
          <w:sz w:val="26"/>
          <w:szCs w:val="28"/>
        </w:rPr>
        <w:t>ducation</w:t>
      </w:r>
    </w:p>
    <w:p w14:paraId="18F28D7A" w14:textId="77777777" w:rsidR="008F0E8F" w:rsidRDefault="008F0E8F" w:rsidP="00F677F0">
      <w:pPr>
        <w:tabs>
          <w:tab w:val="left" w:pos="600"/>
        </w:tabs>
        <w:spacing w:after="200" w:line="480" w:lineRule="auto"/>
        <w:jc w:val="both"/>
        <w:rPr>
          <w:sz w:val="26"/>
          <w:szCs w:val="28"/>
        </w:rPr>
      </w:pPr>
      <w:r>
        <w:rPr>
          <w:sz w:val="26"/>
          <w:szCs w:val="28"/>
        </w:rPr>
        <w:tab/>
        <w:t xml:space="preserve">The aims of inclusive education are </w:t>
      </w:r>
    </w:p>
    <w:p w14:paraId="2C2A4C1A" w14:textId="77777777" w:rsidR="008F0E8F" w:rsidRDefault="008F0E8F" w:rsidP="008F0E8F">
      <w:pPr>
        <w:numPr>
          <w:ilvl w:val="0"/>
          <w:numId w:val="11"/>
        </w:numPr>
        <w:tabs>
          <w:tab w:val="clear" w:pos="1440"/>
          <w:tab w:val="left" w:pos="600"/>
        </w:tabs>
        <w:spacing w:after="200" w:line="480" w:lineRule="auto"/>
        <w:ind w:left="600" w:hanging="600"/>
        <w:jc w:val="both"/>
        <w:rPr>
          <w:sz w:val="26"/>
          <w:szCs w:val="28"/>
        </w:rPr>
      </w:pPr>
      <w:r>
        <w:rPr>
          <w:sz w:val="26"/>
          <w:szCs w:val="28"/>
        </w:rPr>
        <w:t>To welcome with open mind everybody to school where pains and sorrows are shared with others as joy and happiness.</w:t>
      </w:r>
    </w:p>
    <w:p w14:paraId="6DB63F8F" w14:textId="77777777" w:rsidR="008F0E8F" w:rsidRDefault="008F0E8F" w:rsidP="008F0E8F">
      <w:pPr>
        <w:numPr>
          <w:ilvl w:val="0"/>
          <w:numId w:val="11"/>
        </w:numPr>
        <w:tabs>
          <w:tab w:val="clear" w:pos="1440"/>
          <w:tab w:val="left" w:pos="600"/>
        </w:tabs>
        <w:spacing w:after="200" w:line="480" w:lineRule="auto"/>
        <w:ind w:left="600" w:hanging="600"/>
        <w:jc w:val="both"/>
        <w:rPr>
          <w:sz w:val="26"/>
          <w:szCs w:val="28"/>
        </w:rPr>
      </w:pPr>
      <w:r>
        <w:rPr>
          <w:sz w:val="26"/>
          <w:szCs w:val="28"/>
        </w:rPr>
        <w:t>To strengthen the human dignity and to remove many stereotypes from each others mind and accept the fact that nobody is perfect.</w:t>
      </w:r>
    </w:p>
    <w:p w14:paraId="03B1410C" w14:textId="77777777" w:rsidR="008F0E8F" w:rsidRDefault="008F0E8F" w:rsidP="008F0E8F">
      <w:pPr>
        <w:numPr>
          <w:ilvl w:val="0"/>
          <w:numId w:val="11"/>
        </w:numPr>
        <w:tabs>
          <w:tab w:val="clear" w:pos="1440"/>
          <w:tab w:val="left" w:pos="600"/>
        </w:tabs>
        <w:spacing w:after="200" w:line="480" w:lineRule="auto"/>
        <w:ind w:left="600" w:hanging="600"/>
        <w:jc w:val="both"/>
        <w:rPr>
          <w:sz w:val="26"/>
          <w:szCs w:val="28"/>
        </w:rPr>
      </w:pPr>
      <w:r>
        <w:rPr>
          <w:sz w:val="26"/>
          <w:szCs w:val="28"/>
        </w:rPr>
        <w:t>To give an opportunity to non-disabled pupils to share with peers who are different in one way or another and to learn, to accept and respect their differences.</w:t>
      </w:r>
    </w:p>
    <w:p w14:paraId="421912A5" w14:textId="77777777" w:rsidR="008F0E8F" w:rsidRDefault="008F0E8F" w:rsidP="008F0E8F">
      <w:pPr>
        <w:numPr>
          <w:ilvl w:val="0"/>
          <w:numId w:val="11"/>
        </w:numPr>
        <w:tabs>
          <w:tab w:val="clear" w:pos="1440"/>
          <w:tab w:val="left" w:pos="600"/>
        </w:tabs>
        <w:spacing w:after="200" w:line="480" w:lineRule="auto"/>
        <w:ind w:left="600" w:hanging="600"/>
        <w:jc w:val="both"/>
        <w:rPr>
          <w:sz w:val="26"/>
          <w:szCs w:val="28"/>
        </w:rPr>
      </w:pPr>
      <w:r>
        <w:rPr>
          <w:sz w:val="26"/>
          <w:szCs w:val="28"/>
        </w:rPr>
        <w:t xml:space="preserve">To give disabled pupils the opportunity to become part of the school community and get a “realistic idea” of what a multiform and competitive society looks like as their own possibilities and limitations. </w:t>
      </w:r>
    </w:p>
    <w:p w14:paraId="56ED2100" w14:textId="77777777" w:rsidR="008F0E8F" w:rsidRDefault="008F0E8F" w:rsidP="008F0E8F">
      <w:pPr>
        <w:numPr>
          <w:ilvl w:val="0"/>
          <w:numId w:val="11"/>
        </w:numPr>
        <w:tabs>
          <w:tab w:val="clear" w:pos="1440"/>
          <w:tab w:val="left" w:pos="600"/>
        </w:tabs>
        <w:spacing w:after="200" w:line="480" w:lineRule="auto"/>
        <w:ind w:left="600" w:hanging="600"/>
        <w:jc w:val="both"/>
        <w:rPr>
          <w:sz w:val="26"/>
          <w:szCs w:val="28"/>
        </w:rPr>
      </w:pPr>
      <w:r>
        <w:rPr>
          <w:sz w:val="26"/>
          <w:szCs w:val="28"/>
        </w:rPr>
        <w:lastRenderedPageBreak/>
        <w:t xml:space="preserve">To create ample opportunities, develop self-esteem needed for human beings to live a dignified life.  </w:t>
      </w:r>
    </w:p>
    <w:p w14:paraId="6217EDC4" w14:textId="77777777" w:rsidR="008F0E8F" w:rsidRPr="008A41D1" w:rsidRDefault="008F0E8F" w:rsidP="008A41D1">
      <w:pPr>
        <w:tabs>
          <w:tab w:val="left" w:pos="600"/>
        </w:tabs>
        <w:spacing w:after="200" w:line="480" w:lineRule="auto"/>
        <w:jc w:val="both"/>
        <w:rPr>
          <w:b/>
          <w:sz w:val="26"/>
          <w:szCs w:val="28"/>
        </w:rPr>
      </w:pPr>
      <w:r>
        <w:rPr>
          <w:b/>
          <w:sz w:val="26"/>
          <w:szCs w:val="28"/>
        </w:rPr>
        <w:t>Characteristics of an inclusive class</w:t>
      </w:r>
      <w:r w:rsidRPr="008A41D1">
        <w:rPr>
          <w:b/>
          <w:sz w:val="26"/>
          <w:szCs w:val="28"/>
        </w:rPr>
        <w:t>room</w:t>
      </w:r>
    </w:p>
    <w:p w14:paraId="4B096034" w14:textId="77777777" w:rsidR="008F0E8F" w:rsidRDefault="008F0E8F" w:rsidP="008A41D1">
      <w:pPr>
        <w:tabs>
          <w:tab w:val="left" w:pos="600"/>
        </w:tabs>
        <w:spacing w:after="200" w:line="480" w:lineRule="auto"/>
        <w:jc w:val="both"/>
        <w:rPr>
          <w:sz w:val="26"/>
          <w:szCs w:val="28"/>
        </w:rPr>
      </w:pPr>
      <w:r>
        <w:rPr>
          <w:sz w:val="26"/>
          <w:szCs w:val="28"/>
        </w:rPr>
        <w:tab/>
        <w:t>In an inclusive classroom teaching is shared active and creative process. Students are placed in groups for the sake of diversity for some activities and because they have similar needs for other activities. Instead of students leaving the class room for special services, support and resources are brought in to the classroom for students who have special needs. Students are placed at grade levels appropriate to their ages and provided with instructions according to their needs. The curriculum is individualised. All students progress is assessed according to individualized goals and standards.</w:t>
      </w:r>
    </w:p>
    <w:p w14:paraId="41BC893A" w14:textId="77777777" w:rsidR="008F0E8F" w:rsidRDefault="008F0E8F" w:rsidP="008A41D1">
      <w:pPr>
        <w:tabs>
          <w:tab w:val="left" w:pos="600"/>
        </w:tabs>
        <w:spacing w:after="200" w:line="480" w:lineRule="auto"/>
        <w:jc w:val="both"/>
        <w:rPr>
          <w:b/>
          <w:sz w:val="26"/>
          <w:szCs w:val="28"/>
        </w:rPr>
      </w:pPr>
    </w:p>
    <w:p w14:paraId="78E943D8" w14:textId="77777777" w:rsidR="008F0E8F" w:rsidRDefault="008F0E8F" w:rsidP="008A41D1">
      <w:pPr>
        <w:tabs>
          <w:tab w:val="left" w:pos="600"/>
        </w:tabs>
        <w:spacing w:after="200" w:line="480" w:lineRule="auto"/>
        <w:jc w:val="both"/>
        <w:rPr>
          <w:b/>
          <w:sz w:val="26"/>
          <w:szCs w:val="28"/>
        </w:rPr>
      </w:pPr>
      <w:r w:rsidRPr="008A41D1">
        <w:rPr>
          <w:b/>
          <w:sz w:val="26"/>
          <w:szCs w:val="28"/>
        </w:rPr>
        <w:t xml:space="preserve">Benefits of inclusion for children with special needs </w:t>
      </w:r>
    </w:p>
    <w:p w14:paraId="27DCA424" w14:textId="77777777" w:rsidR="008F0E8F" w:rsidRDefault="008F0E8F" w:rsidP="008F0E8F">
      <w:pPr>
        <w:numPr>
          <w:ilvl w:val="0"/>
          <w:numId w:val="12"/>
        </w:numPr>
        <w:tabs>
          <w:tab w:val="clear" w:pos="1320"/>
          <w:tab w:val="left" w:pos="600"/>
        </w:tabs>
        <w:spacing w:after="200" w:line="480" w:lineRule="auto"/>
        <w:ind w:left="600" w:hanging="600"/>
        <w:jc w:val="both"/>
        <w:rPr>
          <w:sz w:val="26"/>
          <w:szCs w:val="28"/>
        </w:rPr>
      </w:pPr>
      <w:r>
        <w:rPr>
          <w:sz w:val="26"/>
          <w:szCs w:val="28"/>
        </w:rPr>
        <w:t>Children with disabilities demonstrate high level of social interaction with non-disabled peers in an inclusive settings compared to segregated setting. This is especially true of when there is adult support to encourage socialisation.</w:t>
      </w:r>
    </w:p>
    <w:p w14:paraId="5691B77E" w14:textId="77777777" w:rsidR="008F0E8F" w:rsidRDefault="008F0E8F" w:rsidP="008F0E8F">
      <w:pPr>
        <w:numPr>
          <w:ilvl w:val="0"/>
          <w:numId w:val="12"/>
        </w:numPr>
        <w:tabs>
          <w:tab w:val="clear" w:pos="1320"/>
          <w:tab w:val="left" w:pos="600"/>
        </w:tabs>
        <w:spacing w:after="200" w:line="480" w:lineRule="auto"/>
        <w:ind w:left="600" w:hanging="600"/>
        <w:jc w:val="both"/>
        <w:rPr>
          <w:sz w:val="26"/>
          <w:szCs w:val="28"/>
        </w:rPr>
      </w:pPr>
      <w:r>
        <w:rPr>
          <w:sz w:val="26"/>
          <w:szCs w:val="28"/>
        </w:rPr>
        <w:t>Social competence and communication skills of children with diverse abilities are improved in inclusive setting. Since the disabled peers have greater opportunities for social interaction with non-disabled peers, who act as models of children still developing age appropriate social and communicative competencies.</w:t>
      </w:r>
    </w:p>
    <w:p w14:paraId="2F394261" w14:textId="77777777" w:rsidR="008F0E8F" w:rsidRDefault="008F0E8F" w:rsidP="008F0E8F">
      <w:pPr>
        <w:numPr>
          <w:ilvl w:val="0"/>
          <w:numId w:val="12"/>
        </w:numPr>
        <w:tabs>
          <w:tab w:val="clear" w:pos="1320"/>
          <w:tab w:val="left" w:pos="600"/>
        </w:tabs>
        <w:spacing w:after="200" w:line="480" w:lineRule="auto"/>
        <w:ind w:left="600" w:hanging="600"/>
        <w:jc w:val="both"/>
        <w:rPr>
          <w:sz w:val="26"/>
          <w:szCs w:val="28"/>
        </w:rPr>
      </w:pPr>
      <w:r>
        <w:rPr>
          <w:sz w:val="26"/>
          <w:szCs w:val="28"/>
        </w:rPr>
        <w:lastRenderedPageBreak/>
        <w:t xml:space="preserve">Children with disabilities in inclusive settings often have more vigorous educational program resulting in improved skill acquisition and academic gains.    </w:t>
      </w:r>
    </w:p>
    <w:p w14:paraId="42B44267" w14:textId="77777777" w:rsidR="008F0E8F" w:rsidRDefault="008F0E8F" w:rsidP="008F0E8F">
      <w:pPr>
        <w:numPr>
          <w:ilvl w:val="0"/>
          <w:numId w:val="12"/>
        </w:numPr>
        <w:tabs>
          <w:tab w:val="clear" w:pos="1320"/>
          <w:tab w:val="left" w:pos="600"/>
        </w:tabs>
        <w:spacing w:after="200" w:line="480" w:lineRule="auto"/>
        <w:ind w:left="600" w:hanging="600"/>
        <w:jc w:val="both"/>
        <w:rPr>
          <w:sz w:val="26"/>
          <w:szCs w:val="28"/>
        </w:rPr>
      </w:pPr>
      <w:r>
        <w:rPr>
          <w:sz w:val="26"/>
          <w:szCs w:val="28"/>
        </w:rPr>
        <w:t>In inclusive education children get to see beyond the disability when working in small groups and begin to realize that they have much in common for children with disabilities.</w:t>
      </w:r>
    </w:p>
    <w:p w14:paraId="186447FB" w14:textId="77777777" w:rsidR="008F0E8F" w:rsidRDefault="008F0E8F" w:rsidP="008F0E8F">
      <w:pPr>
        <w:numPr>
          <w:ilvl w:val="0"/>
          <w:numId w:val="12"/>
        </w:numPr>
        <w:tabs>
          <w:tab w:val="clear" w:pos="1320"/>
          <w:tab w:val="left" w:pos="600"/>
        </w:tabs>
        <w:spacing w:after="200" w:line="480" w:lineRule="auto"/>
        <w:ind w:left="600" w:hanging="600"/>
        <w:jc w:val="both"/>
        <w:rPr>
          <w:sz w:val="26"/>
          <w:szCs w:val="28"/>
        </w:rPr>
      </w:pPr>
      <w:r>
        <w:rPr>
          <w:sz w:val="26"/>
          <w:szCs w:val="28"/>
        </w:rPr>
        <w:t>Children without disabilities and giftedness get benefit from improved institutional technologies in the class room. Some children with diverse abilities will require the use of technology to help them learn, such as specialized computer software or hardware to assist them in their work other children can benefit from the presence of these technologies and can use them when they are not required by the children with diverse abilities.</w:t>
      </w:r>
    </w:p>
    <w:p w14:paraId="5A2A2480" w14:textId="77777777" w:rsidR="008F0E8F" w:rsidRDefault="008F0E8F" w:rsidP="008F0E8F">
      <w:pPr>
        <w:numPr>
          <w:ilvl w:val="0"/>
          <w:numId w:val="12"/>
        </w:numPr>
        <w:tabs>
          <w:tab w:val="clear" w:pos="1320"/>
          <w:tab w:val="left" w:pos="600"/>
        </w:tabs>
        <w:spacing w:after="200" w:line="480" w:lineRule="auto"/>
        <w:ind w:left="600" w:hanging="600"/>
        <w:jc w:val="both"/>
        <w:rPr>
          <w:sz w:val="26"/>
          <w:szCs w:val="28"/>
        </w:rPr>
      </w:pPr>
      <w:r>
        <w:rPr>
          <w:sz w:val="26"/>
          <w:szCs w:val="28"/>
        </w:rPr>
        <w:t>Children without disabilities or giftedness benefits from higher classroom ratios.</w:t>
      </w:r>
    </w:p>
    <w:p w14:paraId="1DC724CF" w14:textId="77777777" w:rsidR="008F0E8F" w:rsidRDefault="008F0E8F" w:rsidP="008F0E8F">
      <w:pPr>
        <w:numPr>
          <w:ilvl w:val="0"/>
          <w:numId w:val="12"/>
        </w:numPr>
        <w:tabs>
          <w:tab w:val="clear" w:pos="1320"/>
          <w:tab w:val="left" w:pos="600"/>
        </w:tabs>
        <w:spacing w:after="200" w:line="480" w:lineRule="auto"/>
        <w:ind w:left="600" w:hanging="600"/>
        <w:jc w:val="both"/>
        <w:rPr>
          <w:sz w:val="26"/>
          <w:szCs w:val="28"/>
        </w:rPr>
      </w:pPr>
      <w:r>
        <w:rPr>
          <w:sz w:val="26"/>
          <w:szCs w:val="28"/>
        </w:rPr>
        <w:t xml:space="preserve">Children without disabilities or giftedness involved in peer tutoring situations can benefit from improved self-esteem and mastery of academic content.  </w:t>
      </w:r>
    </w:p>
    <w:p w14:paraId="7BDBD8A9" w14:textId="77777777" w:rsidR="008F0E8F" w:rsidRPr="005F0E36" w:rsidRDefault="008F0E8F" w:rsidP="00916526">
      <w:pPr>
        <w:spacing w:after="200" w:line="480" w:lineRule="auto"/>
        <w:jc w:val="both"/>
        <w:rPr>
          <w:b/>
          <w:sz w:val="26"/>
          <w:szCs w:val="28"/>
        </w:rPr>
      </w:pPr>
      <w:r>
        <w:rPr>
          <w:b/>
          <w:sz w:val="26"/>
          <w:szCs w:val="28"/>
        </w:rPr>
        <w:t>II.</w:t>
      </w:r>
      <w:r>
        <w:rPr>
          <w:b/>
          <w:sz w:val="26"/>
          <w:szCs w:val="28"/>
        </w:rPr>
        <w:tab/>
      </w:r>
      <w:r w:rsidRPr="005F0E36">
        <w:rPr>
          <w:b/>
          <w:sz w:val="26"/>
          <w:szCs w:val="28"/>
        </w:rPr>
        <w:t xml:space="preserve">Understanding Exceptionalities </w:t>
      </w:r>
    </w:p>
    <w:p w14:paraId="3C13C5D4" w14:textId="77777777" w:rsidR="008F0E8F" w:rsidRDefault="008F0E8F" w:rsidP="00916526">
      <w:pPr>
        <w:spacing w:after="200" w:line="480" w:lineRule="auto"/>
        <w:jc w:val="both"/>
        <w:rPr>
          <w:sz w:val="26"/>
          <w:szCs w:val="28"/>
        </w:rPr>
      </w:pPr>
      <w:r>
        <w:rPr>
          <w:sz w:val="26"/>
          <w:szCs w:val="28"/>
        </w:rPr>
        <w:tab/>
        <w:t xml:space="preserve">In linguistic sense exceptionality is the quality or attribute of being exceptional. In other words one is labelled an exceptional on one or the other field or trait of one’s personality on account of the possession of some exceptionality, ie.uniqueness or being different from others in possession of that trait or quality. In its simple meaning exceptional children may be portrayed as the children in possession of an </w:t>
      </w:r>
      <w:r>
        <w:rPr>
          <w:sz w:val="26"/>
          <w:szCs w:val="28"/>
        </w:rPr>
        <w:lastRenderedPageBreak/>
        <w:t xml:space="preserve">exceptionality of some positive, negative or multiple natures. On account of such exceptionality, they appear to deviate significantly from other average children of their age and grade. </w:t>
      </w:r>
    </w:p>
    <w:p w14:paraId="5D99285C" w14:textId="77777777" w:rsidR="008F0E8F" w:rsidRDefault="008F0E8F" w:rsidP="00BD2A9A">
      <w:pPr>
        <w:spacing w:after="200" w:line="480" w:lineRule="auto"/>
        <w:ind w:firstLine="720"/>
        <w:jc w:val="both"/>
        <w:rPr>
          <w:sz w:val="26"/>
          <w:szCs w:val="28"/>
        </w:rPr>
      </w:pPr>
      <w:r>
        <w:rPr>
          <w:sz w:val="26"/>
          <w:szCs w:val="28"/>
        </w:rPr>
        <w:t>It is such a deviation whether on the positive or negative side that may create adjustment and developmental problems before them in one way or the other and that is why some sort of special provisions in the shape of special education and rehabilitation measures, etc. are employed for their adequate welfare and progress.</w:t>
      </w:r>
    </w:p>
    <w:p w14:paraId="57AE4329" w14:textId="77777777" w:rsidR="008F0E8F" w:rsidRPr="001A3F24" w:rsidRDefault="008F0E8F" w:rsidP="00BD2A9A">
      <w:pPr>
        <w:spacing w:after="200" w:line="480" w:lineRule="auto"/>
        <w:jc w:val="both"/>
        <w:rPr>
          <w:b/>
          <w:sz w:val="26"/>
          <w:szCs w:val="28"/>
        </w:rPr>
      </w:pPr>
      <w:r w:rsidRPr="001A3F24">
        <w:rPr>
          <w:b/>
          <w:sz w:val="26"/>
          <w:szCs w:val="28"/>
        </w:rPr>
        <w:t xml:space="preserve">Defining exceptional children </w:t>
      </w:r>
    </w:p>
    <w:p w14:paraId="535371C2" w14:textId="77777777" w:rsidR="008F0E8F" w:rsidRDefault="008F0E8F" w:rsidP="00BD2A9A">
      <w:pPr>
        <w:spacing w:after="200" w:line="480" w:lineRule="auto"/>
        <w:ind w:firstLine="720"/>
        <w:jc w:val="both"/>
        <w:rPr>
          <w:sz w:val="26"/>
          <w:szCs w:val="28"/>
        </w:rPr>
      </w:pPr>
      <w:r>
        <w:rPr>
          <w:sz w:val="26"/>
          <w:szCs w:val="28"/>
        </w:rPr>
        <w:t>“The term ‘atypical’ or ‘exceptional’ is applied to a trait or to a person possessing the trait up to the extent of deviation from normal, possession of the trait is so great that because it the individual warrants or receives special attention from his fellows and his behaviour responses and activities are there by affected”  (Crow and Crow1973)</w:t>
      </w:r>
    </w:p>
    <w:p w14:paraId="433FEE9A" w14:textId="77777777" w:rsidR="008F0E8F" w:rsidRDefault="008F0E8F" w:rsidP="00BD2A9A">
      <w:pPr>
        <w:spacing w:after="200" w:line="480" w:lineRule="auto"/>
        <w:ind w:firstLine="720"/>
        <w:jc w:val="both"/>
        <w:rPr>
          <w:sz w:val="26"/>
          <w:szCs w:val="28"/>
        </w:rPr>
      </w:pPr>
      <w:r>
        <w:rPr>
          <w:sz w:val="26"/>
          <w:szCs w:val="28"/>
        </w:rPr>
        <w:t xml:space="preserve"> ‘The term exceptional children refer to those children who deviates from the normal in physical, mental, emotional or social characteristics to such a degree that they require special social and educational services to develop their maximum capacity’.</w:t>
      </w:r>
      <w:r w:rsidRPr="00C24EC1">
        <w:rPr>
          <w:sz w:val="26"/>
          <w:szCs w:val="28"/>
        </w:rPr>
        <w:t xml:space="preserve"> </w:t>
      </w:r>
      <w:smartTag w:uri="urn:schemas-microsoft-com:office:smarttags" w:element="place">
        <w:r>
          <w:rPr>
            <w:sz w:val="26"/>
            <w:szCs w:val="28"/>
          </w:rPr>
          <w:t>Telford</w:t>
        </w:r>
      </w:smartTag>
      <w:r>
        <w:rPr>
          <w:sz w:val="26"/>
          <w:szCs w:val="28"/>
        </w:rPr>
        <w:t xml:space="preserve"> and </w:t>
      </w:r>
      <w:proofErr w:type="spellStart"/>
      <w:r>
        <w:rPr>
          <w:sz w:val="26"/>
          <w:szCs w:val="28"/>
        </w:rPr>
        <w:t>Swarey</w:t>
      </w:r>
      <w:proofErr w:type="spellEnd"/>
      <w:r>
        <w:rPr>
          <w:sz w:val="26"/>
          <w:szCs w:val="28"/>
        </w:rPr>
        <w:t xml:space="preserve"> (1977)</w:t>
      </w:r>
    </w:p>
    <w:p w14:paraId="06B15C98" w14:textId="77777777" w:rsidR="008F0E8F" w:rsidRPr="00916526" w:rsidRDefault="008F0E8F" w:rsidP="00BD2A9A">
      <w:pPr>
        <w:tabs>
          <w:tab w:val="left" w:pos="600"/>
        </w:tabs>
        <w:spacing w:after="200" w:line="480" w:lineRule="auto"/>
        <w:jc w:val="both"/>
        <w:rPr>
          <w:b/>
          <w:sz w:val="26"/>
          <w:szCs w:val="28"/>
        </w:rPr>
      </w:pPr>
      <w:r w:rsidRPr="00916526">
        <w:rPr>
          <w:b/>
          <w:sz w:val="26"/>
          <w:szCs w:val="28"/>
        </w:rPr>
        <w:t xml:space="preserve">Typical features or characteristics of exceptional children </w:t>
      </w:r>
    </w:p>
    <w:p w14:paraId="5D39F41B" w14:textId="77777777" w:rsidR="008F0E8F" w:rsidRPr="00316002" w:rsidRDefault="008F0E8F" w:rsidP="00BD2A9A">
      <w:pPr>
        <w:tabs>
          <w:tab w:val="left" w:pos="600"/>
        </w:tabs>
        <w:spacing w:after="200" w:line="480" w:lineRule="auto"/>
        <w:jc w:val="both"/>
        <w:rPr>
          <w:sz w:val="26"/>
          <w:szCs w:val="28"/>
        </w:rPr>
      </w:pPr>
      <w:r>
        <w:rPr>
          <w:sz w:val="26"/>
          <w:szCs w:val="28"/>
        </w:rPr>
        <w:tab/>
      </w:r>
      <w:r>
        <w:rPr>
          <w:sz w:val="26"/>
          <w:szCs w:val="28"/>
        </w:rPr>
        <w:tab/>
        <w:t>Exceptional children are quite deviant, distinct and different from the children of their age and grades including those who are termed as average or normal children.</w:t>
      </w:r>
      <w:r w:rsidRPr="00316002">
        <w:rPr>
          <w:sz w:val="26"/>
          <w:szCs w:val="28"/>
        </w:rPr>
        <w:t xml:space="preserve"> </w:t>
      </w:r>
      <w:r w:rsidRPr="00316002">
        <w:rPr>
          <w:sz w:val="26"/>
          <w:szCs w:val="28"/>
        </w:rPr>
        <w:lastRenderedPageBreak/>
        <w:t xml:space="preserve">Their difference or deviation from the normal or average </w:t>
      </w:r>
      <w:r>
        <w:rPr>
          <w:sz w:val="26"/>
          <w:szCs w:val="28"/>
        </w:rPr>
        <w:t>children is so</w:t>
      </w:r>
      <w:r w:rsidRPr="00316002">
        <w:rPr>
          <w:sz w:val="26"/>
          <w:szCs w:val="28"/>
        </w:rPr>
        <w:t xml:space="preserve"> marked and deviant that can be recognised, distinguished and separated</w:t>
      </w:r>
      <w:r>
        <w:rPr>
          <w:sz w:val="26"/>
          <w:szCs w:val="28"/>
        </w:rPr>
        <w:t xml:space="preserve"> them easi</w:t>
      </w:r>
      <w:r w:rsidRPr="00316002">
        <w:rPr>
          <w:sz w:val="26"/>
          <w:szCs w:val="28"/>
        </w:rPr>
        <w:t xml:space="preserve">ly. This deviation of the exceptional children from the average children may fall on any side, positive or negative of their exceptionality. On account of such significant deviation, falling on both the sides of their exceptionality, either they </w:t>
      </w:r>
      <w:r>
        <w:rPr>
          <w:sz w:val="26"/>
          <w:szCs w:val="28"/>
        </w:rPr>
        <w:t xml:space="preserve">excel </w:t>
      </w:r>
      <w:r w:rsidRPr="00316002">
        <w:rPr>
          <w:sz w:val="26"/>
          <w:szCs w:val="28"/>
        </w:rPr>
        <w:t xml:space="preserve">the normal in one or the other aspects of their personality or lag behind in a dismal way. The term exceptional children is thus quite generic term that includes the exceptional who show superiority or inferiority in almost all the aspects of ones growth and development-physical, mental social, emotional, moral and behavioural </w:t>
      </w:r>
      <w:proofErr w:type="spellStart"/>
      <w:r w:rsidRPr="00316002">
        <w:rPr>
          <w:sz w:val="26"/>
          <w:szCs w:val="28"/>
        </w:rPr>
        <w:t>etc.The</w:t>
      </w:r>
      <w:proofErr w:type="spellEnd"/>
      <w:r w:rsidRPr="00316002">
        <w:rPr>
          <w:sz w:val="26"/>
          <w:szCs w:val="28"/>
        </w:rPr>
        <w:t xml:space="preserve"> extent and degree of differentiation and deviation of these children form the normal or average children is so marked that on account of their exceptionality (positive, negative or multiple) they may experience</w:t>
      </w:r>
      <w:r>
        <w:rPr>
          <w:sz w:val="26"/>
          <w:szCs w:val="28"/>
        </w:rPr>
        <w:t xml:space="preserve"> unusual</w:t>
      </w:r>
      <w:r w:rsidRPr="00316002">
        <w:rPr>
          <w:sz w:val="26"/>
          <w:szCs w:val="28"/>
        </w:rPr>
        <w:t xml:space="preserve"> or p</w:t>
      </w:r>
      <w:r>
        <w:rPr>
          <w:sz w:val="26"/>
          <w:szCs w:val="28"/>
        </w:rPr>
        <w:t>eculiar</w:t>
      </w:r>
      <w:r w:rsidRPr="00316002">
        <w:rPr>
          <w:sz w:val="26"/>
          <w:szCs w:val="28"/>
        </w:rPr>
        <w:t xml:space="preserve"> problems regarding their adjustment to their self and the environment and on account of this may require special treatment in terms of their care and education for the proper adjustment and progress in life.</w:t>
      </w:r>
    </w:p>
    <w:p w14:paraId="13569531" w14:textId="77777777" w:rsidR="008F0E8F" w:rsidRPr="002B788E" w:rsidRDefault="008F0E8F" w:rsidP="00916526">
      <w:pPr>
        <w:tabs>
          <w:tab w:val="left" w:pos="600"/>
        </w:tabs>
        <w:spacing w:after="200" w:line="480" w:lineRule="auto"/>
        <w:jc w:val="both"/>
        <w:rPr>
          <w:b/>
          <w:sz w:val="26"/>
          <w:szCs w:val="28"/>
        </w:rPr>
      </w:pPr>
      <w:r>
        <w:rPr>
          <w:b/>
          <w:sz w:val="26"/>
          <w:szCs w:val="28"/>
        </w:rPr>
        <w:t>Classification of e</w:t>
      </w:r>
      <w:r w:rsidRPr="002B788E">
        <w:rPr>
          <w:b/>
          <w:sz w:val="26"/>
          <w:szCs w:val="28"/>
        </w:rPr>
        <w:t xml:space="preserve">xceptional children     </w:t>
      </w:r>
    </w:p>
    <w:p w14:paraId="7BA6230F" w14:textId="77777777" w:rsidR="008F0E8F" w:rsidRDefault="008F0E8F" w:rsidP="00916526">
      <w:pPr>
        <w:tabs>
          <w:tab w:val="left" w:pos="600"/>
        </w:tabs>
        <w:spacing w:after="200" w:line="480" w:lineRule="auto"/>
        <w:jc w:val="both"/>
        <w:rPr>
          <w:sz w:val="26"/>
          <w:szCs w:val="28"/>
        </w:rPr>
      </w:pPr>
      <w:r>
        <w:rPr>
          <w:sz w:val="26"/>
          <w:szCs w:val="28"/>
        </w:rPr>
        <w:t>a.</w:t>
      </w:r>
      <w:r>
        <w:rPr>
          <w:sz w:val="26"/>
          <w:szCs w:val="28"/>
        </w:rPr>
        <w:tab/>
        <w:t xml:space="preserve">Mentally or intellectually exceptional children </w:t>
      </w:r>
    </w:p>
    <w:p w14:paraId="2F9BE160" w14:textId="77777777" w:rsidR="008F0E8F" w:rsidRDefault="008F0E8F" w:rsidP="007F3B29">
      <w:pPr>
        <w:tabs>
          <w:tab w:val="left" w:pos="600"/>
        </w:tabs>
        <w:spacing w:after="200" w:line="480" w:lineRule="auto"/>
        <w:jc w:val="both"/>
        <w:rPr>
          <w:sz w:val="26"/>
          <w:szCs w:val="28"/>
        </w:rPr>
      </w:pPr>
      <w:r>
        <w:rPr>
          <w:sz w:val="26"/>
          <w:szCs w:val="28"/>
        </w:rPr>
        <w:tab/>
        <w:t>1.</w:t>
      </w:r>
      <w:r>
        <w:rPr>
          <w:sz w:val="26"/>
          <w:szCs w:val="28"/>
        </w:rPr>
        <w:tab/>
        <w:t>Mentally retarded</w:t>
      </w:r>
    </w:p>
    <w:p w14:paraId="0A21DB26" w14:textId="77777777" w:rsidR="008F0E8F" w:rsidRDefault="008F0E8F" w:rsidP="007F3B29">
      <w:pPr>
        <w:tabs>
          <w:tab w:val="left" w:pos="600"/>
        </w:tabs>
        <w:spacing w:after="200" w:line="480" w:lineRule="auto"/>
        <w:jc w:val="both"/>
        <w:rPr>
          <w:sz w:val="26"/>
          <w:szCs w:val="28"/>
        </w:rPr>
      </w:pPr>
      <w:r>
        <w:rPr>
          <w:sz w:val="26"/>
          <w:szCs w:val="28"/>
        </w:rPr>
        <w:tab/>
        <w:t>2.</w:t>
      </w:r>
      <w:r>
        <w:rPr>
          <w:sz w:val="26"/>
          <w:szCs w:val="28"/>
        </w:rPr>
        <w:tab/>
        <w:t>Gifted</w:t>
      </w:r>
    </w:p>
    <w:p w14:paraId="4FE0E7EB" w14:textId="77777777" w:rsidR="008F0E8F" w:rsidRDefault="008F0E8F" w:rsidP="007F3B29">
      <w:pPr>
        <w:tabs>
          <w:tab w:val="left" w:pos="600"/>
        </w:tabs>
        <w:spacing w:after="200" w:line="480" w:lineRule="auto"/>
        <w:jc w:val="both"/>
        <w:rPr>
          <w:sz w:val="26"/>
          <w:szCs w:val="28"/>
        </w:rPr>
      </w:pPr>
      <w:r>
        <w:rPr>
          <w:sz w:val="26"/>
          <w:szCs w:val="28"/>
        </w:rPr>
        <w:tab/>
        <w:t>3.</w:t>
      </w:r>
      <w:r>
        <w:rPr>
          <w:sz w:val="26"/>
          <w:szCs w:val="28"/>
        </w:rPr>
        <w:tab/>
        <w:t>Creative</w:t>
      </w:r>
    </w:p>
    <w:p w14:paraId="022DF52C" w14:textId="77777777" w:rsidR="008F0E8F" w:rsidRDefault="008F0E8F" w:rsidP="00916526">
      <w:pPr>
        <w:tabs>
          <w:tab w:val="left" w:pos="600"/>
        </w:tabs>
        <w:spacing w:after="200" w:line="480" w:lineRule="auto"/>
        <w:jc w:val="both"/>
        <w:rPr>
          <w:sz w:val="26"/>
          <w:szCs w:val="28"/>
        </w:rPr>
      </w:pPr>
      <w:r>
        <w:rPr>
          <w:sz w:val="26"/>
          <w:szCs w:val="28"/>
        </w:rPr>
        <w:t>b.</w:t>
      </w:r>
      <w:r>
        <w:rPr>
          <w:sz w:val="26"/>
          <w:szCs w:val="28"/>
        </w:rPr>
        <w:tab/>
        <w:t>Sensory exceptional children</w:t>
      </w:r>
    </w:p>
    <w:p w14:paraId="38234172" w14:textId="77777777" w:rsidR="008F0E8F" w:rsidRDefault="008F0E8F" w:rsidP="002B788E">
      <w:pPr>
        <w:tabs>
          <w:tab w:val="left" w:pos="600"/>
        </w:tabs>
        <w:spacing w:after="200" w:line="360" w:lineRule="auto"/>
        <w:jc w:val="both"/>
        <w:rPr>
          <w:sz w:val="26"/>
          <w:szCs w:val="28"/>
        </w:rPr>
      </w:pPr>
      <w:r>
        <w:rPr>
          <w:sz w:val="26"/>
          <w:szCs w:val="28"/>
        </w:rPr>
        <w:lastRenderedPageBreak/>
        <w:tab/>
        <w:t>1.</w:t>
      </w:r>
      <w:r>
        <w:rPr>
          <w:sz w:val="26"/>
          <w:szCs w:val="28"/>
        </w:rPr>
        <w:tab/>
        <w:t>Visually impaired or handicapped</w:t>
      </w:r>
    </w:p>
    <w:p w14:paraId="3B928F8E" w14:textId="77777777" w:rsidR="008F0E8F" w:rsidRDefault="008F0E8F" w:rsidP="00916526">
      <w:pPr>
        <w:tabs>
          <w:tab w:val="left" w:pos="600"/>
        </w:tabs>
        <w:spacing w:after="200" w:line="480" w:lineRule="auto"/>
        <w:jc w:val="both"/>
        <w:rPr>
          <w:sz w:val="26"/>
          <w:szCs w:val="28"/>
        </w:rPr>
      </w:pPr>
      <w:r>
        <w:rPr>
          <w:sz w:val="26"/>
          <w:szCs w:val="28"/>
        </w:rPr>
        <w:tab/>
        <w:t>2.</w:t>
      </w:r>
      <w:r>
        <w:rPr>
          <w:sz w:val="26"/>
          <w:szCs w:val="28"/>
        </w:rPr>
        <w:tab/>
        <w:t>Hearing impaired</w:t>
      </w:r>
    </w:p>
    <w:p w14:paraId="0099FC9A" w14:textId="77777777" w:rsidR="008F0E8F" w:rsidRDefault="008F0E8F" w:rsidP="006E5CAA">
      <w:pPr>
        <w:widowControl w:val="0"/>
        <w:tabs>
          <w:tab w:val="left" w:pos="600"/>
        </w:tabs>
        <w:spacing w:after="180" w:line="456" w:lineRule="auto"/>
        <w:jc w:val="both"/>
        <w:rPr>
          <w:sz w:val="26"/>
          <w:szCs w:val="28"/>
        </w:rPr>
      </w:pPr>
      <w:r>
        <w:rPr>
          <w:sz w:val="26"/>
          <w:szCs w:val="28"/>
        </w:rPr>
        <w:t>c.</w:t>
      </w:r>
      <w:r>
        <w:rPr>
          <w:sz w:val="26"/>
          <w:szCs w:val="28"/>
        </w:rPr>
        <w:tab/>
        <w:t>Non-sensory physically exceptional children</w:t>
      </w:r>
    </w:p>
    <w:p w14:paraId="2E7C5466" w14:textId="77777777" w:rsidR="008F0E8F" w:rsidRDefault="008F0E8F" w:rsidP="006E5CAA">
      <w:pPr>
        <w:widowControl w:val="0"/>
        <w:tabs>
          <w:tab w:val="left" w:pos="600"/>
        </w:tabs>
        <w:spacing w:after="180" w:line="456" w:lineRule="auto"/>
        <w:jc w:val="both"/>
        <w:rPr>
          <w:sz w:val="26"/>
          <w:szCs w:val="28"/>
        </w:rPr>
      </w:pPr>
      <w:r>
        <w:rPr>
          <w:sz w:val="26"/>
          <w:szCs w:val="28"/>
        </w:rPr>
        <w:tab/>
        <w:t>1.</w:t>
      </w:r>
      <w:r>
        <w:rPr>
          <w:sz w:val="26"/>
          <w:szCs w:val="28"/>
        </w:rPr>
        <w:tab/>
        <w:t xml:space="preserve">Orthopedically impaired </w:t>
      </w:r>
    </w:p>
    <w:p w14:paraId="72BE8639" w14:textId="77777777" w:rsidR="008F0E8F" w:rsidRDefault="008F0E8F" w:rsidP="006E5CAA">
      <w:pPr>
        <w:widowControl w:val="0"/>
        <w:tabs>
          <w:tab w:val="left" w:pos="600"/>
        </w:tabs>
        <w:spacing w:after="180" w:line="456" w:lineRule="auto"/>
        <w:jc w:val="both"/>
        <w:rPr>
          <w:sz w:val="26"/>
          <w:szCs w:val="28"/>
        </w:rPr>
      </w:pPr>
      <w:r>
        <w:rPr>
          <w:sz w:val="26"/>
          <w:szCs w:val="28"/>
        </w:rPr>
        <w:t>d.</w:t>
      </w:r>
      <w:r>
        <w:rPr>
          <w:sz w:val="26"/>
          <w:szCs w:val="28"/>
        </w:rPr>
        <w:tab/>
        <w:t>Communicationally exceptional children</w:t>
      </w:r>
    </w:p>
    <w:p w14:paraId="123034C1" w14:textId="77777777" w:rsidR="008F0E8F" w:rsidRDefault="008F0E8F" w:rsidP="006E5CAA">
      <w:pPr>
        <w:widowControl w:val="0"/>
        <w:tabs>
          <w:tab w:val="left" w:pos="600"/>
        </w:tabs>
        <w:spacing w:after="180" w:line="456" w:lineRule="auto"/>
        <w:jc w:val="both"/>
        <w:rPr>
          <w:sz w:val="26"/>
          <w:szCs w:val="28"/>
        </w:rPr>
      </w:pPr>
      <w:r>
        <w:rPr>
          <w:sz w:val="26"/>
          <w:szCs w:val="28"/>
        </w:rPr>
        <w:tab/>
        <w:t>1.</w:t>
      </w:r>
      <w:r>
        <w:rPr>
          <w:sz w:val="26"/>
          <w:szCs w:val="28"/>
        </w:rPr>
        <w:tab/>
        <w:t>Children with communication disorder</w:t>
      </w:r>
    </w:p>
    <w:p w14:paraId="5E648B88" w14:textId="77777777" w:rsidR="008F0E8F" w:rsidRDefault="008F0E8F" w:rsidP="006E5CAA">
      <w:pPr>
        <w:widowControl w:val="0"/>
        <w:tabs>
          <w:tab w:val="left" w:pos="600"/>
        </w:tabs>
        <w:spacing w:after="180" w:line="456" w:lineRule="auto"/>
        <w:jc w:val="both"/>
        <w:rPr>
          <w:sz w:val="26"/>
          <w:szCs w:val="28"/>
        </w:rPr>
      </w:pPr>
      <w:r>
        <w:rPr>
          <w:sz w:val="26"/>
          <w:szCs w:val="28"/>
        </w:rPr>
        <w:t>e.</w:t>
      </w:r>
      <w:r>
        <w:rPr>
          <w:sz w:val="26"/>
          <w:szCs w:val="28"/>
        </w:rPr>
        <w:tab/>
        <w:t>Learning or academically exceptional children</w:t>
      </w:r>
    </w:p>
    <w:p w14:paraId="5249BBD1" w14:textId="77777777" w:rsidR="008F0E8F" w:rsidRDefault="008F0E8F" w:rsidP="006E5CAA">
      <w:pPr>
        <w:widowControl w:val="0"/>
        <w:tabs>
          <w:tab w:val="left" w:pos="600"/>
        </w:tabs>
        <w:spacing w:after="180" w:line="456" w:lineRule="auto"/>
        <w:jc w:val="both"/>
        <w:rPr>
          <w:sz w:val="26"/>
          <w:szCs w:val="28"/>
        </w:rPr>
      </w:pPr>
      <w:r>
        <w:rPr>
          <w:sz w:val="26"/>
          <w:szCs w:val="28"/>
        </w:rPr>
        <w:tab/>
        <w:t>1.</w:t>
      </w:r>
      <w:r>
        <w:rPr>
          <w:sz w:val="26"/>
          <w:szCs w:val="28"/>
        </w:rPr>
        <w:tab/>
        <w:t>Learning disabled</w:t>
      </w:r>
    </w:p>
    <w:p w14:paraId="71B731D7" w14:textId="77777777" w:rsidR="008F0E8F" w:rsidRDefault="008F0E8F" w:rsidP="006E5CAA">
      <w:pPr>
        <w:widowControl w:val="0"/>
        <w:tabs>
          <w:tab w:val="left" w:pos="600"/>
        </w:tabs>
        <w:spacing w:after="180" w:line="456" w:lineRule="auto"/>
        <w:jc w:val="both"/>
        <w:rPr>
          <w:sz w:val="26"/>
          <w:szCs w:val="28"/>
        </w:rPr>
      </w:pPr>
      <w:r>
        <w:rPr>
          <w:sz w:val="26"/>
          <w:szCs w:val="28"/>
        </w:rPr>
        <w:tab/>
        <w:t>2.</w:t>
      </w:r>
      <w:r>
        <w:rPr>
          <w:sz w:val="26"/>
          <w:szCs w:val="28"/>
        </w:rPr>
        <w:tab/>
        <w:t>Slow learners</w:t>
      </w:r>
    </w:p>
    <w:p w14:paraId="1BFFFB0C" w14:textId="77777777" w:rsidR="008F0E8F" w:rsidRDefault="008F0E8F" w:rsidP="006E5CAA">
      <w:pPr>
        <w:widowControl w:val="0"/>
        <w:tabs>
          <w:tab w:val="left" w:pos="600"/>
        </w:tabs>
        <w:spacing w:after="180" w:line="456" w:lineRule="auto"/>
        <w:jc w:val="both"/>
        <w:rPr>
          <w:sz w:val="26"/>
          <w:szCs w:val="28"/>
        </w:rPr>
      </w:pPr>
      <w:r>
        <w:rPr>
          <w:sz w:val="26"/>
          <w:szCs w:val="28"/>
        </w:rPr>
        <w:t>f.</w:t>
      </w:r>
      <w:r>
        <w:rPr>
          <w:sz w:val="26"/>
          <w:szCs w:val="28"/>
        </w:rPr>
        <w:tab/>
        <w:t xml:space="preserve">Socially and emotionally exceptional children </w:t>
      </w:r>
    </w:p>
    <w:p w14:paraId="464EAB3D" w14:textId="77777777" w:rsidR="008F0E8F" w:rsidRDefault="008F0E8F" w:rsidP="006E5CAA">
      <w:pPr>
        <w:widowControl w:val="0"/>
        <w:tabs>
          <w:tab w:val="left" w:pos="600"/>
        </w:tabs>
        <w:spacing w:after="180" w:line="456" w:lineRule="auto"/>
        <w:jc w:val="both"/>
        <w:rPr>
          <w:sz w:val="26"/>
          <w:szCs w:val="28"/>
        </w:rPr>
      </w:pPr>
      <w:r>
        <w:rPr>
          <w:sz w:val="26"/>
          <w:szCs w:val="28"/>
        </w:rPr>
        <w:tab/>
        <w:t>1.</w:t>
      </w:r>
      <w:r>
        <w:rPr>
          <w:sz w:val="26"/>
          <w:szCs w:val="28"/>
        </w:rPr>
        <w:tab/>
        <w:t>Emotionally disturbed</w:t>
      </w:r>
    </w:p>
    <w:p w14:paraId="530C1F9F" w14:textId="77777777" w:rsidR="008F0E8F" w:rsidRDefault="008F0E8F" w:rsidP="006E5CAA">
      <w:pPr>
        <w:widowControl w:val="0"/>
        <w:tabs>
          <w:tab w:val="left" w:pos="600"/>
        </w:tabs>
        <w:spacing w:after="180" w:line="456" w:lineRule="auto"/>
        <w:jc w:val="both"/>
        <w:rPr>
          <w:sz w:val="26"/>
          <w:szCs w:val="28"/>
        </w:rPr>
      </w:pPr>
      <w:r>
        <w:rPr>
          <w:sz w:val="26"/>
          <w:szCs w:val="28"/>
        </w:rPr>
        <w:tab/>
        <w:t>2.</w:t>
      </w:r>
      <w:r>
        <w:rPr>
          <w:sz w:val="26"/>
          <w:szCs w:val="28"/>
        </w:rPr>
        <w:tab/>
        <w:t>Socially handicapped</w:t>
      </w:r>
    </w:p>
    <w:p w14:paraId="1325F626" w14:textId="77777777" w:rsidR="008F0E8F" w:rsidRDefault="008F0E8F" w:rsidP="006E5CAA">
      <w:pPr>
        <w:widowControl w:val="0"/>
        <w:tabs>
          <w:tab w:val="left" w:pos="600"/>
        </w:tabs>
        <w:spacing w:after="180" w:line="456" w:lineRule="auto"/>
        <w:jc w:val="both"/>
        <w:rPr>
          <w:sz w:val="26"/>
          <w:szCs w:val="28"/>
        </w:rPr>
      </w:pPr>
      <w:r>
        <w:rPr>
          <w:sz w:val="26"/>
          <w:szCs w:val="28"/>
        </w:rPr>
        <w:tab/>
        <w:t>3.</w:t>
      </w:r>
      <w:r>
        <w:rPr>
          <w:sz w:val="26"/>
          <w:szCs w:val="28"/>
        </w:rPr>
        <w:tab/>
        <w:t>Socially disadvantaged</w:t>
      </w:r>
    </w:p>
    <w:p w14:paraId="3260CC0C" w14:textId="77777777" w:rsidR="008F0E8F" w:rsidRDefault="008F0E8F" w:rsidP="006E5CAA">
      <w:pPr>
        <w:widowControl w:val="0"/>
        <w:tabs>
          <w:tab w:val="left" w:pos="600"/>
        </w:tabs>
        <w:spacing w:after="180" w:line="456" w:lineRule="auto"/>
        <w:jc w:val="both"/>
        <w:rPr>
          <w:sz w:val="26"/>
          <w:szCs w:val="28"/>
        </w:rPr>
      </w:pPr>
      <w:r>
        <w:rPr>
          <w:sz w:val="26"/>
          <w:szCs w:val="28"/>
        </w:rPr>
        <w:t>g.</w:t>
      </w:r>
      <w:r>
        <w:rPr>
          <w:sz w:val="26"/>
          <w:szCs w:val="28"/>
        </w:rPr>
        <w:tab/>
        <w:t>Multiple disabled and severely affected exceptional children</w:t>
      </w:r>
    </w:p>
    <w:p w14:paraId="4680C3B2" w14:textId="77777777" w:rsidR="008F0E8F" w:rsidRDefault="008F0E8F" w:rsidP="006E5CAA">
      <w:pPr>
        <w:widowControl w:val="0"/>
        <w:tabs>
          <w:tab w:val="left" w:pos="600"/>
        </w:tabs>
        <w:spacing w:after="180" w:line="456" w:lineRule="auto"/>
        <w:jc w:val="both"/>
        <w:rPr>
          <w:sz w:val="26"/>
          <w:szCs w:val="28"/>
        </w:rPr>
      </w:pPr>
      <w:r>
        <w:rPr>
          <w:sz w:val="26"/>
          <w:szCs w:val="28"/>
        </w:rPr>
        <w:tab/>
        <w:t>1.</w:t>
      </w:r>
      <w:r>
        <w:rPr>
          <w:sz w:val="26"/>
          <w:szCs w:val="28"/>
        </w:rPr>
        <w:tab/>
        <w:t>Children with cerebral palsy</w:t>
      </w:r>
    </w:p>
    <w:p w14:paraId="54E06D9D" w14:textId="77777777" w:rsidR="008F0E8F" w:rsidRDefault="008F0E8F" w:rsidP="006E5CAA">
      <w:pPr>
        <w:widowControl w:val="0"/>
        <w:tabs>
          <w:tab w:val="left" w:pos="600"/>
        </w:tabs>
        <w:spacing w:after="180" w:line="456" w:lineRule="auto"/>
        <w:jc w:val="both"/>
        <w:rPr>
          <w:sz w:val="26"/>
          <w:szCs w:val="28"/>
        </w:rPr>
      </w:pPr>
      <w:r>
        <w:rPr>
          <w:sz w:val="26"/>
          <w:szCs w:val="28"/>
        </w:rPr>
        <w:tab/>
        <w:t>2.</w:t>
      </w:r>
      <w:r>
        <w:rPr>
          <w:sz w:val="26"/>
          <w:szCs w:val="28"/>
        </w:rPr>
        <w:tab/>
        <w:t xml:space="preserve">Children with autism </w:t>
      </w:r>
    </w:p>
    <w:p w14:paraId="40D9F3BB" w14:textId="77777777" w:rsidR="008F0E8F" w:rsidRDefault="008F0E8F" w:rsidP="006E5CAA">
      <w:pPr>
        <w:widowControl w:val="0"/>
        <w:tabs>
          <w:tab w:val="left" w:pos="600"/>
        </w:tabs>
        <w:spacing w:after="180" w:line="456" w:lineRule="auto"/>
        <w:jc w:val="both"/>
        <w:rPr>
          <w:sz w:val="26"/>
          <w:szCs w:val="28"/>
        </w:rPr>
      </w:pPr>
      <w:r>
        <w:rPr>
          <w:sz w:val="26"/>
          <w:szCs w:val="28"/>
        </w:rPr>
        <w:tab/>
        <w:t>3.</w:t>
      </w:r>
      <w:r>
        <w:rPr>
          <w:sz w:val="26"/>
          <w:szCs w:val="28"/>
        </w:rPr>
        <w:tab/>
        <w:t xml:space="preserve">Children with multiple disabilities   </w:t>
      </w:r>
    </w:p>
    <w:p w14:paraId="046822A8" w14:textId="77777777" w:rsidR="008F0E8F" w:rsidRPr="005A77C0" w:rsidRDefault="008F0E8F" w:rsidP="006E5CAA">
      <w:pPr>
        <w:widowControl w:val="0"/>
        <w:tabs>
          <w:tab w:val="left" w:pos="600"/>
        </w:tabs>
        <w:spacing w:after="180" w:line="456" w:lineRule="auto"/>
        <w:jc w:val="both"/>
        <w:rPr>
          <w:b/>
          <w:sz w:val="26"/>
          <w:szCs w:val="28"/>
        </w:rPr>
      </w:pPr>
      <w:r>
        <w:rPr>
          <w:b/>
          <w:sz w:val="26"/>
          <w:szCs w:val="28"/>
        </w:rPr>
        <w:t>a.</w:t>
      </w:r>
      <w:r>
        <w:rPr>
          <w:b/>
          <w:sz w:val="26"/>
          <w:szCs w:val="28"/>
        </w:rPr>
        <w:tab/>
      </w:r>
      <w:r w:rsidRPr="005A77C0">
        <w:rPr>
          <w:b/>
          <w:sz w:val="26"/>
          <w:szCs w:val="28"/>
        </w:rPr>
        <w:t xml:space="preserve">Mentally or intellectually exceptional children </w:t>
      </w:r>
    </w:p>
    <w:p w14:paraId="2A0632B7" w14:textId="77777777" w:rsidR="008F0E8F" w:rsidRPr="009F333D" w:rsidRDefault="008F0E8F" w:rsidP="006E5CAA">
      <w:pPr>
        <w:widowControl w:val="0"/>
        <w:tabs>
          <w:tab w:val="left" w:pos="600"/>
        </w:tabs>
        <w:spacing w:after="180" w:line="456" w:lineRule="auto"/>
        <w:jc w:val="both"/>
        <w:rPr>
          <w:sz w:val="26"/>
          <w:szCs w:val="28"/>
        </w:rPr>
      </w:pPr>
      <w:r>
        <w:rPr>
          <w:sz w:val="26"/>
          <w:szCs w:val="28"/>
        </w:rPr>
        <w:lastRenderedPageBreak/>
        <w:tab/>
        <w:t>1.</w:t>
      </w:r>
      <w:r>
        <w:rPr>
          <w:sz w:val="26"/>
          <w:szCs w:val="28"/>
        </w:rPr>
        <w:tab/>
      </w:r>
      <w:r w:rsidRPr="009F333D">
        <w:rPr>
          <w:sz w:val="26"/>
          <w:szCs w:val="28"/>
        </w:rPr>
        <w:t>Mentally retarded children</w:t>
      </w:r>
    </w:p>
    <w:p w14:paraId="4AD46C59" w14:textId="77777777" w:rsidR="008F0E8F" w:rsidRDefault="008F0E8F" w:rsidP="00C74D5A">
      <w:pPr>
        <w:widowControl w:val="0"/>
        <w:tabs>
          <w:tab w:val="left" w:pos="600"/>
        </w:tabs>
        <w:spacing w:after="240" w:line="480" w:lineRule="auto"/>
        <w:jc w:val="both"/>
        <w:rPr>
          <w:sz w:val="26"/>
          <w:szCs w:val="28"/>
        </w:rPr>
      </w:pPr>
      <w:r>
        <w:rPr>
          <w:sz w:val="26"/>
          <w:szCs w:val="28"/>
        </w:rPr>
        <w:tab/>
      </w:r>
      <w:r>
        <w:rPr>
          <w:sz w:val="26"/>
          <w:szCs w:val="28"/>
        </w:rPr>
        <w:tab/>
        <w:t>Mentally retarded, as the name suggests suffer from the retardation of the normal growth, development and functioning of their mental capacities. The term mental retardation or mental deficiency has been defined in several ways.</w:t>
      </w:r>
    </w:p>
    <w:p w14:paraId="524D7250" w14:textId="77777777" w:rsidR="008F0E8F" w:rsidRDefault="008F0E8F" w:rsidP="00C74D5A">
      <w:pPr>
        <w:tabs>
          <w:tab w:val="left" w:pos="600"/>
        </w:tabs>
        <w:spacing w:after="240" w:line="480" w:lineRule="auto"/>
        <w:jc w:val="both"/>
        <w:rPr>
          <w:sz w:val="26"/>
          <w:szCs w:val="28"/>
        </w:rPr>
      </w:pPr>
      <w:r>
        <w:rPr>
          <w:sz w:val="26"/>
          <w:szCs w:val="28"/>
        </w:rPr>
        <w:tab/>
        <w:t>According to Page (1976) mental deficiency is a condition of subnormal mental developments, present at birth or early childhood and characterized mainly by limited intelligence and social inadequacy.</w:t>
      </w:r>
    </w:p>
    <w:p w14:paraId="00275B0E" w14:textId="77777777" w:rsidR="008F0E8F" w:rsidRDefault="008F0E8F" w:rsidP="00C74D5A">
      <w:pPr>
        <w:tabs>
          <w:tab w:val="left" w:pos="600"/>
        </w:tabs>
        <w:spacing w:after="240" w:line="480" w:lineRule="auto"/>
        <w:jc w:val="both"/>
        <w:rPr>
          <w:sz w:val="26"/>
          <w:szCs w:val="28"/>
        </w:rPr>
      </w:pPr>
      <w:r>
        <w:rPr>
          <w:sz w:val="26"/>
          <w:szCs w:val="28"/>
        </w:rPr>
        <w:tab/>
      </w:r>
      <w:proofErr w:type="spellStart"/>
      <w:r>
        <w:rPr>
          <w:sz w:val="26"/>
          <w:szCs w:val="28"/>
        </w:rPr>
        <w:t>Tredgold</w:t>
      </w:r>
      <w:proofErr w:type="spellEnd"/>
      <w:r>
        <w:rPr>
          <w:sz w:val="26"/>
          <w:szCs w:val="28"/>
        </w:rPr>
        <w:t xml:space="preserve"> (1937) defines mental deficiency is a state of incomplete mental development of such a kind and degree that the individual is capable of adapting himself to the normal environment of his fellows in such a way as to maintain an existence independently of supervision, control or external supports.</w:t>
      </w:r>
    </w:p>
    <w:p w14:paraId="00DCE276" w14:textId="77777777" w:rsidR="008F0E8F" w:rsidRDefault="008F0E8F" w:rsidP="00C74D5A">
      <w:pPr>
        <w:tabs>
          <w:tab w:val="left" w:pos="600"/>
        </w:tabs>
        <w:spacing w:after="240" w:line="480" w:lineRule="auto"/>
        <w:jc w:val="both"/>
        <w:rPr>
          <w:sz w:val="26"/>
          <w:szCs w:val="28"/>
        </w:rPr>
      </w:pPr>
      <w:r>
        <w:rPr>
          <w:sz w:val="26"/>
          <w:szCs w:val="28"/>
        </w:rPr>
        <w:tab/>
        <w:t xml:space="preserve">There are different curriculum approaches for various challenged children. These include </w:t>
      </w:r>
    </w:p>
    <w:p w14:paraId="34E86917" w14:textId="77777777" w:rsidR="008F0E8F" w:rsidRDefault="008F0E8F" w:rsidP="00C74D5A">
      <w:pPr>
        <w:tabs>
          <w:tab w:val="left" w:pos="600"/>
        </w:tabs>
        <w:spacing w:after="240" w:line="480" w:lineRule="auto"/>
        <w:jc w:val="both"/>
        <w:rPr>
          <w:sz w:val="26"/>
          <w:szCs w:val="28"/>
        </w:rPr>
      </w:pPr>
      <w:r>
        <w:rPr>
          <w:sz w:val="26"/>
          <w:szCs w:val="28"/>
        </w:rPr>
        <w:t>a.</w:t>
      </w:r>
      <w:r>
        <w:rPr>
          <w:sz w:val="26"/>
          <w:szCs w:val="28"/>
        </w:rPr>
        <w:tab/>
        <w:t xml:space="preserve">Developmental skill acquisition </w:t>
      </w:r>
    </w:p>
    <w:p w14:paraId="53145D40" w14:textId="77777777" w:rsidR="008F0E8F" w:rsidRDefault="008F0E8F" w:rsidP="00C74D5A">
      <w:pPr>
        <w:tabs>
          <w:tab w:val="left" w:pos="600"/>
        </w:tabs>
        <w:spacing w:after="240" w:line="480" w:lineRule="auto"/>
        <w:jc w:val="both"/>
        <w:rPr>
          <w:sz w:val="26"/>
          <w:szCs w:val="28"/>
        </w:rPr>
      </w:pPr>
      <w:r>
        <w:rPr>
          <w:sz w:val="26"/>
          <w:szCs w:val="28"/>
        </w:rPr>
        <w:tab/>
        <w:t>It aims at gradual development of sequential skills.</w:t>
      </w:r>
    </w:p>
    <w:p w14:paraId="4F4A40C2" w14:textId="77777777" w:rsidR="008F0E8F" w:rsidRDefault="008F0E8F" w:rsidP="00C74D5A">
      <w:pPr>
        <w:tabs>
          <w:tab w:val="left" w:pos="600"/>
        </w:tabs>
        <w:spacing w:after="240" w:line="480" w:lineRule="auto"/>
        <w:jc w:val="both"/>
        <w:rPr>
          <w:sz w:val="26"/>
          <w:szCs w:val="28"/>
        </w:rPr>
      </w:pPr>
      <w:r>
        <w:rPr>
          <w:sz w:val="26"/>
          <w:szCs w:val="28"/>
        </w:rPr>
        <w:t>b.</w:t>
      </w:r>
      <w:r>
        <w:rPr>
          <w:sz w:val="26"/>
          <w:szCs w:val="28"/>
        </w:rPr>
        <w:tab/>
        <w:t xml:space="preserve">Cognitive strategy approach </w:t>
      </w:r>
    </w:p>
    <w:p w14:paraId="6EA32A84" w14:textId="77777777" w:rsidR="008F0E8F" w:rsidRDefault="008F0E8F" w:rsidP="00C74D5A">
      <w:pPr>
        <w:tabs>
          <w:tab w:val="left" w:pos="600"/>
        </w:tabs>
        <w:spacing w:after="240" w:line="480" w:lineRule="auto"/>
        <w:jc w:val="both"/>
        <w:rPr>
          <w:sz w:val="26"/>
          <w:szCs w:val="28"/>
        </w:rPr>
      </w:pPr>
      <w:r>
        <w:rPr>
          <w:sz w:val="26"/>
          <w:szCs w:val="28"/>
        </w:rPr>
        <w:tab/>
        <w:t>It aims at cognitive development of MR. Attention training is given to students and appropriate rehearsal focused on development of memory.</w:t>
      </w:r>
    </w:p>
    <w:p w14:paraId="04A2F435" w14:textId="77777777" w:rsidR="008F0E8F" w:rsidRDefault="008F0E8F" w:rsidP="00456694">
      <w:pPr>
        <w:tabs>
          <w:tab w:val="left" w:pos="600"/>
        </w:tabs>
        <w:spacing w:after="180" w:line="456" w:lineRule="auto"/>
        <w:jc w:val="both"/>
        <w:rPr>
          <w:sz w:val="26"/>
          <w:szCs w:val="28"/>
        </w:rPr>
      </w:pPr>
    </w:p>
    <w:p w14:paraId="7A7F383E" w14:textId="77777777" w:rsidR="008F0E8F" w:rsidRDefault="008F0E8F" w:rsidP="00456694">
      <w:pPr>
        <w:tabs>
          <w:tab w:val="left" w:pos="600"/>
        </w:tabs>
        <w:spacing w:after="180" w:line="456" w:lineRule="auto"/>
        <w:jc w:val="both"/>
        <w:rPr>
          <w:sz w:val="26"/>
          <w:szCs w:val="28"/>
        </w:rPr>
      </w:pPr>
    </w:p>
    <w:p w14:paraId="7D9D9C0E" w14:textId="77777777" w:rsidR="008F0E8F" w:rsidRDefault="008F0E8F" w:rsidP="00456694">
      <w:pPr>
        <w:tabs>
          <w:tab w:val="left" w:pos="600"/>
        </w:tabs>
        <w:spacing w:after="180" w:line="456" w:lineRule="auto"/>
        <w:jc w:val="both"/>
        <w:rPr>
          <w:sz w:val="26"/>
          <w:szCs w:val="28"/>
        </w:rPr>
      </w:pPr>
      <w:r>
        <w:rPr>
          <w:sz w:val="26"/>
          <w:szCs w:val="28"/>
        </w:rPr>
        <w:t>c.</w:t>
      </w:r>
      <w:r>
        <w:rPr>
          <w:sz w:val="26"/>
          <w:szCs w:val="28"/>
        </w:rPr>
        <w:tab/>
        <w:t>Academic basic skill approach</w:t>
      </w:r>
    </w:p>
    <w:p w14:paraId="2278B6E7" w14:textId="77777777" w:rsidR="008F0E8F" w:rsidRDefault="008F0E8F" w:rsidP="00456694">
      <w:pPr>
        <w:tabs>
          <w:tab w:val="left" w:pos="600"/>
        </w:tabs>
        <w:spacing w:after="180" w:line="456" w:lineRule="auto"/>
        <w:jc w:val="both"/>
        <w:rPr>
          <w:sz w:val="26"/>
          <w:szCs w:val="28"/>
        </w:rPr>
      </w:pPr>
      <w:r>
        <w:rPr>
          <w:sz w:val="26"/>
          <w:szCs w:val="28"/>
        </w:rPr>
        <w:tab/>
        <w:t xml:space="preserve">It emphasizes the three fundamental </w:t>
      </w:r>
      <w:proofErr w:type="spellStart"/>
      <w:r>
        <w:rPr>
          <w:sz w:val="26"/>
          <w:szCs w:val="28"/>
        </w:rPr>
        <w:t>ie</w:t>
      </w:r>
      <w:proofErr w:type="spellEnd"/>
      <w:r>
        <w:rPr>
          <w:sz w:val="26"/>
          <w:szCs w:val="28"/>
        </w:rPr>
        <w:t>, reading, writing and arithmetic. DISTAR reading and DISTAR writing programmes are fine examples.</w:t>
      </w:r>
    </w:p>
    <w:p w14:paraId="0C0D9277" w14:textId="77777777" w:rsidR="008F0E8F" w:rsidRDefault="008F0E8F" w:rsidP="00916526">
      <w:pPr>
        <w:tabs>
          <w:tab w:val="left" w:pos="600"/>
        </w:tabs>
        <w:spacing w:after="200" w:line="480" w:lineRule="auto"/>
        <w:jc w:val="both"/>
        <w:rPr>
          <w:sz w:val="26"/>
          <w:szCs w:val="28"/>
        </w:rPr>
      </w:pPr>
      <w:r>
        <w:rPr>
          <w:sz w:val="26"/>
          <w:szCs w:val="28"/>
        </w:rPr>
        <w:t>d.</w:t>
      </w:r>
      <w:r>
        <w:rPr>
          <w:sz w:val="26"/>
          <w:szCs w:val="28"/>
        </w:rPr>
        <w:tab/>
        <w:t>The functional survival approach</w:t>
      </w:r>
    </w:p>
    <w:p w14:paraId="7FB88AD6" w14:textId="77777777" w:rsidR="008F0E8F" w:rsidRDefault="008F0E8F" w:rsidP="00916526">
      <w:pPr>
        <w:tabs>
          <w:tab w:val="left" w:pos="600"/>
        </w:tabs>
        <w:spacing w:after="200" w:line="480" w:lineRule="auto"/>
        <w:jc w:val="both"/>
        <w:rPr>
          <w:sz w:val="26"/>
          <w:szCs w:val="28"/>
        </w:rPr>
      </w:pPr>
      <w:r>
        <w:rPr>
          <w:sz w:val="26"/>
          <w:szCs w:val="28"/>
        </w:rPr>
        <w:tab/>
        <w:t>Here the students are given some specific vocational skills along with normal children by taking them in to field. It is done with the help of teachers, parents and community as well. Here purpose is to make them self depend.</w:t>
      </w:r>
    </w:p>
    <w:p w14:paraId="65B32901" w14:textId="77777777" w:rsidR="008F0E8F" w:rsidRDefault="008F0E8F" w:rsidP="00916526">
      <w:pPr>
        <w:tabs>
          <w:tab w:val="left" w:pos="600"/>
        </w:tabs>
        <w:spacing w:after="200" w:line="480" w:lineRule="auto"/>
        <w:jc w:val="both"/>
        <w:rPr>
          <w:sz w:val="26"/>
          <w:szCs w:val="28"/>
        </w:rPr>
      </w:pPr>
      <w:r>
        <w:rPr>
          <w:sz w:val="26"/>
          <w:szCs w:val="28"/>
        </w:rPr>
        <w:t>e.</w:t>
      </w:r>
      <w:r>
        <w:rPr>
          <w:sz w:val="26"/>
          <w:szCs w:val="28"/>
        </w:rPr>
        <w:tab/>
        <w:t xml:space="preserve">Task Analysis </w:t>
      </w:r>
    </w:p>
    <w:p w14:paraId="2538EF8B" w14:textId="77777777" w:rsidR="008F0E8F" w:rsidRDefault="008F0E8F" w:rsidP="00916526">
      <w:pPr>
        <w:tabs>
          <w:tab w:val="left" w:pos="600"/>
        </w:tabs>
        <w:spacing w:after="200" w:line="480" w:lineRule="auto"/>
        <w:jc w:val="both"/>
        <w:rPr>
          <w:sz w:val="26"/>
          <w:szCs w:val="28"/>
        </w:rPr>
      </w:pPr>
      <w:r>
        <w:rPr>
          <w:sz w:val="26"/>
          <w:szCs w:val="28"/>
        </w:rPr>
        <w:tab/>
        <w:t>Here task is divided in to small parts and the children learnt according to their speed.</w:t>
      </w:r>
    </w:p>
    <w:p w14:paraId="144A7BB8" w14:textId="77777777" w:rsidR="008F0E8F" w:rsidRDefault="008F0E8F" w:rsidP="00916526">
      <w:pPr>
        <w:tabs>
          <w:tab w:val="left" w:pos="600"/>
        </w:tabs>
        <w:spacing w:after="200" w:line="480" w:lineRule="auto"/>
        <w:jc w:val="both"/>
        <w:rPr>
          <w:sz w:val="26"/>
          <w:szCs w:val="28"/>
        </w:rPr>
      </w:pPr>
      <w:r>
        <w:rPr>
          <w:sz w:val="26"/>
          <w:szCs w:val="28"/>
        </w:rPr>
        <w:t>f.</w:t>
      </w:r>
      <w:r>
        <w:rPr>
          <w:sz w:val="26"/>
          <w:szCs w:val="28"/>
        </w:rPr>
        <w:tab/>
        <w:t xml:space="preserve">Multisensory approach </w:t>
      </w:r>
    </w:p>
    <w:p w14:paraId="0878FB9E" w14:textId="77777777" w:rsidR="008F0E8F" w:rsidRDefault="008F0E8F" w:rsidP="00916526">
      <w:pPr>
        <w:tabs>
          <w:tab w:val="left" w:pos="600"/>
        </w:tabs>
        <w:spacing w:after="200" w:line="480" w:lineRule="auto"/>
        <w:jc w:val="both"/>
        <w:rPr>
          <w:sz w:val="26"/>
          <w:szCs w:val="28"/>
        </w:rPr>
      </w:pPr>
      <w:r>
        <w:rPr>
          <w:sz w:val="26"/>
          <w:szCs w:val="28"/>
        </w:rPr>
        <w:tab/>
        <w:t>The more senses are used in learning, the more learning becomes stable.</w:t>
      </w:r>
    </w:p>
    <w:p w14:paraId="24599199" w14:textId="77777777" w:rsidR="008F0E8F" w:rsidRPr="002A0039" w:rsidRDefault="008F0E8F" w:rsidP="00916526">
      <w:pPr>
        <w:tabs>
          <w:tab w:val="left" w:pos="600"/>
        </w:tabs>
        <w:spacing w:after="200" w:line="480" w:lineRule="auto"/>
        <w:jc w:val="both"/>
        <w:rPr>
          <w:sz w:val="26"/>
          <w:szCs w:val="28"/>
        </w:rPr>
      </w:pPr>
      <w:r w:rsidRPr="00A016B5">
        <w:rPr>
          <w:sz w:val="26"/>
          <w:szCs w:val="28"/>
        </w:rPr>
        <w:t>2.</w:t>
      </w:r>
      <w:r w:rsidRPr="002A0039">
        <w:rPr>
          <w:sz w:val="26"/>
          <w:szCs w:val="28"/>
        </w:rPr>
        <w:tab/>
      </w:r>
      <w:r w:rsidRPr="007D71FF">
        <w:rPr>
          <w:sz w:val="26"/>
          <w:szCs w:val="28"/>
        </w:rPr>
        <w:t>Gifted children</w:t>
      </w:r>
      <w:r w:rsidRPr="002A0039">
        <w:rPr>
          <w:sz w:val="26"/>
          <w:szCs w:val="28"/>
        </w:rPr>
        <w:t xml:space="preserve"> </w:t>
      </w:r>
    </w:p>
    <w:p w14:paraId="1B337313" w14:textId="77777777" w:rsidR="008F0E8F" w:rsidRDefault="008F0E8F" w:rsidP="00916526">
      <w:pPr>
        <w:tabs>
          <w:tab w:val="left" w:pos="600"/>
        </w:tabs>
        <w:spacing w:after="200" w:line="480" w:lineRule="auto"/>
        <w:jc w:val="both"/>
        <w:rPr>
          <w:sz w:val="26"/>
          <w:szCs w:val="28"/>
        </w:rPr>
      </w:pPr>
      <w:r w:rsidRPr="003A4F2F">
        <w:rPr>
          <w:sz w:val="26"/>
          <w:szCs w:val="28"/>
        </w:rPr>
        <w:tab/>
        <w:t xml:space="preserve">“The </w:t>
      </w:r>
      <w:r>
        <w:rPr>
          <w:sz w:val="26"/>
          <w:szCs w:val="28"/>
        </w:rPr>
        <w:t xml:space="preserve">talented or gifted child is one who shows consistent remarkable performance in any worthwhile line of endeavour”.  </w:t>
      </w:r>
      <w:proofErr w:type="spellStart"/>
      <w:r>
        <w:rPr>
          <w:sz w:val="26"/>
          <w:szCs w:val="28"/>
        </w:rPr>
        <w:t>Havinghurst</w:t>
      </w:r>
      <w:proofErr w:type="spellEnd"/>
      <w:r>
        <w:rPr>
          <w:sz w:val="26"/>
          <w:szCs w:val="28"/>
        </w:rPr>
        <w:t xml:space="preserve"> (1958)</w:t>
      </w:r>
    </w:p>
    <w:p w14:paraId="1FD2673D" w14:textId="77777777" w:rsidR="008F0E8F" w:rsidRDefault="008F0E8F" w:rsidP="00890E99">
      <w:pPr>
        <w:tabs>
          <w:tab w:val="left" w:pos="600"/>
          <w:tab w:val="left" w:pos="720"/>
        </w:tabs>
        <w:spacing w:after="200" w:line="480" w:lineRule="auto"/>
        <w:jc w:val="both"/>
        <w:rPr>
          <w:sz w:val="26"/>
          <w:szCs w:val="28"/>
        </w:rPr>
      </w:pPr>
      <w:r>
        <w:rPr>
          <w:sz w:val="26"/>
          <w:szCs w:val="28"/>
        </w:rPr>
        <w:tab/>
      </w:r>
      <w:r>
        <w:rPr>
          <w:sz w:val="26"/>
          <w:szCs w:val="28"/>
        </w:rPr>
        <w:tab/>
        <w:t xml:space="preserve">Gifted children learn rapidly and easily. Reason thing out, think clearly, recognize relationship comprehend meanings and posses the ability of making strong </w:t>
      </w:r>
      <w:r>
        <w:rPr>
          <w:sz w:val="26"/>
          <w:szCs w:val="28"/>
        </w:rPr>
        <w:lastRenderedPageBreak/>
        <w:t>judgements and generalizations. They feel difficulty in confirming to the ideas and thinking of others and demonstrate ability to perform difficult mental task.</w:t>
      </w:r>
    </w:p>
    <w:p w14:paraId="65CF3FA3" w14:textId="77777777" w:rsidR="008F0E8F" w:rsidRDefault="008F0E8F" w:rsidP="00104415">
      <w:pPr>
        <w:tabs>
          <w:tab w:val="left" w:pos="600"/>
        </w:tabs>
        <w:spacing w:after="200" w:line="480" w:lineRule="auto"/>
        <w:jc w:val="both"/>
        <w:rPr>
          <w:sz w:val="26"/>
          <w:szCs w:val="28"/>
        </w:rPr>
      </w:pPr>
      <w:r>
        <w:rPr>
          <w:sz w:val="26"/>
          <w:szCs w:val="28"/>
        </w:rPr>
        <w:tab/>
        <w:t xml:space="preserve">Education of the gifted, if planned and carried properly may result into the proper nourishment and utilization of giftedness or talent of children. The educational provision for gifted children include establishment of separate schools, provision of grouping or separate classes, acceleration </w:t>
      </w:r>
      <w:proofErr w:type="spellStart"/>
      <w:r>
        <w:rPr>
          <w:sz w:val="26"/>
          <w:szCs w:val="28"/>
        </w:rPr>
        <w:t>andenrichment</w:t>
      </w:r>
      <w:proofErr w:type="spellEnd"/>
      <w:r>
        <w:rPr>
          <w:sz w:val="26"/>
          <w:szCs w:val="28"/>
        </w:rPr>
        <w:t xml:space="preserve"> programs</w:t>
      </w:r>
    </w:p>
    <w:p w14:paraId="5AC93E0F" w14:textId="77777777" w:rsidR="008F0E8F" w:rsidRDefault="008F0E8F" w:rsidP="00D01DB4">
      <w:pPr>
        <w:spacing w:after="200" w:line="480" w:lineRule="auto"/>
        <w:ind w:firstLine="600"/>
        <w:jc w:val="both"/>
        <w:rPr>
          <w:sz w:val="26"/>
          <w:szCs w:val="28"/>
        </w:rPr>
      </w:pPr>
      <w:r>
        <w:rPr>
          <w:sz w:val="26"/>
          <w:szCs w:val="28"/>
        </w:rPr>
        <w:t>The former   two are characterised with getting them separated from other non-gifted peers. The later two are worked for providing education to gifted in the existing set-up of our school system. Acceleration advocates to provide opportunities to the children for skipping one or more grades in tune with his developed academic capabilities. Enrichment calls for the enrichment, enlarging or making richer the existing curriculum experiences and its delivery mode for providing the gifted what is required by them for meeting their special or exceptional needs.</w:t>
      </w:r>
    </w:p>
    <w:p w14:paraId="755EAA3A" w14:textId="77777777" w:rsidR="008F0E8F" w:rsidRPr="00E46410" w:rsidRDefault="008F0E8F" w:rsidP="00D01DB4">
      <w:pPr>
        <w:spacing w:after="200" w:line="480" w:lineRule="auto"/>
        <w:jc w:val="both"/>
        <w:rPr>
          <w:sz w:val="26"/>
          <w:szCs w:val="28"/>
        </w:rPr>
      </w:pPr>
      <w:r>
        <w:rPr>
          <w:sz w:val="26"/>
          <w:szCs w:val="28"/>
        </w:rPr>
        <w:t>3</w:t>
      </w:r>
      <w:r w:rsidRPr="00E46410">
        <w:rPr>
          <w:sz w:val="26"/>
          <w:szCs w:val="28"/>
        </w:rPr>
        <w:t>.</w:t>
      </w:r>
      <w:r w:rsidRPr="00E46410">
        <w:rPr>
          <w:sz w:val="26"/>
          <w:szCs w:val="28"/>
        </w:rPr>
        <w:tab/>
        <w:t xml:space="preserve">Creative children </w:t>
      </w:r>
    </w:p>
    <w:p w14:paraId="4BB558AC" w14:textId="77777777" w:rsidR="008F0E8F" w:rsidRDefault="008F0E8F" w:rsidP="00916526">
      <w:pPr>
        <w:tabs>
          <w:tab w:val="left" w:pos="600"/>
        </w:tabs>
        <w:spacing w:after="200" w:line="480" w:lineRule="auto"/>
        <w:jc w:val="both"/>
        <w:rPr>
          <w:sz w:val="26"/>
          <w:szCs w:val="28"/>
        </w:rPr>
      </w:pPr>
      <w:r>
        <w:rPr>
          <w:sz w:val="26"/>
          <w:szCs w:val="28"/>
        </w:rPr>
        <w:tab/>
        <w:t>Creativity may be taken as a capacity for an individual to create, discover or produce a new or novel idea or object including the rearrangement or reshaping of what is already known to him creativity is characterised with same distinguishable characteristics like its universality, making use of creative thinking, its purposefulness and appropriateness, flexibility, sensitivity, intrinsic motivation etc.</w:t>
      </w:r>
    </w:p>
    <w:p w14:paraId="0717A404" w14:textId="77777777" w:rsidR="008F0E8F" w:rsidRDefault="008F0E8F" w:rsidP="00104415">
      <w:pPr>
        <w:tabs>
          <w:tab w:val="left" w:pos="600"/>
        </w:tabs>
        <w:spacing w:after="200" w:line="480" w:lineRule="auto"/>
        <w:jc w:val="both"/>
        <w:rPr>
          <w:sz w:val="26"/>
          <w:szCs w:val="28"/>
        </w:rPr>
      </w:pPr>
      <w:r>
        <w:rPr>
          <w:sz w:val="26"/>
          <w:szCs w:val="28"/>
        </w:rPr>
        <w:lastRenderedPageBreak/>
        <w:tab/>
        <w:t>Creativity may be stimulated through the practices like freedom to respond, opportunity for ego involvement, removal of hesitation and fear, developing healthy habits among children, teaching self responsibility, teaching children to face and learn from their mistakes, making judicious use of blame and praise, providing appropriate opportunities and atmosphere for creative expression, avoidance of block to creative thinking, proper organisation of the curriculum ,reform in the evaluation system,making use of creative resources in the society, use of special techniques like brain storming, use of gaming technique, use of creative promotion activities etc.</w:t>
      </w:r>
    </w:p>
    <w:p w14:paraId="30FBE5A7" w14:textId="77777777" w:rsidR="008F0E8F" w:rsidRDefault="008F0E8F" w:rsidP="00916526">
      <w:pPr>
        <w:tabs>
          <w:tab w:val="left" w:pos="600"/>
        </w:tabs>
        <w:spacing w:after="200" w:line="480" w:lineRule="auto"/>
        <w:jc w:val="both"/>
        <w:rPr>
          <w:b/>
          <w:sz w:val="26"/>
          <w:szCs w:val="28"/>
        </w:rPr>
      </w:pPr>
      <w:r w:rsidRPr="00810BC8">
        <w:rPr>
          <w:b/>
          <w:sz w:val="26"/>
          <w:szCs w:val="28"/>
        </w:rPr>
        <w:t xml:space="preserve">b   Sensory exceptional children </w:t>
      </w:r>
    </w:p>
    <w:p w14:paraId="4AA5F3FC" w14:textId="77777777" w:rsidR="008F0E8F" w:rsidRDefault="008F0E8F" w:rsidP="00916526">
      <w:pPr>
        <w:tabs>
          <w:tab w:val="left" w:pos="600"/>
        </w:tabs>
        <w:spacing w:after="200" w:line="480" w:lineRule="auto"/>
        <w:jc w:val="both"/>
        <w:rPr>
          <w:sz w:val="26"/>
          <w:szCs w:val="28"/>
        </w:rPr>
      </w:pPr>
      <w:r>
        <w:rPr>
          <w:sz w:val="26"/>
          <w:szCs w:val="28"/>
        </w:rPr>
        <w:tab/>
      </w:r>
      <w:r w:rsidRPr="001B555A">
        <w:rPr>
          <w:sz w:val="26"/>
          <w:szCs w:val="28"/>
        </w:rPr>
        <w:t>Visually impaired and hearing impaired come under this category</w:t>
      </w:r>
      <w:r>
        <w:rPr>
          <w:sz w:val="26"/>
          <w:szCs w:val="28"/>
        </w:rPr>
        <w:t xml:space="preserve"> </w:t>
      </w:r>
    </w:p>
    <w:p w14:paraId="5B8DECDA" w14:textId="77777777" w:rsidR="008F0E8F" w:rsidRDefault="008F0E8F" w:rsidP="00916526">
      <w:pPr>
        <w:tabs>
          <w:tab w:val="left" w:pos="600"/>
        </w:tabs>
        <w:spacing w:after="200" w:line="480" w:lineRule="auto"/>
        <w:jc w:val="both"/>
        <w:rPr>
          <w:sz w:val="26"/>
          <w:szCs w:val="28"/>
        </w:rPr>
      </w:pPr>
      <w:r>
        <w:rPr>
          <w:sz w:val="26"/>
          <w:szCs w:val="28"/>
        </w:rPr>
        <w:tab/>
        <w:t xml:space="preserve">The educationally blind are those persons whose vision is so defective that they can’t be educated by print material and can be taught only with Braille. Partially sighted children require adoption of visual materials and special methods of instruction. Multisensory approach should be used as they learn through touch and hearing. Blind needs Braille script and partially sighted should be provided large printed materials, modifying glasses and adjustable furniture. The changes like use of equipments, special skills, daily living skills and sensory training  </w:t>
      </w:r>
    </w:p>
    <w:p w14:paraId="6EC44D05" w14:textId="77777777" w:rsidR="008F0E8F" w:rsidRDefault="008F0E8F" w:rsidP="00916526">
      <w:pPr>
        <w:tabs>
          <w:tab w:val="left" w:pos="600"/>
        </w:tabs>
        <w:spacing w:after="200" w:line="480" w:lineRule="auto"/>
        <w:jc w:val="both"/>
        <w:rPr>
          <w:sz w:val="26"/>
          <w:szCs w:val="28"/>
        </w:rPr>
      </w:pPr>
      <w:r>
        <w:rPr>
          <w:sz w:val="26"/>
          <w:szCs w:val="28"/>
        </w:rPr>
        <w:tab/>
        <w:t>Educationally “hearing impairment is such a disability which obstructs child in taking education by verbal expression”.</w:t>
      </w:r>
      <w:r w:rsidRPr="00153FB3">
        <w:rPr>
          <w:sz w:val="26"/>
          <w:szCs w:val="28"/>
        </w:rPr>
        <w:t xml:space="preserve"> </w:t>
      </w:r>
      <w:r>
        <w:rPr>
          <w:sz w:val="26"/>
          <w:szCs w:val="28"/>
        </w:rPr>
        <w:t xml:space="preserve">Total communication approach is a curriculum approach for hearing impaired.   It includes child devised gestures, speech, formal sign language, finger spelling, speech reading and writing, proper hearing devices are </w:t>
      </w:r>
      <w:r>
        <w:rPr>
          <w:sz w:val="26"/>
          <w:szCs w:val="28"/>
        </w:rPr>
        <w:lastRenderedPageBreak/>
        <w:t xml:space="preserve">provided to the children. Speech training is given to them captioned videos, and films can also help the children in regular classes. Printed or written presentation should follow oral presentation. </w:t>
      </w:r>
    </w:p>
    <w:p w14:paraId="7BCBB33F" w14:textId="77777777" w:rsidR="008F0E8F" w:rsidRPr="00890E99" w:rsidRDefault="008F0E8F" w:rsidP="002F3243">
      <w:pPr>
        <w:tabs>
          <w:tab w:val="left" w:pos="360"/>
        </w:tabs>
        <w:spacing w:after="200" w:line="480" w:lineRule="auto"/>
        <w:jc w:val="both"/>
        <w:rPr>
          <w:b/>
          <w:sz w:val="26"/>
          <w:szCs w:val="28"/>
        </w:rPr>
      </w:pPr>
      <w:r>
        <w:rPr>
          <w:b/>
          <w:sz w:val="26"/>
          <w:szCs w:val="28"/>
        </w:rPr>
        <w:t>c</w:t>
      </w:r>
      <w:r w:rsidRPr="00890E99">
        <w:rPr>
          <w:b/>
          <w:sz w:val="26"/>
          <w:szCs w:val="28"/>
        </w:rPr>
        <w:t xml:space="preserve">. </w:t>
      </w:r>
      <w:r>
        <w:rPr>
          <w:b/>
          <w:sz w:val="26"/>
          <w:szCs w:val="28"/>
        </w:rPr>
        <w:tab/>
        <w:t>Non – sensory physically exceptional children</w:t>
      </w:r>
    </w:p>
    <w:p w14:paraId="50A87098" w14:textId="77777777" w:rsidR="008F0E8F" w:rsidRDefault="008F0E8F" w:rsidP="00916526">
      <w:pPr>
        <w:tabs>
          <w:tab w:val="left" w:pos="600"/>
        </w:tabs>
        <w:spacing w:after="200" w:line="480" w:lineRule="auto"/>
        <w:jc w:val="both"/>
        <w:rPr>
          <w:sz w:val="26"/>
          <w:szCs w:val="28"/>
        </w:rPr>
      </w:pPr>
      <w:r>
        <w:rPr>
          <w:sz w:val="26"/>
          <w:szCs w:val="28"/>
        </w:rPr>
        <w:tab/>
        <w:t>Physically handicapped are those who suffer from a defect that is accompanied by one or another type of deformity that inhibits the normal exercise of his or her muscles, joints or bones. Task Analysis, computer assisted instruction ,communication skills and language, self care, vocational training, career awareness and work adjustment are sources of the curricular approaches for orthopedically impaired.</w:t>
      </w:r>
    </w:p>
    <w:p w14:paraId="68F46908" w14:textId="77777777" w:rsidR="008F0E8F" w:rsidRPr="00890E99" w:rsidRDefault="008F0E8F" w:rsidP="002F3243">
      <w:pPr>
        <w:tabs>
          <w:tab w:val="left" w:pos="360"/>
        </w:tabs>
        <w:spacing w:after="200" w:line="480" w:lineRule="auto"/>
        <w:jc w:val="both"/>
        <w:rPr>
          <w:b/>
          <w:sz w:val="26"/>
          <w:szCs w:val="28"/>
        </w:rPr>
      </w:pPr>
      <w:r w:rsidRPr="00890E99">
        <w:rPr>
          <w:b/>
          <w:sz w:val="26"/>
          <w:szCs w:val="28"/>
        </w:rPr>
        <w:t>d</w:t>
      </w:r>
      <w:r w:rsidRPr="00890E99">
        <w:rPr>
          <w:b/>
          <w:sz w:val="26"/>
          <w:szCs w:val="28"/>
        </w:rPr>
        <w:tab/>
        <w:t xml:space="preserve">Communicationally exceptional children </w:t>
      </w:r>
    </w:p>
    <w:p w14:paraId="036E54BE" w14:textId="77777777" w:rsidR="008F0E8F" w:rsidRDefault="008F0E8F" w:rsidP="00916526">
      <w:pPr>
        <w:tabs>
          <w:tab w:val="left" w:pos="600"/>
        </w:tabs>
        <w:spacing w:after="200" w:line="480" w:lineRule="auto"/>
        <w:jc w:val="both"/>
        <w:rPr>
          <w:sz w:val="26"/>
          <w:szCs w:val="28"/>
        </w:rPr>
      </w:pPr>
      <w:r>
        <w:rPr>
          <w:sz w:val="26"/>
          <w:szCs w:val="28"/>
        </w:rPr>
        <w:tab/>
        <w:t>Communication disorders come under two wide categories viz, speech disorder and language disorders. Speech disorders interfere with one’s ability to speak. These are mainly classified as (</w:t>
      </w:r>
      <w:proofErr w:type="spellStart"/>
      <w:r>
        <w:rPr>
          <w:sz w:val="26"/>
          <w:szCs w:val="28"/>
        </w:rPr>
        <w:t>i</w:t>
      </w:r>
      <w:proofErr w:type="spellEnd"/>
      <w:r>
        <w:rPr>
          <w:sz w:val="26"/>
          <w:szCs w:val="28"/>
        </w:rPr>
        <w:t>) articulation disorder (ii) fluency disorder (iii) voice disorders. Language disorders refer to the impairment in ones ability to under stand and/or use words in content, both verbally and non verbally.</w:t>
      </w:r>
    </w:p>
    <w:p w14:paraId="3AB5A1AA" w14:textId="77777777" w:rsidR="008F0E8F" w:rsidRDefault="008F0E8F" w:rsidP="00153FB3">
      <w:pPr>
        <w:tabs>
          <w:tab w:val="left" w:pos="600"/>
        </w:tabs>
        <w:spacing w:after="200" w:line="480" w:lineRule="auto"/>
        <w:jc w:val="both"/>
        <w:rPr>
          <w:sz w:val="26"/>
          <w:szCs w:val="28"/>
        </w:rPr>
      </w:pPr>
      <w:r>
        <w:rPr>
          <w:sz w:val="26"/>
          <w:szCs w:val="28"/>
        </w:rPr>
        <w:tab/>
        <w:t>Inclusion of speech impaired provides a good language model through communicating  able peers. For language teaching in the mainstream classes the approach SCORE [</w:t>
      </w:r>
      <w:r w:rsidRPr="00153FB3">
        <w:rPr>
          <w:sz w:val="26"/>
          <w:szCs w:val="28"/>
        </w:rPr>
        <w:t xml:space="preserve"> </w:t>
      </w:r>
      <w:r>
        <w:rPr>
          <w:sz w:val="26"/>
          <w:szCs w:val="28"/>
        </w:rPr>
        <w:t xml:space="preserve">S – Situation ,C – </w:t>
      </w:r>
      <w:proofErr w:type="spellStart"/>
      <w:r>
        <w:rPr>
          <w:sz w:val="26"/>
          <w:szCs w:val="28"/>
        </w:rPr>
        <w:t>Contrast,O</w:t>
      </w:r>
      <w:proofErr w:type="spellEnd"/>
      <w:r>
        <w:rPr>
          <w:sz w:val="26"/>
          <w:szCs w:val="28"/>
        </w:rPr>
        <w:t xml:space="preserve"> – Order R – Regulation</w:t>
      </w:r>
    </w:p>
    <w:p w14:paraId="6507C9C7" w14:textId="77777777" w:rsidR="008F0E8F" w:rsidRDefault="008F0E8F" w:rsidP="00153FB3">
      <w:pPr>
        <w:tabs>
          <w:tab w:val="left" w:pos="600"/>
        </w:tabs>
        <w:spacing w:after="200" w:line="480" w:lineRule="auto"/>
        <w:jc w:val="both"/>
        <w:rPr>
          <w:sz w:val="26"/>
          <w:szCs w:val="28"/>
        </w:rPr>
      </w:pPr>
      <w:r>
        <w:rPr>
          <w:sz w:val="26"/>
          <w:szCs w:val="28"/>
        </w:rPr>
        <w:t xml:space="preserve">E – Encouragement] can be used. </w:t>
      </w:r>
    </w:p>
    <w:p w14:paraId="76D4BB05" w14:textId="77777777" w:rsidR="008F0E8F" w:rsidRDefault="008F0E8F" w:rsidP="00916526">
      <w:pPr>
        <w:tabs>
          <w:tab w:val="left" w:pos="600"/>
        </w:tabs>
        <w:spacing w:after="200" w:line="480" w:lineRule="auto"/>
        <w:jc w:val="both"/>
        <w:rPr>
          <w:b/>
          <w:sz w:val="26"/>
          <w:szCs w:val="28"/>
        </w:rPr>
      </w:pPr>
      <w:r w:rsidRPr="00890E99">
        <w:rPr>
          <w:b/>
          <w:sz w:val="26"/>
          <w:szCs w:val="28"/>
        </w:rPr>
        <w:t>e</w:t>
      </w:r>
      <w:r w:rsidRPr="00890E99">
        <w:rPr>
          <w:b/>
          <w:sz w:val="26"/>
          <w:szCs w:val="28"/>
        </w:rPr>
        <w:tab/>
        <w:t>Learning or academically exceptional children</w:t>
      </w:r>
    </w:p>
    <w:p w14:paraId="5A17A5F3" w14:textId="77777777" w:rsidR="008F0E8F" w:rsidRPr="00D452C4" w:rsidRDefault="008F0E8F" w:rsidP="00E604D9">
      <w:pPr>
        <w:spacing w:after="200" w:line="480" w:lineRule="auto"/>
        <w:jc w:val="both"/>
        <w:rPr>
          <w:sz w:val="26"/>
          <w:szCs w:val="28"/>
        </w:rPr>
      </w:pPr>
      <w:r>
        <w:rPr>
          <w:sz w:val="26"/>
          <w:szCs w:val="28"/>
        </w:rPr>
        <w:lastRenderedPageBreak/>
        <w:tab/>
        <w:t>Learning or academically exceptional children are may be learning disabled or slow learners</w:t>
      </w:r>
    </w:p>
    <w:p w14:paraId="58465449" w14:textId="77777777" w:rsidR="008F0E8F" w:rsidRDefault="008F0E8F" w:rsidP="00E604D9">
      <w:pPr>
        <w:spacing w:after="200" w:line="480" w:lineRule="auto"/>
        <w:jc w:val="both"/>
        <w:rPr>
          <w:sz w:val="26"/>
          <w:szCs w:val="28"/>
        </w:rPr>
      </w:pPr>
      <w:r w:rsidRPr="00810C88">
        <w:rPr>
          <w:b/>
          <w:sz w:val="26"/>
          <w:szCs w:val="28"/>
        </w:rPr>
        <w:tab/>
      </w:r>
      <w:r>
        <w:rPr>
          <w:sz w:val="26"/>
          <w:szCs w:val="28"/>
        </w:rPr>
        <w:t xml:space="preserve">National commission on handicapped (U.S.A) defined that learning disabled children are those who exhibit disorder in one or more psychological functions involved in understanding and in using spoken or written language. The disorders are manifested in language, thinking, reading, writing, spelling and arithmetic. They include conditions which are referred to as per conceptual problems. Different approaches for the learning disabled are multisensory approach, self instruction training and process  gaining approach. </w:t>
      </w:r>
    </w:p>
    <w:p w14:paraId="1D1C5BC6" w14:textId="77777777" w:rsidR="008F0E8F" w:rsidRDefault="008F0E8F" w:rsidP="009C61A2">
      <w:pPr>
        <w:tabs>
          <w:tab w:val="left" w:pos="600"/>
        </w:tabs>
        <w:spacing w:after="200" w:line="480" w:lineRule="auto"/>
        <w:jc w:val="both"/>
        <w:rPr>
          <w:sz w:val="26"/>
          <w:szCs w:val="28"/>
        </w:rPr>
      </w:pPr>
      <w:r>
        <w:rPr>
          <w:sz w:val="26"/>
          <w:szCs w:val="28"/>
        </w:rPr>
        <w:tab/>
        <w:t>Slow learners refer to all those children of different abilities, who by one or the other reasons, when compared to the children of their age or grade suffer from the retardation of backwardness. In terms of rate of learning and academic performance. Educational provisions for slow learners include provision of special curriculum ,  special coaching proper individual attention,</w:t>
      </w:r>
    </w:p>
    <w:p w14:paraId="63F979F1" w14:textId="77777777" w:rsidR="008F0E8F" w:rsidRDefault="008F0E8F" w:rsidP="009C61A2">
      <w:pPr>
        <w:tabs>
          <w:tab w:val="left" w:pos="600"/>
        </w:tabs>
        <w:spacing w:after="200" w:line="480" w:lineRule="auto"/>
        <w:jc w:val="both"/>
        <w:rPr>
          <w:sz w:val="26"/>
          <w:szCs w:val="28"/>
        </w:rPr>
      </w:pPr>
      <w:r>
        <w:rPr>
          <w:sz w:val="26"/>
          <w:szCs w:val="28"/>
        </w:rPr>
        <w:t>checking truancy and non-attendance, provision of co-curricular activities, maintenance of proper progress record and, rendering guidance service.</w:t>
      </w:r>
    </w:p>
    <w:p w14:paraId="74C80989" w14:textId="77777777" w:rsidR="008F0E8F" w:rsidRPr="00890E99" w:rsidRDefault="008F0E8F" w:rsidP="004B16F3">
      <w:pPr>
        <w:tabs>
          <w:tab w:val="left" w:pos="600"/>
        </w:tabs>
        <w:spacing w:after="200" w:line="480" w:lineRule="auto"/>
        <w:jc w:val="both"/>
        <w:rPr>
          <w:b/>
          <w:sz w:val="26"/>
          <w:szCs w:val="28"/>
        </w:rPr>
      </w:pPr>
      <w:r w:rsidRPr="00890E99">
        <w:rPr>
          <w:b/>
          <w:sz w:val="26"/>
          <w:szCs w:val="28"/>
        </w:rPr>
        <w:t>f</w:t>
      </w:r>
      <w:r>
        <w:rPr>
          <w:b/>
          <w:sz w:val="26"/>
          <w:szCs w:val="28"/>
        </w:rPr>
        <w:t>.</w:t>
      </w:r>
      <w:r w:rsidRPr="00890E99">
        <w:rPr>
          <w:b/>
          <w:sz w:val="26"/>
          <w:szCs w:val="28"/>
        </w:rPr>
        <w:tab/>
        <w:t xml:space="preserve">Socially and emotionally exceptional children </w:t>
      </w:r>
    </w:p>
    <w:p w14:paraId="3922B7B1" w14:textId="77777777" w:rsidR="008F0E8F" w:rsidRDefault="008F0E8F" w:rsidP="004B16F3">
      <w:pPr>
        <w:tabs>
          <w:tab w:val="left" w:pos="600"/>
        </w:tabs>
        <w:spacing w:after="200" w:line="480" w:lineRule="auto"/>
        <w:jc w:val="both"/>
        <w:rPr>
          <w:sz w:val="26"/>
          <w:szCs w:val="28"/>
        </w:rPr>
      </w:pPr>
      <w:r>
        <w:rPr>
          <w:b/>
          <w:sz w:val="26"/>
          <w:szCs w:val="28"/>
        </w:rPr>
        <w:tab/>
      </w:r>
      <w:r>
        <w:rPr>
          <w:sz w:val="26"/>
          <w:szCs w:val="28"/>
        </w:rPr>
        <w:t xml:space="preserve">Emotionally distributed children are those children who deviate markedly and chronically from most of the children of their age and social groups in terms of their </w:t>
      </w:r>
      <w:r>
        <w:rPr>
          <w:sz w:val="26"/>
          <w:szCs w:val="28"/>
        </w:rPr>
        <w:lastRenderedPageBreak/>
        <w:t>emotional make-up and behaviour seriously affecting their adjustment to their self and social surroundings.</w:t>
      </w:r>
    </w:p>
    <w:p w14:paraId="03EDE2F0" w14:textId="77777777" w:rsidR="008F0E8F" w:rsidRDefault="008F0E8F" w:rsidP="004B16F3">
      <w:pPr>
        <w:tabs>
          <w:tab w:val="left" w:pos="600"/>
        </w:tabs>
        <w:spacing w:after="200" w:line="480" w:lineRule="auto"/>
        <w:jc w:val="both"/>
        <w:rPr>
          <w:sz w:val="26"/>
          <w:szCs w:val="28"/>
        </w:rPr>
      </w:pPr>
      <w:r>
        <w:rPr>
          <w:sz w:val="26"/>
          <w:szCs w:val="28"/>
        </w:rPr>
        <w:tab/>
        <w:t xml:space="preserve">The emotionally disturbed children require specific provisions for the treatment of behavioural problems. Various approaches or models like biogenic model, psycho analytic model, ecological model, behavioural model and environment-cum behavioural management model are suggested for helping these children.  </w:t>
      </w:r>
    </w:p>
    <w:p w14:paraId="5827B84D" w14:textId="77777777" w:rsidR="008F0E8F" w:rsidRPr="00890E99" w:rsidRDefault="008F0E8F" w:rsidP="004B16F3">
      <w:pPr>
        <w:tabs>
          <w:tab w:val="left" w:pos="600"/>
        </w:tabs>
        <w:spacing w:after="200" w:line="480" w:lineRule="auto"/>
        <w:jc w:val="both"/>
        <w:rPr>
          <w:b/>
          <w:sz w:val="26"/>
          <w:szCs w:val="28"/>
        </w:rPr>
      </w:pPr>
      <w:r w:rsidRPr="00890E99">
        <w:rPr>
          <w:b/>
          <w:sz w:val="26"/>
          <w:szCs w:val="28"/>
        </w:rPr>
        <w:t>g.</w:t>
      </w:r>
      <w:r w:rsidRPr="00890E99">
        <w:rPr>
          <w:b/>
          <w:sz w:val="26"/>
          <w:szCs w:val="28"/>
        </w:rPr>
        <w:tab/>
        <w:t>Multiple disabled and seriously affected disabled children.</w:t>
      </w:r>
    </w:p>
    <w:p w14:paraId="06D634C6" w14:textId="77777777" w:rsidR="008F0E8F" w:rsidRDefault="008F0E8F" w:rsidP="004B16F3">
      <w:pPr>
        <w:tabs>
          <w:tab w:val="left" w:pos="600"/>
        </w:tabs>
        <w:spacing w:after="200" w:line="480" w:lineRule="auto"/>
        <w:jc w:val="both"/>
        <w:rPr>
          <w:sz w:val="26"/>
          <w:szCs w:val="28"/>
        </w:rPr>
      </w:pPr>
      <w:r>
        <w:rPr>
          <w:b/>
          <w:sz w:val="26"/>
          <w:szCs w:val="28"/>
        </w:rPr>
        <w:tab/>
      </w:r>
      <w:r>
        <w:rPr>
          <w:sz w:val="26"/>
          <w:szCs w:val="28"/>
        </w:rPr>
        <w:t>Children with multiple disabilities are those children who suffer from two or more obvious and not so obvious disabilities at a time related to one or the other areas of aspects of their growth and development.</w:t>
      </w:r>
    </w:p>
    <w:p w14:paraId="62B33864" w14:textId="77777777" w:rsidR="008F0E8F" w:rsidRDefault="008F0E8F" w:rsidP="004B16F3">
      <w:pPr>
        <w:tabs>
          <w:tab w:val="left" w:pos="600"/>
        </w:tabs>
        <w:spacing w:after="200" w:line="480" w:lineRule="auto"/>
        <w:jc w:val="both"/>
        <w:rPr>
          <w:sz w:val="26"/>
          <w:szCs w:val="28"/>
        </w:rPr>
      </w:pPr>
      <w:r>
        <w:rPr>
          <w:sz w:val="26"/>
          <w:szCs w:val="28"/>
        </w:rPr>
        <w:tab/>
        <w:t>Children with multiple disabilities need proper education for their adequate adjustment and progress in life. Attempts for the planning and organisation of education for them essentially requires the decisions   about their placement, nature of curriculum and mode and methods of teaching. Necessary adaptations in the teachings learning environment and support system should be organised for meeting the individual needs of the disabled children. Special attention should be paid to the learning of essential functional skills, mobility and communication, behaviour management tasks with an eye to make them capable of functioning in the integrated set-up of the school, home and community settings including the use of sophisticated assistive technology as effectively as possible.</w:t>
      </w:r>
    </w:p>
    <w:p w14:paraId="10873178" w14:textId="77777777" w:rsidR="008F0E8F" w:rsidRPr="009C61A2" w:rsidRDefault="008F0E8F" w:rsidP="004B16F3">
      <w:pPr>
        <w:tabs>
          <w:tab w:val="left" w:pos="600"/>
        </w:tabs>
        <w:spacing w:after="200" w:line="480" w:lineRule="auto"/>
        <w:jc w:val="both"/>
        <w:rPr>
          <w:b/>
          <w:sz w:val="26"/>
          <w:szCs w:val="28"/>
        </w:rPr>
      </w:pPr>
      <w:r w:rsidRPr="009C61A2">
        <w:rPr>
          <w:b/>
          <w:sz w:val="26"/>
          <w:szCs w:val="28"/>
        </w:rPr>
        <w:lastRenderedPageBreak/>
        <w:t>III.</w:t>
      </w:r>
      <w:r w:rsidRPr="009C61A2">
        <w:rPr>
          <w:b/>
          <w:sz w:val="26"/>
          <w:szCs w:val="28"/>
        </w:rPr>
        <w:tab/>
        <w:t xml:space="preserve">Inclusive Education Strategies </w:t>
      </w:r>
    </w:p>
    <w:p w14:paraId="2D81739B" w14:textId="77777777" w:rsidR="008F0E8F" w:rsidRDefault="008F0E8F" w:rsidP="001C6E87">
      <w:pPr>
        <w:tabs>
          <w:tab w:val="left" w:pos="600"/>
        </w:tabs>
        <w:spacing w:after="200" w:line="480" w:lineRule="auto"/>
        <w:jc w:val="both"/>
        <w:rPr>
          <w:sz w:val="26"/>
          <w:szCs w:val="28"/>
        </w:rPr>
      </w:pPr>
      <w:r>
        <w:rPr>
          <w:sz w:val="26"/>
          <w:szCs w:val="28"/>
        </w:rPr>
        <w:tab/>
        <w:t>Inclusive education strategies refer to the different strategies and techniques to meet the diversity of children needs and abilities – including differences in their ways and pace of learning .</w:t>
      </w:r>
      <w:r w:rsidRPr="00722A9E">
        <w:rPr>
          <w:sz w:val="26"/>
          <w:szCs w:val="28"/>
        </w:rPr>
        <w:t>Inclusive practices Involves</w:t>
      </w:r>
      <w:r w:rsidRPr="001C6E87">
        <w:rPr>
          <w:b/>
          <w:sz w:val="26"/>
          <w:szCs w:val="28"/>
        </w:rPr>
        <w:t xml:space="preserve">  </w:t>
      </w:r>
      <w:r>
        <w:rPr>
          <w:sz w:val="26"/>
          <w:szCs w:val="28"/>
        </w:rPr>
        <w:t>collaborative team work, a shared frame work, family involvement, regular educator ownership, clear role relationship among paraprofessionals, effective use of support staff, meaningful individualised educational plans and procedure for evaluating effectiveness.</w:t>
      </w:r>
    </w:p>
    <w:p w14:paraId="5A3CBED3" w14:textId="77777777" w:rsidR="008F0E8F" w:rsidRPr="009910E9" w:rsidRDefault="008F0E8F" w:rsidP="00722A9E">
      <w:pPr>
        <w:tabs>
          <w:tab w:val="left" w:pos="600"/>
        </w:tabs>
        <w:spacing w:after="200" w:line="480" w:lineRule="auto"/>
        <w:jc w:val="both"/>
        <w:rPr>
          <w:b/>
          <w:sz w:val="26"/>
          <w:szCs w:val="28"/>
        </w:rPr>
      </w:pPr>
      <w:r w:rsidRPr="009910E9">
        <w:rPr>
          <w:b/>
          <w:sz w:val="26"/>
          <w:szCs w:val="28"/>
        </w:rPr>
        <w:t xml:space="preserve">Collaborative instruction </w:t>
      </w:r>
    </w:p>
    <w:p w14:paraId="6771835C" w14:textId="77777777" w:rsidR="008F0E8F" w:rsidRDefault="008F0E8F" w:rsidP="000621F5">
      <w:pPr>
        <w:spacing w:after="200" w:line="480" w:lineRule="auto"/>
        <w:jc w:val="both"/>
        <w:rPr>
          <w:sz w:val="26"/>
          <w:szCs w:val="28"/>
        </w:rPr>
      </w:pPr>
      <w:r>
        <w:rPr>
          <w:b/>
          <w:sz w:val="26"/>
          <w:szCs w:val="28"/>
        </w:rPr>
        <w:tab/>
      </w:r>
      <w:r>
        <w:rPr>
          <w:sz w:val="26"/>
          <w:szCs w:val="28"/>
        </w:rPr>
        <w:t>In order for inclusion to be successful, collaboration should occur at all levels including collaboration with teachers and other professionals, and with families and members of the broader school community. Collaborative organisational structures support a school climate of team work, cohesion, shared responsibility and sense of purpose. A variety of collaborative structures have emerged that support and enhance professional collaboration, including peer collaboration, collaborative consultation and co-operation teaching.</w:t>
      </w:r>
    </w:p>
    <w:p w14:paraId="08C9510B" w14:textId="77777777" w:rsidR="008F0E8F" w:rsidRDefault="008F0E8F" w:rsidP="000621F5">
      <w:pPr>
        <w:spacing w:after="200" w:line="480" w:lineRule="auto"/>
        <w:ind w:firstLine="720"/>
        <w:jc w:val="both"/>
        <w:rPr>
          <w:sz w:val="26"/>
          <w:szCs w:val="28"/>
        </w:rPr>
      </w:pPr>
      <w:r>
        <w:rPr>
          <w:sz w:val="26"/>
          <w:szCs w:val="28"/>
        </w:rPr>
        <w:t xml:space="preserve">The question about how instruction might be provided effectively and flexibly to the diverse range of students in our classroom has generated a number of alternative instructional strategies. Schools can be structured competitively, individualistically or collaboratively. In competitive and individualistic structure, students typically complete with each other for better grades awarded for submitted work or performance on exams. Under this structure a limited  number of students </w:t>
      </w:r>
      <w:r>
        <w:rPr>
          <w:sz w:val="26"/>
          <w:szCs w:val="28"/>
        </w:rPr>
        <w:lastRenderedPageBreak/>
        <w:t>achieve high grades students tend to work independently and collaboration amongst students is not encouraged. Collaborative learning benefits students in many ways, including higher academic achievement, self esteem and peer relationship, and positive relationship between students and teachers. Collaborative instruction enables students to develop important peer relationship that contribute to social development.</w:t>
      </w:r>
    </w:p>
    <w:p w14:paraId="2E36C6B3" w14:textId="77777777" w:rsidR="008F0E8F" w:rsidRPr="00722A9E" w:rsidRDefault="008F0E8F" w:rsidP="000621F5">
      <w:pPr>
        <w:spacing w:after="200" w:line="480" w:lineRule="auto"/>
        <w:jc w:val="both"/>
        <w:rPr>
          <w:sz w:val="26"/>
          <w:szCs w:val="28"/>
        </w:rPr>
      </w:pPr>
      <w:r w:rsidRPr="00722A9E">
        <w:rPr>
          <w:sz w:val="26"/>
          <w:szCs w:val="28"/>
        </w:rPr>
        <w:t xml:space="preserve">Advantages of using collaborative instruction </w:t>
      </w:r>
    </w:p>
    <w:p w14:paraId="0671813F" w14:textId="77777777" w:rsidR="008F0E8F" w:rsidRDefault="008F0E8F" w:rsidP="000621F5">
      <w:pPr>
        <w:spacing w:after="200" w:line="480" w:lineRule="auto"/>
        <w:ind w:firstLine="720"/>
        <w:jc w:val="both"/>
        <w:rPr>
          <w:sz w:val="26"/>
          <w:szCs w:val="28"/>
        </w:rPr>
      </w:pPr>
      <w:r>
        <w:rPr>
          <w:sz w:val="26"/>
          <w:szCs w:val="28"/>
        </w:rPr>
        <w:t>There are many advantages of collaborative instruction and they can be summarised as</w:t>
      </w:r>
    </w:p>
    <w:p w14:paraId="4B77F48D" w14:textId="77777777" w:rsidR="008F0E8F" w:rsidRDefault="008F0E8F" w:rsidP="00313036">
      <w:pPr>
        <w:numPr>
          <w:ilvl w:val="0"/>
          <w:numId w:val="13"/>
        </w:numPr>
        <w:tabs>
          <w:tab w:val="clear" w:pos="720"/>
          <w:tab w:val="num" w:pos="600"/>
        </w:tabs>
        <w:spacing w:after="200" w:line="360" w:lineRule="auto"/>
        <w:ind w:left="600" w:hanging="600"/>
        <w:jc w:val="both"/>
        <w:rPr>
          <w:sz w:val="26"/>
          <w:szCs w:val="28"/>
        </w:rPr>
      </w:pPr>
      <w:r>
        <w:rPr>
          <w:sz w:val="26"/>
          <w:szCs w:val="28"/>
        </w:rPr>
        <w:t xml:space="preserve">Interactive and co-operative rather than competitive and individualistic </w:t>
      </w:r>
    </w:p>
    <w:p w14:paraId="53ED9492" w14:textId="77777777" w:rsidR="008F0E8F" w:rsidRDefault="008F0E8F" w:rsidP="00313036">
      <w:pPr>
        <w:numPr>
          <w:ilvl w:val="0"/>
          <w:numId w:val="13"/>
        </w:numPr>
        <w:tabs>
          <w:tab w:val="clear" w:pos="720"/>
          <w:tab w:val="num" w:pos="600"/>
        </w:tabs>
        <w:spacing w:after="200" w:line="360" w:lineRule="auto"/>
        <w:ind w:left="600" w:hanging="600"/>
        <w:jc w:val="both"/>
        <w:rPr>
          <w:sz w:val="26"/>
          <w:szCs w:val="28"/>
        </w:rPr>
      </w:pPr>
      <w:r>
        <w:rPr>
          <w:sz w:val="26"/>
          <w:szCs w:val="28"/>
        </w:rPr>
        <w:t xml:space="preserve">Individualised learning goals and individual accountability </w:t>
      </w:r>
    </w:p>
    <w:p w14:paraId="5C698C97" w14:textId="77777777" w:rsidR="008F0E8F" w:rsidRDefault="008F0E8F" w:rsidP="00313036">
      <w:pPr>
        <w:numPr>
          <w:ilvl w:val="0"/>
          <w:numId w:val="13"/>
        </w:numPr>
        <w:tabs>
          <w:tab w:val="clear" w:pos="720"/>
          <w:tab w:val="num" w:pos="600"/>
        </w:tabs>
        <w:spacing w:after="200" w:line="360" w:lineRule="auto"/>
        <w:ind w:left="600" w:hanging="600"/>
        <w:jc w:val="both"/>
        <w:rPr>
          <w:sz w:val="26"/>
          <w:szCs w:val="28"/>
        </w:rPr>
      </w:pPr>
      <w:r>
        <w:rPr>
          <w:sz w:val="26"/>
          <w:szCs w:val="28"/>
        </w:rPr>
        <w:t>Structured and positive learning in heterogeneous group</w:t>
      </w:r>
    </w:p>
    <w:p w14:paraId="584357BE" w14:textId="77777777" w:rsidR="008F0E8F" w:rsidRDefault="008F0E8F" w:rsidP="00313036">
      <w:pPr>
        <w:numPr>
          <w:ilvl w:val="0"/>
          <w:numId w:val="13"/>
        </w:numPr>
        <w:tabs>
          <w:tab w:val="clear" w:pos="720"/>
          <w:tab w:val="num" w:pos="600"/>
        </w:tabs>
        <w:spacing w:after="200" w:line="360" w:lineRule="auto"/>
        <w:ind w:left="600" w:hanging="600"/>
        <w:jc w:val="both"/>
        <w:rPr>
          <w:sz w:val="26"/>
          <w:szCs w:val="28"/>
        </w:rPr>
      </w:pPr>
      <w:r>
        <w:rPr>
          <w:sz w:val="26"/>
          <w:szCs w:val="28"/>
        </w:rPr>
        <w:t xml:space="preserve">Active participation and higher levels of engaged time compared with teacher mediated instruction.  </w:t>
      </w:r>
    </w:p>
    <w:p w14:paraId="2A89FA87" w14:textId="77777777" w:rsidR="008F0E8F" w:rsidRDefault="008F0E8F" w:rsidP="00313036">
      <w:pPr>
        <w:numPr>
          <w:ilvl w:val="0"/>
          <w:numId w:val="13"/>
        </w:numPr>
        <w:tabs>
          <w:tab w:val="clear" w:pos="720"/>
          <w:tab w:val="num" w:pos="600"/>
        </w:tabs>
        <w:spacing w:after="200" w:line="360" w:lineRule="auto"/>
        <w:ind w:left="600" w:hanging="600"/>
        <w:jc w:val="both"/>
        <w:rPr>
          <w:sz w:val="26"/>
          <w:szCs w:val="28"/>
        </w:rPr>
      </w:pPr>
      <w:r>
        <w:rPr>
          <w:sz w:val="26"/>
          <w:szCs w:val="28"/>
        </w:rPr>
        <w:t>Improvement in self esteem and attitude towards academic tasks.</w:t>
      </w:r>
    </w:p>
    <w:p w14:paraId="0A5CD31B" w14:textId="77777777" w:rsidR="008F0E8F" w:rsidRDefault="008F0E8F" w:rsidP="00313036">
      <w:pPr>
        <w:numPr>
          <w:ilvl w:val="0"/>
          <w:numId w:val="13"/>
        </w:numPr>
        <w:tabs>
          <w:tab w:val="clear" w:pos="720"/>
          <w:tab w:val="num" w:pos="600"/>
        </w:tabs>
        <w:spacing w:after="200" w:line="360" w:lineRule="auto"/>
        <w:ind w:left="600" w:hanging="600"/>
        <w:jc w:val="both"/>
        <w:rPr>
          <w:sz w:val="26"/>
          <w:szCs w:val="28"/>
        </w:rPr>
      </w:pPr>
      <w:r>
        <w:rPr>
          <w:sz w:val="26"/>
          <w:szCs w:val="28"/>
        </w:rPr>
        <w:t>Increased participation of all students in class room learning</w:t>
      </w:r>
    </w:p>
    <w:p w14:paraId="261B5FEB" w14:textId="77777777" w:rsidR="008F0E8F" w:rsidRDefault="008F0E8F" w:rsidP="00313036">
      <w:pPr>
        <w:numPr>
          <w:ilvl w:val="0"/>
          <w:numId w:val="13"/>
        </w:numPr>
        <w:tabs>
          <w:tab w:val="clear" w:pos="720"/>
          <w:tab w:val="num" w:pos="600"/>
        </w:tabs>
        <w:spacing w:after="200" w:line="360" w:lineRule="auto"/>
        <w:ind w:left="600" w:hanging="600"/>
        <w:jc w:val="both"/>
        <w:rPr>
          <w:sz w:val="26"/>
          <w:szCs w:val="28"/>
        </w:rPr>
      </w:pPr>
      <w:r>
        <w:rPr>
          <w:sz w:val="26"/>
          <w:szCs w:val="28"/>
        </w:rPr>
        <w:t>Higher academic achievement and retention</w:t>
      </w:r>
    </w:p>
    <w:p w14:paraId="033B7B30" w14:textId="77777777" w:rsidR="008F0E8F" w:rsidRDefault="008F0E8F" w:rsidP="00313036">
      <w:pPr>
        <w:numPr>
          <w:ilvl w:val="0"/>
          <w:numId w:val="13"/>
        </w:numPr>
        <w:tabs>
          <w:tab w:val="clear" w:pos="720"/>
          <w:tab w:val="num" w:pos="600"/>
        </w:tabs>
        <w:spacing w:after="200" w:line="360" w:lineRule="auto"/>
        <w:ind w:left="600" w:hanging="600"/>
        <w:jc w:val="both"/>
        <w:rPr>
          <w:sz w:val="26"/>
          <w:szCs w:val="28"/>
        </w:rPr>
      </w:pPr>
      <w:r>
        <w:rPr>
          <w:sz w:val="26"/>
          <w:szCs w:val="28"/>
        </w:rPr>
        <w:t xml:space="preserve">Ideal learning content for teaching practising and reinforcing pro-social behaviours </w:t>
      </w:r>
    </w:p>
    <w:p w14:paraId="1BF1987D" w14:textId="77777777" w:rsidR="008F0E8F" w:rsidRDefault="008F0E8F" w:rsidP="00313036">
      <w:pPr>
        <w:numPr>
          <w:ilvl w:val="0"/>
          <w:numId w:val="13"/>
        </w:numPr>
        <w:tabs>
          <w:tab w:val="clear" w:pos="720"/>
          <w:tab w:val="num" w:pos="600"/>
        </w:tabs>
        <w:spacing w:after="200" w:line="480" w:lineRule="auto"/>
        <w:ind w:left="600" w:hanging="600"/>
        <w:jc w:val="both"/>
        <w:rPr>
          <w:sz w:val="26"/>
          <w:szCs w:val="28"/>
        </w:rPr>
      </w:pPr>
      <w:r>
        <w:rPr>
          <w:sz w:val="26"/>
          <w:szCs w:val="28"/>
        </w:rPr>
        <w:t xml:space="preserve">Increased respect for diversity  </w:t>
      </w:r>
    </w:p>
    <w:p w14:paraId="1E73A1CC" w14:textId="77777777" w:rsidR="008F0E8F" w:rsidRDefault="008F0E8F" w:rsidP="000621F5">
      <w:pPr>
        <w:spacing w:after="200" w:line="480" w:lineRule="auto"/>
        <w:ind w:firstLine="720"/>
        <w:jc w:val="both"/>
        <w:rPr>
          <w:sz w:val="26"/>
          <w:szCs w:val="28"/>
        </w:rPr>
      </w:pPr>
      <w:r>
        <w:rPr>
          <w:sz w:val="26"/>
          <w:szCs w:val="28"/>
        </w:rPr>
        <w:lastRenderedPageBreak/>
        <w:t>A number of collaborative instructional strategies that are simple to implement can increase a teachers effectiveness in teaching the diverse range of students in their class room co-operative learning, peer tutoring and reciprocal teaching are examples of collaborative instructional strategies that structure students interaction in heterogeneous groups, encourage mutual independence and provide for individual accountability.</w:t>
      </w:r>
    </w:p>
    <w:p w14:paraId="5512C3EF" w14:textId="77777777" w:rsidR="008F0E8F" w:rsidRPr="00552566" w:rsidRDefault="008F0E8F" w:rsidP="00313036">
      <w:pPr>
        <w:spacing w:after="200" w:line="480" w:lineRule="auto"/>
        <w:jc w:val="both"/>
        <w:rPr>
          <w:b/>
          <w:sz w:val="26"/>
          <w:szCs w:val="28"/>
        </w:rPr>
      </w:pPr>
      <w:r w:rsidRPr="00552566">
        <w:rPr>
          <w:b/>
          <w:sz w:val="26"/>
          <w:szCs w:val="28"/>
        </w:rPr>
        <w:t xml:space="preserve">Co-operative learning </w:t>
      </w:r>
    </w:p>
    <w:p w14:paraId="4BF383D6" w14:textId="77777777" w:rsidR="008F0E8F" w:rsidRDefault="008F0E8F" w:rsidP="000621F5">
      <w:pPr>
        <w:spacing w:after="200" w:line="480" w:lineRule="auto"/>
        <w:ind w:firstLine="720"/>
        <w:jc w:val="both"/>
        <w:rPr>
          <w:sz w:val="26"/>
          <w:szCs w:val="28"/>
        </w:rPr>
      </w:pPr>
      <w:r>
        <w:rPr>
          <w:sz w:val="26"/>
          <w:szCs w:val="28"/>
        </w:rPr>
        <w:t xml:space="preserve">Co-operative learning encourages collaboration through structured interaction in small groups. As the name implies it involves students in co-operation for a shared outcome. One of the goals of  co-operative learning is to enhance individual student understanding and retention of whatever is being taught through group work. Another is to develop positive attitudes towards subject matter and towards learning in general.   </w:t>
      </w:r>
    </w:p>
    <w:p w14:paraId="581584AE" w14:textId="77777777" w:rsidR="008F0E8F" w:rsidRDefault="008F0E8F" w:rsidP="00313036">
      <w:pPr>
        <w:spacing w:after="200" w:line="480" w:lineRule="auto"/>
        <w:ind w:firstLine="720"/>
        <w:jc w:val="both"/>
        <w:rPr>
          <w:sz w:val="26"/>
          <w:szCs w:val="28"/>
        </w:rPr>
      </w:pPr>
      <w:r>
        <w:rPr>
          <w:sz w:val="26"/>
          <w:szCs w:val="28"/>
        </w:rPr>
        <w:t xml:space="preserve">Face to face interaction, positive group interdependence, individual accountability, emphasis on tasks, responsibility, appropriate use of interpersonal and small group skills and group processing are the characteristics of co-operative. </w:t>
      </w:r>
    </w:p>
    <w:p w14:paraId="4C8FDC2E" w14:textId="77777777" w:rsidR="008F0E8F" w:rsidRPr="009C61A2" w:rsidRDefault="008F0E8F" w:rsidP="00AB6085">
      <w:pPr>
        <w:spacing w:after="200" w:line="480" w:lineRule="auto"/>
        <w:jc w:val="both"/>
        <w:rPr>
          <w:sz w:val="26"/>
          <w:szCs w:val="28"/>
        </w:rPr>
      </w:pPr>
      <w:r w:rsidRPr="009C61A2">
        <w:rPr>
          <w:sz w:val="26"/>
          <w:szCs w:val="28"/>
        </w:rPr>
        <w:t>S</w:t>
      </w:r>
      <w:r>
        <w:rPr>
          <w:sz w:val="26"/>
          <w:szCs w:val="28"/>
        </w:rPr>
        <w:t>trategies</w:t>
      </w:r>
      <w:r w:rsidRPr="009C61A2">
        <w:rPr>
          <w:sz w:val="26"/>
          <w:szCs w:val="28"/>
        </w:rPr>
        <w:t xml:space="preserve"> </w:t>
      </w:r>
      <w:r>
        <w:rPr>
          <w:sz w:val="26"/>
          <w:szCs w:val="28"/>
        </w:rPr>
        <w:t>to enhance</w:t>
      </w:r>
      <w:r w:rsidRPr="009C61A2">
        <w:rPr>
          <w:sz w:val="26"/>
          <w:szCs w:val="28"/>
        </w:rPr>
        <w:t xml:space="preserve"> </w:t>
      </w:r>
      <w:r>
        <w:rPr>
          <w:sz w:val="26"/>
          <w:szCs w:val="28"/>
        </w:rPr>
        <w:t>effectiveness of</w:t>
      </w:r>
      <w:r w:rsidRPr="009C61A2">
        <w:rPr>
          <w:sz w:val="26"/>
          <w:szCs w:val="28"/>
        </w:rPr>
        <w:t xml:space="preserve"> </w:t>
      </w:r>
      <w:r>
        <w:rPr>
          <w:sz w:val="26"/>
          <w:szCs w:val="28"/>
        </w:rPr>
        <w:t>Co-operative learning</w:t>
      </w:r>
      <w:r w:rsidRPr="009C61A2">
        <w:rPr>
          <w:sz w:val="26"/>
          <w:szCs w:val="28"/>
        </w:rPr>
        <w:t xml:space="preserve">  </w:t>
      </w:r>
      <w:r>
        <w:rPr>
          <w:sz w:val="26"/>
          <w:szCs w:val="28"/>
        </w:rPr>
        <w:t>group</w:t>
      </w:r>
    </w:p>
    <w:p w14:paraId="45FEA9CD" w14:textId="77777777" w:rsidR="008F0E8F" w:rsidRDefault="008F0E8F" w:rsidP="00313036">
      <w:pPr>
        <w:spacing w:after="200" w:line="480" w:lineRule="auto"/>
        <w:ind w:firstLine="720"/>
        <w:jc w:val="both"/>
        <w:rPr>
          <w:sz w:val="26"/>
          <w:szCs w:val="28"/>
        </w:rPr>
      </w:pPr>
      <w:r>
        <w:rPr>
          <w:sz w:val="26"/>
          <w:szCs w:val="28"/>
        </w:rPr>
        <w:t xml:space="preserve">Source of strategies to enhance the effectiveness of co-operative learning are </w:t>
      </w:r>
    </w:p>
    <w:p w14:paraId="55C4F630" w14:textId="77777777" w:rsidR="008F0E8F" w:rsidRDefault="008F0E8F" w:rsidP="008F0E8F">
      <w:pPr>
        <w:numPr>
          <w:ilvl w:val="0"/>
          <w:numId w:val="14"/>
        </w:numPr>
        <w:tabs>
          <w:tab w:val="clear" w:pos="1440"/>
          <w:tab w:val="num" w:pos="600"/>
        </w:tabs>
        <w:spacing w:after="200" w:line="360" w:lineRule="auto"/>
        <w:ind w:left="600" w:hanging="600"/>
        <w:jc w:val="both"/>
        <w:rPr>
          <w:sz w:val="26"/>
          <w:szCs w:val="28"/>
        </w:rPr>
      </w:pPr>
      <w:r>
        <w:rPr>
          <w:sz w:val="26"/>
          <w:szCs w:val="28"/>
        </w:rPr>
        <w:t>Assign students to heterogeneous group</w:t>
      </w:r>
    </w:p>
    <w:p w14:paraId="00256BAE" w14:textId="77777777" w:rsidR="008F0E8F" w:rsidRDefault="008F0E8F" w:rsidP="008F0E8F">
      <w:pPr>
        <w:numPr>
          <w:ilvl w:val="0"/>
          <w:numId w:val="14"/>
        </w:numPr>
        <w:tabs>
          <w:tab w:val="clear" w:pos="1440"/>
          <w:tab w:val="num" w:pos="600"/>
        </w:tabs>
        <w:spacing w:after="200" w:line="360" w:lineRule="auto"/>
        <w:ind w:left="600" w:hanging="600"/>
        <w:jc w:val="both"/>
        <w:rPr>
          <w:sz w:val="26"/>
          <w:szCs w:val="28"/>
        </w:rPr>
      </w:pPr>
      <w:r>
        <w:rPr>
          <w:sz w:val="26"/>
          <w:szCs w:val="28"/>
        </w:rPr>
        <w:t xml:space="preserve">Assign student to small groups of optional size (4-6 students) </w:t>
      </w:r>
    </w:p>
    <w:p w14:paraId="36A09654" w14:textId="77777777" w:rsidR="008F0E8F" w:rsidRDefault="008F0E8F" w:rsidP="008F0E8F">
      <w:pPr>
        <w:numPr>
          <w:ilvl w:val="0"/>
          <w:numId w:val="14"/>
        </w:numPr>
        <w:tabs>
          <w:tab w:val="clear" w:pos="1440"/>
          <w:tab w:val="num" w:pos="600"/>
        </w:tabs>
        <w:spacing w:after="200" w:line="360" w:lineRule="auto"/>
        <w:ind w:left="600" w:hanging="600"/>
        <w:jc w:val="both"/>
        <w:rPr>
          <w:sz w:val="26"/>
          <w:szCs w:val="28"/>
        </w:rPr>
      </w:pPr>
      <w:r>
        <w:rPr>
          <w:sz w:val="26"/>
          <w:szCs w:val="28"/>
        </w:rPr>
        <w:lastRenderedPageBreak/>
        <w:t>Decide on a group composition that will result in high level  of participation and cohesiveness in the group</w:t>
      </w:r>
    </w:p>
    <w:p w14:paraId="49B3DD1F" w14:textId="77777777" w:rsidR="008F0E8F" w:rsidRDefault="008F0E8F" w:rsidP="008F0E8F">
      <w:pPr>
        <w:numPr>
          <w:ilvl w:val="0"/>
          <w:numId w:val="14"/>
        </w:numPr>
        <w:tabs>
          <w:tab w:val="clear" w:pos="1440"/>
          <w:tab w:val="num" w:pos="600"/>
        </w:tabs>
        <w:spacing w:after="200" w:line="360" w:lineRule="auto"/>
        <w:ind w:left="600" w:hanging="600"/>
        <w:jc w:val="both"/>
        <w:rPr>
          <w:sz w:val="26"/>
          <w:szCs w:val="28"/>
        </w:rPr>
      </w:pPr>
      <w:r>
        <w:rPr>
          <w:sz w:val="26"/>
          <w:szCs w:val="28"/>
        </w:rPr>
        <w:t>Review and modify group composition regularly</w:t>
      </w:r>
    </w:p>
    <w:p w14:paraId="1436D6DD" w14:textId="77777777" w:rsidR="008F0E8F" w:rsidRDefault="008F0E8F" w:rsidP="008F0E8F">
      <w:pPr>
        <w:numPr>
          <w:ilvl w:val="0"/>
          <w:numId w:val="14"/>
        </w:numPr>
        <w:tabs>
          <w:tab w:val="clear" w:pos="1440"/>
          <w:tab w:val="num" w:pos="600"/>
        </w:tabs>
        <w:spacing w:after="200" w:line="360" w:lineRule="auto"/>
        <w:ind w:left="600" w:hanging="600"/>
        <w:jc w:val="both"/>
        <w:rPr>
          <w:sz w:val="26"/>
          <w:szCs w:val="28"/>
        </w:rPr>
      </w:pPr>
      <w:r>
        <w:rPr>
          <w:sz w:val="26"/>
          <w:szCs w:val="28"/>
        </w:rPr>
        <w:t>Arrange seating in a wide so that all students can see each other and no one person is seated in a position of authority.</w:t>
      </w:r>
    </w:p>
    <w:p w14:paraId="16DDA5A5" w14:textId="77777777" w:rsidR="008F0E8F" w:rsidRDefault="008F0E8F" w:rsidP="008F0E8F">
      <w:pPr>
        <w:numPr>
          <w:ilvl w:val="0"/>
          <w:numId w:val="14"/>
        </w:numPr>
        <w:tabs>
          <w:tab w:val="clear" w:pos="1440"/>
          <w:tab w:val="num" w:pos="600"/>
        </w:tabs>
        <w:spacing w:after="200" w:line="360" w:lineRule="auto"/>
        <w:ind w:left="600" w:hanging="600"/>
        <w:jc w:val="both"/>
        <w:rPr>
          <w:sz w:val="26"/>
          <w:szCs w:val="28"/>
        </w:rPr>
      </w:pPr>
      <w:r>
        <w:rPr>
          <w:sz w:val="26"/>
          <w:szCs w:val="28"/>
        </w:rPr>
        <w:t>Select a task that students are willing to do and that is effective in engaging students in the content to be learned.</w:t>
      </w:r>
    </w:p>
    <w:p w14:paraId="502857BF" w14:textId="77777777" w:rsidR="008F0E8F" w:rsidRDefault="008F0E8F" w:rsidP="008F0E8F">
      <w:pPr>
        <w:numPr>
          <w:ilvl w:val="0"/>
          <w:numId w:val="14"/>
        </w:numPr>
        <w:tabs>
          <w:tab w:val="clear" w:pos="1440"/>
          <w:tab w:val="num" w:pos="600"/>
        </w:tabs>
        <w:spacing w:after="200" w:line="360" w:lineRule="auto"/>
        <w:ind w:left="600" w:hanging="600"/>
        <w:jc w:val="both"/>
        <w:rPr>
          <w:sz w:val="26"/>
          <w:szCs w:val="28"/>
        </w:rPr>
      </w:pPr>
      <w:r>
        <w:rPr>
          <w:sz w:val="26"/>
          <w:szCs w:val="28"/>
        </w:rPr>
        <w:t>Incorporate manipulative materials to encourage involvement and to provide a focus for group activities.</w:t>
      </w:r>
    </w:p>
    <w:p w14:paraId="36BB2C0E" w14:textId="77777777" w:rsidR="008F0E8F" w:rsidRDefault="008F0E8F" w:rsidP="008F0E8F">
      <w:pPr>
        <w:numPr>
          <w:ilvl w:val="0"/>
          <w:numId w:val="14"/>
        </w:numPr>
        <w:tabs>
          <w:tab w:val="clear" w:pos="1440"/>
          <w:tab w:val="num" w:pos="600"/>
        </w:tabs>
        <w:spacing w:after="200" w:line="360" w:lineRule="auto"/>
        <w:ind w:left="600" w:hanging="600"/>
        <w:jc w:val="both"/>
        <w:rPr>
          <w:sz w:val="26"/>
          <w:szCs w:val="28"/>
        </w:rPr>
      </w:pPr>
      <w:r>
        <w:rPr>
          <w:sz w:val="26"/>
          <w:szCs w:val="28"/>
        </w:rPr>
        <w:t>Specify both the academic and collaborative objectives</w:t>
      </w:r>
    </w:p>
    <w:p w14:paraId="4595DD9E" w14:textId="77777777" w:rsidR="008F0E8F" w:rsidRDefault="008F0E8F" w:rsidP="008F0E8F">
      <w:pPr>
        <w:numPr>
          <w:ilvl w:val="0"/>
          <w:numId w:val="14"/>
        </w:numPr>
        <w:tabs>
          <w:tab w:val="clear" w:pos="1440"/>
          <w:tab w:val="num" w:pos="600"/>
        </w:tabs>
        <w:spacing w:after="200" w:line="360" w:lineRule="auto"/>
        <w:ind w:left="600" w:hanging="600"/>
        <w:jc w:val="both"/>
        <w:rPr>
          <w:sz w:val="26"/>
          <w:szCs w:val="28"/>
        </w:rPr>
      </w:pPr>
      <w:r>
        <w:rPr>
          <w:sz w:val="26"/>
          <w:szCs w:val="28"/>
        </w:rPr>
        <w:t>Establish rules for peer involvement in groups</w:t>
      </w:r>
    </w:p>
    <w:p w14:paraId="2163C9A5" w14:textId="77777777" w:rsidR="008F0E8F" w:rsidRDefault="008F0E8F" w:rsidP="008F0E8F">
      <w:pPr>
        <w:numPr>
          <w:ilvl w:val="0"/>
          <w:numId w:val="14"/>
        </w:numPr>
        <w:tabs>
          <w:tab w:val="clear" w:pos="1440"/>
          <w:tab w:val="num" w:pos="600"/>
        </w:tabs>
        <w:spacing w:after="200" w:line="360" w:lineRule="auto"/>
        <w:ind w:left="600" w:hanging="600"/>
        <w:jc w:val="both"/>
        <w:rPr>
          <w:sz w:val="26"/>
          <w:szCs w:val="28"/>
        </w:rPr>
      </w:pPr>
      <w:r>
        <w:rPr>
          <w:sz w:val="26"/>
          <w:szCs w:val="28"/>
        </w:rPr>
        <w:t xml:space="preserve">Determine the role assignment </w:t>
      </w:r>
    </w:p>
    <w:p w14:paraId="0C3B9137" w14:textId="77777777" w:rsidR="008F0E8F" w:rsidRDefault="008F0E8F" w:rsidP="008F0E8F">
      <w:pPr>
        <w:numPr>
          <w:ilvl w:val="0"/>
          <w:numId w:val="14"/>
        </w:numPr>
        <w:tabs>
          <w:tab w:val="clear" w:pos="1440"/>
          <w:tab w:val="num" w:pos="600"/>
        </w:tabs>
        <w:spacing w:after="200" w:line="360" w:lineRule="auto"/>
        <w:ind w:left="600" w:hanging="600"/>
        <w:jc w:val="both"/>
        <w:rPr>
          <w:sz w:val="26"/>
          <w:szCs w:val="28"/>
        </w:rPr>
      </w:pPr>
      <w:r>
        <w:rPr>
          <w:sz w:val="26"/>
          <w:szCs w:val="28"/>
        </w:rPr>
        <w:t>Teach students group interaction skills</w:t>
      </w:r>
    </w:p>
    <w:p w14:paraId="643EAF63" w14:textId="77777777" w:rsidR="008F0E8F" w:rsidRDefault="008F0E8F" w:rsidP="008F0E8F">
      <w:pPr>
        <w:numPr>
          <w:ilvl w:val="0"/>
          <w:numId w:val="14"/>
        </w:numPr>
        <w:tabs>
          <w:tab w:val="clear" w:pos="1440"/>
          <w:tab w:val="num" w:pos="600"/>
        </w:tabs>
        <w:spacing w:after="200" w:line="360" w:lineRule="auto"/>
        <w:ind w:left="600" w:hanging="600"/>
        <w:jc w:val="both"/>
        <w:rPr>
          <w:sz w:val="26"/>
          <w:szCs w:val="28"/>
        </w:rPr>
      </w:pPr>
      <w:r>
        <w:rPr>
          <w:sz w:val="26"/>
          <w:szCs w:val="28"/>
        </w:rPr>
        <w:t>Monitor student interactions</w:t>
      </w:r>
    </w:p>
    <w:p w14:paraId="53DB62F2" w14:textId="77777777" w:rsidR="008F0E8F" w:rsidRDefault="008F0E8F" w:rsidP="008F0E8F">
      <w:pPr>
        <w:numPr>
          <w:ilvl w:val="0"/>
          <w:numId w:val="14"/>
        </w:numPr>
        <w:tabs>
          <w:tab w:val="clear" w:pos="1440"/>
          <w:tab w:val="num" w:pos="600"/>
        </w:tabs>
        <w:spacing w:after="200" w:line="360" w:lineRule="auto"/>
        <w:ind w:left="600" w:hanging="600"/>
        <w:jc w:val="both"/>
        <w:rPr>
          <w:sz w:val="26"/>
          <w:szCs w:val="28"/>
        </w:rPr>
      </w:pPr>
      <w:r>
        <w:rPr>
          <w:sz w:val="26"/>
          <w:szCs w:val="28"/>
        </w:rPr>
        <w:t xml:space="preserve">Practice acting in the role of facilitator </w:t>
      </w:r>
    </w:p>
    <w:p w14:paraId="226FD307" w14:textId="77777777" w:rsidR="008F0E8F" w:rsidRDefault="008F0E8F" w:rsidP="008F0E8F">
      <w:pPr>
        <w:numPr>
          <w:ilvl w:val="0"/>
          <w:numId w:val="14"/>
        </w:numPr>
        <w:tabs>
          <w:tab w:val="clear" w:pos="1440"/>
          <w:tab w:val="num" w:pos="600"/>
        </w:tabs>
        <w:spacing w:after="200" w:line="360" w:lineRule="auto"/>
        <w:ind w:left="600" w:hanging="600"/>
        <w:jc w:val="both"/>
        <w:rPr>
          <w:sz w:val="26"/>
          <w:szCs w:val="28"/>
        </w:rPr>
      </w:pPr>
      <w:r>
        <w:rPr>
          <w:sz w:val="26"/>
          <w:szCs w:val="28"/>
        </w:rPr>
        <w:t xml:space="preserve">Provide adequate spacing between group to minimize distraction </w:t>
      </w:r>
    </w:p>
    <w:p w14:paraId="36FF89B6" w14:textId="77777777" w:rsidR="008F0E8F" w:rsidRDefault="008F0E8F" w:rsidP="008F0E8F">
      <w:pPr>
        <w:numPr>
          <w:ilvl w:val="0"/>
          <w:numId w:val="14"/>
        </w:numPr>
        <w:tabs>
          <w:tab w:val="clear" w:pos="1440"/>
          <w:tab w:val="num" w:pos="600"/>
        </w:tabs>
        <w:spacing w:after="200" w:line="360" w:lineRule="auto"/>
        <w:ind w:left="600" w:hanging="600"/>
        <w:jc w:val="both"/>
        <w:rPr>
          <w:sz w:val="26"/>
          <w:szCs w:val="28"/>
        </w:rPr>
      </w:pPr>
      <w:r>
        <w:rPr>
          <w:sz w:val="26"/>
          <w:szCs w:val="28"/>
        </w:rPr>
        <w:t xml:space="preserve">Promote independence along with individual responsibility </w:t>
      </w:r>
    </w:p>
    <w:p w14:paraId="0452E09D" w14:textId="77777777" w:rsidR="008F0E8F" w:rsidRDefault="008F0E8F" w:rsidP="008F0E8F">
      <w:pPr>
        <w:numPr>
          <w:ilvl w:val="0"/>
          <w:numId w:val="14"/>
        </w:numPr>
        <w:tabs>
          <w:tab w:val="clear" w:pos="1440"/>
          <w:tab w:val="num" w:pos="600"/>
        </w:tabs>
        <w:spacing w:after="200" w:line="360" w:lineRule="auto"/>
        <w:ind w:left="600" w:hanging="600"/>
        <w:jc w:val="both"/>
        <w:rPr>
          <w:sz w:val="26"/>
          <w:szCs w:val="28"/>
        </w:rPr>
      </w:pPr>
      <w:r>
        <w:rPr>
          <w:sz w:val="26"/>
          <w:szCs w:val="28"/>
        </w:rPr>
        <w:t>Use some form of individual and group accountability</w:t>
      </w:r>
    </w:p>
    <w:p w14:paraId="7A7FA42C" w14:textId="77777777" w:rsidR="008F0E8F" w:rsidRDefault="008F0E8F" w:rsidP="008F0E8F">
      <w:pPr>
        <w:numPr>
          <w:ilvl w:val="0"/>
          <w:numId w:val="14"/>
        </w:numPr>
        <w:tabs>
          <w:tab w:val="clear" w:pos="1440"/>
          <w:tab w:val="num" w:pos="600"/>
        </w:tabs>
        <w:spacing w:after="200" w:line="360" w:lineRule="auto"/>
        <w:ind w:left="600" w:hanging="600"/>
        <w:jc w:val="both"/>
        <w:rPr>
          <w:sz w:val="26"/>
          <w:szCs w:val="28"/>
        </w:rPr>
      </w:pPr>
      <w:r>
        <w:rPr>
          <w:sz w:val="26"/>
          <w:szCs w:val="28"/>
        </w:rPr>
        <w:t>Provide feedback to students on both the task and the process</w:t>
      </w:r>
    </w:p>
    <w:p w14:paraId="0DCA3495" w14:textId="77777777" w:rsidR="008F0E8F" w:rsidRDefault="008F0E8F" w:rsidP="008F0E8F">
      <w:pPr>
        <w:numPr>
          <w:ilvl w:val="0"/>
          <w:numId w:val="14"/>
        </w:numPr>
        <w:tabs>
          <w:tab w:val="clear" w:pos="1440"/>
          <w:tab w:val="num" w:pos="600"/>
        </w:tabs>
        <w:spacing w:after="200" w:line="360" w:lineRule="auto"/>
        <w:ind w:left="600" w:hanging="600"/>
        <w:jc w:val="both"/>
        <w:rPr>
          <w:sz w:val="26"/>
          <w:szCs w:val="28"/>
        </w:rPr>
      </w:pPr>
      <w:r>
        <w:rPr>
          <w:sz w:val="26"/>
          <w:szCs w:val="28"/>
        </w:rPr>
        <w:t>Include students evaluation and reflection of group performance</w:t>
      </w:r>
    </w:p>
    <w:p w14:paraId="214FF0B4" w14:textId="77777777" w:rsidR="008F0E8F" w:rsidRDefault="008F0E8F" w:rsidP="008F0E8F">
      <w:pPr>
        <w:numPr>
          <w:ilvl w:val="0"/>
          <w:numId w:val="14"/>
        </w:numPr>
        <w:tabs>
          <w:tab w:val="clear" w:pos="1440"/>
          <w:tab w:val="num" w:pos="600"/>
        </w:tabs>
        <w:spacing w:after="200" w:line="480" w:lineRule="auto"/>
        <w:ind w:left="600" w:hanging="600"/>
        <w:jc w:val="both"/>
        <w:rPr>
          <w:sz w:val="26"/>
          <w:szCs w:val="28"/>
        </w:rPr>
      </w:pPr>
      <w:r>
        <w:rPr>
          <w:sz w:val="26"/>
          <w:szCs w:val="28"/>
        </w:rPr>
        <w:t xml:space="preserve">Recognize outstanding group performance </w:t>
      </w:r>
    </w:p>
    <w:p w14:paraId="12D1E230" w14:textId="77777777" w:rsidR="008F0E8F" w:rsidRPr="009910E9" w:rsidRDefault="008F0E8F" w:rsidP="00D349F8">
      <w:pPr>
        <w:spacing w:line="456" w:lineRule="auto"/>
        <w:jc w:val="both"/>
        <w:rPr>
          <w:b/>
          <w:sz w:val="26"/>
          <w:szCs w:val="28"/>
        </w:rPr>
      </w:pPr>
      <w:r w:rsidRPr="009910E9">
        <w:rPr>
          <w:b/>
          <w:sz w:val="26"/>
          <w:szCs w:val="28"/>
        </w:rPr>
        <w:lastRenderedPageBreak/>
        <w:t xml:space="preserve">Peer mediated instruction and interventions </w:t>
      </w:r>
    </w:p>
    <w:p w14:paraId="18DF1924" w14:textId="77777777" w:rsidR="008F0E8F" w:rsidRDefault="008F0E8F" w:rsidP="00D349F8">
      <w:pPr>
        <w:spacing w:line="456" w:lineRule="auto"/>
        <w:jc w:val="both"/>
        <w:rPr>
          <w:sz w:val="26"/>
          <w:szCs w:val="28"/>
        </w:rPr>
      </w:pPr>
      <w:r>
        <w:rPr>
          <w:b/>
          <w:sz w:val="26"/>
          <w:szCs w:val="28"/>
        </w:rPr>
        <w:tab/>
      </w:r>
      <w:r>
        <w:rPr>
          <w:sz w:val="26"/>
          <w:szCs w:val="28"/>
        </w:rPr>
        <w:t>Peer mediated instruction and interventions (PMII) is the collective name to the various teaching alternatives that involve students working together to support each other’s learning. Students peer teaching roles vary from providing direct instruction and modelling (peer tutoring) to encouraging and monitoring performance. The focus of these activities is varied and can have interpersonal, cognitive as well as academic objectives and can also be combined with self management.</w:t>
      </w:r>
    </w:p>
    <w:p w14:paraId="41D43B6A" w14:textId="77777777" w:rsidR="008F0E8F" w:rsidRDefault="008F0E8F" w:rsidP="00D349F8">
      <w:pPr>
        <w:spacing w:line="456" w:lineRule="auto"/>
        <w:ind w:firstLine="720"/>
        <w:jc w:val="both"/>
        <w:rPr>
          <w:sz w:val="26"/>
          <w:szCs w:val="28"/>
        </w:rPr>
      </w:pPr>
      <w:r>
        <w:rPr>
          <w:sz w:val="26"/>
          <w:szCs w:val="28"/>
        </w:rPr>
        <w:t>PMII can be used with individuals and small groups, cross age or on a class wide basis. PMII includes peer modelling, peer initiation training, peer networking and peer tutoring.</w:t>
      </w:r>
    </w:p>
    <w:p w14:paraId="05F83A56" w14:textId="77777777" w:rsidR="008F0E8F" w:rsidRPr="00722A9E" w:rsidRDefault="008F0E8F" w:rsidP="00D349F8">
      <w:pPr>
        <w:spacing w:line="456" w:lineRule="auto"/>
        <w:jc w:val="both"/>
        <w:rPr>
          <w:sz w:val="26"/>
          <w:szCs w:val="28"/>
        </w:rPr>
      </w:pPr>
      <w:r w:rsidRPr="00722A9E">
        <w:rPr>
          <w:sz w:val="26"/>
          <w:szCs w:val="28"/>
        </w:rPr>
        <w:t>Advantages of PMII</w:t>
      </w:r>
    </w:p>
    <w:p w14:paraId="1EE2AD24" w14:textId="77777777" w:rsidR="008F0E8F" w:rsidRDefault="008F0E8F" w:rsidP="00D349F8">
      <w:pPr>
        <w:spacing w:line="456" w:lineRule="auto"/>
        <w:jc w:val="both"/>
        <w:rPr>
          <w:sz w:val="26"/>
          <w:szCs w:val="28"/>
        </w:rPr>
      </w:pPr>
      <w:r>
        <w:rPr>
          <w:b/>
          <w:sz w:val="26"/>
          <w:szCs w:val="28"/>
        </w:rPr>
        <w:tab/>
      </w:r>
      <w:r>
        <w:rPr>
          <w:sz w:val="26"/>
          <w:szCs w:val="28"/>
        </w:rPr>
        <w:t>Among the many advantages of PMII are</w:t>
      </w:r>
    </w:p>
    <w:p w14:paraId="791904E2" w14:textId="77777777" w:rsidR="008F0E8F" w:rsidRDefault="008F0E8F" w:rsidP="008F0E8F">
      <w:pPr>
        <w:numPr>
          <w:ilvl w:val="0"/>
          <w:numId w:val="15"/>
        </w:numPr>
        <w:tabs>
          <w:tab w:val="clear" w:pos="1440"/>
          <w:tab w:val="num" w:pos="600"/>
        </w:tabs>
        <w:spacing w:line="456" w:lineRule="auto"/>
        <w:ind w:left="600" w:hanging="600"/>
        <w:jc w:val="both"/>
        <w:rPr>
          <w:sz w:val="26"/>
          <w:szCs w:val="28"/>
        </w:rPr>
      </w:pPr>
      <w:r>
        <w:rPr>
          <w:sz w:val="26"/>
          <w:szCs w:val="28"/>
        </w:rPr>
        <w:t xml:space="preserve">Create learner-friendly instructional  environment </w:t>
      </w:r>
    </w:p>
    <w:p w14:paraId="4FDD44E4" w14:textId="77777777" w:rsidR="008F0E8F" w:rsidRDefault="008F0E8F" w:rsidP="008F0E8F">
      <w:pPr>
        <w:numPr>
          <w:ilvl w:val="0"/>
          <w:numId w:val="15"/>
        </w:numPr>
        <w:tabs>
          <w:tab w:val="clear" w:pos="1440"/>
          <w:tab w:val="num" w:pos="600"/>
        </w:tabs>
        <w:spacing w:line="456" w:lineRule="auto"/>
        <w:ind w:left="600" w:hanging="600"/>
        <w:jc w:val="both"/>
        <w:rPr>
          <w:sz w:val="26"/>
          <w:szCs w:val="28"/>
        </w:rPr>
      </w:pPr>
      <w:r>
        <w:rPr>
          <w:sz w:val="26"/>
          <w:szCs w:val="28"/>
        </w:rPr>
        <w:t>Increase student on-task time and response</w:t>
      </w:r>
    </w:p>
    <w:p w14:paraId="76A8C327" w14:textId="77777777" w:rsidR="008F0E8F" w:rsidRDefault="008F0E8F" w:rsidP="008F0E8F">
      <w:pPr>
        <w:numPr>
          <w:ilvl w:val="0"/>
          <w:numId w:val="15"/>
        </w:numPr>
        <w:tabs>
          <w:tab w:val="clear" w:pos="1440"/>
          <w:tab w:val="num" w:pos="600"/>
        </w:tabs>
        <w:spacing w:line="456" w:lineRule="auto"/>
        <w:ind w:left="600" w:hanging="600"/>
        <w:jc w:val="both"/>
        <w:rPr>
          <w:sz w:val="26"/>
          <w:szCs w:val="28"/>
        </w:rPr>
      </w:pPr>
      <w:r>
        <w:rPr>
          <w:sz w:val="26"/>
          <w:szCs w:val="28"/>
        </w:rPr>
        <w:t>Reduce teacher student ratios as students are in effect the tutors for one another.</w:t>
      </w:r>
    </w:p>
    <w:p w14:paraId="4353B7B0" w14:textId="77777777" w:rsidR="008F0E8F" w:rsidRDefault="008F0E8F" w:rsidP="008F0E8F">
      <w:pPr>
        <w:numPr>
          <w:ilvl w:val="0"/>
          <w:numId w:val="15"/>
        </w:numPr>
        <w:tabs>
          <w:tab w:val="clear" w:pos="1440"/>
          <w:tab w:val="num" w:pos="600"/>
        </w:tabs>
        <w:spacing w:line="456" w:lineRule="auto"/>
        <w:ind w:left="600" w:hanging="600"/>
        <w:jc w:val="both"/>
        <w:rPr>
          <w:sz w:val="26"/>
          <w:szCs w:val="28"/>
        </w:rPr>
      </w:pPr>
      <w:r>
        <w:rPr>
          <w:sz w:val="26"/>
          <w:szCs w:val="28"/>
        </w:rPr>
        <w:t>Increase opportunities for students to receive feed back and encouragement.</w:t>
      </w:r>
    </w:p>
    <w:p w14:paraId="7DBAB2FA" w14:textId="77777777" w:rsidR="008F0E8F" w:rsidRDefault="008F0E8F" w:rsidP="008F0E8F">
      <w:pPr>
        <w:numPr>
          <w:ilvl w:val="0"/>
          <w:numId w:val="15"/>
        </w:numPr>
        <w:tabs>
          <w:tab w:val="clear" w:pos="1440"/>
          <w:tab w:val="num" w:pos="600"/>
        </w:tabs>
        <w:spacing w:line="456" w:lineRule="auto"/>
        <w:ind w:left="600" w:hanging="600"/>
        <w:jc w:val="both"/>
        <w:rPr>
          <w:sz w:val="26"/>
          <w:szCs w:val="28"/>
        </w:rPr>
      </w:pPr>
      <w:r>
        <w:rPr>
          <w:sz w:val="26"/>
          <w:szCs w:val="28"/>
        </w:rPr>
        <w:t>Students prefer peer-teaching instructional alternatives.</w:t>
      </w:r>
    </w:p>
    <w:p w14:paraId="7E710B11" w14:textId="77777777" w:rsidR="008F0E8F" w:rsidRPr="00552566" w:rsidRDefault="008F0E8F" w:rsidP="00C430A8">
      <w:pPr>
        <w:spacing w:after="200" w:line="480" w:lineRule="auto"/>
        <w:jc w:val="both"/>
        <w:rPr>
          <w:b/>
          <w:sz w:val="26"/>
          <w:szCs w:val="28"/>
        </w:rPr>
      </w:pPr>
      <w:r w:rsidRPr="00552566">
        <w:rPr>
          <w:b/>
          <w:sz w:val="26"/>
          <w:szCs w:val="28"/>
        </w:rPr>
        <w:t xml:space="preserve">Peer Tutoring </w:t>
      </w:r>
    </w:p>
    <w:p w14:paraId="51C27AE5" w14:textId="77777777" w:rsidR="008F0E8F" w:rsidRDefault="008F0E8F" w:rsidP="00C430A8">
      <w:pPr>
        <w:spacing w:after="200" w:line="480" w:lineRule="auto"/>
        <w:jc w:val="both"/>
        <w:rPr>
          <w:sz w:val="26"/>
          <w:szCs w:val="28"/>
        </w:rPr>
      </w:pPr>
      <w:r>
        <w:rPr>
          <w:sz w:val="26"/>
          <w:szCs w:val="28"/>
        </w:rPr>
        <w:lastRenderedPageBreak/>
        <w:tab/>
        <w:t>Peer tutoring is a general descriptor for the classroom learning strategies involves pairs of students in teaching and learning or a one to one basis. Tutors are the students who receive the instruction or encouragement from the tutors. In cross age tutoring arrangement older students acts as a tutor for younger students.</w:t>
      </w:r>
    </w:p>
    <w:p w14:paraId="2CF17670" w14:textId="77777777" w:rsidR="008F0E8F" w:rsidRDefault="008F0E8F" w:rsidP="00C430A8">
      <w:pPr>
        <w:spacing w:after="200" w:line="480" w:lineRule="auto"/>
        <w:jc w:val="both"/>
        <w:rPr>
          <w:sz w:val="26"/>
          <w:szCs w:val="28"/>
        </w:rPr>
      </w:pPr>
      <w:r>
        <w:rPr>
          <w:sz w:val="26"/>
          <w:szCs w:val="28"/>
        </w:rPr>
        <w:tab/>
        <w:t>Peer tutoring has been found to have a significant positive influence on.</w:t>
      </w:r>
    </w:p>
    <w:p w14:paraId="465978F5" w14:textId="77777777" w:rsidR="008F0E8F" w:rsidRDefault="008F0E8F" w:rsidP="008F0E8F">
      <w:pPr>
        <w:numPr>
          <w:ilvl w:val="0"/>
          <w:numId w:val="17"/>
        </w:numPr>
        <w:tabs>
          <w:tab w:val="clear" w:pos="1080"/>
          <w:tab w:val="num" w:pos="600"/>
        </w:tabs>
        <w:spacing w:after="200" w:line="480" w:lineRule="auto"/>
        <w:ind w:left="600" w:hanging="600"/>
        <w:jc w:val="both"/>
        <w:rPr>
          <w:sz w:val="26"/>
          <w:szCs w:val="28"/>
        </w:rPr>
      </w:pPr>
      <w:r>
        <w:rPr>
          <w:sz w:val="26"/>
          <w:szCs w:val="28"/>
        </w:rPr>
        <w:t xml:space="preserve">Students academic performance </w:t>
      </w:r>
    </w:p>
    <w:p w14:paraId="718239C6" w14:textId="77777777" w:rsidR="008F0E8F" w:rsidRDefault="008F0E8F" w:rsidP="008F0E8F">
      <w:pPr>
        <w:numPr>
          <w:ilvl w:val="0"/>
          <w:numId w:val="17"/>
        </w:numPr>
        <w:tabs>
          <w:tab w:val="clear" w:pos="1080"/>
          <w:tab w:val="num" w:pos="600"/>
        </w:tabs>
        <w:spacing w:after="200" w:line="480" w:lineRule="auto"/>
        <w:ind w:left="600" w:hanging="600"/>
        <w:jc w:val="both"/>
        <w:rPr>
          <w:sz w:val="26"/>
          <w:szCs w:val="28"/>
        </w:rPr>
      </w:pPr>
      <w:r>
        <w:rPr>
          <w:sz w:val="26"/>
          <w:szCs w:val="28"/>
        </w:rPr>
        <w:t>The social acceptance of students with disabilities and increasing interactions amongst students with disabilities and their non disabled peers.</w:t>
      </w:r>
    </w:p>
    <w:p w14:paraId="2BEF5AEA" w14:textId="77777777" w:rsidR="008F0E8F" w:rsidRDefault="008F0E8F" w:rsidP="008F0E8F">
      <w:pPr>
        <w:numPr>
          <w:ilvl w:val="0"/>
          <w:numId w:val="17"/>
        </w:numPr>
        <w:tabs>
          <w:tab w:val="clear" w:pos="1080"/>
          <w:tab w:val="num" w:pos="600"/>
        </w:tabs>
        <w:spacing w:after="200" w:line="480" w:lineRule="auto"/>
        <w:ind w:left="600" w:hanging="600"/>
        <w:jc w:val="both"/>
        <w:rPr>
          <w:sz w:val="26"/>
          <w:szCs w:val="28"/>
        </w:rPr>
      </w:pPr>
      <w:r>
        <w:rPr>
          <w:sz w:val="26"/>
          <w:szCs w:val="28"/>
        </w:rPr>
        <w:t>Affective and social skill development for both the tutor and tutee.</w:t>
      </w:r>
    </w:p>
    <w:p w14:paraId="187F91C3" w14:textId="77777777" w:rsidR="008F0E8F" w:rsidRDefault="008F0E8F" w:rsidP="008F0E8F">
      <w:pPr>
        <w:numPr>
          <w:ilvl w:val="0"/>
          <w:numId w:val="17"/>
        </w:numPr>
        <w:tabs>
          <w:tab w:val="clear" w:pos="1080"/>
          <w:tab w:val="num" w:pos="600"/>
        </w:tabs>
        <w:spacing w:after="200" w:line="480" w:lineRule="auto"/>
        <w:ind w:left="600" w:hanging="600"/>
        <w:jc w:val="both"/>
        <w:rPr>
          <w:sz w:val="26"/>
          <w:szCs w:val="28"/>
        </w:rPr>
      </w:pPr>
      <w:r>
        <w:rPr>
          <w:sz w:val="26"/>
          <w:szCs w:val="28"/>
        </w:rPr>
        <w:t>Self efficacy and attitudes to learning</w:t>
      </w:r>
    </w:p>
    <w:p w14:paraId="710795A4" w14:textId="77777777" w:rsidR="008F0E8F" w:rsidRDefault="008F0E8F" w:rsidP="008F0E8F">
      <w:pPr>
        <w:numPr>
          <w:ilvl w:val="0"/>
          <w:numId w:val="17"/>
        </w:numPr>
        <w:tabs>
          <w:tab w:val="clear" w:pos="1080"/>
          <w:tab w:val="num" w:pos="600"/>
        </w:tabs>
        <w:spacing w:after="200" w:line="480" w:lineRule="auto"/>
        <w:ind w:left="600" w:hanging="600"/>
        <w:jc w:val="both"/>
        <w:rPr>
          <w:sz w:val="26"/>
          <w:szCs w:val="28"/>
        </w:rPr>
      </w:pPr>
      <w:r>
        <w:rPr>
          <w:sz w:val="26"/>
          <w:szCs w:val="28"/>
        </w:rPr>
        <w:t>Organisational skills and completion of academic class work.</w:t>
      </w:r>
    </w:p>
    <w:p w14:paraId="4B04B06F" w14:textId="77777777" w:rsidR="008F0E8F" w:rsidRPr="00722A9E" w:rsidRDefault="008F0E8F" w:rsidP="00C430A8">
      <w:pPr>
        <w:spacing w:after="200" w:line="480" w:lineRule="auto"/>
        <w:jc w:val="both"/>
        <w:rPr>
          <w:sz w:val="26"/>
          <w:szCs w:val="28"/>
        </w:rPr>
      </w:pPr>
      <w:r w:rsidRPr="00722A9E">
        <w:rPr>
          <w:sz w:val="26"/>
          <w:szCs w:val="28"/>
        </w:rPr>
        <w:t xml:space="preserve">Advantages of peer tutoring </w:t>
      </w:r>
    </w:p>
    <w:p w14:paraId="0DF175E8" w14:textId="77777777" w:rsidR="008F0E8F" w:rsidRDefault="008F0E8F" w:rsidP="008F0E8F">
      <w:pPr>
        <w:numPr>
          <w:ilvl w:val="0"/>
          <w:numId w:val="16"/>
        </w:numPr>
        <w:tabs>
          <w:tab w:val="clear" w:pos="1080"/>
          <w:tab w:val="num" w:pos="600"/>
        </w:tabs>
        <w:spacing w:after="200" w:line="360" w:lineRule="auto"/>
        <w:ind w:left="600" w:hanging="600"/>
        <w:jc w:val="both"/>
        <w:rPr>
          <w:sz w:val="26"/>
          <w:szCs w:val="28"/>
        </w:rPr>
      </w:pPr>
      <w:r>
        <w:rPr>
          <w:sz w:val="26"/>
          <w:szCs w:val="28"/>
        </w:rPr>
        <w:t xml:space="preserve">Allow students to have access to one-on-one assistance </w:t>
      </w:r>
    </w:p>
    <w:p w14:paraId="0345081F" w14:textId="77777777" w:rsidR="008F0E8F" w:rsidRDefault="008F0E8F" w:rsidP="008F0E8F">
      <w:pPr>
        <w:numPr>
          <w:ilvl w:val="0"/>
          <w:numId w:val="16"/>
        </w:numPr>
        <w:tabs>
          <w:tab w:val="clear" w:pos="1080"/>
          <w:tab w:val="num" w:pos="600"/>
        </w:tabs>
        <w:spacing w:after="200" w:line="360" w:lineRule="auto"/>
        <w:ind w:left="600" w:hanging="600"/>
        <w:jc w:val="both"/>
        <w:rPr>
          <w:sz w:val="26"/>
          <w:szCs w:val="28"/>
        </w:rPr>
      </w:pPr>
      <w:r>
        <w:rPr>
          <w:sz w:val="26"/>
          <w:szCs w:val="28"/>
        </w:rPr>
        <w:t>Provides opportunities to learn and interact socially in mutually supportive ways.</w:t>
      </w:r>
    </w:p>
    <w:p w14:paraId="0A5541A4" w14:textId="77777777" w:rsidR="008F0E8F" w:rsidRDefault="008F0E8F" w:rsidP="008F0E8F">
      <w:pPr>
        <w:numPr>
          <w:ilvl w:val="0"/>
          <w:numId w:val="16"/>
        </w:numPr>
        <w:tabs>
          <w:tab w:val="clear" w:pos="1080"/>
          <w:tab w:val="num" w:pos="600"/>
        </w:tabs>
        <w:spacing w:after="200" w:line="360" w:lineRule="auto"/>
        <w:ind w:left="600" w:hanging="600"/>
        <w:jc w:val="both"/>
        <w:rPr>
          <w:sz w:val="26"/>
          <w:szCs w:val="28"/>
        </w:rPr>
      </w:pPr>
      <w:r>
        <w:rPr>
          <w:sz w:val="26"/>
          <w:szCs w:val="28"/>
        </w:rPr>
        <w:t>Creates learning in a supportive contexts and improve self efficacy.</w:t>
      </w:r>
    </w:p>
    <w:p w14:paraId="03C3E2C9" w14:textId="77777777" w:rsidR="008F0E8F" w:rsidRDefault="008F0E8F" w:rsidP="008F0E8F">
      <w:pPr>
        <w:numPr>
          <w:ilvl w:val="0"/>
          <w:numId w:val="16"/>
        </w:numPr>
        <w:tabs>
          <w:tab w:val="clear" w:pos="1080"/>
          <w:tab w:val="num" w:pos="600"/>
        </w:tabs>
        <w:spacing w:after="200" w:line="360" w:lineRule="auto"/>
        <w:ind w:left="600" w:hanging="600"/>
        <w:jc w:val="both"/>
        <w:rPr>
          <w:sz w:val="26"/>
          <w:szCs w:val="28"/>
        </w:rPr>
      </w:pPr>
      <w:r>
        <w:rPr>
          <w:sz w:val="26"/>
          <w:szCs w:val="28"/>
        </w:rPr>
        <w:t>Assists others in tasks</w:t>
      </w:r>
    </w:p>
    <w:p w14:paraId="0CDFF7F4" w14:textId="77777777" w:rsidR="008F0E8F" w:rsidRDefault="008F0E8F" w:rsidP="008F0E8F">
      <w:pPr>
        <w:numPr>
          <w:ilvl w:val="0"/>
          <w:numId w:val="16"/>
        </w:numPr>
        <w:tabs>
          <w:tab w:val="clear" w:pos="1080"/>
          <w:tab w:val="num" w:pos="600"/>
        </w:tabs>
        <w:spacing w:after="200" w:line="360" w:lineRule="auto"/>
        <w:ind w:left="600" w:hanging="600"/>
        <w:jc w:val="both"/>
        <w:rPr>
          <w:sz w:val="26"/>
          <w:szCs w:val="28"/>
        </w:rPr>
      </w:pPr>
      <w:r>
        <w:rPr>
          <w:sz w:val="26"/>
          <w:szCs w:val="28"/>
        </w:rPr>
        <w:t>Allow modelling of academic and social skills by a peer.</w:t>
      </w:r>
    </w:p>
    <w:p w14:paraId="0738060B" w14:textId="77777777" w:rsidR="008F0E8F" w:rsidRDefault="008F0E8F" w:rsidP="008F0E8F">
      <w:pPr>
        <w:numPr>
          <w:ilvl w:val="0"/>
          <w:numId w:val="16"/>
        </w:numPr>
        <w:tabs>
          <w:tab w:val="clear" w:pos="1080"/>
          <w:tab w:val="num" w:pos="600"/>
        </w:tabs>
        <w:spacing w:after="200" w:line="360" w:lineRule="auto"/>
        <w:ind w:left="600" w:hanging="600"/>
        <w:jc w:val="both"/>
        <w:rPr>
          <w:sz w:val="26"/>
          <w:szCs w:val="28"/>
        </w:rPr>
      </w:pPr>
      <w:r>
        <w:rPr>
          <w:sz w:val="26"/>
          <w:szCs w:val="28"/>
        </w:rPr>
        <w:t xml:space="preserve">Improves attitudes about students with disabilities </w:t>
      </w:r>
    </w:p>
    <w:p w14:paraId="0B4C7BA1" w14:textId="77777777" w:rsidR="008F0E8F" w:rsidRDefault="008F0E8F" w:rsidP="008F0E8F">
      <w:pPr>
        <w:numPr>
          <w:ilvl w:val="0"/>
          <w:numId w:val="16"/>
        </w:numPr>
        <w:tabs>
          <w:tab w:val="clear" w:pos="1080"/>
          <w:tab w:val="num" w:pos="600"/>
        </w:tabs>
        <w:spacing w:after="200" w:line="360" w:lineRule="auto"/>
        <w:ind w:left="600" w:hanging="600"/>
        <w:jc w:val="both"/>
        <w:rPr>
          <w:sz w:val="26"/>
          <w:szCs w:val="28"/>
        </w:rPr>
      </w:pPr>
      <w:r>
        <w:rPr>
          <w:sz w:val="26"/>
          <w:szCs w:val="28"/>
        </w:rPr>
        <w:t>Encourage positive social interaction</w:t>
      </w:r>
    </w:p>
    <w:p w14:paraId="102F7715" w14:textId="77777777" w:rsidR="008F0E8F" w:rsidRDefault="008F0E8F" w:rsidP="008F0E8F">
      <w:pPr>
        <w:numPr>
          <w:ilvl w:val="0"/>
          <w:numId w:val="16"/>
        </w:numPr>
        <w:tabs>
          <w:tab w:val="clear" w:pos="1080"/>
          <w:tab w:val="num" w:pos="600"/>
        </w:tabs>
        <w:spacing w:after="200" w:line="360" w:lineRule="auto"/>
        <w:ind w:left="600" w:hanging="600"/>
        <w:jc w:val="both"/>
        <w:rPr>
          <w:sz w:val="26"/>
          <w:szCs w:val="28"/>
        </w:rPr>
      </w:pPr>
      <w:r>
        <w:rPr>
          <w:sz w:val="26"/>
          <w:szCs w:val="28"/>
        </w:rPr>
        <w:lastRenderedPageBreak/>
        <w:t>Provides an opportunity to experience the value of learning together and helping another.</w:t>
      </w:r>
    </w:p>
    <w:p w14:paraId="07F817EC" w14:textId="77777777" w:rsidR="008F0E8F" w:rsidRDefault="008F0E8F" w:rsidP="008F0E8F">
      <w:pPr>
        <w:numPr>
          <w:ilvl w:val="0"/>
          <w:numId w:val="16"/>
        </w:numPr>
        <w:tabs>
          <w:tab w:val="clear" w:pos="1080"/>
          <w:tab w:val="num" w:pos="600"/>
        </w:tabs>
        <w:spacing w:after="200" w:line="360" w:lineRule="auto"/>
        <w:ind w:left="600" w:hanging="600"/>
        <w:jc w:val="both"/>
        <w:rPr>
          <w:sz w:val="26"/>
          <w:szCs w:val="28"/>
        </w:rPr>
      </w:pPr>
      <w:r>
        <w:rPr>
          <w:sz w:val="26"/>
          <w:szCs w:val="28"/>
        </w:rPr>
        <w:t>Is effective with all ability  levels</w:t>
      </w:r>
    </w:p>
    <w:p w14:paraId="53BA5EE9" w14:textId="77777777" w:rsidR="008F0E8F" w:rsidRDefault="008F0E8F" w:rsidP="008F0E8F">
      <w:pPr>
        <w:numPr>
          <w:ilvl w:val="0"/>
          <w:numId w:val="16"/>
        </w:numPr>
        <w:tabs>
          <w:tab w:val="clear" w:pos="1080"/>
          <w:tab w:val="num" w:pos="600"/>
        </w:tabs>
        <w:spacing w:after="200" w:line="480" w:lineRule="auto"/>
        <w:ind w:left="600" w:hanging="600"/>
        <w:jc w:val="both"/>
        <w:rPr>
          <w:sz w:val="26"/>
          <w:szCs w:val="28"/>
        </w:rPr>
      </w:pPr>
      <w:r>
        <w:rPr>
          <w:sz w:val="26"/>
          <w:szCs w:val="28"/>
        </w:rPr>
        <w:t xml:space="preserve">Is time efficient </w:t>
      </w:r>
    </w:p>
    <w:p w14:paraId="2FD7EC3F" w14:textId="77777777" w:rsidR="008F0E8F" w:rsidRPr="00552566" w:rsidRDefault="008F0E8F" w:rsidP="001A37D4">
      <w:pPr>
        <w:spacing w:after="200" w:line="480" w:lineRule="auto"/>
        <w:jc w:val="both"/>
        <w:rPr>
          <w:b/>
          <w:sz w:val="26"/>
          <w:szCs w:val="28"/>
        </w:rPr>
      </w:pPr>
      <w:r w:rsidRPr="00552566">
        <w:rPr>
          <w:b/>
          <w:sz w:val="26"/>
          <w:szCs w:val="28"/>
        </w:rPr>
        <w:t xml:space="preserve">Reciprocal teaching </w:t>
      </w:r>
    </w:p>
    <w:p w14:paraId="098EF5B8" w14:textId="77777777" w:rsidR="008F0E8F" w:rsidRDefault="008F0E8F" w:rsidP="001A37D4">
      <w:pPr>
        <w:spacing w:after="200" w:line="480" w:lineRule="auto"/>
        <w:ind w:firstLine="720"/>
        <w:jc w:val="both"/>
        <w:rPr>
          <w:sz w:val="26"/>
          <w:szCs w:val="28"/>
        </w:rPr>
      </w:pPr>
      <w:r>
        <w:rPr>
          <w:sz w:val="26"/>
          <w:szCs w:val="28"/>
        </w:rPr>
        <w:t>Reciprocal teaching (RT) was developed as an instructional strategy to improve reading comprehension in small groups students R.T activities support students participation through the practice of specific comprehension strategies with peers. Successful implementation of R.T like all collaborative arrangements depends on careful ongoing monitoring of the learning group. The teacher should pay close attention to student interactions and individual progress and be ready to intervene when necessary. Altering group membership and providing explicit teaching or modelling may be required. It is also important for teachers to ensure that the specific academic goals are achieved.</w:t>
      </w:r>
    </w:p>
    <w:p w14:paraId="4C755C99" w14:textId="77777777" w:rsidR="008F0E8F" w:rsidRPr="007F0329" w:rsidRDefault="008F0E8F" w:rsidP="001A37D4">
      <w:pPr>
        <w:spacing w:after="200" w:line="480" w:lineRule="auto"/>
        <w:jc w:val="both"/>
        <w:rPr>
          <w:sz w:val="26"/>
          <w:szCs w:val="28"/>
        </w:rPr>
      </w:pPr>
      <w:r w:rsidRPr="007F0329">
        <w:rPr>
          <w:sz w:val="26"/>
          <w:szCs w:val="28"/>
        </w:rPr>
        <w:t xml:space="preserve">Reciprocal Teaching Steps </w:t>
      </w:r>
    </w:p>
    <w:p w14:paraId="4D6E41BB" w14:textId="77777777" w:rsidR="008F0E8F" w:rsidRDefault="008F0E8F" w:rsidP="001A37D4">
      <w:pPr>
        <w:spacing w:after="200" w:line="480" w:lineRule="auto"/>
        <w:ind w:left="1440" w:hanging="1440"/>
        <w:jc w:val="both"/>
        <w:rPr>
          <w:sz w:val="26"/>
          <w:szCs w:val="28"/>
        </w:rPr>
      </w:pPr>
      <w:r>
        <w:rPr>
          <w:sz w:val="26"/>
          <w:szCs w:val="28"/>
        </w:rPr>
        <w:t>Step II.</w:t>
      </w:r>
      <w:r>
        <w:rPr>
          <w:sz w:val="26"/>
          <w:szCs w:val="28"/>
        </w:rPr>
        <w:tab/>
        <w:t>Establish a foundation for R.T by reading using Reciprocal teaching in the class room</w:t>
      </w:r>
    </w:p>
    <w:p w14:paraId="19DC8F35" w14:textId="77777777" w:rsidR="008F0E8F" w:rsidRDefault="008F0E8F" w:rsidP="001A37D4">
      <w:pPr>
        <w:spacing w:after="200" w:line="480" w:lineRule="auto"/>
        <w:ind w:left="1440" w:hanging="1440"/>
        <w:jc w:val="both"/>
        <w:rPr>
          <w:sz w:val="26"/>
          <w:szCs w:val="28"/>
        </w:rPr>
      </w:pPr>
      <w:r>
        <w:rPr>
          <w:sz w:val="26"/>
          <w:szCs w:val="28"/>
        </w:rPr>
        <w:t>Step II</w:t>
      </w:r>
      <w:r>
        <w:rPr>
          <w:sz w:val="26"/>
          <w:szCs w:val="28"/>
        </w:rPr>
        <w:tab/>
        <w:t xml:space="preserve">Teach the whole class the four comprehension strategies, predicting, clarifying, questioning and summarising </w:t>
      </w:r>
    </w:p>
    <w:p w14:paraId="3D6EA9CA" w14:textId="77777777" w:rsidR="008F0E8F" w:rsidRDefault="008F0E8F" w:rsidP="001A37D4">
      <w:pPr>
        <w:spacing w:after="200" w:line="480" w:lineRule="auto"/>
        <w:ind w:left="1440" w:hanging="1440"/>
        <w:jc w:val="both"/>
        <w:rPr>
          <w:sz w:val="26"/>
          <w:szCs w:val="28"/>
        </w:rPr>
      </w:pPr>
      <w:r>
        <w:rPr>
          <w:sz w:val="26"/>
          <w:szCs w:val="28"/>
        </w:rPr>
        <w:lastRenderedPageBreak/>
        <w:t>Step III</w:t>
      </w:r>
      <w:r>
        <w:rPr>
          <w:sz w:val="26"/>
          <w:szCs w:val="28"/>
        </w:rPr>
        <w:tab/>
        <w:t>Form groups of approximately six members with a range of reading abilities and within the group from pairs of students with similar reading abilities.</w:t>
      </w:r>
    </w:p>
    <w:p w14:paraId="59747370" w14:textId="77777777" w:rsidR="008F0E8F" w:rsidRDefault="008F0E8F" w:rsidP="001A37D4">
      <w:pPr>
        <w:spacing w:after="200" w:line="480" w:lineRule="auto"/>
        <w:ind w:left="1440" w:hanging="1440"/>
        <w:jc w:val="both"/>
        <w:rPr>
          <w:sz w:val="26"/>
          <w:szCs w:val="28"/>
        </w:rPr>
      </w:pPr>
      <w:r>
        <w:rPr>
          <w:sz w:val="26"/>
          <w:szCs w:val="28"/>
        </w:rPr>
        <w:t>Step IV</w:t>
      </w:r>
      <w:r>
        <w:rPr>
          <w:sz w:val="26"/>
          <w:szCs w:val="28"/>
        </w:rPr>
        <w:tab/>
        <w:t>Start RT groups with direct and scaffold instruction. The level of teacher directedness and the amount of scaffolding will depend upon the student’s level of skill with each of the four strategies and in working collaboration in a group.</w:t>
      </w:r>
    </w:p>
    <w:p w14:paraId="637D6D59" w14:textId="77777777" w:rsidR="008F0E8F" w:rsidRDefault="008F0E8F" w:rsidP="001A37D4">
      <w:pPr>
        <w:spacing w:after="200" w:line="480" w:lineRule="auto"/>
        <w:ind w:left="1440" w:hanging="1440"/>
        <w:jc w:val="both"/>
        <w:rPr>
          <w:sz w:val="26"/>
          <w:szCs w:val="28"/>
        </w:rPr>
      </w:pPr>
      <w:r>
        <w:rPr>
          <w:sz w:val="26"/>
          <w:szCs w:val="28"/>
        </w:rPr>
        <w:t>Step V</w:t>
      </w:r>
      <w:r>
        <w:rPr>
          <w:sz w:val="26"/>
          <w:szCs w:val="28"/>
        </w:rPr>
        <w:tab/>
        <w:t>Increase R.T group independence by reducing level of teacher scaffolding and change teacher role to one of facilitator.</w:t>
      </w:r>
    </w:p>
    <w:p w14:paraId="5DD8CB1E" w14:textId="77777777" w:rsidR="008F0E8F" w:rsidRDefault="008F0E8F" w:rsidP="001A37D4">
      <w:pPr>
        <w:spacing w:after="200" w:line="480" w:lineRule="auto"/>
        <w:ind w:left="1440" w:hanging="1440"/>
        <w:jc w:val="both"/>
        <w:rPr>
          <w:sz w:val="26"/>
          <w:szCs w:val="28"/>
        </w:rPr>
      </w:pPr>
      <w:r>
        <w:rPr>
          <w:sz w:val="26"/>
          <w:szCs w:val="28"/>
        </w:rPr>
        <w:t>Step VI</w:t>
      </w:r>
      <w:r>
        <w:rPr>
          <w:sz w:val="26"/>
          <w:szCs w:val="28"/>
        </w:rPr>
        <w:tab/>
        <w:t>Introduce writing in to each R.T step.</w:t>
      </w:r>
    </w:p>
    <w:p w14:paraId="60F52B4B" w14:textId="77777777" w:rsidR="008F0E8F" w:rsidRDefault="008F0E8F" w:rsidP="001A37D4">
      <w:pPr>
        <w:spacing w:after="200" w:line="480" w:lineRule="auto"/>
        <w:ind w:left="1440" w:hanging="1440"/>
        <w:jc w:val="both"/>
        <w:rPr>
          <w:sz w:val="26"/>
          <w:szCs w:val="28"/>
        </w:rPr>
      </w:pPr>
      <w:r>
        <w:rPr>
          <w:sz w:val="26"/>
          <w:szCs w:val="28"/>
        </w:rPr>
        <w:t>Step VII</w:t>
      </w:r>
      <w:r>
        <w:rPr>
          <w:sz w:val="26"/>
          <w:szCs w:val="28"/>
        </w:rPr>
        <w:tab/>
        <w:t>Assess students comprehension by asking higher level comprehension questions.</w:t>
      </w:r>
    </w:p>
    <w:p w14:paraId="388ABD94" w14:textId="77777777" w:rsidR="008F0E8F" w:rsidRPr="00552566" w:rsidRDefault="008F0E8F" w:rsidP="001A37D4">
      <w:pPr>
        <w:spacing w:after="200" w:line="480" w:lineRule="auto"/>
        <w:ind w:left="1440" w:hanging="1440"/>
        <w:jc w:val="both"/>
        <w:rPr>
          <w:b/>
          <w:sz w:val="26"/>
          <w:szCs w:val="28"/>
        </w:rPr>
      </w:pPr>
      <w:r w:rsidRPr="00552566">
        <w:rPr>
          <w:b/>
          <w:sz w:val="26"/>
          <w:szCs w:val="28"/>
        </w:rPr>
        <w:t xml:space="preserve">Modelled reading </w:t>
      </w:r>
    </w:p>
    <w:p w14:paraId="3D97AEBB" w14:textId="77777777" w:rsidR="008F0E8F" w:rsidRDefault="008F0E8F" w:rsidP="00C430A8">
      <w:pPr>
        <w:spacing w:after="200" w:line="480" w:lineRule="auto"/>
        <w:ind w:firstLine="720"/>
        <w:jc w:val="both"/>
        <w:rPr>
          <w:sz w:val="26"/>
          <w:szCs w:val="28"/>
        </w:rPr>
      </w:pPr>
      <w:r>
        <w:rPr>
          <w:sz w:val="26"/>
          <w:szCs w:val="28"/>
        </w:rPr>
        <w:t xml:space="preserve">Modelled reading is an example of a pair reading, cross-age peer-tutoring program. MR has typically been used successfully with grade 5 and 6 students working with students in grades 1 through 3 or with year 10 tutors supporting readers in grades 7 or at the secondary school level. MR provides a number of structured steps that tutors are trained to implement each time they meet with their partner. The steps are designed to scaffold learning, then allowing students to read at a higher level than they would be capable of if felt entirely alone. To ensure that the readers attention is </w:t>
      </w:r>
      <w:r>
        <w:rPr>
          <w:sz w:val="26"/>
          <w:szCs w:val="28"/>
        </w:rPr>
        <w:lastRenderedPageBreak/>
        <w:t>focussed on the appropriate word or woods at all times, the reader is engaged by using their finger to track, search or. MR provides a positive learning environment where tutors are trained to systematically respond with a variety of positive verbal statements about their partner efforts. Partners meet a minimum of four times per week for approximately 15 minutes.</w:t>
      </w:r>
    </w:p>
    <w:p w14:paraId="7F171F36" w14:textId="77777777" w:rsidR="008F0E8F" w:rsidRDefault="008F0E8F" w:rsidP="00361824">
      <w:pPr>
        <w:spacing w:after="200" w:line="480" w:lineRule="auto"/>
        <w:jc w:val="both"/>
        <w:rPr>
          <w:b/>
          <w:sz w:val="26"/>
          <w:szCs w:val="28"/>
        </w:rPr>
      </w:pPr>
      <w:r>
        <w:rPr>
          <w:b/>
          <w:sz w:val="26"/>
          <w:szCs w:val="28"/>
        </w:rPr>
        <w:t xml:space="preserve">IV </w:t>
      </w:r>
      <w:r>
        <w:rPr>
          <w:b/>
          <w:sz w:val="26"/>
          <w:szCs w:val="28"/>
        </w:rPr>
        <w:tab/>
        <w:t>Inclusive Education Policies</w:t>
      </w:r>
    </w:p>
    <w:p w14:paraId="35154E4F" w14:textId="77777777" w:rsidR="008F0E8F" w:rsidRDefault="008F0E8F" w:rsidP="00361824">
      <w:pPr>
        <w:spacing w:after="200" w:line="480" w:lineRule="auto"/>
        <w:jc w:val="both"/>
        <w:rPr>
          <w:sz w:val="26"/>
          <w:szCs w:val="28"/>
        </w:rPr>
      </w:pPr>
      <w:r>
        <w:rPr>
          <w:sz w:val="26"/>
          <w:szCs w:val="28"/>
        </w:rPr>
        <w:tab/>
        <w:t xml:space="preserve">The past few decades have seen many new  policies being launched by the government of </w:t>
      </w:r>
      <w:smartTag w:uri="urn:schemas-microsoft-com:office:smarttags" w:element="place">
        <w:smartTag w:uri="urn:schemas-microsoft-com:office:smarttags" w:element="country-region">
          <w:r>
            <w:rPr>
              <w:sz w:val="26"/>
              <w:szCs w:val="28"/>
            </w:rPr>
            <w:t>India</w:t>
          </w:r>
        </w:smartTag>
      </w:smartTag>
      <w:r>
        <w:rPr>
          <w:sz w:val="26"/>
          <w:szCs w:val="28"/>
        </w:rPr>
        <w:t xml:space="preserve"> both in terms of legislation, policies and schemes in order to address the educational needs of children with disabilities. In 1974 Government of India launched the integrated education for disabled children scheme (IEDC) in 1987 the Project Integrated Education (PIED) for the disabled ,the district primary education programme (DPEP) with aims to move towards “universalisation of  elementary education” and </w:t>
      </w:r>
      <w:proofErr w:type="spellStart"/>
      <w:r>
        <w:rPr>
          <w:sz w:val="26"/>
          <w:szCs w:val="28"/>
        </w:rPr>
        <w:t>Surva</w:t>
      </w:r>
      <w:proofErr w:type="spellEnd"/>
      <w:r>
        <w:rPr>
          <w:sz w:val="26"/>
          <w:szCs w:val="28"/>
        </w:rPr>
        <w:t xml:space="preserve"> Shiksha Abhiyan (SSA) in 2001 for meeting the EFA goals.</w:t>
      </w:r>
    </w:p>
    <w:p w14:paraId="0D69F190" w14:textId="77777777" w:rsidR="008F0E8F" w:rsidRPr="00552566" w:rsidRDefault="008F0E8F" w:rsidP="00361824">
      <w:pPr>
        <w:spacing w:after="200" w:line="480" w:lineRule="auto"/>
        <w:jc w:val="both"/>
        <w:rPr>
          <w:b/>
          <w:sz w:val="26"/>
          <w:szCs w:val="28"/>
        </w:rPr>
      </w:pPr>
      <w:r w:rsidRPr="00552566">
        <w:rPr>
          <w:b/>
          <w:sz w:val="26"/>
          <w:szCs w:val="28"/>
        </w:rPr>
        <w:t>Integrated Education for Disabled Children Scheme (IEDC)</w:t>
      </w:r>
    </w:p>
    <w:p w14:paraId="3464D204" w14:textId="77777777" w:rsidR="008F0E8F" w:rsidRDefault="008F0E8F" w:rsidP="009C61A2">
      <w:pPr>
        <w:spacing w:after="200" w:line="480" w:lineRule="auto"/>
        <w:jc w:val="both"/>
        <w:rPr>
          <w:sz w:val="26"/>
          <w:szCs w:val="28"/>
        </w:rPr>
      </w:pPr>
      <w:r>
        <w:rPr>
          <w:sz w:val="26"/>
          <w:szCs w:val="28"/>
        </w:rPr>
        <w:tab/>
        <w:t xml:space="preserve">The objective of the integrated education for disabled children scheme (IEDC scheme) was to a)provide educational opportunities for disabled children in common schools to facilitate their retention in the school system (b) to integrate the disabled children with the general community at all levels as equal partners, and (c) to prepare them for normal growth and to face life with courage and confidence. The categories covered under the scheme are (1) orthopedically handicapped (ii) Blind and visually impaired (iii) Hearing impaired (iv) mentally retarded (educable) (v) cerebral </w:t>
      </w:r>
      <w:proofErr w:type="spellStart"/>
      <w:r>
        <w:rPr>
          <w:sz w:val="26"/>
          <w:szCs w:val="28"/>
        </w:rPr>
        <w:t>paley</w:t>
      </w:r>
      <w:proofErr w:type="spellEnd"/>
      <w:r>
        <w:rPr>
          <w:sz w:val="26"/>
          <w:szCs w:val="28"/>
        </w:rPr>
        <w:t xml:space="preserve">. </w:t>
      </w:r>
    </w:p>
    <w:p w14:paraId="1AD9BFD8" w14:textId="77777777" w:rsidR="008F0E8F" w:rsidRDefault="008F0E8F" w:rsidP="00460719">
      <w:pPr>
        <w:spacing w:after="200" w:line="480" w:lineRule="auto"/>
        <w:ind w:firstLine="720"/>
        <w:jc w:val="both"/>
        <w:rPr>
          <w:sz w:val="26"/>
          <w:szCs w:val="28"/>
        </w:rPr>
      </w:pPr>
      <w:r>
        <w:rPr>
          <w:sz w:val="26"/>
          <w:szCs w:val="28"/>
        </w:rPr>
        <w:lastRenderedPageBreak/>
        <w:t>Under the IEDC scheme the benefits extended to the disabled children for books and stationary allowance, uniform allowance, transport, escort allowance, reader allowance and actual cost of equipment subject to maximum of Rs 2000/- per child for a period of five years.</w:t>
      </w:r>
    </w:p>
    <w:p w14:paraId="2EA17386" w14:textId="77777777" w:rsidR="008F0E8F" w:rsidRPr="000371E9" w:rsidRDefault="008F0E8F" w:rsidP="00460719">
      <w:pPr>
        <w:spacing w:after="200" w:line="480" w:lineRule="auto"/>
        <w:rPr>
          <w:b/>
          <w:sz w:val="26"/>
          <w:szCs w:val="28"/>
        </w:rPr>
      </w:pPr>
      <w:r w:rsidRPr="000371E9">
        <w:rPr>
          <w:b/>
          <w:sz w:val="26"/>
          <w:szCs w:val="28"/>
        </w:rPr>
        <w:t>Project Integrated Education for the Disabled</w:t>
      </w:r>
    </w:p>
    <w:p w14:paraId="02D99C0C" w14:textId="77777777" w:rsidR="008F0E8F" w:rsidRDefault="008F0E8F" w:rsidP="00460719">
      <w:pPr>
        <w:spacing w:after="200" w:line="480" w:lineRule="auto"/>
        <w:jc w:val="both"/>
        <w:rPr>
          <w:sz w:val="26"/>
          <w:szCs w:val="28"/>
        </w:rPr>
      </w:pPr>
      <w:r>
        <w:rPr>
          <w:sz w:val="26"/>
          <w:szCs w:val="28"/>
        </w:rPr>
        <w:tab/>
        <w:t>This  schemes was launched in 1987 by ministry of Human Resource Development along with UNICEF. In this scheme there lies shift in strategy (in comparison to IEDC) from school based approach to a composite area approach. Accordingly in this scheme a cluster (usually a block of population) of schools is taken as the project area. All the school in the area are expected to control children with disabilities. All the essential facilities pooled for a cluster or block, can be made available for all the included schools and disabled children in that cluster.</w:t>
      </w:r>
    </w:p>
    <w:p w14:paraId="71442CF5" w14:textId="77777777" w:rsidR="008F0E8F" w:rsidRDefault="008F0E8F" w:rsidP="00460719">
      <w:pPr>
        <w:spacing w:after="200" w:line="480" w:lineRule="auto"/>
        <w:jc w:val="both"/>
        <w:rPr>
          <w:b/>
          <w:sz w:val="26"/>
          <w:szCs w:val="28"/>
        </w:rPr>
      </w:pPr>
      <w:r>
        <w:rPr>
          <w:b/>
          <w:sz w:val="26"/>
          <w:szCs w:val="28"/>
        </w:rPr>
        <w:t>District Primary Education program</w:t>
      </w:r>
      <w:r w:rsidRPr="00460719">
        <w:rPr>
          <w:b/>
          <w:sz w:val="26"/>
          <w:szCs w:val="28"/>
        </w:rPr>
        <w:t xml:space="preserve"> (DPEP)</w:t>
      </w:r>
    </w:p>
    <w:p w14:paraId="5F7DA07A" w14:textId="77777777" w:rsidR="008F0E8F" w:rsidRDefault="008F0E8F" w:rsidP="00460719">
      <w:pPr>
        <w:spacing w:after="200" w:line="480" w:lineRule="auto"/>
        <w:ind w:firstLine="720"/>
        <w:jc w:val="both"/>
        <w:rPr>
          <w:sz w:val="26"/>
          <w:szCs w:val="28"/>
        </w:rPr>
      </w:pPr>
      <w:r>
        <w:rPr>
          <w:sz w:val="26"/>
          <w:szCs w:val="28"/>
        </w:rPr>
        <w:t xml:space="preserve">District primary education programme was launched, as a centrally sponsored scheme by the ministry of human resource development in 1994 in 42 disabilities of seven states for providing access to primary education to all children irrespective of their disability or non disability. This scheme has been founded jointly by the world Bank, European commission (EC) </w:t>
      </w:r>
      <w:smartTag w:uri="urn:schemas-microsoft-com:office:smarttags" w:element="country-region">
        <w:r>
          <w:rPr>
            <w:sz w:val="26"/>
            <w:szCs w:val="28"/>
          </w:rPr>
          <w:t>UK</w:t>
        </w:r>
      </w:smartTag>
      <w:r>
        <w:rPr>
          <w:sz w:val="26"/>
          <w:szCs w:val="28"/>
        </w:rPr>
        <w:t xml:space="preserve"> department of international development, government of </w:t>
      </w:r>
      <w:smartTag w:uri="urn:schemas-microsoft-com:office:smarttags" w:element="place">
        <w:smartTag w:uri="urn:schemas-microsoft-com:office:smarttags" w:element="country-region">
          <w:r>
            <w:rPr>
              <w:sz w:val="26"/>
              <w:szCs w:val="28"/>
            </w:rPr>
            <w:t>Netherlands</w:t>
          </w:r>
        </w:smartTag>
      </w:smartTag>
      <w:r>
        <w:rPr>
          <w:sz w:val="26"/>
          <w:szCs w:val="28"/>
        </w:rPr>
        <w:t xml:space="preserve"> and UNICEF. This scheme has contributed a lot in providing a big boost to inclusive education. Through its support service, DPEP is aiming to contribute in the manner as follows.</w:t>
      </w:r>
    </w:p>
    <w:p w14:paraId="71824142" w14:textId="77777777" w:rsidR="008F0E8F" w:rsidRDefault="008F0E8F" w:rsidP="008F0E8F">
      <w:pPr>
        <w:numPr>
          <w:ilvl w:val="0"/>
          <w:numId w:val="18"/>
        </w:numPr>
        <w:tabs>
          <w:tab w:val="clear" w:pos="1440"/>
          <w:tab w:val="num" w:pos="600"/>
        </w:tabs>
        <w:spacing w:after="200" w:line="360" w:lineRule="auto"/>
        <w:ind w:left="600" w:hanging="600"/>
        <w:jc w:val="both"/>
        <w:rPr>
          <w:sz w:val="26"/>
          <w:szCs w:val="28"/>
        </w:rPr>
      </w:pPr>
      <w:r>
        <w:rPr>
          <w:sz w:val="26"/>
          <w:szCs w:val="28"/>
        </w:rPr>
        <w:lastRenderedPageBreak/>
        <w:t>Catering to community mobilisation and early detection of disabilities.</w:t>
      </w:r>
    </w:p>
    <w:p w14:paraId="2D0E721F" w14:textId="77777777" w:rsidR="008F0E8F" w:rsidRDefault="008F0E8F" w:rsidP="008F0E8F">
      <w:pPr>
        <w:numPr>
          <w:ilvl w:val="0"/>
          <w:numId w:val="18"/>
        </w:numPr>
        <w:tabs>
          <w:tab w:val="clear" w:pos="1440"/>
          <w:tab w:val="num" w:pos="600"/>
        </w:tabs>
        <w:spacing w:after="200" w:line="360" w:lineRule="auto"/>
        <w:ind w:left="600" w:hanging="600"/>
        <w:jc w:val="both"/>
        <w:rPr>
          <w:sz w:val="26"/>
          <w:szCs w:val="28"/>
        </w:rPr>
      </w:pPr>
      <w:r>
        <w:rPr>
          <w:sz w:val="26"/>
          <w:szCs w:val="28"/>
        </w:rPr>
        <w:t>Providing in-service teacher training</w:t>
      </w:r>
    </w:p>
    <w:p w14:paraId="1E3CCD88" w14:textId="77777777" w:rsidR="008F0E8F" w:rsidRDefault="008F0E8F" w:rsidP="008F0E8F">
      <w:pPr>
        <w:numPr>
          <w:ilvl w:val="0"/>
          <w:numId w:val="18"/>
        </w:numPr>
        <w:tabs>
          <w:tab w:val="clear" w:pos="1440"/>
          <w:tab w:val="num" w:pos="600"/>
        </w:tabs>
        <w:spacing w:after="200" w:line="360" w:lineRule="auto"/>
        <w:ind w:left="600" w:hanging="600"/>
        <w:jc w:val="both"/>
        <w:rPr>
          <w:sz w:val="26"/>
          <w:szCs w:val="28"/>
        </w:rPr>
      </w:pPr>
      <w:r>
        <w:rPr>
          <w:sz w:val="26"/>
          <w:szCs w:val="28"/>
        </w:rPr>
        <w:t xml:space="preserve">Making provision for resource support </w:t>
      </w:r>
    </w:p>
    <w:p w14:paraId="1DA58BB6" w14:textId="77777777" w:rsidR="008F0E8F" w:rsidRDefault="008F0E8F" w:rsidP="008F0E8F">
      <w:pPr>
        <w:numPr>
          <w:ilvl w:val="0"/>
          <w:numId w:val="18"/>
        </w:numPr>
        <w:tabs>
          <w:tab w:val="clear" w:pos="1440"/>
          <w:tab w:val="num" w:pos="600"/>
        </w:tabs>
        <w:spacing w:after="200" w:line="360" w:lineRule="auto"/>
        <w:ind w:left="600" w:hanging="600"/>
        <w:jc w:val="both"/>
        <w:rPr>
          <w:sz w:val="26"/>
          <w:szCs w:val="28"/>
        </w:rPr>
      </w:pPr>
      <w:r>
        <w:rPr>
          <w:sz w:val="26"/>
          <w:szCs w:val="28"/>
        </w:rPr>
        <w:t xml:space="preserve">Making provisions for educational aids appliances    </w:t>
      </w:r>
    </w:p>
    <w:p w14:paraId="72ED8C85" w14:textId="77777777" w:rsidR="008F0E8F" w:rsidRDefault="008F0E8F" w:rsidP="008F0E8F">
      <w:pPr>
        <w:numPr>
          <w:ilvl w:val="0"/>
          <w:numId w:val="18"/>
        </w:numPr>
        <w:tabs>
          <w:tab w:val="clear" w:pos="1440"/>
          <w:tab w:val="num" w:pos="600"/>
        </w:tabs>
        <w:spacing w:after="200" w:line="480" w:lineRule="auto"/>
        <w:ind w:left="600" w:hanging="600"/>
        <w:jc w:val="both"/>
        <w:rPr>
          <w:sz w:val="26"/>
          <w:szCs w:val="28"/>
        </w:rPr>
      </w:pPr>
      <w:r>
        <w:rPr>
          <w:sz w:val="26"/>
          <w:szCs w:val="28"/>
        </w:rPr>
        <w:t xml:space="preserve">Making provisions for the removal of architectural barriers  </w:t>
      </w:r>
    </w:p>
    <w:p w14:paraId="1E34CE7E" w14:textId="77777777" w:rsidR="008F0E8F" w:rsidRDefault="008F0E8F" w:rsidP="00151AF4">
      <w:pPr>
        <w:spacing w:after="200" w:line="480" w:lineRule="auto"/>
        <w:jc w:val="both"/>
        <w:rPr>
          <w:b/>
          <w:sz w:val="26"/>
          <w:szCs w:val="28"/>
        </w:rPr>
      </w:pPr>
      <w:proofErr w:type="spellStart"/>
      <w:r w:rsidRPr="00971344">
        <w:rPr>
          <w:b/>
          <w:sz w:val="26"/>
          <w:szCs w:val="28"/>
        </w:rPr>
        <w:t>Surva</w:t>
      </w:r>
      <w:proofErr w:type="spellEnd"/>
      <w:r w:rsidRPr="00971344">
        <w:rPr>
          <w:b/>
          <w:sz w:val="26"/>
          <w:szCs w:val="28"/>
        </w:rPr>
        <w:t xml:space="preserve"> Shiksha Abhiyan</w:t>
      </w:r>
    </w:p>
    <w:p w14:paraId="6AE27B22" w14:textId="77777777" w:rsidR="008F0E8F" w:rsidRDefault="008F0E8F" w:rsidP="00151AF4">
      <w:pPr>
        <w:spacing w:after="200" w:line="480" w:lineRule="auto"/>
        <w:jc w:val="both"/>
        <w:rPr>
          <w:sz w:val="26"/>
          <w:szCs w:val="28"/>
        </w:rPr>
      </w:pPr>
      <w:r>
        <w:rPr>
          <w:b/>
          <w:sz w:val="26"/>
          <w:szCs w:val="28"/>
        </w:rPr>
        <w:tab/>
      </w:r>
      <w:proofErr w:type="spellStart"/>
      <w:r>
        <w:rPr>
          <w:sz w:val="26"/>
          <w:szCs w:val="28"/>
        </w:rPr>
        <w:t>Sarva</w:t>
      </w:r>
      <w:proofErr w:type="spellEnd"/>
      <w:r>
        <w:rPr>
          <w:sz w:val="26"/>
          <w:szCs w:val="28"/>
        </w:rPr>
        <w:t xml:space="preserve"> Shiksha Abhiyan a project launched by the department of elementary educational and literacy of the ministry of human resources development, Government of India has exclusive provisions for inclusive Education to all children with special needs (including disabled) for achieving its target of universalisation of elementary  education in the age group  of 6-14 years  by 2010. In this project as a policy matter it has been assumed that the educational requirements of the children with special needs can be met by providing adequate  resource support to them in regular schools, and giving them an opportunity to receive education in the most appropriate environment, i.e., inclusive set up of the regular schools. This project is founded by the Government of India and centrally administered through the Department of Elementary Education and Literacy  of the Ministry of Human Resource Development. For its implementation it is going to take the help of the relevant central mysteries, Government of states and union territories, central and state level institutes and organisations, non governmental agencies and organisations  working in the field of spreading elementary education, literacy and engaging in the field of </w:t>
      </w:r>
      <w:r>
        <w:rPr>
          <w:sz w:val="26"/>
          <w:szCs w:val="28"/>
        </w:rPr>
        <w:lastRenderedPageBreak/>
        <w:t>providing education and training to the disabled children and special education teachers and professionals.</w:t>
      </w:r>
    </w:p>
    <w:p w14:paraId="0D9AAC82" w14:textId="77777777" w:rsidR="008F0E8F" w:rsidRDefault="008F0E8F" w:rsidP="00151AF4">
      <w:pPr>
        <w:spacing w:after="200" w:line="480" w:lineRule="auto"/>
        <w:jc w:val="both"/>
        <w:rPr>
          <w:sz w:val="26"/>
          <w:szCs w:val="28"/>
        </w:rPr>
      </w:pPr>
      <w:r>
        <w:rPr>
          <w:sz w:val="26"/>
          <w:szCs w:val="28"/>
        </w:rPr>
        <w:tab/>
        <w:t xml:space="preserve">The constitution of </w:t>
      </w:r>
      <w:smartTag w:uri="urn:schemas-microsoft-com:office:smarttags" w:element="country-region">
        <w:smartTag w:uri="urn:schemas-microsoft-com:office:smarttags" w:element="place">
          <w:r>
            <w:rPr>
              <w:sz w:val="26"/>
              <w:szCs w:val="28"/>
            </w:rPr>
            <w:t>India</w:t>
          </w:r>
        </w:smartTag>
      </w:smartTag>
      <w:r>
        <w:rPr>
          <w:sz w:val="26"/>
          <w:szCs w:val="28"/>
        </w:rPr>
        <w:t xml:space="preserve"> ensures equality, freedom, justice and dignity of all individuals and mandates in inclusive society including persons with disabilities. </w:t>
      </w:r>
      <w:smartTag w:uri="urn:schemas-microsoft-com:office:smarttags" w:element="country-region">
        <w:r>
          <w:rPr>
            <w:sz w:val="26"/>
            <w:szCs w:val="28"/>
          </w:rPr>
          <w:t>India</w:t>
        </w:r>
      </w:smartTag>
      <w:r>
        <w:rPr>
          <w:sz w:val="26"/>
          <w:szCs w:val="28"/>
        </w:rPr>
        <w:t xml:space="preserve"> is a signatory to the declaration on the full participation and equality of people with disabilities in the </w:t>
      </w:r>
      <w:smartTag w:uri="urn:schemas-microsoft-com:office:smarttags" w:element="place">
        <w:r>
          <w:rPr>
            <w:sz w:val="26"/>
            <w:szCs w:val="28"/>
          </w:rPr>
          <w:t>Asia</w:t>
        </w:r>
      </w:smartTag>
      <w:r>
        <w:rPr>
          <w:sz w:val="26"/>
          <w:szCs w:val="28"/>
        </w:rPr>
        <w:t xml:space="preserve"> pacific region and </w:t>
      </w:r>
      <w:proofErr w:type="spellStart"/>
      <w:r>
        <w:rPr>
          <w:sz w:val="26"/>
          <w:szCs w:val="28"/>
        </w:rPr>
        <w:t>Biwako</w:t>
      </w:r>
      <w:proofErr w:type="spellEnd"/>
      <w:r>
        <w:rPr>
          <w:sz w:val="26"/>
          <w:szCs w:val="28"/>
        </w:rPr>
        <w:t xml:space="preserve"> millennium frame work for action towards an inclusive, barrier free and rights based society. A national policy for persons with disabilities has also been framed in 2006 – We have a comprehensive national action plan for the  Education of children and youth with disabilities in place since 2006. Inclusive Education of the Disabled at the Secondary Stage (IEDSS) has been launched in January 2009; as also universalization of secondary Education is the mandate of Government of India. Further the eleventh five year plan of </w:t>
      </w:r>
      <w:smartTag w:uri="urn:schemas-microsoft-com:office:smarttags" w:element="country-region">
        <w:smartTag w:uri="urn:schemas-microsoft-com:office:smarttags" w:element="place">
          <w:r>
            <w:rPr>
              <w:sz w:val="26"/>
              <w:szCs w:val="28"/>
            </w:rPr>
            <w:t>India</w:t>
          </w:r>
        </w:smartTag>
      </w:smartTag>
      <w:r>
        <w:rPr>
          <w:sz w:val="26"/>
          <w:szCs w:val="28"/>
        </w:rPr>
        <w:t xml:space="preserve"> (Go I 2008) has marked “Inclusive Growth” as its focus and has earmarked substantial financial provisions to make this inclusion a reality. </w:t>
      </w:r>
    </w:p>
    <w:p w14:paraId="01D8B319" w14:textId="77777777" w:rsidR="008F0E8F" w:rsidRDefault="008F0E8F" w:rsidP="00151AF4">
      <w:pPr>
        <w:spacing w:after="200" w:line="480" w:lineRule="auto"/>
        <w:jc w:val="both"/>
        <w:rPr>
          <w:b/>
          <w:sz w:val="26"/>
          <w:szCs w:val="28"/>
        </w:rPr>
      </w:pPr>
      <w:r w:rsidRPr="005F4DA1">
        <w:rPr>
          <w:b/>
          <w:sz w:val="26"/>
          <w:szCs w:val="28"/>
        </w:rPr>
        <w:t xml:space="preserve">REVIEW OF RELATED STUDIES       </w:t>
      </w:r>
    </w:p>
    <w:p w14:paraId="715B7E93" w14:textId="77777777" w:rsidR="008F0E8F" w:rsidRDefault="008F0E8F" w:rsidP="00151AF4">
      <w:pPr>
        <w:spacing w:after="200" w:line="480" w:lineRule="auto"/>
        <w:jc w:val="both"/>
        <w:rPr>
          <w:sz w:val="26"/>
          <w:szCs w:val="28"/>
        </w:rPr>
      </w:pPr>
      <w:r>
        <w:rPr>
          <w:b/>
          <w:sz w:val="26"/>
          <w:szCs w:val="28"/>
        </w:rPr>
        <w:tab/>
      </w:r>
      <w:proofErr w:type="spellStart"/>
      <w:r>
        <w:rPr>
          <w:sz w:val="26"/>
          <w:szCs w:val="28"/>
        </w:rPr>
        <w:t>Skrtic</w:t>
      </w:r>
      <w:proofErr w:type="spellEnd"/>
      <w:r>
        <w:rPr>
          <w:sz w:val="26"/>
          <w:szCs w:val="28"/>
        </w:rPr>
        <w:t xml:space="preserve"> (1991) analysed why regular schools are not able to meet the demands of the disabled and the disadvantaged. Findings reveal that formalised structure and standardised curriculum reduces professional thought and discretion of teachers to personalise the programmes to match the children’s need.</w:t>
      </w:r>
    </w:p>
    <w:p w14:paraId="5E13CBF5" w14:textId="77777777" w:rsidR="008F0E8F" w:rsidRDefault="008F0E8F" w:rsidP="00151AF4">
      <w:pPr>
        <w:spacing w:after="200" w:line="480" w:lineRule="auto"/>
        <w:jc w:val="both"/>
        <w:rPr>
          <w:sz w:val="26"/>
          <w:szCs w:val="28"/>
        </w:rPr>
      </w:pPr>
      <w:r>
        <w:rPr>
          <w:sz w:val="26"/>
          <w:szCs w:val="28"/>
        </w:rPr>
        <w:tab/>
        <w:t xml:space="preserve">Affleck et al (1998) conducted a study on children with learning disabilities in regular classroom. In this study reading maths language achievement data of </w:t>
      </w:r>
      <w:r>
        <w:rPr>
          <w:sz w:val="26"/>
          <w:szCs w:val="28"/>
        </w:rPr>
        <w:lastRenderedPageBreak/>
        <w:t xml:space="preserve">elementary students with learning disabilities compared between resource programme and inclusive class room. They compared the performance of students without learning disabilities placed in integrated  and main stream education programs. There is no significant difference in the performance of these two groups. The researcher suggested that normally achieving students are not adversely affected by being  placed among students with learning disabilities. Even though they didn’t find much of a difference in the academic progress of students with learning disabilities they did find to seen a change come to their social behaviour. They concluded that inclusive class room provide better opportunities for special education students to blind in socially with their peers and gradually improve their skills. </w:t>
      </w:r>
    </w:p>
    <w:p w14:paraId="38845ED4" w14:textId="77777777" w:rsidR="008F0E8F" w:rsidRDefault="008F0E8F" w:rsidP="0030410D">
      <w:pPr>
        <w:spacing w:after="200" w:line="480" w:lineRule="auto"/>
        <w:jc w:val="both"/>
        <w:rPr>
          <w:sz w:val="26"/>
          <w:szCs w:val="28"/>
        </w:rPr>
      </w:pPr>
      <w:proofErr w:type="spellStart"/>
      <w:r>
        <w:rPr>
          <w:sz w:val="26"/>
          <w:szCs w:val="28"/>
        </w:rPr>
        <w:t>Ainscow</w:t>
      </w:r>
      <w:proofErr w:type="spellEnd"/>
      <w:r>
        <w:rPr>
          <w:sz w:val="26"/>
          <w:szCs w:val="28"/>
        </w:rPr>
        <w:t xml:space="preserve"> (1999) studied different perspectives on inclusive education on the basis of understanding of ‘educational difficulties’ First, educational difficulties within the child. Second it might be construed as due to a ‘mismatch’ between the characteristics of a child and the organisational  and curricular arrangements available in a school. Third, the difficulties could also be on account of the limitations of the curriculum referred to in a broader sense to include all the planned and unplanned experiences offered by schools.   </w:t>
      </w:r>
    </w:p>
    <w:p w14:paraId="4936C946" w14:textId="77777777" w:rsidR="008F0E8F" w:rsidRDefault="008F0E8F" w:rsidP="00335A38">
      <w:pPr>
        <w:spacing w:after="200" w:line="480" w:lineRule="auto"/>
        <w:ind w:firstLine="720"/>
        <w:jc w:val="both"/>
        <w:rPr>
          <w:sz w:val="26"/>
          <w:szCs w:val="28"/>
        </w:rPr>
      </w:pPr>
      <w:r>
        <w:rPr>
          <w:sz w:val="26"/>
          <w:szCs w:val="28"/>
        </w:rPr>
        <w:t xml:space="preserve"> Hedge and </w:t>
      </w:r>
      <w:proofErr w:type="spellStart"/>
      <w:r>
        <w:rPr>
          <w:sz w:val="26"/>
          <w:szCs w:val="28"/>
        </w:rPr>
        <w:t>Mithell</w:t>
      </w:r>
      <w:proofErr w:type="spellEnd"/>
      <w:r>
        <w:rPr>
          <w:sz w:val="26"/>
          <w:szCs w:val="28"/>
        </w:rPr>
        <w:t xml:space="preserve"> (2007) conducted a study on belief and practices of inclusive pre-school teachers in inclusive settings. This study examined the belief of in-service teaches working in inclusive classrooms regarding developmentally appropriate practices and how those beliefs affected their attitude towards knowledge of, and </w:t>
      </w:r>
      <w:r>
        <w:rPr>
          <w:sz w:val="26"/>
          <w:szCs w:val="28"/>
        </w:rPr>
        <w:lastRenderedPageBreak/>
        <w:t xml:space="preserve">comfort level regarding working with children with disabilities. The study also examined whether education or experience level had an influence on teachers perception regarding inclusive practices. Results of the study indicated that there is no significant relationship between in-service teachers belief regarding developmentally appropriate practices and their attitude towards knowledge of and comfort level regarding inclusion. Teachers level of education or experience do not necessarily indicate that they are prepared to meet the needs of the inclusive classroom environment.     </w:t>
      </w:r>
    </w:p>
    <w:p w14:paraId="55D46F99" w14:textId="77777777" w:rsidR="008F0E8F" w:rsidRDefault="008F0E8F" w:rsidP="00C51FB3">
      <w:pPr>
        <w:spacing w:after="200" w:line="480" w:lineRule="auto"/>
        <w:ind w:firstLine="720"/>
        <w:jc w:val="both"/>
        <w:rPr>
          <w:sz w:val="26"/>
          <w:szCs w:val="28"/>
        </w:rPr>
      </w:pPr>
      <w:r>
        <w:rPr>
          <w:sz w:val="26"/>
          <w:szCs w:val="28"/>
        </w:rPr>
        <w:t>Azad (2008) studied the attitude of head of schools, special teachers, pre-primary general teachers and primary level general teachers regarding inclusion of SEN and inclusive system education. Majority of people have positive attitude yet some have negative opinions. Out of 232 participants who responded to it were 52 of school teachers, 42 special teachers if primary teachers and 122 primary level general teachers – 91 percent showed positive attitude, six percent negative attitude and only three percent would not say anything about good or bad qualities of inclusive education program.</w:t>
      </w:r>
    </w:p>
    <w:p w14:paraId="51CA335F" w14:textId="77777777" w:rsidR="008F0E8F" w:rsidRDefault="008F0E8F" w:rsidP="00335A38">
      <w:pPr>
        <w:spacing w:after="200" w:line="480" w:lineRule="auto"/>
        <w:ind w:firstLine="720"/>
        <w:jc w:val="both"/>
        <w:rPr>
          <w:sz w:val="26"/>
          <w:szCs w:val="28"/>
        </w:rPr>
      </w:pPr>
      <w:r>
        <w:rPr>
          <w:sz w:val="26"/>
          <w:szCs w:val="28"/>
        </w:rPr>
        <w:t xml:space="preserve">Cardona (2009) investigated current Spanish student teachers beliefs of the inclusion of students with disabilities and perceived competence to teach them in inclusive class rooms. Results indicated that the majority of respondents agreed with the philosophy of inclusive education, but feel slightly competent to teach and manage </w:t>
      </w:r>
      <w:r>
        <w:rPr>
          <w:sz w:val="26"/>
          <w:szCs w:val="28"/>
        </w:rPr>
        <w:lastRenderedPageBreak/>
        <w:t>their behaviour in inclusive settings compared with the respondents perceived competence of in-service regular and special education teachers.</w:t>
      </w:r>
    </w:p>
    <w:p w14:paraId="5521A7D7" w14:textId="77777777" w:rsidR="008F0E8F" w:rsidRDefault="008F0E8F" w:rsidP="00C51FB3">
      <w:pPr>
        <w:spacing w:after="200" w:line="480" w:lineRule="auto"/>
        <w:ind w:firstLine="720"/>
        <w:jc w:val="both"/>
        <w:rPr>
          <w:sz w:val="26"/>
          <w:szCs w:val="28"/>
        </w:rPr>
      </w:pPr>
      <w:r>
        <w:rPr>
          <w:sz w:val="26"/>
          <w:szCs w:val="28"/>
        </w:rPr>
        <w:t>Horn and Timmons (2009) in a qualitative study investigated teachers perception on the impact of inclusion of children with special needs. Findings revealed that some of the teachers primary concerns were planning strategies and on going professional development to respond effectively to the increasingly diverse need of students in the class rooms.</w:t>
      </w:r>
    </w:p>
    <w:p w14:paraId="0730C544" w14:textId="77777777" w:rsidR="008F0E8F" w:rsidRDefault="008F0E8F" w:rsidP="002E59C9">
      <w:pPr>
        <w:spacing w:after="200" w:line="480" w:lineRule="auto"/>
        <w:ind w:firstLine="720"/>
        <w:jc w:val="both"/>
        <w:rPr>
          <w:sz w:val="26"/>
          <w:szCs w:val="28"/>
        </w:rPr>
      </w:pPr>
      <w:r>
        <w:rPr>
          <w:sz w:val="26"/>
          <w:szCs w:val="28"/>
        </w:rPr>
        <w:t xml:space="preserve">  </w:t>
      </w:r>
      <w:proofErr w:type="spellStart"/>
      <w:r>
        <w:rPr>
          <w:sz w:val="26"/>
          <w:szCs w:val="28"/>
        </w:rPr>
        <w:t>Narkon</w:t>
      </w:r>
      <w:proofErr w:type="spellEnd"/>
      <w:r>
        <w:rPr>
          <w:sz w:val="26"/>
          <w:szCs w:val="28"/>
        </w:rPr>
        <w:t xml:space="preserve"> et al. (2009) in a study examined pre-service teacher belief about how to teach reading to students with learning disabilities and whether there exists conceptual difference in teachers belief in teaching these two groups of students. Results showed that pre-service teacher instructional and conceptual belief differed between students with and without learning disabilities. The analysis resulted in the identification of factors that believed to aid and impede reading progress for students with and without learning disabilities. </w:t>
      </w:r>
    </w:p>
    <w:p w14:paraId="750C733A" w14:textId="77777777" w:rsidR="008F0E8F" w:rsidRDefault="008F0E8F" w:rsidP="00C51FB3">
      <w:pPr>
        <w:spacing w:after="200" w:line="480" w:lineRule="auto"/>
        <w:ind w:firstLine="720"/>
        <w:jc w:val="both"/>
        <w:rPr>
          <w:sz w:val="26"/>
          <w:szCs w:val="28"/>
        </w:rPr>
      </w:pPr>
      <w:r>
        <w:rPr>
          <w:sz w:val="26"/>
          <w:szCs w:val="28"/>
        </w:rPr>
        <w:t xml:space="preserve">In a study </w:t>
      </w:r>
      <w:proofErr w:type="spellStart"/>
      <w:r>
        <w:rPr>
          <w:sz w:val="26"/>
          <w:szCs w:val="28"/>
        </w:rPr>
        <w:t>Symenidou</w:t>
      </w:r>
      <w:proofErr w:type="spellEnd"/>
      <w:r>
        <w:rPr>
          <w:sz w:val="26"/>
          <w:szCs w:val="28"/>
        </w:rPr>
        <w:t xml:space="preserve"> and </w:t>
      </w:r>
      <w:proofErr w:type="spellStart"/>
      <w:r>
        <w:rPr>
          <w:sz w:val="26"/>
          <w:szCs w:val="28"/>
        </w:rPr>
        <w:t>Phatiake</w:t>
      </w:r>
      <w:proofErr w:type="spellEnd"/>
      <w:r>
        <w:rPr>
          <w:sz w:val="26"/>
          <w:szCs w:val="28"/>
        </w:rPr>
        <w:t xml:space="preserve"> (2009) examined one important dimension of inclusive education the development of in-service teacher education program in </w:t>
      </w:r>
      <w:smartTag w:uri="urn:schemas-microsoft-com:office:smarttags" w:element="City">
        <w:smartTag w:uri="urn:schemas-microsoft-com:office:smarttags" w:element="place">
          <w:r>
            <w:rPr>
              <w:sz w:val="26"/>
              <w:szCs w:val="28"/>
            </w:rPr>
            <w:t>Cypress</w:t>
          </w:r>
        </w:smartTag>
      </w:smartTag>
      <w:r>
        <w:rPr>
          <w:sz w:val="26"/>
          <w:szCs w:val="28"/>
        </w:rPr>
        <w:t>. It discusses the issue contextualising teacher training course to   teacher’s prior knowledge attitudes and belief about inclusion. Findings revealed that teachers tend to think on the basis of medical and charity model and they favour special schooling for specific group of children.</w:t>
      </w:r>
    </w:p>
    <w:p w14:paraId="79AD7ABE" w14:textId="77777777" w:rsidR="008F0E8F" w:rsidRDefault="008F0E8F" w:rsidP="009A566B">
      <w:pPr>
        <w:spacing w:after="200" w:line="456" w:lineRule="auto"/>
        <w:ind w:firstLine="720"/>
        <w:jc w:val="both"/>
        <w:rPr>
          <w:sz w:val="26"/>
          <w:szCs w:val="28"/>
        </w:rPr>
      </w:pPr>
      <w:proofErr w:type="spellStart"/>
      <w:r>
        <w:rPr>
          <w:sz w:val="26"/>
          <w:szCs w:val="28"/>
        </w:rPr>
        <w:lastRenderedPageBreak/>
        <w:t>Thankam</w:t>
      </w:r>
      <w:proofErr w:type="spellEnd"/>
      <w:r>
        <w:rPr>
          <w:sz w:val="26"/>
          <w:szCs w:val="28"/>
        </w:rPr>
        <w:t>(2009) conducted a study on influence of teachers awareness on their attitude towards inclusion of pupil with learning differences. The findings revealed that teacher trainees differ in their awareness towards inclusion of pupil with learning differences,but their attitude do not differ significantly.The result revealed that there is significant effect on attitude by awareness for total sample.Teacher and teacher trainees attitude depends on their awareness.</w:t>
      </w:r>
    </w:p>
    <w:p w14:paraId="0F4AC2D6" w14:textId="77777777" w:rsidR="008F0E8F" w:rsidRDefault="008F0E8F" w:rsidP="009A566B">
      <w:pPr>
        <w:spacing w:after="200" w:line="456" w:lineRule="auto"/>
        <w:ind w:firstLine="720"/>
        <w:jc w:val="both"/>
        <w:rPr>
          <w:sz w:val="26"/>
          <w:szCs w:val="28"/>
        </w:rPr>
      </w:pPr>
      <w:r>
        <w:rPr>
          <w:sz w:val="26"/>
          <w:szCs w:val="28"/>
        </w:rPr>
        <w:t xml:space="preserve">Michael et al. (2010) conducted a study on pre-service teacher preparation for inclusion. An exploration of higher education teacher training institutions. Study obtained information about pre-service teacher preparation for inclusive class room from a national sample of faculty member in special education; elementary and secondary education and curriculum and instruction at teacher education institution. Results indicated a high level of agreement among respondents regarding training and program effectiveness. The study identified issues with current polices, program co-ordination or collaboration efforts and training needed for pre-service educators.  </w:t>
      </w:r>
    </w:p>
    <w:p w14:paraId="4221504D" w14:textId="77777777" w:rsidR="008F0E8F" w:rsidRDefault="008F0E8F" w:rsidP="009A566B">
      <w:pPr>
        <w:spacing w:after="200" w:line="456" w:lineRule="auto"/>
        <w:jc w:val="both"/>
        <w:rPr>
          <w:b/>
          <w:sz w:val="26"/>
          <w:szCs w:val="28"/>
        </w:rPr>
      </w:pPr>
      <w:r w:rsidRPr="00D24C77">
        <w:rPr>
          <w:b/>
          <w:sz w:val="26"/>
          <w:szCs w:val="28"/>
        </w:rPr>
        <w:t>CONCLUSION</w:t>
      </w:r>
    </w:p>
    <w:p w14:paraId="13127B88" w14:textId="77777777" w:rsidR="008F0E8F" w:rsidRDefault="008F0E8F" w:rsidP="009A566B">
      <w:pPr>
        <w:spacing w:after="200" w:line="456" w:lineRule="auto"/>
        <w:jc w:val="both"/>
        <w:rPr>
          <w:sz w:val="26"/>
          <w:szCs w:val="28"/>
        </w:rPr>
      </w:pPr>
      <w:r>
        <w:rPr>
          <w:sz w:val="26"/>
          <w:szCs w:val="28"/>
        </w:rPr>
        <w:tab/>
        <w:t>In this chapter the investigator has tried to give a brief account of concept of inclusive education and related studies. Review of related studies reveals that sufficient number of studies was conducted on different dimensions of inclusive education like attitude, skill, perception etc. But it shows a lack of studies related to the Awareness on Inclusive Education. As our government in the path of implementing inclusive education, at first the teachers should have adequate awareness on this concept.</w:t>
      </w:r>
    </w:p>
    <w:p w14:paraId="4719D6EA" w14:textId="77777777" w:rsidR="008F0E8F" w:rsidRPr="005F4DA1" w:rsidRDefault="008F0E8F" w:rsidP="00CF0FD7">
      <w:pPr>
        <w:spacing w:after="200" w:line="456" w:lineRule="auto"/>
        <w:jc w:val="both"/>
        <w:rPr>
          <w:sz w:val="26"/>
          <w:szCs w:val="28"/>
        </w:rPr>
      </w:pPr>
      <w:r>
        <w:rPr>
          <w:sz w:val="26"/>
          <w:szCs w:val="28"/>
        </w:rPr>
        <w:lastRenderedPageBreak/>
        <w:tab/>
        <w:t xml:space="preserve">Considering this the investigator decided to study the extent of Awareness on Inclusive Education among student teachers and teachers at secondary level. The investigator hopes that the study will prove useful results. </w:t>
      </w:r>
    </w:p>
    <w:p w14:paraId="605941DB" w14:textId="4556A5ED" w:rsidR="008F0E8F" w:rsidRDefault="008F0E8F"/>
    <w:p w14:paraId="2828438D" w14:textId="2BB43285" w:rsidR="008F0E8F" w:rsidRDefault="008F0E8F"/>
    <w:p w14:paraId="3B02D7EE" w14:textId="7722A777" w:rsidR="008F0E8F" w:rsidRDefault="008F0E8F"/>
    <w:p w14:paraId="077F708D" w14:textId="3F0D8F7D" w:rsidR="008F0E8F" w:rsidRDefault="008F0E8F"/>
    <w:p w14:paraId="06468615" w14:textId="5A9274AC" w:rsidR="008F0E8F" w:rsidRDefault="008F0E8F"/>
    <w:p w14:paraId="3F92C84C" w14:textId="7D1ACEF7" w:rsidR="008F0E8F" w:rsidRDefault="008F0E8F"/>
    <w:p w14:paraId="0882E540" w14:textId="20A1841F" w:rsidR="008F0E8F" w:rsidRDefault="008F0E8F"/>
    <w:p w14:paraId="6F5651C1" w14:textId="5D8B57AA" w:rsidR="008F0E8F" w:rsidRDefault="008F0E8F"/>
    <w:p w14:paraId="45AF0D05" w14:textId="679340BF" w:rsidR="008F0E8F" w:rsidRDefault="008F0E8F"/>
    <w:p w14:paraId="1727C79D" w14:textId="6C219EE9" w:rsidR="008F0E8F" w:rsidRDefault="008F0E8F"/>
    <w:p w14:paraId="60DA386B" w14:textId="2EB350BE" w:rsidR="008F0E8F" w:rsidRDefault="008F0E8F"/>
    <w:p w14:paraId="302D43C5" w14:textId="538D9FA0" w:rsidR="008F0E8F" w:rsidRDefault="008F0E8F"/>
    <w:p w14:paraId="7B31ACC4" w14:textId="3BBDCDC5" w:rsidR="008F0E8F" w:rsidRDefault="008F0E8F"/>
    <w:p w14:paraId="7B8BCE10" w14:textId="3D6D314D" w:rsidR="008F0E8F" w:rsidRDefault="008F0E8F"/>
    <w:p w14:paraId="2109299F" w14:textId="778E79A6" w:rsidR="008F0E8F" w:rsidRDefault="008F0E8F"/>
    <w:p w14:paraId="2FDDBAAF" w14:textId="684F9C45" w:rsidR="008F0E8F" w:rsidRDefault="008F0E8F"/>
    <w:p w14:paraId="512AF4F5" w14:textId="78043870" w:rsidR="008F0E8F" w:rsidRDefault="008F0E8F"/>
    <w:p w14:paraId="54F60DEF" w14:textId="7E815D5E" w:rsidR="008F0E8F" w:rsidRDefault="008F0E8F"/>
    <w:p w14:paraId="43E7CD4B" w14:textId="2EBB90B0" w:rsidR="008F0E8F" w:rsidRDefault="008F0E8F"/>
    <w:p w14:paraId="6CAA6CA1" w14:textId="61163B45" w:rsidR="008F0E8F" w:rsidRDefault="008F0E8F"/>
    <w:p w14:paraId="2CECBDBA" w14:textId="1137657C" w:rsidR="008F0E8F" w:rsidRDefault="008F0E8F"/>
    <w:p w14:paraId="153D0284" w14:textId="60964BD5" w:rsidR="008F0E8F" w:rsidRDefault="008F0E8F"/>
    <w:p w14:paraId="00E807F8" w14:textId="6086638C" w:rsidR="008F0E8F" w:rsidRDefault="008F0E8F"/>
    <w:p w14:paraId="1EA5E361" w14:textId="5D10C64B" w:rsidR="008F0E8F" w:rsidRDefault="008F0E8F"/>
    <w:p w14:paraId="67942514" w14:textId="395F5771" w:rsidR="008F0E8F" w:rsidRDefault="008F0E8F"/>
    <w:p w14:paraId="19AA6877" w14:textId="39764B9D" w:rsidR="008F0E8F" w:rsidRDefault="008F0E8F"/>
    <w:p w14:paraId="6337B7B6" w14:textId="77777777" w:rsidR="008F0E8F" w:rsidRPr="00B3413F" w:rsidRDefault="008F0E8F" w:rsidP="00CA6570">
      <w:pPr>
        <w:spacing w:after="200" w:line="480" w:lineRule="auto"/>
        <w:jc w:val="center"/>
        <w:rPr>
          <w:b/>
          <w:sz w:val="32"/>
          <w:szCs w:val="32"/>
        </w:rPr>
      </w:pPr>
      <w:r w:rsidRPr="00B3413F">
        <w:rPr>
          <w:b/>
          <w:sz w:val="32"/>
          <w:szCs w:val="32"/>
        </w:rPr>
        <w:lastRenderedPageBreak/>
        <w:t>METHODOLOGY</w:t>
      </w:r>
    </w:p>
    <w:p w14:paraId="6B8FB986" w14:textId="77777777" w:rsidR="008F0E8F" w:rsidRDefault="008F0E8F" w:rsidP="00CA6570">
      <w:pPr>
        <w:spacing w:after="200" w:line="480" w:lineRule="auto"/>
        <w:ind w:firstLine="720"/>
        <w:jc w:val="both"/>
        <w:rPr>
          <w:sz w:val="26"/>
          <w:szCs w:val="28"/>
        </w:rPr>
      </w:pPr>
      <w:r w:rsidRPr="009E1C32">
        <w:rPr>
          <w:sz w:val="26"/>
          <w:szCs w:val="28"/>
        </w:rPr>
        <w:t xml:space="preserve">Methodology is the </w:t>
      </w:r>
      <w:r>
        <w:rPr>
          <w:sz w:val="26"/>
          <w:szCs w:val="28"/>
        </w:rPr>
        <w:t xml:space="preserve">procedure or technique adopted in research study. The success of any research work largely depends upon the availability of the methods and tools and techniques the researcher follows to gather data. Hence methodology is of vital importance in any research work. </w:t>
      </w:r>
    </w:p>
    <w:p w14:paraId="03CD45EA" w14:textId="77777777" w:rsidR="008F0E8F" w:rsidRDefault="008F0E8F" w:rsidP="00C00480">
      <w:pPr>
        <w:spacing w:after="200" w:line="480" w:lineRule="auto"/>
        <w:ind w:firstLine="720"/>
        <w:jc w:val="both"/>
        <w:rPr>
          <w:sz w:val="26"/>
          <w:szCs w:val="28"/>
        </w:rPr>
      </w:pPr>
      <w:r>
        <w:rPr>
          <w:sz w:val="26"/>
          <w:szCs w:val="28"/>
        </w:rPr>
        <w:t>The present study is an attempt to find out the extent of Awareness on Inclusive Education among student teachers and teachers at secondary level. This chapter contains the description of the methodology adopted and it describes the design of the study under the following heads.</w:t>
      </w:r>
    </w:p>
    <w:p w14:paraId="74FFDBC6" w14:textId="77777777" w:rsidR="008F0E8F" w:rsidRDefault="008F0E8F" w:rsidP="008F0E8F">
      <w:pPr>
        <w:numPr>
          <w:ilvl w:val="0"/>
          <w:numId w:val="20"/>
        </w:numPr>
        <w:tabs>
          <w:tab w:val="clear" w:pos="1440"/>
        </w:tabs>
        <w:spacing w:after="200" w:line="360" w:lineRule="auto"/>
        <w:ind w:left="720"/>
        <w:jc w:val="both"/>
        <w:rPr>
          <w:sz w:val="26"/>
          <w:szCs w:val="28"/>
        </w:rPr>
      </w:pPr>
      <w:r>
        <w:rPr>
          <w:sz w:val="26"/>
          <w:szCs w:val="28"/>
        </w:rPr>
        <w:t>VARIABLE</w:t>
      </w:r>
    </w:p>
    <w:p w14:paraId="169F3CDC" w14:textId="77777777" w:rsidR="008F0E8F" w:rsidRDefault="008F0E8F" w:rsidP="008F0E8F">
      <w:pPr>
        <w:numPr>
          <w:ilvl w:val="0"/>
          <w:numId w:val="20"/>
        </w:numPr>
        <w:tabs>
          <w:tab w:val="clear" w:pos="1440"/>
        </w:tabs>
        <w:spacing w:after="200" w:line="360" w:lineRule="auto"/>
        <w:ind w:left="720"/>
        <w:jc w:val="both"/>
        <w:rPr>
          <w:sz w:val="26"/>
          <w:szCs w:val="28"/>
        </w:rPr>
      </w:pPr>
      <w:r>
        <w:rPr>
          <w:sz w:val="26"/>
          <w:szCs w:val="28"/>
        </w:rPr>
        <w:t xml:space="preserve">OBJECTIVES  </w:t>
      </w:r>
    </w:p>
    <w:p w14:paraId="75EE7632" w14:textId="77777777" w:rsidR="008F0E8F" w:rsidRDefault="008F0E8F" w:rsidP="008F0E8F">
      <w:pPr>
        <w:numPr>
          <w:ilvl w:val="0"/>
          <w:numId w:val="20"/>
        </w:numPr>
        <w:tabs>
          <w:tab w:val="clear" w:pos="1440"/>
        </w:tabs>
        <w:spacing w:after="200" w:line="360" w:lineRule="auto"/>
        <w:ind w:left="720"/>
        <w:jc w:val="both"/>
        <w:rPr>
          <w:sz w:val="26"/>
          <w:szCs w:val="28"/>
        </w:rPr>
      </w:pPr>
      <w:r>
        <w:rPr>
          <w:sz w:val="26"/>
          <w:szCs w:val="28"/>
        </w:rPr>
        <w:t xml:space="preserve">HYPOTHESES </w:t>
      </w:r>
    </w:p>
    <w:p w14:paraId="583957CB" w14:textId="77777777" w:rsidR="008F0E8F" w:rsidRDefault="008F0E8F" w:rsidP="008F0E8F">
      <w:pPr>
        <w:numPr>
          <w:ilvl w:val="0"/>
          <w:numId w:val="20"/>
        </w:numPr>
        <w:tabs>
          <w:tab w:val="clear" w:pos="1440"/>
        </w:tabs>
        <w:spacing w:after="200" w:line="360" w:lineRule="auto"/>
        <w:ind w:left="720"/>
        <w:jc w:val="both"/>
        <w:rPr>
          <w:sz w:val="26"/>
          <w:szCs w:val="28"/>
        </w:rPr>
      </w:pPr>
      <w:r>
        <w:rPr>
          <w:sz w:val="26"/>
          <w:szCs w:val="28"/>
        </w:rPr>
        <w:t>TOOL USED FOR DATA COLLECTION</w:t>
      </w:r>
    </w:p>
    <w:p w14:paraId="2AE9FBDC" w14:textId="77777777" w:rsidR="008F0E8F" w:rsidRDefault="008F0E8F" w:rsidP="008F0E8F">
      <w:pPr>
        <w:numPr>
          <w:ilvl w:val="0"/>
          <w:numId w:val="20"/>
        </w:numPr>
        <w:tabs>
          <w:tab w:val="clear" w:pos="1440"/>
        </w:tabs>
        <w:spacing w:after="200" w:line="360" w:lineRule="auto"/>
        <w:ind w:left="720"/>
        <w:jc w:val="both"/>
        <w:rPr>
          <w:sz w:val="26"/>
          <w:szCs w:val="28"/>
        </w:rPr>
      </w:pPr>
      <w:r>
        <w:rPr>
          <w:sz w:val="26"/>
          <w:szCs w:val="28"/>
        </w:rPr>
        <w:t>SAMPLE FOR THE STUDY</w:t>
      </w:r>
    </w:p>
    <w:p w14:paraId="6D6FFD16" w14:textId="77777777" w:rsidR="008F0E8F" w:rsidRDefault="008F0E8F" w:rsidP="008F0E8F">
      <w:pPr>
        <w:numPr>
          <w:ilvl w:val="0"/>
          <w:numId w:val="20"/>
        </w:numPr>
        <w:tabs>
          <w:tab w:val="clear" w:pos="1440"/>
        </w:tabs>
        <w:spacing w:after="200" w:line="360" w:lineRule="auto"/>
        <w:ind w:left="720"/>
        <w:jc w:val="both"/>
        <w:rPr>
          <w:sz w:val="26"/>
          <w:szCs w:val="28"/>
        </w:rPr>
      </w:pPr>
      <w:r>
        <w:rPr>
          <w:sz w:val="26"/>
          <w:szCs w:val="28"/>
        </w:rPr>
        <w:t>DATA COLLECTION PROCEDURE, SCORING AND CONSOLIDATION OF DATA</w:t>
      </w:r>
    </w:p>
    <w:p w14:paraId="7C4D30D8" w14:textId="77777777" w:rsidR="008F0E8F" w:rsidRDefault="008F0E8F" w:rsidP="008F0E8F">
      <w:pPr>
        <w:numPr>
          <w:ilvl w:val="0"/>
          <w:numId w:val="20"/>
        </w:numPr>
        <w:tabs>
          <w:tab w:val="clear" w:pos="1440"/>
        </w:tabs>
        <w:spacing w:after="200" w:line="480" w:lineRule="auto"/>
        <w:ind w:left="720"/>
        <w:jc w:val="both"/>
        <w:rPr>
          <w:sz w:val="26"/>
          <w:szCs w:val="28"/>
        </w:rPr>
      </w:pPr>
      <w:r>
        <w:rPr>
          <w:sz w:val="26"/>
          <w:szCs w:val="28"/>
        </w:rPr>
        <w:t xml:space="preserve">STATISTICAL TECHNIQUES USED </w:t>
      </w:r>
    </w:p>
    <w:p w14:paraId="3857D86A" w14:textId="77777777" w:rsidR="008F0E8F" w:rsidRPr="00224E8F" w:rsidRDefault="008F0E8F" w:rsidP="00C00480">
      <w:pPr>
        <w:spacing w:after="200" w:line="480" w:lineRule="auto"/>
        <w:jc w:val="both"/>
        <w:rPr>
          <w:b/>
          <w:sz w:val="28"/>
          <w:szCs w:val="28"/>
        </w:rPr>
      </w:pPr>
      <w:r w:rsidRPr="00224E8F">
        <w:rPr>
          <w:b/>
          <w:sz w:val="28"/>
          <w:szCs w:val="28"/>
        </w:rPr>
        <w:t>A.</w:t>
      </w:r>
      <w:r w:rsidRPr="00224E8F">
        <w:rPr>
          <w:b/>
          <w:sz w:val="28"/>
          <w:szCs w:val="28"/>
        </w:rPr>
        <w:tab/>
        <w:t xml:space="preserve">VARIABLE </w:t>
      </w:r>
    </w:p>
    <w:p w14:paraId="1D161D6C" w14:textId="77777777" w:rsidR="008F0E8F" w:rsidRDefault="008F0E8F" w:rsidP="00C00480">
      <w:pPr>
        <w:spacing w:after="200" w:line="480" w:lineRule="auto"/>
        <w:jc w:val="both"/>
        <w:rPr>
          <w:sz w:val="26"/>
          <w:szCs w:val="28"/>
        </w:rPr>
      </w:pPr>
      <w:r>
        <w:rPr>
          <w:sz w:val="26"/>
          <w:szCs w:val="28"/>
        </w:rPr>
        <w:tab/>
        <w:t xml:space="preserve">The only variable that is measured and analysed in the present study is Awareness on Inclusive Education. </w:t>
      </w:r>
    </w:p>
    <w:p w14:paraId="74737393" w14:textId="77777777" w:rsidR="008F0E8F" w:rsidRPr="00224E8F" w:rsidRDefault="008F0E8F" w:rsidP="00C00480">
      <w:pPr>
        <w:spacing w:after="200" w:line="480" w:lineRule="auto"/>
        <w:jc w:val="both"/>
        <w:rPr>
          <w:b/>
          <w:sz w:val="28"/>
          <w:szCs w:val="28"/>
        </w:rPr>
      </w:pPr>
      <w:r>
        <w:rPr>
          <w:b/>
          <w:sz w:val="28"/>
          <w:szCs w:val="28"/>
        </w:rPr>
        <w:lastRenderedPageBreak/>
        <w:t>B.</w:t>
      </w:r>
      <w:r w:rsidRPr="00224E8F">
        <w:rPr>
          <w:b/>
          <w:sz w:val="28"/>
          <w:szCs w:val="28"/>
        </w:rPr>
        <w:tab/>
        <w:t xml:space="preserve">OBJECTIVES </w:t>
      </w:r>
    </w:p>
    <w:p w14:paraId="0C25C937" w14:textId="77777777" w:rsidR="008F0E8F" w:rsidRDefault="008F0E8F" w:rsidP="00C00480">
      <w:pPr>
        <w:spacing w:after="200" w:line="480" w:lineRule="auto"/>
        <w:jc w:val="both"/>
        <w:rPr>
          <w:sz w:val="26"/>
          <w:szCs w:val="28"/>
        </w:rPr>
      </w:pPr>
      <w:r>
        <w:rPr>
          <w:sz w:val="26"/>
          <w:szCs w:val="28"/>
        </w:rPr>
        <w:tab/>
        <w:t>The objectives of the study are the following.</w:t>
      </w:r>
    </w:p>
    <w:p w14:paraId="20A4EB5E" w14:textId="77777777" w:rsidR="008F0E8F" w:rsidRDefault="008F0E8F" w:rsidP="008F0E8F">
      <w:pPr>
        <w:numPr>
          <w:ilvl w:val="0"/>
          <w:numId w:val="21"/>
        </w:numPr>
        <w:spacing w:after="200" w:line="480" w:lineRule="auto"/>
        <w:ind w:hanging="720"/>
        <w:jc w:val="both"/>
        <w:rPr>
          <w:sz w:val="26"/>
          <w:szCs w:val="28"/>
        </w:rPr>
      </w:pPr>
      <w:r>
        <w:rPr>
          <w:sz w:val="26"/>
          <w:szCs w:val="28"/>
        </w:rPr>
        <w:t xml:space="preserve">To find out the extent of Awareness on Inclusive Education among student teachers at secondary level. </w:t>
      </w:r>
    </w:p>
    <w:p w14:paraId="71E64B50" w14:textId="77777777" w:rsidR="008F0E8F" w:rsidRDefault="008F0E8F" w:rsidP="008F0E8F">
      <w:pPr>
        <w:numPr>
          <w:ilvl w:val="0"/>
          <w:numId w:val="21"/>
        </w:numPr>
        <w:spacing w:after="200" w:line="480" w:lineRule="auto"/>
        <w:ind w:hanging="720"/>
        <w:jc w:val="both"/>
        <w:rPr>
          <w:sz w:val="26"/>
          <w:szCs w:val="28"/>
        </w:rPr>
      </w:pPr>
      <w:r>
        <w:rPr>
          <w:sz w:val="26"/>
          <w:szCs w:val="28"/>
        </w:rPr>
        <w:t>To find out the extent of Awareness on Inclusive Education among teachers at secondary level.</w:t>
      </w:r>
    </w:p>
    <w:p w14:paraId="2AE437EC" w14:textId="77777777" w:rsidR="008F0E8F" w:rsidRDefault="008F0E8F" w:rsidP="008F0E8F">
      <w:pPr>
        <w:numPr>
          <w:ilvl w:val="0"/>
          <w:numId w:val="21"/>
        </w:numPr>
        <w:spacing w:after="200" w:line="480" w:lineRule="auto"/>
        <w:ind w:hanging="720"/>
        <w:jc w:val="both"/>
        <w:rPr>
          <w:sz w:val="26"/>
          <w:szCs w:val="28"/>
        </w:rPr>
      </w:pPr>
      <w:r>
        <w:rPr>
          <w:sz w:val="26"/>
          <w:szCs w:val="28"/>
        </w:rPr>
        <w:t>To test whether there exists significant difference in the mean scores of Awareness on Inclusive Education among student teachers at secondary level based on</w:t>
      </w:r>
    </w:p>
    <w:p w14:paraId="104215F4" w14:textId="77777777" w:rsidR="008F0E8F" w:rsidRDefault="008F0E8F" w:rsidP="008F0E8F">
      <w:pPr>
        <w:numPr>
          <w:ilvl w:val="1"/>
          <w:numId w:val="21"/>
        </w:numPr>
        <w:tabs>
          <w:tab w:val="left" w:pos="1080"/>
          <w:tab w:val="num" w:pos="1260"/>
        </w:tabs>
        <w:spacing w:after="200" w:line="360" w:lineRule="auto"/>
        <w:ind w:left="1260" w:hanging="540"/>
        <w:jc w:val="both"/>
        <w:rPr>
          <w:sz w:val="26"/>
          <w:szCs w:val="28"/>
        </w:rPr>
      </w:pPr>
      <w:r>
        <w:rPr>
          <w:sz w:val="26"/>
          <w:szCs w:val="28"/>
        </w:rPr>
        <w:t>Gender</w:t>
      </w:r>
    </w:p>
    <w:p w14:paraId="5250F47A" w14:textId="77777777" w:rsidR="008F0E8F" w:rsidRDefault="008F0E8F" w:rsidP="008F0E8F">
      <w:pPr>
        <w:numPr>
          <w:ilvl w:val="1"/>
          <w:numId w:val="21"/>
        </w:numPr>
        <w:tabs>
          <w:tab w:val="left" w:pos="1080"/>
          <w:tab w:val="num" w:pos="1260"/>
        </w:tabs>
        <w:spacing w:after="200" w:line="360" w:lineRule="auto"/>
        <w:ind w:left="1260" w:hanging="540"/>
        <w:jc w:val="both"/>
        <w:rPr>
          <w:sz w:val="26"/>
          <w:szCs w:val="28"/>
        </w:rPr>
      </w:pPr>
      <w:r>
        <w:rPr>
          <w:sz w:val="26"/>
          <w:szCs w:val="28"/>
        </w:rPr>
        <w:t>Locale of Institution</w:t>
      </w:r>
    </w:p>
    <w:p w14:paraId="06BFC710" w14:textId="77777777" w:rsidR="008F0E8F" w:rsidRDefault="008F0E8F" w:rsidP="008F0E8F">
      <w:pPr>
        <w:numPr>
          <w:ilvl w:val="1"/>
          <w:numId w:val="21"/>
        </w:numPr>
        <w:tabs>
          <w:tab w:val="left" w:pos="1080"/>
          <w:tab w:val="num" w:pos="1260"/>
        </w:tabs>
        <w:spacing w:after="200" w:line="360" w:lineRule="auto"/>
        <w:ind w:left="1260" w:hanging="540"/>
        <w:jc w:val="both"/>
        <w:rPr>
          <w:sz w:val="26"/>
          <w:szCs w:val="28"/>
        </w:rPr>
      </w:pPr>
      <w:r>
        <w:rPr>
          <w:sz w:val="26"/>
          <w:szCs w:val="28"/>
        </w:rPr>
        <w:t>Type of Management of Institution and</w:t>
      </w:r>
    </w:p>
    <w:p w14:paraId="06446305" w14:textId="77777777" w:rsidR="008F0E8F" w:rsidRDefault="008F0E8F" w:rsidP="008F0E8F">
      <w:pPr>
        <w:numPr>
          <w:ilvl w:val="1"/>
          <w:numId w:val="21"/>
        </w:numPr>
        <w:tabs>
          <w:tab w:val="left" w:pos="1080"/>
          <w:tab w:val="num" w:pos="1260"/>
        </w:tabs>
        <w:spacing w:after="200" w:line="480" w:lineRule="auto"/>
        <w:ind w:left="1260" w:hanging="540"/>
        <w:jc w:val="both"/>
        <w:rPr>
          <w:sz w:val="26"/>
          <w:szCs w:val="28"/>
        </w:rPr>
      </w:pPr>
      <w:r>
        <w:rPr>
          <w:sz w:val="26"/>
          <w:szCs w:val="28"/>
        </w:rPr>
        <w:t xml:space="preserve">Subject of Specialisation </w:t>
      </w:r>
    </w:p>
    <w:p w14:paraId="08975EC2" w14:textId="77777777" w:rsidR="008F0E8F" w:rsidRDefault="008F0E8F" w:rsidP="008F0E8F">
      <w:pPr>
        <w:numPr>
          <w:ilvl w:val="0"/>
          <w:numId w:val="21"/>
        </w:numPr>
        <w:spacing w:after="200" w:line="480" w:lineRule="auto"/>
        <w:ind w:hanging="720"/>
        <w:jc w:val="both"/>
        <w:rPr>
          <w:sz w:val="26"/>
          <w:szCs w:val="28"/>
        </w:rPr>
      </w:pPr>
      <w:r>
        <w:rPr>
          <w:sz w:val="26"/>
          <w:szCs w:val="28"/>
        </w:rPr>
        <w:t>To test whether there exists significant difference in the mean scores of Awareness on Inclusive Education among teachers at secondary level based on.</w:t>
      </w:r>
    </w:p>
    <w:p w14:paraId="321AE4D6" w14:textId="77777777" w:rsidR="008F0E8F" w:rsidRDefault="008F0E8F" w:rsidP="008B0ECF">
      <w:pPr>
        <w:spacing w:after="200" w:line="480" w:lineRule="auto"/>
        <w:ind w:left="720"/>
        <w:jc w:val="both"/>
        <w:rPr>
          <w:sz w:val="26"/>
          <w:szCs w:val="28"/>
        </w:rPr>
      </w:pPr>
      <w:r>
        <w:rPr>
          <w:sz w:val="26"/>
          <w:szCs w:val="28"/>
        </w:rPr>
        <w:t>a. Gender</w:t>
      </w:r>
    </w:p>
    <w:p w14:paraId="4CC9AD99" w14:textId="77777777" w:rsidR="008F0E8F" w:rsidRDefault="008F0E8F" w:rsidP="008B0ECF">
      <w:pPr>
        <w:spacing w:after="200" w:line="480" w:lineRule="auto"/>
        <w:ind w:left="720"/>
        <w:jc w:val="both"/>
        <w:rPr>
          <w:sz w:val="26"/>
          <w:szCs w:val="28"/>
        </w:rPr>
      </w:pPr>
      <w:r>
        <w:rPr>
          <w:sz w:val="26"/>
          <w:szCs w:val="28"/>
        </w:rPr>
        <w:t>b. Locale of Institution</w:t>
      </w:r>
    </w:p>
    <w:p w14:paraId="7015A7D6" w14:textId="77777777" w:rsidR="008F0E8F" w:rsidRDefault="008F0E8F" w:rsidP="008B0ECF">
      <w:pPr>
        <w:spacing w:after="200" w:line="480" w:lineRule="auto"/>
        <w:ind w:left="720"/>
        <w:jc w:val="both"/>
        <w:rPr>
          <w:sz w:val="26"/>
          <w:szCs w:val="28"/>
        </w:rPr>
      </w:pPr>
      <w:r>
        <w:rPr>
          <w:sz w:val="26"/>
          <w:szCs w:val="28"/>
        </w:rPr>
        <w:t>c. Type of Management of Institution</w:t>
      </w:r>
    </w:p>
    <w:p w14:paraId="09D4B41B" w14:textId="77777777" w:rsidR="008F0E8F" w:rsidRDefault="008F0E8F" w:rsidP="008B0ECF">
      <w:pPr>
        <w:spacing w:after="200" w:line="480" w:lineRule="auto"/>
        <w:ind w:left="720"/>
        <w:jc w:val="both"/>
        <w:rPr>
          <w:sz w:val="26"/>
          <w:szCs w:val="28"/>
        </w:rPr>
      </w:pPr>
      <w:r>
        <w:rPr>
          <w:sz w:val="26"/>
          <w:szCs w:val="28"/>
        </w:rPr>
        <w:t>d. Subject of Specialisation and</w:t>
      </w:r>
    </w:p>
    <w:p w14:paraId="400E30EC" w14:textId="77777777" w:rsidR="008F0E8F" w:rsidRDefault="008F0E8F" w:rsidP="008B0ECF">
      <w:pPr>
        <w:spacing w:after="200" w:line="480" w:lineRule="auto"/>
        <w:ind w:left="720"/>
        <w:jc w:val="both"/>
        <w:rPr>
          <w:sz w:val="26"/>
          <w:szCs w:val="28"/>
        </w:rPr>
      </w:pPr>
      <w:r>
        <w:rPr>
          <w:sz w:val="26"/>
          <w:szCs w:val="28"/>
        </w:rPr>
        <w:lastRenderedPageBreak/>
        <w:t>e   Teaching Experience</w:t>
      </w:r>
    </w:p>
    <w:p w14:paraId="7B77A1A7" w14:textId="77777777" w:rsidR="008F0E8F" w:rsidRDefault="008F0E8F" w:rsidP="008B0ECF">
      <w:pPr>
        <w:tabs>
          <w:tab w:val="left" w:pos="720"/>
        </w:tabs>
        <w:spacing w:after="200" w:line="480" w:lineRule="auto"/>
        <w:ind w:left="720" w:hanging="720"/>
        <w:jc w:val="both"/>
        <w:rPr>
          <w:sz w:val="26"/>
          <w:szCs w:val="28"/>
        </w:rPr>
      </w:pPr>
      <w:r>
        <w:rPr>
          <w:sz w:val="26"/>
          <w:szCs w:val="28"/>
        </w:rPr>
        <w:t xml:space="preserve">5   </w:t>
      </w:r>
      <w:r>
        <w:rPr>
          <w:sz w:val="26"/>
          <w:szCs w:val="28"/>
        </w:rPr>
        <w:tab/>
        <w:t>To test whether there exists significant difference in the mean scores of Awareness on Inclusive Education between student teachers and teachers at secondary level.</w:t>
      </w:r>
    </w:p>
    <w:p w14:paraId="37816E4B" w14:textId="77777777" w:rsidR="008F0E8F" w:rsidRPr="00224E8F" w:rsidRDefault="008F0E8F" w:rsidP="00C00480">
      <w:pPr>
        <w:spacing w:after="200" w:line="480" w:lineRule="auto"/>
        <w:jc w:val="both"/>
        <w:rPr>
          <w:b/>
          <w:sz w:val="28"/>
          <w:szCs w:val="28"/>
        </w:rPr>
      </w:pPr>
      <w:r>
        <w:rPr>
          <w:b/>
          <w:sz w:val="28"/>
          <w:szCs w:val="28"/>
        </w:rPr>
        <w:t>C.</w:t>
      </w:r>
      <w:r w:rsidRPr="00224E8F">
        <w:rPr>
          <w:b/>
          <w:sz w:val="28"/>
          <w:szCs w:val="28"/>
        </w:rPr>
        <w:tab/>
        <w:t xml:space="preserve">HYPOTHESES </w:t>
      </w:r>
    </w:p>
    <w:p w14:paraId="7B70F900" w14:textId="77777777" w:rsidR="008F0E8F" w:rsidRPr="00EB3DB9" w:rsidRDefault="008F0E8F" w:rsidP="00A90710">
      <w:pPr>
        <w:spacing w:line="480" w:lineRule="auto"/>
        <w:ind w:firstLine="720"/>
        <w:jc w:val="both"/>
        <w:rPr>
          <w:sz w:val="26"/>
          <w:szCs w:val="28"/>
        </w:rPr>
      </w:pPr>
      <w:r w:rsidRPr="00EB3DB9">
        <w:rPr>
          <w:sz w:val="26"/>
          <w:szCs w:val="28"/>
        </w:rPr>
        <w:t>The following are the hypotheses formulated for the present study.</w:t>
      </w:r>
    </w:p>
    <w:p w14:paraId="380D7953" w14:textId="77777777" w:rsidR="008F0E8F" w:rsidRPr="00EB3DB9" w:rsidRDefault="008F0E8F" w:rsidP="008F0E8F">
      <w:pPr>
        <w:numPr>
          <w:ilvl w:val="0"/>
          <w:numId w:val="2"/>
        </w:numPr>
        <w:tabs>
          <w:tab w:val="clear" w:pos="1080"/>
        </w:tabs>
        <w:spacing w:after="200" w:line="480" w:lineRule="auto"/>
        <w:ind w:left="720" w:hanging="720"/>
        <w:jc w:val="both"/>
        <w:rPr>
          <w:sz w:val="26"/>
          <w:szCs w:val="28"/>
        </w:rPr>
      </w:pPr>
      <w:r w:rsidRPr="00EB3DB9">
        <w:rPr>
          <w:sz w:val="26"/>
          <w:szCs w:val="28"/>
        </w:rPr>
        <w:t>There is no significant difference in the mean scores of Awareness on  Inclusive Education among student teachers at secondary level based on</w:t>
      </w:r>
    </w:p>
    <w:p w14:paraId="77F43699" w14:textId="77777777" w:rsidR="008F0E8F" w:rsidRPr="00EB3DB9" w:rsidRDefault="008F0E8F" w:rsidP="008F0E8F">
      <w:pPr>
        <w:numPr>
          <w:ilvl w:val="1"/>
          <w:numId w:val="5"/>
        </w:numPr>
        <w:tabs>
          <w:tab w:val="clear" w:pos="1800"/>
          <w:tab w:val="left" w:pos="1080"/>
        </w:tabs>
        <w:spacing w:after="200" w:line="480" w:lineRule="auto"/>
        <w:ind w:left="720" w:firstLine="0"/>
        <w:jc w:val="both"/>
        <w:rPr>
          <w:sz w:val="26"/>
          <w:szCs w:val="28"/>
        </w:rPr>
      </w:pPr>
      <w:r w:rsidRPr="00EB3DB9">
        <w:rPr>
          <w:sz w:val="26"/>
          <w:szCs w:val="28"/>
        </w:rPr>
        <w:t>Gender</w:t>
      </w:r>
    </w:p>
    <w:p w14:paraId="6EDF766D" w14:textId="77777777" w:rsidR="008F0E8F" w:rsidRPr="00EB3DB9" w:rsidRDefault="008F0E8F" w:rsidP="008F0E8F">
      <w:pPr>
        <w:numPr>
          <w:ilvl w:val="1"/>
          <w:numId w:val="5"/>
        </w:numPr>
        <w:tabs>
          <w:tab w:val="clear" w:pos="1800"/>
          <w:tab w:val="left" w:pos="1080"/>
        </w:tabs>
        <w:spacing w:after="200" w:line="480" w:lineRule="auto"/>
        <w:ind w:left="720" w:firstLine="0"/>
        <w:jc w:val="both"/>
        <w:rPr>
          <w:sz w:val="26"/>
          <w:szCs w:val="28"/>
        </w:rPr>
      </w:pPr>
      <w:r w:rsidRPr="00EB3DB9">
        <w:rPr>
          <w:sz w:val="26"/>
          <w:szCs w:val="28"/>
        </w:rPr>
        <w:t>Locale of Institution</w:t>
      </w:r>
    </w:p>
    <w:p w14:paraId="0DCF34B4" w14:textId="77777777" w:rsidR="008F0E8F" w:rsidRPr="00EB3DB9" w:rsidRDefault="008F0E8F" w:rsidP="008F0E8F">
      <w:pPr>
        <w:numPr>
          <w:ilvl w:val="1"/>
          <w:numId w:val="5"/>
        </w:numPr>
        <w:tabs>
          <w:tab w:val="clear" w:pos="1800"/>
          <w:tab w:val="left" w:pos="1080"/>
        </w:tabs>
        <w:spacing w:after="200" w:line="480" w:lineRule="auto"/>
        <w:ind w:left="720" w:firstLine="0"/>
        <w:jc w:val="both"/>
        <w:rPr>
          <w:sz w:val="26"/>
          <w:szCs w:val="28"/>
        </w:rPr>
      </w:pPr>
      <w:r>
        <w:rPr>
          <w:sz w:val="26"/>
          <w:szCs w:val="28"/>
        </w:rPr>
        <w:t>Type of M</w:t>
      </w:r>
      <w:r w:rsidRPr="00EB3DB9">
        <w:rPr>
          <w:sz w:val="26"/>
          <w:szCs w:val="28"/>
        </w:rPr>
        <w:t>anagement of Institution</w:t>
      </w:r>
      <w:r>
        <w:rPr>
          <w:sz w:val="26"/>
          <w:szCs w:val="28"/>
        </w:rPr>
        <w:t xml:space="preserve"> and</w:t>
      </w:r>
    </w:p>
    <w:p w14:paraId="61258FAA" w14:textId="77777777" w:rsidR="008F0E8F" w:rsidRPr="00EB3DB9" w:rsidRDefault="008F0E8F" w:rsidP="008F0E8F">
      <w:pPr>
        <w:numPr>
          <w:ilvl w:val="1"/>
          <w:numId w:val="5"/>
        </w:numPr>
        <w:tabs>
          <w:tab w:val="clear" w:pos="1800"/>
          <w:tab w:val="left" w:pos="1080"/>
        </w:tabs>
        <w:spacing w:after="200" w:line="480" w:lineRule="auto"/>
        <w:ind w:left="720" w:firstLine="0"/>
        <w:jc w:val="both"/>
        <w:rPr>
          <w:sz w:val="26"/>
          <w:szCs w:val="28"/>
        </w:rPr>
      </w:pPr>
      <w:r>
        <w:rPr>
          <w:sz w:val="26"/>
          <w:szCs w:val="28"/>
        </w:rPr>
        <w:t>Subject of S</w:t>
      </w:r>
      <w:r w:rsidRPr="00EB3DB9">
        <w:rPr>
          <w:sz w:val="26"/>
          <w:szCs w:val="28"/>
        </w:rPr>
        <w:t xml:space="preserve">pecialization               </w:t>
      </w:r>
    </w:p>
    <w:p w14:paraId="79056863" w14:textId="77777777" w:rsidR="008F0E8F" w:rsidRPr="00C70635" w:rsidRDefault="008F0E8F" w:rsidP="008F0E8F">
      <w:pPr>
        <w:pStyle w:val="ListParagraph"/>
        <w:numPr>
          <w:ilvl w:val="0"/>
          <w:numId w:val="5"/>
        </w:numPr>
        <w:tabs>
          <w:tab w:val="clear" w:pos="1080"/>
        </w:tabs>
        <w:spacing w:line="480" w:lineRule="auto"/>
        <w:ind w:left="720" w:hanging="720"/>
        <w:jc w:val="both"/>
        <w:rPr>
          <w:rFonts w:ascii="Times New Roman" w:hAnsi="Times New Roman"/>
          <w:sz w:val="26"/>
          <w:szCs w:val="28"/>
        </w:rPr>
      </w:pPr>
      <w:r w:rsidRPr="00C70635">
        <w:rPr>
          <w:rFonts w:ascii="Times New Roman" w:hAnsi="Times New Roman"/>
          <w:sz w:val="26"/>
          <w:szCs w:val="28"/>
        </w:rPr>
        <w:t>There is no sig</w:t>
      </w:r>
      <w:r>
        <w:rPr>
          <w:rFonts w:ascii="Times New Roman" w:hAnsi="Times New Roman"/>
          <w:sz w:val="26"/>
          <w:szCs w:val="28"/>
        </w:rPr>
        <w:t xml:space="preserve">nificant difference in the mean </w:t>
      </w:r>
      <w:r w:rsidRPr="00C70635">
        <w:rPr>
          <w:rFonts w:ascii="Times New Roman" w:hAnsi="Times New Roman"/>
          <w:sz w:val="26"/>
          <w:szCs w:val="28"/>
        </w:rPr>
        <w:t>scores of Awareness on Inclusive Education among teachers at secondary level based on</w:t>
      </w:r>
    </w:p>
    <w:p w14:paraId="5F8292ED" w14:textId="77777777" w:rsidR="008F0E8F" w:rsidRPr="00EB3DB9" w:rsidRDefault="008F0E8F" w:rsidP="008F0E8F">
      <w:pPr>
        <w:numPr>
          <w:ilvl w:val="1"/>
          <w:numId w:val="6"/>
        </w:numPr>
        <w:tabs>
          <w:tab w:val="left" w:pos="1080"/>
        </w:tabs>
        <w:spacing w:after="200" w:line="480" w:lineRule="auto"/>
        <w:ind w:left="720" w:firstLine="0"/>
        <w:jc w:val="both"/>
        <w:rPr>
          <w:sz w:val="26"/>
          <w:szCs w:val="28"/>
        </w:rPr>
      </w:pPr>
      <w:r w:rsidRPr="00EB3DB9">
        <w:rPr>
          <w:sz w:val="26"/>
          <w:szCs w:val="28"/>
        </w:rPr>
        <w:t>Gender</w:t>
      </w:r>
    </w:p>
    <w:p w14:paraId="2F4B7CC5" w14:textId="77777777" w:rsidR="008F0E8F" w:rsidRPr="00EB3DB9" w:rsidRDefault="008F0E8F" w:rsidP="008F0E8F">
      <w:pPr>
        <w:numPr>
          <w:ilvl w:val="1"/>
          <w:numId w:val="6"/>
        </w:numPr>
        <w:tabs>
          <w:tab w:val="left" w:pos="1080"/>
        </w:tabs>
        <w:spacing w:after="200" w:line="480" w:lineRule="auto"/>
        <w:ind w:left="720" w:firstLine="0"/>
        <w:jc w:val="both"/>
        <w:rPr>
          <w:sz w:val="26"/>
          <w:szCs w:val="28"/>
        </w:rPr>
      </w:pPr>
      <w:r w:rsidRPr="00EB3DB9">
        <w:rPr>
          <w:sz w:val="26"/>
          <w:szCs w:val="28"/>
        </w:rPr>
        <w:t>Locale of Institution</w:t>
      </w:r>
    </w:p>
    <w:p w14:paraId="7DFE4FE7" w14:textId="77777777" w:rsidR="008F0E8F" w:rsidRPr="00EB3DB9" w:rsidRDefault="008F0E8F" w:rsidP="008F0E8F">
      <w:pPr>
        <w:numPr>
          <w:ilvl w:val="1"/>
          <w:numId w:val="6"/>
        </w:numPr>
        <w:tabs>
          <w:tab w:val="left" w:pos="1080"/>
        </w:tabs>
        <w:spacing w:after="200" w:line="480" w:lineRule="auto"/>
        <w:ind w:left="720" w:firstLine="0"/>
        <w:jc w:val="both"/>
        <w:rPr>
          <w:sz w:val="26"/>
          <w:szCs w:val="28"/>
        </w:rPr>
      </w:pPr>
      <w:r w:rsidRPr="00EB3DB9">
        <w:rPr>
          <w:sz w:val="26"/>
          <w:szCs w:val="28"/>
        </w:rPr>
        <w:t>Type of Management of Institution</w:t>
      </w:r>
    </w:p>
    <w:p w14:paraId="204C55EB" w14:textId="77777777" w:rsidR="008F0E8F" w:rsidRPr="00EB3DB9" w:rsidRDefault="008F0E8F" w:rsidP="008F0E8F">
      <w:pPr>
        <w:numPr>
          <w:ilvl w:val="1"/>
          <w:numId w:val="6"/>
        </w:numPr>
        <w:tabs>
          <w:tab w:val="left" w:pos="1080"/>
        </w:tabs>
        <w:spacing w:after="200" w:line="480" w:lineRule="auto"/>
        <w:ind w:left="720" w:firstLine="0"/>
        <w:jc w:val="both"/>
        <w:rPr>
          <w:sz w:val="26"/>
          <w:szCs w:val="28"/>
        </w:rPr>
      </w:pPr>
      <w:r w:rsidRPr="00EB3DB9">
        <w:rPr>
          <w:sz w:val="26"/>
          <w:szCs w:val="28"/>
        </w:rPr>
        <w:t>Subject of Specialization</w:t>
      </w:r>
      <w:r>
        <w:rPr>
          <w:sz w:val="26"/>
          <w:szCs w:val="28"/>
        </w:rPr>
        <w:t xml:space="preserve"> and</w:t>
      </w:r>
    </w:p>
    <w:p w14:paraId="2B88DBBC" w14:textId="77777777" w:rsidR="008F0E8F" w:rsidRPr="00EB3DB9" w:rsidRDefault="008F0E8F" w:rsidP="008F0E8F">
      <w:pPr>
        <w:numPr>
          <w:ilvl w:val="1"/>
          <w:numId w:val="6"/>
        </w:numPr>
        <w:tabs>
          <w:tab w:val="left" w:pos="1080"/>
        </w:tabs>
        <w:spacing w:after="200" w:line="480" w:lineRule="auto"/>
        <w:ind w:left="720" w:firstLine="0"/>
        <w:jc w:val="both"/>
        <w:rPr>
          <w:sz w:val="26"/>
          <w:szCs w:val="28"/>
        </w:rPr>
      </w:pPr>
      <w:r w:rsidRPr="00EB3DB9">
        <w:rPr>
          <w:sz w:val="26"/>
          <w:szCs w:val="28"/>
        </w:rPr>
        <w:lastRenderedPageBreak/>
        <w:t>Teaching Experience</w:t>
      </w:r>
    </w:p>
    <w:p w14:paraId="3C627A16" w14:textId="77777777" w:rsidR="008F0E8F" w:rsidRPr="00C70635" w:rsidRDefault="008F0E8F" w:rsidP="008F0E8F">
      <w:pPr>
        <w:pStyle w:val="ListParagraph"/>
        <w:numPr>
          <w:ilvl w:val="0"/>
          <w:numId w:val="5"/>
        </w:numPr>
        <w:tabs>
          <w:tab w:val="clear" w:pos="1080"/>
        </w:tabs>
        <w:spacing w:line="480" w:lineRule="auto"/>
        <w:ind w:left="720" w:hanging="720"/>
        <w:jc w:val="both"/>
        <w:rPr>
          <w:rFonts w:ascii="Times New Roman" w:hAnsi="Times New Roman"/>
          <w:sz w:val="26"/>
          <w:szCs w:val="28"/>
        </w:rPr>
      </w:pPr>
      <w:r w:rsidRPr="00C70635">
        <w:rPr>
          <w:rFonts w:ascii="Times New Roman" w:hAnsi="Times New Roman"/>
          <w:sz w:val="26"/>
          <w:szCs w:val="28"/>
        </w:rPr>
        <w:t>There will be significant difference in the mean scores of Awareness on Inclusive Education between student teachers and teachers at secondary level.</w:t>
      </w:r>
    </w:p>
    <w:p w14:paraId="28F28013" w14:textId="77777777" w:rsidR="008F0E8F" w:rsidRPr="00224E8F" w:rsidRDefault="008F0E8F" w:rsidP="00C00480">
      <w:pPr>
        <w:spacing w:after="200" w:line="480" w:lineRule="auto"/>
        <w:rPr>
          <w:b/>
          <w:sz w:val="28"/>
          <w:szCs w:val="28"/>
        </w:rPr>
      </w:pPr>
      <w:r w:rsidRPr="00224E8F">
        <w:rPr>
          <w:b/>
          <w:sz w:val="28"/>
          <w:szCs w:val="28"/>
        </w:rPr>
        <w:t>D.</w:t>
      </w:r>
      <w:r w:rsidRPr="00224E8F">
        <w:rPr>
          <w:b/>
          <w:sz w:val="28"/>
          <w:szCs w:val="28"/>
        </w:rPr>
        <w:tab/>
        <w:t xml:space="preserve">TOOL USED FOR DATA COLLECTION </w:t>
      </w:r>
    </w:p>
    <w:p w14:paraId="7A2829D2" w14:textId="77777777" w:rsidR="008F0E8F" w:rsidRPr="00CA6570" w:rsidRDefault="008F0E8F" w:rsidP="00224E8F">
      <w:pPr>
        <w:spacing w:after="200" w:line="480" w:lineRule="auto"/>
        <w:jc w:val="both"/>
        <w:rPr>
          <w:b/>
          <w:sz w:val="26"/>
          <w:szCs w:val="28"/>
        </w:rPr>
      </w:pPr>
      <w:r>
        <w:rPr>
          <w:sz w:val="26"/>
          <w:szCs w:val="28"/>
        </w:rPr>
        <w:tab/>
        <w:t xml:space="preserve">Collection of relevant data is an important aspect of any research work. Selection of a valid and reliable tool for data collection necessitates utmost care from the part of the researcher. </w:t>
      </w:r>
    </w:p>
    <w:p w14:paraId="71D96415" w14:textId="77777777" w:rsidR="008F0E8F" w:rsidRDefault="008F0E8F" w:rsidP="00C00480">
      <w:pPr>
        <w:spacing w:after="200" w:line="480" w:lineRule="auto"/>
        <w:ind w:firstLine="720"/>
        <w:jc w:val="both"/>
        <w:rPr>
          <w:sz w:val="26"/>
          <w:szCs w:val="28"/>
        </w:rPr>
      </w:pPr>
      <w:r>
        <w:rPr>
          <w:sz w:val="26"/>
          <w:szCs w:val="28"/>
        </w:rPr>
        <w:t xml:space="preserve">For the present study, the investigator developed a tool viz., “Awareness Test on Inclusive Education” (2010) in collaboration with the supervising teacher. </w:t>
      </w:r>
    </w:p>
    <w:p w14:paraId="3BE17124" w14:textId="77777777" w:rsidR="008F0E8F" w:rsidRPr="0019661E" w:rsidRDefault="008F0E8F" w:rsidP="00C00480">
      <w:pPr>
        <w:spacing w:after="200" w:line="480" w:lineRule="auto"/>
        <w:jc w:val="both"/>
        <w:rPr>
          <w:b/>
          <w:sz w:val="26"/>
          <w:szCs w:val="28"/>
        </w:rPr>
      </w:pPr>
      <w:r w:rsidRPr="0019661E">
        <w:rPr>
          <w:b/>
          <w:sz w:val="26"/>
          <w:szCs w:val="28"/>
        </w:rPr>
        <w:t xml:space="preserve">Awareness Test on Inclusive Education </w:t>
      </w:r>
    </w:p>
    <w:p w14:paraId="52BE4120" w14:textId="77777777" w:rsidR="008F0E8F" w:rsidRDefault="008F0E8F" w:rsidP="00C00480">
      <w:pPr>
        <w:spacing w:after="200" w:line="480" w:lineRule="auto"/>
        <w:ind w:firstLine="720"/>
        <w:jc w:val="both"/>
        <w:rPr>
          <w:sz w:val="26"/>
          <w:szCs w:val="28"/>
        </w:rPr>
      </w:pPr>
      <w:r>
        <w:rPr>
          <w:sz w:val="26"/>
          <w:szCs w:val="28"/>
        </w:rPr>
        <w:t xml:space="preserve">The tool Awareness Test on Inclusive Education (2010) is constructed  by the investigator with the help of supervising teacher. The procedure followed in the construction of the test is described below. </w:t>
      </w:r>
    </w:p>
    <w:p w14:paraId="67D55AAA" w14:textId="77777777" w:rsidR="008F0E8F" w:rsidRDefault="008F0E8F" w:rsidP="00C00480">
      <w:pPr>
        <w:spacing w:after="200" w:line="480" w:lineRule="auto"/>
        <w:jc w:val="both"/>
        <w:rPr>
          <w:b/>
          <w:sz w:val="26"/>
          <w:szCs w:val="28"/>
        </w:rPr>
      </w:pPr>
    </w:p>
    <w:p w14:paraId="7F041720" w14:textId="77777777" w:rsidR="008F0E8F" w:rsidRPr="00BA042A" w:rsidRDefault="008F0E8F" w:rsidP="00C00480">
      <w:pPr>
        <w:spacing w:after="200" w:line="480" w:lineRule="auto"/>
        <w:jc w:val="both"/>
        <w:rPr>
          <w:b/>
          <w:sz w:val="26"/>
          <w:szCs w:val="28"/>
        </w:rPr>
      </w:pPr>
      <w:r w:rsidRPr="00BA042A">
        <w:rPr>
          <w:b/>
          <w:sz w:val="26"/>
          <w:szCs w:val="28"/>
        </w:rPr>
        <w:t xml:space="preserve">Planning of the test </w:t>
      </w:r>
    </w:p>
    <w:p w14:paraId="5AF831FE" w14:textId="77777777" w:rsidR="008F0E8F" w:rsidRDefault="008F0E8F" w:rsidP="00C00480">
      <w:pPr>
        <w:spacing w:after="200" w:line="480" w:lineRule="auto"/>
        <w:ind w:firstLine="720"/>
        <w:jc w:val="both"/>
        <w:rPr>
          <w:sz w:val="26"/>
          <w:szCs w:val="28"/>
        </w:rPr>
      </w:pPr>
      <w:r>
        <w:rPr>
          <w:sz w:val="26"/>
          <w:szCs w:val="28"/>
        </w:rPr>
        <w:t xml:space="preserve">Before preparing the test the investigator went through the literature relating to inclusion and learning disabilities. The test is constructed on the basis that every teachers and teacher trainees should familiar or aware about the concept inclusive education and their role in an inclusive classroom. Discussion with teachers, experts </w:t>
      </w:r>
      <w:r>
        <w:rPr>
          <w:sz w:val="26"/>
          <w:szCs w:val="28"/>
        </w:rPr>
        <w:lastRenderedPageBreak/>
        <w:t>and review of related literature helped the investigator to identify the dimensions to be included in the test. The dimensions selected for the construction of the test are;</w:t>
      </w:r>
    </w:p>
    <w:p w14:paraId="7EA2B16A" w14:textId="77777777" w:rsidR="008F0E8F" w:rsidRDefault="008F0E8F" w:rsidP="008F0E8F">
      <w:pPr>
        <w:numPr>
          <w:ilvl w:val="0"/>
          <w:numId w:val="22"/>
        </w:numPr>
        <w:tabs>
          <w:tab w:val="clear" w:pos="1440"/>
          <w:tab w:val="left" w:pos="1080"/>
        </w:tabs>
        <w:spacing w:after="200" w:line="360" w:lineRule="auto"/>
        <w:ind w:left="720" w:firstLine="0"/>
        <w:jc w:val="both"/>
        <w:rPr>
          <w:sz w:val="26"/>
          <w:szCs w:val="28"/>
        </w:rPr>
      </w:pPr>
      <w:r>
        <w:rPr>
          <w:sz w:val="26"/>
          <w:szCs w:val="28"/>
        </w:rPr>
        <w:t>Concept of Inclusive Education</w:t>
      </w:r>
    </w:p>
    <w:p w14:paraId="427D2F09" w14:textId="77777777" w:rsidR="008F0E8F" w:rsidRDefault="008F0E8F" w:rsidP="008F0E8F">
      <w:pPr>
        <w:numPr>
          <w:ilvl w:val="0"/>
          <w:numId w:val="22"/>
        </w:numPr>
        <w:tabs>
          <w:tab w:val="clear" w:pos="1440"/>
          <w:tab w:val="left" w:pos="1080"/>
        </w:tabs>
        <w:spacing w:after="200" w:line="360" w:lineRule="auto"/>
        <w:ind w:left="720" w:firstLine="0"/>
        <w:jc w:val="both"/>
        <w:rPr>
          <w:sz w:val="26"/>
          <w:szCs w:val="28"/>
        </w:rPr>
      </w:pPr>
      <w:r>
        <w:rPr>
          <w:sz w:val="26"/>
          <w:szCs w:val="28"/>
        </w:rPr>
        <w:t xml:space="preserve">Understanding Exceptionalities </w:t>
      </w:r>
    </w:p>
    <w:p w14:paraId="57824C1A" w14:textId="77777777" w:rsidR="008F0E8F" w:rsidRDefault="008F0E8F" w:rsidP="008F0E8F">
      <w:pPr>
        <w:numPr>
          <w:ilvl w:val="0"/>
          <w:numId w:val="22"/>
        </w:numPr>
        <w:tabs>
          <w:tab w:val="clear" w:pos="1440"/>
          <w:tab w:val="left" w:pos="1080"/>
        </w:tabs>
        <w:spacing w:after="200" w:line="360" w:lineRule="auto"/>
        <w:ind w:left="720" w:firstLine="0"/>
        <w:jc w:val="both"/>
        <w:rPr>
          <w:sz w:val="26"/>
          <w:szCs w:val="28"/>
        </w:rPr>
      </w:pPr>
      <w:r>
        <w:rPr>
          <w:sz w:val="26"/>
          <w:szCs w:val="28"/>
        </w:rPr>
        <w:t xml:space="preserve">Inclusive Education Strategies and </w:t>
      </w:r>
    </w:p>
    <w:p w14:paraId="3CAE6780" w14:textId="77777777" w:rsidR="008F0E8F" w:rsidRDefault="008F0E8F" w:rsidP="008F0E8F">
      <w:pPr>
        <w:numPr>
          <w:ilvl w:val="0"/>
          <w:numId w:val="22"/>
        </w:numPr>
        <w:tabs>
          <w:tab w:val="clear" w:pos="1440"/>
          <w:tab w:val="left" w:pos="1080"/>
        </w:tabs>
        <w:spacing w:after="200" w:line="480" w:lineRule="auto"/>
        <w:ind w:left="720" w:firstLine="0"/>
        <w:jc w:val="both"/>
        <w:rPr>
          <w:sz w:val="26"/>
          <w:szCs w:val="28"/>
        </w:rPr>
      </w:pPr>
      <w:r>
        <w:rPr>
          <w:sz w:val="26"/>
          <w:szCs w:val="28"/>
        </w:rPr>
        <w:t xml:space="preserve">Policies on Inclusive Education </w:t>
      </w:r>
    </w:p>
    <w:p w14:paraId="09C55C1D" w14:textId="77777777" w:rsidR="008F0E8F" w:rsidRPr="00BA042A" w:rsidRDefault="008F0E8F" w:rsidP="00C00480">
      <w:pPr>
        <w:spacing w:after="200" w:line="480" w:lineRule="auto"/>
        <w:jc w:val="both"/>
        <w:rPr>
          <w:b/>
          <w:sz w:val="26"/>
          <w:szCs w:val="28"/>
        </w:rPr>
      </w:pPr>
      <w:r>
        <w:rPr>
          <w:b/>
          <w:sz w:val="26"/>
          <w:szCs w:val="28"/>
        </w:rPr>
        <w:t>a.</w:t>
      </w:r>
      <w:r w:rsidRPr="00BA042A">
        <w:rPr>
          <w:b/>
          <w:sz w:val="26"/>
          <w:szCs w:val="28"/>
        </w:rPr>
        <w:tab/>
        <w:t xml:space="preserve">Concept of Inclusive Education </w:t>
      </w:r>
    </w:p>
    <w:p w14:paraId="736B8A5E" w14:textId="77777777" w:rsidR="008F0E8F" w:rsidRDefault="008F0E8F" w:rsidP="00C00480">
      <w:pPr>
        <w:spacing w:after="200" w:line="480" w:lineRule="auto"/>
        <w:jc w:val="both"/>
        <w:rPr>
          <w:sz w:val="26"/>
          <w:szCs w:val="28"/>
        </w:rPr>
      </w:pPr>
      <w:r>
        <w:rPr>
          <w:sz w:val="26"/>
          <w:szCs w:val="28"/>
        </w:rPr>
        <w:tab/>
        <w:t xml:space="preserve">The concept inclusive education is a world wide human right phenomenon that argues for including children with disabilities, including learning disabilities, in to regular class rooms. With in the area of education, inclusive education means a philosophy of education that promotes the education of all pupils in regular schools. Inclusive education is a flexible and individualised support system and is provided in regular schools, committed to an appropriate education for all. Inclusive education recognises and responds to the diversity of the children’s needs and abilities-including difference in their ways and pace of learning. Under this dimension there are 12 items. </w:t>
      </w:r>
    </w:p>
    <w:p w14:paraId="7FA81D13" w14:textId="77777777" w:rsidR="008F0E8F" w:rsidRDefault="008F0E8F" w:rsidP="00C00480">
      <w:pPr>
        <w:spacing w:after="200" w:line="480" w:lineRule="auto"/>
        <w:jc w:val="both"/>
        <w:rPr>
          <w:sz w:val="26"/>
          <w:szCs w:val="28"/>
        </w:rPr>
      </w:pPr>
      <w:proofErr w:type="spellStart"/>
      <w:r>
        <w:rPr>
          <w:sz w:val="26"/>
          <w:szCs w:val="28"/>
        </w:rPr>
        <w:t>Eg</w:t>
      </w:r>
      <w:proofErr w:type="spellEnd"/>
      <w:r>
        <w:rPr>
          <w:sz w:val="26"/>
          <w:szCs w:val="28"/>
        </w:rPr>
        <w:t xml:space="preserve">: </w:t>
      </w:r>
    </w:p>
    <w:p w14:paraId="6F705584" w14:textId="77777777" w:rsidR="008F0E8F" w:rsidRDefault="008F0E8F" w:rsidP="00C00480">
      <w:pPr>
        <w:spacing w:after="200" w:line="480" w:lineRule="auto"/>
        <w:jc w:val="both"/>
        <w:rPr>
          <w:sz w:val="26"/>
          <w:szCs w:val="28"/>
        </w:rPr>
      </w:pPr>
      <w:r>
        <w:rPr>
          <w:sz w:val="26"/>
          <w:szCs w:val="28"/>
        </w:rPr>
        <w:t xml:space="preserve">The term inclusion refers to </w:t>
      </w:r>
    </w:p>
    <w:p w14:paraId="438D8D48" w14:textId="77777777" w:rsidR="008F0E8F" w:rsidRDefault="008F0E8F" w:rsidP="008F0E8F">
      <w:pPr>
        <w:numPr>
          <w:ilvl w:val="0"/>
          <w:numId w:val="23"/>
        </w:numPr>
        <w:spacing w:after="200" w:line="360" w:lineRule="auto"/>
        <w:ind w:hanging="360"/>
        <w:jc w:val="both"/>
        <w:rPr>
          <w:sz w:val="26"/>
          <w:szCs w:val="28"/>
        </w:rPr>
      </w:pPr>
      <w:r>
        <w:rPr>
          <w:sz w:val="26"/>
          <w:szCs w:val="28"/>
        </w:rPr>
        <w:t>School fitting around the child</w:t>
      </w:r>
    </w:p>
    <w:p w14:paraId="2871E564" w14:textId="77777777" w:rsidR="008F0E8F" w:rsidRDefault="008F0E8F" w:rsidP="008F0E8F">
      <w:pPr>
        <w:numPr>
          <w:ilvl w:val="0"/>
          <w:numId w:val="23"/>
        </w:numPr>
        <w:spacing w:after="200" w:line="360" w:lineRule="auto"/>
        <w:ind w:hanging="360"/>
        <w:jc w:val="both"/>
        <w:rPr>
          <w:sz w:val="26"/>
          <w:szCs w:val="28"/>
        </w:rPr>
      </w:pPr>
      <w:r>
        <w:rPr>
          <w:sz w:val="26"/>
          <w:szCs w:val="28"/>
        </w:rPr>
        <w:t>Child fitting around the school</w:t>
      </w:r>
    </w:p>
    <w:p w14:paraId="3479E5D3" w14:textId="77777777" w:rsidR="008F0E8F" w:rsidRDefault="008F0E8F" w:rsidP="008F0E8F">
      <w:pPr>
        <w:numPr>
          <w:ilvl w:val="0"/>
          <w:numId w:val="23"/>
        </w:numPr>
        <w:spacing w:after="200" w:line="360" w:lineRule="auto"/>
        <w:ind w:hanging="360"/>
        <w:jc w:val="both"/>
        <w:rPr>
          <w:sz w:val="26"/>
          <w:szCs w:val="28"/>
        </w:rPr>
      </w:pPr>
      <w:r>
        <w:rPr>
          <w:sz w:val="26"/>
          <w:szCs w:val="28"/>
        </w:rPr>
        <w:t>Separate schools for disabled children</w:t>
      </w:r>
    </w:p>
    <w:p w14:paraId="4372A7D8" w14:textId="77777777" w:rsidR="008F0E8F" w:rsidRDefault="008F0E8F" w:rsidP="008F0E8F">
      <w:pPr>
        <w:numPr>
          <w:ilvl w:val="0"/>
          <w:numId w:val="23"/>
        </w:numPr>
        <w:spacing w:after="200" w:line="480" w:lineRule="auto"/>
        <w:ind w:hanging="360"/>
        <w:jc w:val="both"/>
        <w:rPr>
          <w:sz w:val="26"/>
          <w:szCs w:val="28"/>
        </w:rPr>
      </w:pPr>
      <w:r>
        <w:rPr>
          <w:sz w:val="26"/>
          <w:szCs w:val="28"/>
        </w:rPr>
        <w:lastRenderedPageBreak/>
        <w:t>Segregation of exceptional children from normal stream.</w:t>
      </w:r>
    </w:p>
    <w:p w14:paraId="209DDB4B" w14:textId="77777777" w:rsidR="008F0E8F" w:rsidRDefault="008F0E8F" w:rsidP="00C00480">
      <w:pPr>
        <w:spacing w:after="200" w:line="480" w:lineRule="auto"/>
        <w:jc w:val="both"/>
        <w:rPr>
          <w:b/>
          <w:sz w:val="26"/>
          <w:szCs w:val="28"/>
        </w:rPr>
      </w:pPr>
      <w:r>
        <w:rPr>
          <w:b/>
          <w:sz w:val="26"/>
          <w:szCs w:val="28"/>
        </w:rPr>
        <w:t>b.</w:t>
      </w:r>
      <w:r>
        <w:rPr>
          <w:b/>
          <w:sz w:val="26"/>
          <w:szCs w:val="28"/>
        </w:rPr>
        <w:tab/>
        <w:t>Understanding E</w:t>
      </w:r>
      <w:r w:rsidRPr="009F4FA1">
        <w:rPr>
          <w:b/>
          <w:sz w:val="26"/>
          <w:szCs w:val="28"/>
        </w:rPr>
        <w:t>xceptionalities</w:t>
      </w:r>
    </w:p>
    <w:p w14:paraId="62F28D35" w14:textId="77777777" w:rsidR="008F0E8F" w:rsidRDefault="008F0E8F" w:rsidP="00C00480">
      <w:pPr>
        <w:spacing w:after="200" w:line="480" w:lineRule="auto"/>
        <w:jc w:val="both"/>
        <w:rPr>
          <w:sz w:val="26"/>
          <w:szCs w:val="28"/>
        </w:rPr>
      </w:pPr>
      <w:r>
        <w:rPr>
          <w:sz w:val="26"/>
          <w:szCs w:val="28"/>
        </w:rPr>
        <w:tab/>
        <w:t xml:space="preserve">Exceptional children are those who deviate significantly from normal ones. “The term exceptional children refers to the children who deviate from normal in physical, mental, emotional or social characteristics to such a degree that they require special social and emotional services to develop their maximum capacity” (Telford and </w:t>
      </w:r>
      <w:proofErr w:type="spellStart"/>
      <w:r>
        <w:rPr>
          <w:sz w:val="26"/>
          <w:szCs w:val="28"/>
        </w:rPr>
        <w:t>Sawrey</w:t>
      </w:r>
      <w:proofErr w:type="spellEnd"/>
      <w:r>
        <w:rPr>
          <w:sz w:val="26"/>
          <w:szCs w:val="28"/>
        </w:rPr>
        <w:t xml:space="preserve"> 1977) </w:t>
      </w:r>
    </w:p>
    <w:p w14:paraId="0E20169B" w14:textId="77777777" w:rsidR="008F0E8F" w:rsidRDefault="008F0E8F" w:rsidP="00C00480">
      <w:pPr>
        <w:spacing w:after="200" w:line="480" w:lineRule="auto"/>
        <w:ind w:firstLine="720"/>
        <w:jc w:val="both"/>
        <w:rPr>
          <w:sz w:val="26"/>
          <w:szCs w:val="28"/>
        </w:rPr>
      </w:pPr>
      <w:r>
        <w:rPr>
          <w:sz w:val="26"/>
          <w:szCs w:val="28"/>
        </w:rPr>
        <w:t>The term ‘exceptional children’ covers a wide range. The children who are known as backward, mentally retarded, gifted, creative, physically handicapped socially handicapped or delinquents and emotionally maladjusted – all belong to the general class of exceptional children. There are 12 items under this dimension.</w:t>
      </w:r>
    </w:p>
    <w:p w14:paraId="000FDE74" w14:textId="77777777" w:rsidR="008F0E8F" w:rsidRDefault="008F0E8F" w:rsidP="00846DF9">
      <w:pPr>
        <w:spacing w:after="200" w:line="360" w:lineRule="auto"/>
        <w:jc w:val="both"/>
        <w:rPr>
          <w:sz w:val="26"/>
          <w:szCs w:val="28"/>
        </w:rPr>
      </w:pPr>
      <w:proofErr w:type="spellStart"/>
      <w:r>
        <w:rPr>
          <w:sz w:val="26"/>
          <w:szCs w:val="28"/>
        </w:rPr>
        <w:t>Eg</w:t>
      </w:r>
      <w:proofErr w:type="spellEnd"/>
      <w:r>
        <w:rPr>
          <w:sz w:val="26"/>
          <w:szCs w:val="28"/>
        </w:rPr>
        <w:t>;-</w:t>
      </w:r>
      <w:r>
        <w:rPr>
          <w:sz w:val="26"/>
          <w:szCs w:val="28"/>
        </w:rPr>
        <w:tab/>
      </w:r>
      <w:r>
        <w:rPr>
          <w:sz w:val="26"/>
          <w:szCs w:val="28"/>
        </w:rPr>
        <w:tab/>
      </w:r>
    </w:p>
    <w:p w14:paraId="7BD5A6B5" w14:textId="77777777" w:rsidR="008F0E8F" w:rsidRDefault="008F0E8F" w:rsidP="00C00480">
      <w:pPr>
        <w:spacing w:after="200" w:line="360" w:lineRule="auto"/>
        <w:ind w:firstLine="720"/>
        <w:jc w:val="both"/>
        <w:rPr>
          <w:sz w:val="26"/>
          <w:szCs w:val="28"/>
        </w:rPr>
      </w:pPr>
      <w:r>
        <w:rPr>
          <w:sz w:val="26"/>
          <w:szCs w:val="28"/>
        </w:rPr>
        <w:t>A gifted child is one with</w:t>
      </w:r>
    </w:p>
    <w:p w14:paraId="4E697227" w14:textId="77777777" w:rsidR="008F0E8F" w:rsidRDefault="008F0E8F" w:rsidP="008F0E8F">
      <w:pPr>
        <w:numPr>
          <w:ilvl w:val="0"/>
          <w:numId w:val="24"/>
        </w:numPr>
        <w:tabs>
          <w:tab w:val="clear" w:pos="720"/>
          <w:tab w:val="left" w:pos="1080"/>
        </w:tabs>
        <w:spacing w:after="200" w:line="360" w:lineRule="auto"/>
        <w:ind w:left="1440" w:hanging="720"/>
        <w:jc w:val="both"/>
        <w:rPr>
          <w:sz w:val="26"/>
          <w:szCs w:val="28"/>
        </w:rPr>
      </w:pPr>
      <w:r>
        <w:rPr>
          <w:sz w:val="26"/>
          <w:szCs w:val="28"/>
        </w:rPr>
        <w:t>limited cognitive ability</w:t>
      </w:r>
    </w:p>
    <w:p w14:paraId="3E4D2825" w14:textId="77777777" w:rsidR="008F0E8F" w:rsidRDefault="008F0E8F" w:rsidP="008F0E8F">
      <w:pPr>
        <w:numPr>
          <w:ilvl w:val="0"/>
          <w:numId w:val="24"/>
        </w:numPr>
        <w:tabs>
          <w:tab w:val="clear" w:pos="720"/>
          <w:tab w:val="left" w:pos="1080"/>
        </w:tabs>
        <w:spacing w:after="200" w:line="360" w:lineRule="auto"/>
        <w:ind w:left="1440" w:hanging="720"/>
        <w:jc w:val="both"/>
        <w:rPr>
          <w:sz w:val="26"/>
          <w:szCs w:val="28"/>
        </w:rPr>
      </w:pPr>
      <w:r>
        <w:rPr>
          <w:sz w:val="26"/>
          <w:szCs w:val="28"/>
        </w:rPr>
        <w:t xml:space="preserve">poor abstraction </w:t>
      </w:r>
    </w:p>
    <w:p w14:paraId="3109F573" w14:textId="77777777" w:rsidR="008F0E8F" w:rsidRDefault="008F0E8F" w:rsidP="008F0E8F">
      <w:pPr>
        <w:numPr>
          <w:ilvl w:val="0"/>
          <w:numId w:val="24"/>
        </w:numPr>
        <w:tabs>
          <w:tab w:val="clear" w:pos="720"/>
          <w:tab w:val="left" w:pos="1080"/>
        </w:tabs>
        <w:spacing w:after="200" w:line="360" w:lineRule="auto"/>
        <w:ind w:left="1080"/>
        <w:jc w:val="both"/>
        <w:rPr>
          <w:sz w:val="26"/>
          <w:szCs w:val="28"/>
        </w:rPr>
      </w:pPr>
      <w:r>
        <w:rPr>
          <w:sz w:val="26"/>
          <w:szCs w:val="28"/>
        </w:rPr>
        <w:t>consistent remarkable performance in any worth while line of endeavour.</w:t>
      </w:r>
    </w:p>
    <w:p w14:paraId="661A06BB" w14:textId="77777777" w:rsidR="008F0E8F" w:rsidRDefault="008F0E8F" w:rsidP="008F0E8F">
      <w:pPr>
        <w:numPr>
          <w:ilvl w:val="0"/>
          <w:numId w:val="24"/>
        </w:numPr>
        <w:tabs>
          <w:tab w:val="clear" w:pos="720"/>
          <w:tab w:val="left" w:pos="1080"/>
        </w:tabs>
        <w:spacing w:after="200" w:line="480" w:lineRule="auto"/>
        <w:ind w:left="1440" w:hanging="720"/>
        <w:jc w:val="both"/>
        <w:rPr>
          <w:sz w:val="26"/>
          <w:szCs w:val="28"/>
        </w:rPr>
      </w:pPr>
      <w:r>
        <w:rPr>
          <w:sz w:val="26"/>
          <w:szCs w:val="28"/>
        </w:rPr>
        <w:t xml:space="preserve">None of these </w:t>
      </w:r>
    </w:p>
    <w:p w14:paraId="0F81187E" w14:textId="77777777" w:rsidR="008F0E8F" w:rsidRPr="00C00480" w:rsidRDefault="008F0E8F" w:rsidP="00C00480">
      <w:pPr>
        <w:spacing w:after="200" w:line="480" w:lineRule="auto"/>
        <w:jc w:val="both"/>
        <w:rPr>
          <w:b/>
          <w:sz w:val="26"/>
          <w:szCs w:val="28"/>
        </w:rPr>
      </w:pPr>
      <w:r>
        <w:rPr>
          <w:b/>
          <w:sz w:val="26"/>
          <w:szCs w:val="28"/>
        </w:rPr>
        <w:t>c</w:t>
      </w:r>
      <w:r w:rsidRPr="00C00480">
        <w:rPr>
          <w:b/>
          <w:sz w:val="26"/>
          <w:szCs w:val="28"/>
        </w:rPr>
        <w:t>.</w:t>
      </w:r>
      <w:r w:rsidRPr="00C00480">
        <w:rPr>
          <w:b/>
          <w:sz w:val="26"/>
          <w:szCs w:val="28"/>
        </w:rPr>
        <w:tab/>
        <w:t xml:space="preserve">Inclusive Education Strategies </w:t>
      </w:r>
    </w:p>
    <w:p w14:paraId="6695441B" w14:textId="77777777" w:rsidR="008F0E8F" w:rsidRDefault="008F0E8F" w:rsidP="00224E8F">
      <w:pPr>
        <w:spacing w:after="200" w:line="480" w:lineRule="auto"/>
        <w:ind w:firstLine="720"/>
        <w:jc w:val="both"/>
        <w:rPr>
          <w:sz w:val="26"/>
          <w:szCs w:val="28"/>
        </w:rPr>
      </w:pPr>
      <w:r>
        <w:rPr>
          <w:sz w:val="26"/>
          <w:szCs w:val="28"/>
        </w:rPr>
        <w:t xml:space="preserve">Inclusive education strategies refer to the different strategies and techniques to meet the diversity of children’s needs and abilities – including difference in their </w:t>
      </w:r>
      <w:r>
        <w:rPr>
          <w:sz w:val="26"/>
          <w:szCs w:val="28"/>
        </w:rPr>
        <w:lastRenderedPageBreak/>
        <w:t xml:space="preserve">ways and pace of learning. Inclusive education practice involves collaborative team work, clear role relationship among professionals, meaningful individualised educational plans etc. Collaborative instruction to promote inclusion includes collaborative organisational structures, co-operative learning strategies, instruction and interventions through peer-tutoring and reciprocal teaching activities. 11 items were included under this dimension. </w:t>
      </w:r>
    </w:p>
    <w:p w14:paraId="0762B1B4" w14:textId="77777777" w:rsidR="008F0E8F" w:rsidRDefault="008F0E8F" w:rsidP="00224E8F">
      <w:pPr>
        <w:spacing w:after="200" w:line="480" w:lineRule="auto"/>
        <w:jc w:val="both"/>
        <w:rPr>
          <w:sz w:val="26"/>
          <w:szCs w:val="28"/>
        </w:rPr>
      </w:pPr>
      <w:proofErr w:type="spellStart"/>
      <w:r>
        <w:rPr>
          <w:sz w:val="26"/>
          <w:szCs w:val="28"/>
        </w:rPr>
        <w:t>Eg</w:t>
      </w:r>
      <w:proofErr w:type="spellEnd"/>
      <w:r>
        <w:rPr>
          <w:sz w:val="26"/>
          <w:szCs w:val="28"/>
        </w:rPr>
        <w:t>;-</w:t>
      </w:r>
    </w:p>
    <w:p w14:paraId="7047FD76" w14:textId="77777777" w:rsidR="008F0E8F" w:rsidRDefault="008F0E8F" w:rsidP="00364296">
      <w:pPr>
        <w:spacing w:after="200" w:line="480" w:lineRule="auto"/>
        <w:ind w:firstLine="720"/>
        <w:jc w:val="both"/>
        <w:rPr>
          <w:sz w:val="26"/>
          <w:szCs w:val="28"/>
        </w:rPr>
      </w:pPr>
      <w:r>
        <w:rPr>
          <w:sz w:val="26"/>
          <w:szCs w:val="28"/>
        </w:rPr>
        <w:t xml:space="preserve">Which of the following strategy is more effective for learning disabled children in an inclusive classroom? </w:t>
      </w:r>
    </w:p>
    <w:p w14:paraId="14D3851E" w14:textId="77777777" w:rsidR="008F0E8F" w:rsidRDefault="008F0E8F" w:rsidP="008F0E8F">
      <w:pPr>
        <w:numPr>
          <w:ilvl w:val="0"/>
          <w:numId w:val="25"/>
        </w:numPr>
        <w:spacing w:after="200" w:line="360" w:lineRule="auto"/>
        <w:ind w:hanging="360"/>
        <w:jc w:val="both"/>
        <w:rPr>
          <w:sz w:val="26"/>
          <w:szCs w:val="28"/>
        </w:rPr>
      </w:pPr>
      <w:r>
        <w:rPr>
          <w:sz w:val="26"/>
          <w:szCs w:val="28"/>
        </w:rPr>
        <w:t>Lecture method</w:t>
      </w:r>
    </w:p>
    <w:p w14:paraId="11A67D15" w14:textId="77777777" w:rsidR="008F0E8F" w:rsidRDefault="008F0E8F" w:rsidP="008F0E8F">
      <w:pPr>
        <w:numPr>
          <w:ilvl w:val="0"/>
          <w:numId w:val="25"/>
        </w:numPr>
        <w:spacing w:after="200" w:line="360" w:lineRule="auto"/>
        <w:ind w:hanging="360"/>
        <w:jc w:val="both"/>
        <w:rPr>
          <w:sz w:val="26"/>
          <w:szCs w:val="28"/>
        </w:rPr>
      </w:pPr>
      <w:r>
        <w:rPr>
          <w:sz w:val="26"/>
          <w:szCs w:val="28"/>
        </w:rPr>
        <w:t>Discussion method</w:t>
      </w:r>
    </w:p>
    <w:p w14:paraId="3B195669" w14:textId="77777777" w:rsidR="008F0E8F" w:rsidRDefault="008F0E8F" w:rsidP="008F0E8F">
      <w:pPr>
        <w:numPr>
          <w:ilvl w:val="0"/>
          <w:numId w:val="25"/>
        </w:numPr>
        <w:spacing w:after="200" w:line="360" w:lineRule="auto"/>
        <w:ind w:hanging="360"/>
        <w:jc w:val="both"/>
        <w:rPr>
          <w:sz w:val="26"/>
          <w:szCs w:val="28"/>
        </w:rPr>
      </w:pPr>
      <w:r>
        <w:rPr>
          <w:sz w:val="26"/>
          <w:szCs w:val="28"/>
        </w:rPr>
        <w:t xml:space="preserve">Heuristic method </w:t>
      </w:r>
    </w:p>
    <w:p w14:paraId="5614D46F" w14:textId="77777777" w:rsidR="008F0E8F" w:rsidRDefault="008F0E8F" w:rsidP="008F0E8F">
      <w:pPr>
        <w:numPr>
          <w:ilvl w:val="0"/>
          <w:numId w:val="25"/>
        </w:numPr>
        <w:spacing w:after="200" w:line="480" w:lineRule="auto"/>
        <w:ind w:hanging="360"/>
        <w:jc w:val="both"/>
        <w:rPr>
          <w:sz w:val="26"/>
          <w:szCs w:val="28"/>
        </w:rPr>
      </w:pPr>
      <w:r>
        <w:rPr>
          <w:sz w:val="26"/>
          <w:szCs w:val="28"/>
        </w:rPr>
        <w:t xml:space="preserve">Peer tutoring </w:t>
      </w:r>
    </w:p>
    <w:p w14:paraId="78267B71" w14:textId="77777777" w:rsidR="008F0E8F" w:rsidRDefault="008F0E8F" w:rsidP="00C00480">
      <w:pPr>
        <w:spacing w:after="200" w:line="480" w:lineRule="auto"/>
        <w:jc w:val="both"/>
        <w:rPr>
          <w:b/>
          <w:sz w:val="26"/>
          <w:szCs w:val="28"/>
        </w:rPr>
      </w:pPr>
      <w:r>
        <w:rPr>
          <w:b/>
          <w:sz w:val="26"/>
          <w:szCs w:val="28"/>
        </w:rPr>
        <w:t>d.</w:t>
      </w:r>
      <w:r>
        <w:rPr>
          <w:b/>
          <w:sz w:val="26"/>
          <w:szCs w:val="28"/>
        </w:rPr>
        <w:tab/>
        <w:t>I</w:t>
      </w:r>
      <w:r w:rsidRPr="00C00480">
        <w:rPr>
          <w:b/>
          <w:sz w:val="26"/>
          <w:szCs w:val="28"/>
        </w:rPr>
        <w:t>nclusive Education</w:t>
      </w:r>
      <w:r>
        <w:rPr>
          <w:b/>
          <w:sz w:val="26"/>
          <w:szCs w:val="28"/>
        </w:rPr>
        <w:t xml:space="preserve"> Policies</w:t>
      </w:r>
    </w:p>
    <w:p w14:paraId="775A8513" w14:textId="77777777" w:rsidR="008F0E8F" w:rsidRDefault="008F0E8F" w:rsidP="00C00480">
      <w:pPr>
        <w:spacing w:after="200" w:line="480" w:lineRule="auto"/>
        <w:ind w:firstLine="720"/>
        <w:jc w:val="both"/>
        <w:rPr>
          <w:sz w:val="26"/>
          <w:szCs w:val="28"/>
        </w:rPr>
      </w:pPr>
      <w:r>
        <w:rPr>
          <w:sz w:val="26"/>
          <w:szCs w:val="28"/>
        </w:rPr>
        <w:t xml:space="preserve">Under this dimension items related to policies or acts taken by government for effective implementation of inclusive education were included. The constitution of </w:t>
      </w:r>
      <w:smartTag w:uri="urn:schemas-microsoft-com:office:smarttags" w:element="country-region">
        <w:smartTag w:uri="urn:schemas-microsoft-com:office:smarttags" w:element="place">
          <w:r>
            <w:rPr>
              <w:sz w:val="26"/>
              <w:szCs w:val="28"/>
            </w:rPr>
            <w:t>India</w:t>
          </w:r>
        </w:smartTag>
      </w:smartTag>
      <w:r>
        <w:rPr>
          <w:sz w:val="26"/>
          <w:szCs w:val="28"/>
        </w:rPr>
        <w:t xml:space="preserve"> ensures equality, freedom, justice and dignity of all individuals and mandates an inclusive society including persons with disabilities. The past few decades have seen many new initiatives being launched by the Government of India both in terms of legislations, policies and schemes in order to address the educational needs of children </w:t>
      </w:r>
      <w:r>
        <w:rPr>
          <w:sz w:val="26"/>
          <w:szCs w:val="28"/>
        </w:rPr>
        <w:lastRenderedPageBreak/>
        <w:t xml:space="preserve">with disabilities. In 1974, Government of India launched the Integrated Education for Disabled Children Scheme (IEDC), in 1988, The Project Integrated Education for the Disabled (PIED), District Primary Education Program (DPEP) with aims to move towards “Universalisation of Elementary </w:t>
      </w:r>
      <w:proofErr w:type="spellStart"/>
      <w:r>
        <w:rPr>
          <w:sz w:val="26"/>
          <w:szCs w:val="28"/>
        </w:rPr>
        <w:t>Education”and</w:t>
      </w:r>
      <w:proofErr w:type="spellEnd"/>
      <w:r>
        <w:rPr>
          <w:sz w:val="26"/>
          <w:szCs w:val="28"/>
        </w:rPr>
        <w:t xml:space="preserve"> </w:t>
      </w:r>
      <w:proofErr w:type="spellStart"/>
      <w:r>
        <w:rPr>
          <w:sz w:val="26"/>
          <w:szCs w:val="28"/>
        </w:rPr>
        <w:t>Surva</w:t>
      </w:r>
      <w:proofErr w:type="spellEnd"/>
      <w:r>
        <w:rPr>
          <w:sz w:val="26"/>
          <w:szCs w:val="28"/>
        </w:rPr>
        <w:t xml:space="preserve"> Shiksha Abhiyan (SSA) in 2001 for meeting the EFA (Education for all) Goals.</w:t>
      </w:r>
    </w:p>
    <w:p w14:paraId="66B020D0" w14:textId="77777777" w:rsidR="008F0E8F" w:rsidRDefault="008F0E8F" w:rsidP="0062258D">
      <w:pPr>
        <w:spacing w:after="200" w:line="480" w:lineRule="auto"/>
        <w:jc w:val="both"/>
        <w:rPr>
          <w:sz w:val="26"/>
          <w:szCs w:val="28"/>
        </w:rPr>
      </w:pPr>
    </w:p>
    <w:p w14:paraId="0DE7AF98" w14:textId="77777777" w:rsidR="008F0E8F" w:rsidRDefault="008F0E8F" w:rsidP="0062258D">
      <w:pPr>
        <w:spacing w:after="200" w:line="480" w:lineRule="auto"/>
        <w:jc w:val="both"/>
        <w:rPr>
          <w:sz w:val="26"/>
          <w:szCs w:val="28"/>
        </w:rPr>
      </w:pPr>
    </w:p>
    <w:p w14:paraId="0C482081" w14:textId="77777777" w:rsidR="008F0E8F" w:rsidRDefault="008F0E8F" w:rsidP="0062258D">
      <w:pPr>
        <w:spacing w:after="200" w:line="480" w:lineRule="auto"/>
        <w:jc w:val="both"/>
        <w:rPr>
          <w:sz w:val="26"/>
          <w:szCs w:val="28"/>
        </w:rPr>
      </w:pPr>
      <w:proofErr w:type="spellStart"/>
      <w:r>
        <w:rPr>
          <w:sz w:val="26"/>
          <w:szCs w:val="28"/>
        </w:rPr>
        <w:t>Eg</w:t>
      </w:r>
      <w:proofErr w:type="spellEnd"/>
      <w:r>
        <w:rPr>
          <w:sz w:val="26"/>
          <w:szCs w:val="28"/>
        </w:rPr>
        <w:t xml:space="preserve">:   </w:t>
      </w:r>
    </w:p>
    <w:p w14:paraId="4613B6E0" w14:textId="77777777" w:rsidR="008F0E8F" w:rsidRDefault="008F0E8F" w:rsidP="006A0B41">
      <w:pPr>
        <w:spacing w:after="200" w:line="480" w:lineRule="auto"/>
        <w:ind w:firstLine="720"/>
        <w:jc w:val="both"/>
        <w:rPr>
          <w:sz w:val="26"/>
          <w:szCs w:val="28"/>
        </w:rPr>
      </w:pPr>
      <w:r>
        <w:rPr>
          <w:sz w:val="26"/>
          <w:szCs w:val="28"/>
        </w:rPr>
        <w:t>In which year did Project Integrated Education for Disabled (PIED) was launched?</w:t>
      </w:r>
    </w:p>
    <w:p w14:paraId="7D5B8A2F" w14:textId="77777777" w:rsidR="008F0E8F" w:rsidRDefault="008F0E8F" w:rsidP="008F0E8F">
      <w:pPr>
        <w:numPr>
          <w:ilvl w:val="0"/>
          <w:numId w:val="26"/>
        </w:numPr>
        <w:tabs>
          <w:tab w:val="clear" w:pos="1440"/>
        </w:tabs>
        <w:spacing w:after="200" w:line="240" w:lineRule="auto"/>
        <w:ind w:left="1080" w:hanging="360"/>
        <w:jc w:val="both"/>
        <w:rPr>
          <w:sz w:val="26"/>
          <w:szCs w:val="28"/>
        </w:rPr>
      </w:pPr>
      <w:r>
        <w:rPr>
          <w:sz w:val="26"/>
          <w:szCs w:val="28"/>
        </w:rPr>
        <w:t>1987</w:t>
      </w:r>
    </w:p>
    <w:p w14:paraId="3BD132F9" w14:textId="77777777" w:rsidR="008F0E8F" w:rsidRDefault="008F0E8F" w:rsidP="008F0E8F">
      <w:pPr>
        <w:numPr>
          <w:ilvl w:val="0"/>
          <w:numId w:val="26"/>
        </w:numPr>
        <w:tabs>
          <w:tab w:val="clear" w:pos="1440"/>
        </w:tabs>
        <w:spacing w:after="200" w:line="240" w:lineRule="auto"/>
        <w:ind w:left="1080" w:hanging="360"/>
        <w:jc w:val="both"/>
        <w:rPr>
          <w:sz w:val="26"/>
          <w:szCs w:val="28"/>
        </w:rPr>
      </w:pPr>
      <w:r>
        <w:rPr>
          <w:sz w:val="26"/>
          <w:szCs w:val="28"/>
        </w:rPr>
        <w:t>1988</w:t>
      </w:r>
    </w:p>
    <w:p w14:paraId="639D44B6" w14:textId="77777777" w:rsidR="008F0E8F" w:rsidRDefault="008F0E8F" w:rsidP="008F0E8F">
      <w:pPr>
        <w:numPr>
          <w:ilvl w:val="0"/>
          <w:numId w:val="26"/>
        </w:numPr>
        <w:tabs>
          <w:tab w:val="clear" w:pos="1440"/>
        </w:tabs>
        <w:spacing w:after="200" w:line="240" w:lineRule="auto"/>
        <w:ind w:left="1080" w:hanging="360"/>
        <w:jc w:val="both"/>
        <w:rPr>
          <w:sz w:val="26"/>
          <w:szCs w:val="28"/>
        </w:rPr>
      </w:pPr>
      <w:r>
        <w:rPr>
          <w:sz w:val="26"/>
          <w:szCs w:val="28"/>
        </w:rPr>
        <w:t>1986</w:t>
      </w:r>
    </w:p>
    <w:p w14:paraId="2361D42F" w14:textId="77777777" w:rsidR="008F0E8F" w:rsidRDefault="008F0E8F" w:rsidP="008F0E8F">
      <w:pPr>
        <w:numPr>
          <w:ilvl w:val="0"/>
          <w:numId w:val="26"/>
        </w:numPr>
        <w:tabs>
          <w:tab w:val="clear" w:pos="1440"/>
        </w:tabs>
        <w:spacing w:after="200" w:line="480" w:lineRule="auto"/>
        <w:ind w:left="1080" w:hanging="360"/>
        <w:jc w:val="both"/>
        <w:rPr>
          <w:sz w:val="26"/>
          <w:szCs w:val="28"/>
        </w:rPr>
      </w:pPr>
      <w:r>
        <w:rPr>
          <w:sz w:val="26"/>
          <w:szCs w:val="28"/>
        </w:rPr>
        <w:t xml:space="preserve">1980 </w:t>
      </w:r>
    </w:p>
    <w:p w14:paraId="7B15CF49" w14:textId="77777777" w:rsidR="008F0E8F" w:rsidRPr="002B589A" w:rsidRDefault="008F0E8F" w:rsidP="002B589A">
      <w:pPr>
        <w:spacing w:after="200" w:line="480" w:lineRule="auto"/>
        <w:jc w:val="both"/>
        <w:rPr>
          <w:b/>
          <w:sz w:val="26"/>
          <w:szCs w:val="28"/>
        </w:rPr>
      </w:pPr>
      <w:r>
        <w:rPr>
          <w:b/>
          <w:sz w:val="26"/>
          <w:szCs w:val="28"/>
        </w:rPr>
        <w:t>Preparation of the t</w:t>
      </w:r>
      <w:r w:rsidRPr="002B589A">
        <w:rPr>
          <w:b/>
          <w:sz w:val="26"/>
          <w:szCs w:val="28"/>
        </w:rPr>
        <w:t>est</w:t>
      </w:r>
    </w:p>
    <w:p w14:paraId="0EBE16EA" w14:textId="77777777" w:rsidR="008F0E8F" w:rsidRDefault="008F0E8F" w:rsidP="00224E8F">
      <w:pPr>
        <w:spacing w:after="200" w:line="480" w:lineRule="auto"/>
        <w:ind w:firstLine="720"/>
        <w:jc w:val="both"/>
        <w:rPr>
          <w:sz w:val="26"/>
          <w:szCs w:val="28"/>
        </w:rPr>
      </w:pPr>
      <w:r>
        <w:rPr>
          <w:sz w:val="26"/>
          <w:szCs w:val="28"/>
        </w:rPr>
        <w:t xml:space="preserve">Based upon the above mentioned dimensions the investigator developed the test ‘Awareness Test on Inclusive Education’. The test consists of 40 multiple choice test items with four options. </w:t>
      </w:r>
    </w:p>
    <w:p w14:paraId="2D81B7FF" w14:textId="77777777" w:rsidR="008F0E8F" w:rsidRDefault="008F0E8F" w:rsidP="007B30C9">
      <w:pPr>
        <w:spacing w:after="200" w:line="480" w:lineRule="auto"/>
        <w:jc w:val="both"/>
        <w:rPr>
          <w:sz w:val="26"/>
          <w:szCs w:val="28"/>
        </w:rPr>
      </w:pPr>
      <w:r>
        <w:rPr>
          <w:sz w:val="26"/>
          <w:szCs w:val="28"/>
        </w:rPr>
        <w:tab/>
        <w:t>Details regarding items under each dimensions of Awareness test on Inclusive Education are given in Table 1.</w:t>
      </w:r>
    </w:p>
    <w:p w14:paraId="647C72D3" w14:textId="77777777" w:rsidR="008F0E8F" w:rsidRPr="00224E8F" w:rsidRDefault="008F0E8F" w:rsidP="009C361D">
      <w:pPr>
        <w:spacing w:line="360" w:lineRule="auto"/>
        <w:jc w:val="center"/>
        <w:rPr>
          <w:b/>
          <w:sz w:val="26"/>
          <w:szCs w:val="28"/>
        </w:rPr>
      </w:pPr>
      <w:r w:rsidRPr="00224E8F">
        <w:rPr>
          <w:b/>
          <w:sz w:val="26"/>
          <w:szCs w:val="28"/>
        </w:rPr>
        <w:lastRenderedPageBreak/>
        <w:t>TABLE 1</w:t>
      </w:r>
    </w:p>
    <w:p w14:paraId="154DE38B" w14:textId="77777777" w:rsidR="008F0E8F" w:rsidRDefault="008F0E8F" w:rsidP="009C361D">
      <w:pPr>
        <w:spacing w:line="360" w:lineRule="auto"/>
        <w:jc w:val="center"/>
        <w:rPr>
          <w:b/>
          <w:sz w:val="26"/>
          <w:szCs w:val="28"/>
        </w:rPr>
      </w:pPr>
      <w:r>
        <w:rPr>
          <w:b/>
          <w:sz w:val="26"/>
          <w:szCs w:val="28"/>
        </w:rPr>
        <w:t>Items under each</w:t>
      </w:r>
    </w:p>
    <w:p w14:paraId="681F0BA2" w14:textId="77777777" w:rsidR="008F0E8F" w:rsidRPr="00224E8F" w:rsidRDefault="008F0E8F" w:rsidP="009C361D">
      <w:pPr>
        <w:spacing w:line="360" w:lineRule="auto"/>
        <w:jc w:val="center"/>
        <w:rPr>
          <w:b/>
          <w:sz w:val="26"/>
          <w:szCs w:val="28"/>
        </w:rPr>
      </w:pPr>
      <w:r>
        <w:rPr>
          <w:b/>
          <w:sz w:val="26"/>
          <w:szCs w:val="28"/>
        </w:rPr>
        <w:t>D</w:t>
      </w:r>
      <w:r w:rsidRPr="00224E8F">
        <w:rPr>
          <w:b/>
          <w:sz w:val="26"/>
          <w:szCs w:val="28"/>
        </w:rPr>
        <w:t>imension of Awareness Test on Inclusive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4673"/>
      </w:tblGrid>
      <w:tr w:rsidR="008F0E8F" w:rsidRPr="00864AF8" w14:paraId="1696B0BC" w14:textId="77777777">
        <w:tc>
          <w:tcPr>
            <w:tcW w:w="3708" w:type="dxa"/>
          </w:tcPr>
          <w:p w14:paraId="0A0E3247" w14:textId="77777777" w:rsidR="008F0E8F" w:rsidRPr="002B589A" w:rsidRDefault="008F0E8F" w:rsidP="009C361D">
            <w:pPr>
              <w:spacing w:line="360" w:lineRule="auto"/>
              <w:jc w:val="center"/>
              <w:rPr>
                <w:b/>
                <w:sz w:val="26"/>
                <w:szCs w:val="28"/>
              </w:rPr>
            </w:pPr>
            <w:r w:rsidRPr="002B589A">
              <w:rPr>
                <w:b/>
                <w:sz w:val="26"/>
                <w:szCs w:val="28"/>
              </w:rPr>
              <w:t>Dimensions</w:t>
            </w:r>
          </w:p>
        </w:tc>
        <w:tc>
          <w:tcPr>
            <w:tcW w:w="4673" w:type="dxa"/>
          </w:tcPr>
          <w:p w14:paraId="5DAB7AE6" w14:textId="77777777" w:rsidR="008F0E8F" w:rsidRPr="002B589A" w:rsidRDefault="008F0E8F" w:rsidP="009C361D">
            <w:pPr>
              <w:spacing w:line="360" w:lineRule="auto"/>
              <w:jc w:val="center"/>
              <w:rPr>
                <w:b/>
                <w:sz w:val="26"/>
                <w:szCs w:val="28"/>
              </w:rPr>
            </w:pPr>
            <w:r w:rsidRPr="002B589A">
              <w:rPr>
                <w:b/>
                <w:sz w:val="26"/>
                <w:szCs w:val="28"/>
              </w:rPr>
              <w:t>Item  Number</w:t>
            </w:r>
          </w:p>
        </w:tc>
      </w:tr>
      <w:tr w:rsidR="008F0E8F" w:rsidRPr="00864AF8" w14:paraId="2A1418AB" w14:textId="77777777">
        <w:tc>
          <w:tcPr>
            <w:tcW w:w="3708" w:type="dxa"/>
          </w:tcPr>
          <w:p w14:paraId="2E06D458" w14:textId="77777777" w:rsidR="008F0E8F" w:rsidRPr="00864AF8" w:rsidRDefault="008F0E8F" w:rsidP="009C361D">
            <w:pPr>
              <w:spacing w:line="360" w:lineRule="auto"/>
              <w:jc w:val="both"/>
              <w:rPr>
                <w:sz w:val="26"/>
                <w:szCs w:val="28"/>
              </w:rPr>
            </w:pPr>
            <w:r>
              <w:rPr>
                <w:sz w:val="26"/>
                <w:szCs w:val="28"/>
              </w:rPr>
              <w:t>Concept of Inclusive E</w:t>
            </w:r>
            <w:r w:rsidRPr="00864AF8">
              <w:rPr>
                <w:sz w:val="26"/>
                <w:szCs w:val="28"/>
              </w:rPr>
              <w:t>ducation</w:t>
            </w:r>
          </w:p>
        </w:tc>
        <w:tc>
          <w:tcPr>
            <w:tcW w:w="4673" w:type="dxa"/>
          </w:tcPr>
          <w:p w14:paraId="570D08B6" w14:textId="77777777" w:rsidR="008F0E8F" w:rsidRPr="00864AF8" w:rsidRDefault="008F0E8F" w:rsidP="009C361D">
            <w:pPr>
              <w:spacing w:line="360" w:lineRule="auto"/>
              <w:jc w:val="both"/>
              <w:rPr>
                <w:sz w:val="26"/>
                <w:szCs w:val="28"/>
              </w:rPr>
            </w:pPr>
            <w:r w:rsidRPr="00864AF8">
              <w:rPr>
                <w:sz w:val="26"/>
                <w:szCs w:val="28"/>
              </w:rPr>
              <w:t>1, 9, 11, 12, 17, 20, 30, 34, 35, 37, 39</w:t>
            </w:r>
          </w:p>
        </w:tc>
      </w:tr>
      <w:tr w:rsidR="008F0E8F" w:rsidRPr="00864AF8" w14:paraId="3931A89A" w14:textId="77777777">
        <w:tc>
          <w:tcPr>
            <w:tcW w:w="3708" w:type="dxa"/>
          </w:tcPr>
          <w:p w14:paraId="600316D6" w14:textId="77777777" w:rsidR="008F0E8F" w:rsidRPr="00864AF8" w:rsidRDefault="008F0E8F" w:rsidP="009C361D">
            <w:pPr>
              <w:spacing w:line="360" w:lineRule="auto"/>
              <w:jc w:val="both"/>
              <w:rPr>
                <w:sz w:val="26"/>
                <w:szCs w:val="28"/>
              </w:rPr>
            </w:pPr>
            <w:r>
              <w:rPr>
                <w:sz w:val="26"/>
                <w:szCs w:val="28"/>
              </w:rPr>
              <w:t>Understanding E</w:t>
            </w:r>
            <w:r w:rsidRPr="00864AF8">
              <w:rPr>
                <w:sz w:val="26"/>
                <w:szCs w:val="28"/>
              </w:rPr>
              <w:t xml:space="preserve">xceptionalities </w:t>
            </w:r>
          </w:p>
        </w:tc>
        <w:tc>
          <w:tcPr>
            <w:tcW w:w="4673" w:type="dxa"/>
          </w:tcPr>
          <w:p w14:paraId="718FEADA" w14:textId="77777777" w:rsidR="008F0E8F" w:rsidRPr="00864AF8" w:rsidRDefault="008F0E8F" w:rsidP="009C361D">
            <w:pPr>
              <w:spacing w:line="360" w:lineRule="auto"/>
              <w:jc w:val="both"/>
              <w:rPr>
                <w:sz w:val="26"/>
                <w:szCs w:val="28"/>
              </w:rPr>
            </w:pPr>
            <w:r w:rsidRPr="00864AF8">
              <w:rPr>
                <w:sz w:val="26"/>
                <w:szCs w:val="28"/>
              </w:rPr>
              <w:t>2, 3, 8, 13, 15, 18, 19, 23, 24, 28, 33, 40</w:t>
            </w:r>
          </w:p>
        </w:tc>
      </w:tr>
      <w:tr w:rsidR="008F0E8F" w:rsidRPr="00864AF8" w14:paraId="11E1AB82" w14:textId="77777777">
        <w:tc>
          <w:tcPr>
            <w:tcW w:w="3708" w:type="dxa"/>
          </w:tcPr>
          <w:p w14:paraId="411DFC14" w14:textId="77777777" w:rsidR="008F0E8F" w:rsidRPr="00864AF8" w:rsidRDefault="008F0E8F" w:rsidP="009C361D">
            <w:pPr>
              <w:spacing w:line="360" w:lineRule="auto"/>
              <w:jc w:val="both"/>
              <w:rPr>
                <w:sz w:val="26"/>
                <w:szCs w:val="28"/>
              </w:rPr>
            </w:pPr>
            <w:r w:rsidRPr="00864AF8">
              <w:rPr>
                <w:sz w:val="26"/>
                <w:szCs w:val="28"/>
              </w:rPr>
              <w:t>Inc</w:t>
            </w:r>
            <w:r>
              <w:rPr>
                <w:sz w:val="26"/>
                <w:szCs w:val="28"/>
              </w:rPr>
              <w:t>lusive Education S</w:t>
            </w:r>
            <w:r w:rsidRPr="00864AF8">
              <w:rPr>
                <w:sz w:val="26"/>
                <w:szCs w:val="28"/>
              </w:rPr>
              <w:t>trategies</w:t>
            </w:r>
          </w:p>
        </w:tc>
        <w:tc>
          <w:tcPr>
            <w:tcW w:w="4673" w:type="dxa"/>
          </w:tcPr>
          <w:p w14:paraId="365C66D4" w14:textId="77777777" w:rsidR="008F0E8F" w:rsidRPr="00864AF8" w:rsidRDefault="008F0E8F" w:rsidP="009C361D">
            <w:pPr>
              <w:spacing w:line="360" w:lineRule="auto"/>
              <w:jc w:val="both"/>
              <w:rPr>
                <w:sz w:val="26"/>
                <w:szCs w:val="28"/>
              </w:rPr>
            </w:pPr>
            <w:r w:rsidRPr="00864AF8">
              <w:rPr>
                <w:sz w:val="26"/>
                <w:szCs w:val="28"/>
              </w:rPr>
              <w:t>4, 6, 7, 14, 16, 21, 22, 25, 29, 32, 38</w:t>
            </w:r>
          </w:p>
        </w:tc>
      </w:tr>
      <w:tr w:rsidR="008F0E8F" w:rsidRPr="00864AF8" w14:paraId="7FC41039" w14:textId="77777777">
        <w:tc>
          <w:tcPr>
            <w:tcW w:w="3708" w:type="dxa"/>
          </w:tcPr>
          <w:p w14:paraId="197D6190" w14:textId="77777777" w:rsidR="008F0E8F" w:rsidRPr="00864AF8" w:rsidRDefault="008F0E8F" w:rsidP="009C361D">
            <w:pPr>
              <w:spacing w:line="360" w:lineRule="auto"/>
              <w:jc w:val="both"/>
              <w:rPr>
                <w:sz w:val="26"/>
                <w:szCs w:val="28"/>
              </w:rPr>
            </w:pPr>
            <w:r>
              <w:rPr>
                <w:sz w:val="26"/>
                <w:szCs w:val="28"/>
              </w:rPr>
              <w:t>Inclusive E</w:t>
            </w:r>
            <w:r w:rsidRPr="00864AF8">
              <w:rPr>
                <w:sz w:val="26"/>
                <w:szCs w:val="28"/>
              </w:rPr>
              <w:t>ducation</w:t>
            </w:r>
            <w:r>
              <w:rPr>
                <w:sz w:val="26"/>
                <w:szCs w:val="28"/>
              </w:rPr>
              <w:t xml:space="preserve"> Policies</w:t>
            </w:r>
          </w:p>
        </w:tc>
        <w:tc>
          <w:tcPr>
            <w:tcW w:w="4673" w:type="dxa"/>
          </w:tcPr>
          <w:p w14:paraId="7A1481CA" w14:textId="77777777" w:rsidR="008F0E8F" w:rsidRPr="00864AF8" w:rsidRDefault="008F0E8F" w:rsidP="009C361D">
            <w:pPr>
              <w:spacing w:line="360" w:lineRule="auto"/>
              <w:jc w:val="both"/>
              <w:rPr>
                <w:sz w:val="26"/>
                <w:szCs w:val="28"/>
              </w:rPr>
            </w:pPr>
            <w:r w:rsidRPr="00864AF8">
              <w:rPr>
                <w:sz w:val="26"/>
                <w:szCs w:val="28"/>
              </w:rPr>
              <w:t>5, 10, 26, 31, 36</w:t>
            </w:r>
          </w:p>
        </w:tc>
      </w:tr>
    </w:tbl>
    <w:p w14:paraId="1FAF6600" w14:textId="77777777" w:rsidR="008F0E8F" w:rsidRDefault="008F0E8F" w:rsidP="00972EF6">
      <w:pPr>
        <w:spacing w:after="200" w:line="480" w:lineRule="auto"/>
        <w:jc w:val="both"/>
        <w:rPr>
          <w:b/>
          <w:sz w:val="26"/>
          <w:szCs w:val="28"/>
        </w:rPr>
      </w:pPr>
    </w:p>
    <w:p w14:paraId="26E8DB41" w14:textId="77777777" w:rsidR="008F0E8F" w:rsidRDefault="008F0E8F" w:rsidP="00972EF6">
      <w:pPr>
        <w:spacing w:after="200" w:line="480" w:lineRule="auto"/>
        <w:jc w:val="both"/>
        <w:rPr>
          <w:b/>
          <w:sz w:val="26"/>
          <w:szCs w:val="28"/>
        </w:rPr>
      </w:pPr>
      <w:r>
        <w:rPr>
          <w:b/>
          <w:sz w:val="26"/>
          <w:szCs w:val="28"/>
        </w:rPr>
        <w:t>Scoring procedure</w:t>
      </w:r>
    </w:p>
    <w:p w14:paraId="4E300A81" w14:textId="77777777" w:rsidR="008F0E8F" w:rsidRDefault="008F0E8F" w:rsidP="00593622">
      <w:pPr>
        <w:spacing w:after="200" w:line="480" w:lineRule="auto"/>
        <w:ind w:firstLine="720"/>
        <w:jc w:val="both"/>
        <w:rPr>
          <w:sz w:val="26"/>
          <w:szCs w:val="28"/>
        </w:rPr>
      </w:pPr>
      <w:r>
        <w:rPr>
          <w:sz w:val="26"/>
          <w:szCs w:val="28"/>
        </w:rPr>
        <w:t>Since the test is a multiple choice one, one mark is given for right option and zero for incorrect option. Thus the maximum score in the test is 40.</w:t>
      </w:r>
    </w:p>
    <w:p w14:paraId="240FD20E" w14:textId="77777777" w:rsidR="008F0E8F" w:rsidRDefault="008F0E8F" w:rsidP="00224E8F">
      <w:pPr>
        <w:widowControl w:val="0"/>
        <w:spacing w:after="200" w:line="480" w:lineRule="auto"/>
        <w:jc w:val="both"/>
        <w:rPr>
          <w:b/>
          <w:sz w:val="26"/>
          <w:szCs w:val="28"/>
        </w:rPr>
      </w:pPr>
      <w:r>
        <w:rPr>
          <w:b/>
          <w:sz w:val="26"/>
          <w:szCs w:val="28"/>
        </w:rPr>
        <w:t>Finalization of the t</w:t>
      </w:r>
      <w:r w:rsidRPr="00972EF6">
        <w:rPr>
          <w:b/>
          <w:sz w:val="26"/>
          <w:szCs w:val="28"/>
        </w:rPr>
        <w:t>est</w:t>
      </w:r>
    </w:p>
    <w:p w14:paraId="0DFA18BD" w14:textId="77777777" w:rsidR="008F0E8F" w:rsidRDefault="008F0E8F" w:rsidP="00224E8F">
      <w:pPr>
        <w:widowControl w:val="0"/>
        <w:spacing w:after="200" w:line="480" w:lineRule="auto"/>
        <w:jc w:val="both"/>
        <w:rPr>
          <w:sz w:val="26"/>
          <w:szCs w:val="28"/>
        </w:rPr>
      </w:pPr>
      <w:r>
        <w:rPr>
          <w:b/>
          <w:sz w:val="26"/>
          <w:szCs w:val="28"/>
        </w:rPr>
        <w:tab/>
      </w:r>
      <w:r>
        <w:rPr>
          <w:sz w:val="26"/>
          <w:szCs w:val="28"/>
        </w:rPr>
        <w:t xml:space="preserve">The present test being an awareness test all the forty items which were scrutinized by the experts are included in the final test. Hence the final test contains 40 multiple choice test items. </w:t>
      </w:r>
    </w:p>
    <w:p w14:paraId="4E93C03C" w14:textId="77777777" w:rsidR="008F0E8F" w:rsidRDefault="008F0E8F" w:rsidP="00224E8F">
      <w:pPr>
        <w:spacing w:after="200" w:line="480" w:lineRule="auto"/>
        <w:ind w:firstLine="630"/>
        <w:jc w:val="both"/>
        <w:rPr>
          <w:sz w:val="26"/>
          <w:szCs w:val="28"/>
        </w:rPr>
      </w:pPr>
      <w:r>
        <w:rPr>
          <w:sz w:val="26"/>
          <w:szCs w:val="28"/>
        </w:rPr>
        <w:t xml:space="preserve">A copy of Awareness Test on Inclusive Education (English Version) is given as Appendix I </w:t>
      </w:r>
    </w:p>
    <w:p w14:paraId="154292C5" w14:textId="77777777" w:rsidR="008F0E8F" w:rsidRDefault="008F0E8F" w:rsidP="00972EF6">
      <w:pPr>
        <w:spacing w:after="200" w:line="480" w:lineRule="auto"/>
        <w:jc w:val="both"/>
        <w:rPr>
          <w:b/>
          <w:sz w:val="26"/>
          <w:szCs w:val="28"/>
        </w:rPr>
      </w:pPr>
      <w:r w:rsidRPr="00972EF6">
        <w:rPr>
          <w:b/>
          <w:sz w:val="26"/>
          <w:szCs w:val="28"/>
        </w:rPr>
        <w:t xml:space="preserve">Reliability </w:t>
      </w:r>
    </w:p>
    <w:p w14:paraId="3605424B" w14:textId="77777777" w:rsidR="008F0E8F" w:rsidRDefault="008F0E8F" w:rsidP="00972EF6">
      <w:pPr>
        <w:spacing w:after="200" w:line="480" w:lineRule="auto"/>
        <w:jc w:val="both"/>
        <w:rPr>
          <w:sz w:val="26"/>
          <w:szCs w:val="28"/>
        </w:rPr>
      </w:pPr>
      <w:r>
        <w:rPr>
          <w:sz w:val="26"/>
          <w:szCs w:val="28"/>
        </w:rPr>
        <w:lastRenderedPageBreak/>
        <w:tab/>
        <w:t xml:space="preserve">Reliability of the test is its ability to yield consistent results from one set measure to another. According to Best (1996) ‘Reliability is the degree of consistency that the instrument or procedure demonstrates; what ever it is measuring it does so consistently’. The reliability of the present test was found out by test-retest method. The test was administered to a group of 20 secondary school teachers and again repeated in the same group of teachers by giving an interval of three weeks. The scores obtained for the first test was correlated with the scores of the retest. The reliability co-efficient was found to be 0.72 which indicates that the test in reliable. </w:t>
      </w:r>
    </w:p>
    <w:p w14:paraId="02CD0FF7" w14:textId="77777777" w:rsidR="008F0E8F" w:rsidRPr="00D26485" w:rsidRDefault="008F0E8F" w:rsidP="00972EF6">
      <w:pPr>
        <w:spacing w:after="200" w:line="480" w:lineRule="auto"/>
        <w:jc w:val="both"/>
        <w:rPr>
          <w:b/>
          <w:sz w:val="26"/>
          <w:szCs w:val="28"/>
        </w:rPr>
      </w:pPr>
      <w:r w:rsidRPr="00D26485">
        <w:rPr>
          <w:b/>
          <w:sz w:val="26"/>
          <w:szCs w:val="28"/>
        </w:rPr>
        <w:t>Validity</w:t>
      </w:r>
    </w:p>
    <w:p w14:paraId="0FEA2C9B" w14:textId="77777777" w:rsidR="008F0E8F" w:rsidRDefault="008F0E8F" w:rsidP="00D26485">
      <w:pPr>
        <w:spacing w:after="200" w:line="480" w:lineRule="auto"/>
        <w:ind w:firstLine="720"/>
        <w:jc w:val="both"/>
        <w:rPr>
          <w:sz w:val="26"/>
          <w:szCs w:val="28"/>
        </w:rPr>
      </w:pPr>
      <w:r>
        <w:rPr>
          <w:sz w:val="26"/>
          <w:szCs w:val="28"/>
        </w:rPr>
        <w:t>Validity is that quality of a data gathering instrument or procedure that enables it to measure what it is supposed to measure (Best and Khan 1993). The validity of the present test was ensured by using face validity, content validity and concurrent validity.</w:t>
      </w:r>
    </w:p>
    <w:p w14:paraId="25BE00CB" w14:textId="77777777" w:rsidR="008F0E8F" w:rsidRDefault="008F0E8F" w:rsidP="00D26485">
      <w:pPr>
        <w:spacing w:after="200" w:line="480" w:lineRule="auto"/>
        <w:ind w:firstLine="720"/>
        <w:jc w:val="both"/>
        <w:rPr>
          <w:sz w:val="26"/>
          <w:szCs w:val="28"/>
        </w:rPr>
      </w:pPr>
      <w:r>
        <w:rPr>
          <w:sz w:val="26"/>
          <w:szCs w:val="28"/>
        </w:rPr>
        <w:t>A test is said to have face validity when it appears to measure whatever the author had in mind namely what he thought he was measuring (Garret 1993). To ensure face validity the investigator consulted experts during the development of the test and the test was given to the experts for the approval of items and the experts approved the test as an appropriate tool for measuring Awareness on Inclusive Education. This ensured face validity.</w:t>
      </w:r>
    </w:p>
    <w:p w14:paraId="053124FF" w14:textId="77777777" w:rsidR="008F0E8F" w:rsidRDefault="008F0E8F" w:rsidP="00D26485">
      <w:pPr>
        <w:spacing w:after="200" w:line="480" w:lineRule="auto"/>
        <w:ind w:firstLine="720"/>
        <w:jc w:val="both"/>
        <w:rPr>
          <w:sz w:val="26"/>
          <w:szCs w:val="28"/>
        </w:rPr>
      </w:pPr>
      <w:r>
        <w:rPr>
          <w:sz w:val="26"/>
          <w:szCs w:val="28"/>
        </w:rPr>
        <w:t xml:space="preserve">“Content validity refers to the degree to which the test actually measures or is specifically related to the traits for which it was designed”. ‘Content validity is based </w:t>
      </w:r>
      <w:r>
        <w:rPr>
          <w:sz w:val="26"/>
          <w:szCs w:val="28"/>
        </w:rPr>
        <w:lastRenderedPageBreak/>
        <w:t xml:space="preserve">upon careful examination of course, text </w:t>
      </w:r>
      <w:proofErr w:type="spellStart"/>
      <w:r>
        <w:rPr>
          <w:sz w:val="26"/>
          <w:szCs w:val="28"/>
        </w:rPr>
        <w:t>books,syllabi</w:t>
      </w:r>
      <w:proofErr w:type="spellEnd"/>
      <w:r>
        <w:rPr>
          <w:sz w:val="26"/>
          <w:szCs w:val="28"/>
        </w:rPr>
        <w:t>, objectives and the judgement of subject matter specialists (Best and Khan 2001). In the present study validity of the tool was established by comparing the dimensions of the test with the theoretical dimensions of the content inclusive education. Thus content validity of the tool was ensured.</w:t>
      </w:r>
    </w:p>
    <w:p w14:paraId="4964F56C" w14:textId="77777777" w:rsidR="008F0E8F" w:rsidRDefault="008F0E8F" w:rsidP="00D26485">
      <w:pPr>
        <w:spacing w:after="200" w:line="480" w:lineRule="auto"/>
        <w:ind w:firstLine="720"/>
        <w:jc w:val="both"/>
        <w:rPr>
          <w:sz w:val="26"/>
          <w:szCs w:val="28"/>
        </w:rPr>
      </w:pPr>
      <w:r>
        <w:rPr>
          <w:sz w:val="26"/>
          <w:szCs w:val="28"/>
        </w:rPr>
        <w:t xml:space="preserve">Concurrent validity of the test was determined by using the scores obtained on tool viz., Awareness Test on Learning Differences developed by Usha and </w:t>
      </w:r>
      <w:proofErr w:type="spellStart"/>
      <w:r>
        <w:rPr>
          <w:sz w:val="26"/>
          <w:szCs w:val="28"/>
        </w:rPr>
        <w:t>Thankam</w:t>
      </w:r>
      <w:proofErr w:type="spellEnd"/>
      <w:r>
        <w:rPr>
          <w:sz w:val="26"/>
          <w:szCs w:val="28"/>
        </w:rPr>
        <w:t xml:space="preserve"> (2009) as the external criterion. Awareness test on Learning Differences was administered to 20 secondary school teachers. The scores of the present test were correlated with scores of Awareness Test on Learning Differences. The correlation co-efficient was found to be 0.70 which show that the present test is a valid one. </w:t>
      </w:r>
    </w:p>
    <w:p w14:paraId="4127FF36" w14:textId="77777777" w:rsidR="008F0E8F" w:rsidRDefault="008F0E8F" w:rsidP="00224E8F">
      <w:pPr>
        <w:widowControl w:val="0"/>
        <w:spacing w:after="200" w:line="480" w:lineRule="auto"/>
        <w:jc w:val="both"/>
        <w:rPr>
          <w:b/>
          <w:sz w:val="26"/>
          <w:szCs w:val="28"/>
        </w:rPr>
      </w:pPr>
      <w:r w:rsidRPr="00224E8F">
        <w:rPr>
          <w:b/>
          <w:sz w:val="28"/>
          <w:szCs w:val="28"/>
        </w:rPr>
        <w:t>E.</w:t>
      </w:r>
      <w:r w:rsidRPr="00224E8F">
        <w:rPr>
          <w:b/>
          <w:sz w:val="28"/>
          <w:szCs w:val="28"/>
        </w:rPr>
        <w:tab/>
        <w:t xml:space="preserve">SAMPLE FOR THE STUDY   </w:t>
      </w:r>
    </w:p>
    <w:p w14:paraId="36767F54" w14:textId="77777777" w:rsidR="008F0E8F" w:rsidRDefault="008F0E8F" w:rsidP="00224E8F">
      <w:pPr>
        <w:widowControl w:val="0"/>
        <w:spacing w:after="200" w:line="480" w:lineRule="auto"/>
        <w:jc w:val="both"/>
        <w:rPr>
          <w:sz w:val="26"/>
          <w:szCs w:val="28"/>
        </w:rPr>
      </w:pPr>
      <w:r>
        <w:rPr>
          <w:b/>
          <w:sz w:val="26"/>
          <w:szCs w:val="28"/>
        </w:rPr>
        <w:tab/>
      </w:r>
      <w:r>
        <w:rPr>
          <w:sz w:val="26"/>
          <w:szCs w:val="28"/>
        </w:rPr>
        <w:t>Selection of the sample is an important aspect of any research work. A sample is a small proportion of a population selected for observation and analysis, by observing the characteristics of the sample one can make certain inferences about the population from which it is drawn. (Best and Khan 2002)</w:t>
      </w:r>
    </w:p>
    <w:p w14:paraId="7AFF82A4" w14:textId="77777777" w:rsidR="008F0E8F" w:rsidRDefault="008F0E8F" w:rsidP="007E77C2">
      <w:pPr>
        <w:spacing w:after="200" w:line="480" w:lineRule="auto"/>
        <w:ind w:firstLine="720"/>
        <w:jc w:val="both"/>
        <w:rPr>
          <w:sz w:val="26"/>
          <w:szCs w:val="28"/>
        </w:rPr>
      </w:pPr>
      <w:r>
        <w:rPr>
          <w:sz w:val="26"/>
          <w:szCs w:val="28"/>
        </w:rPr>
        <w:t xml:space="preserve">The sample for the study constituted 450  teachers </w:t>
      </w:r>
      <w:proofErr w:type="spellStart"/>
      <w:r>
        <w:rPr>
          <w:sz w:val="26"/>
          <w:szCs w:val="28"/>
        </w:rPr>
        <w:t>compraising</w:t>
      </w:r>
      <w:proofErr w:type="spellEnd"/>
      <w:r>
        <w:rPr>
          <w:sz w:val="26"/>
          <w:szCs w:val="28"/>
        </w:rPr>
        <w:t xml:space="preserve"> of 300 student teachers and 150 teachers at secondary level which were selected from  training colleges and secondary schools of Malappuram and </w:t>
      </w:r>
      <w:smartTag w:uri="urn:schemas-microsoft-com:office:smarttags" w:element="place">
        <w:smartTag w:uri="urn:schemas-microsoft-com:office:smarttags" w:element="City">
          <w:r>
            <w:rPr>
              <w:sz w:val="26"/>
              <w:szCs w:val="28"/>
            </w:rPr>
            <w:t>Calicut</w:t>
          </w:r>
        </w:smartTag>
      </w:smartTag>
      <w:r>
        <w:rPr>
          <w:sz w:val="26"/>
          <w:szCs w:val="28"/>
        </w:rPr>
        <w:t xml:space="preserve"> districts. The samples were selected under stratified sampling technique by giving due representation to the </w:t>
      </w:r>
      <w:r>
        <w:rPr>
          <w:sz w:val="26"/>
          <w:szCs w:val="28"/>
        </w:rPr>
        <w:lastRenderedPageBreak/>
        <w:t>factors like gender, locale of institution, type of management of institution and subject of specialisation.</w:t>
      </w:r>
    </w:p>
    <w:p w14:paraId="3743D892" w14:textId="77777777" w:rsidR="008F0E8F" w:rsidRDefault="008F0E8F" w:rsidP="007E77C2">
      <w:pPr>
        <w:spacing w:after="200" w:line="480" w:lineRule="auto"/>
        <w:jc w:val="both"/>
        <w:rPr>
          <w:b/>
          <w:sz w:val="26"/>
          <w:szCs w:val="28"/>
        </w:rPr>
      </w:pPr>
      <w:r w:rsidRPr="007E77C2">
        <w:rPr>
          <w:b/>
          <w:sz w:val="26"/>
          <w:szCs w:val="28"/>
        </w:rPr>
        <w:t>a.</w:t>
      </w:r>
      <w:r w:rsidRPr="007E77C2">
        <w:rPr>
          <w:b/>
          <w:sz w:val="26"/>
          <w:szCs w:val="28"/>
        </w:rPr>
        <w:tab/>
        <w:t xml:space="preserve">Gender  </w:t>
      </w:r>
    </w:p>
    <w:p w14:paraId="40D830C8" w14:textId="77777777" w:rsidR="008F0E8F" w:rsidRDefault="008F0E8F" w:rsidP="007E77C2">
      <w:pPr>
        <w:spacing w:after="200" w:line="480" w:lineRule="auto"/>
        <w:jc w:val="both"/>
        <w:rPr>
          <w:sz w:val="26"/>
          <w:szCs w:val="28"/>
        </w:rPr>
      </w:pPr>
      <w:r>
        <w:rPr>
          <w:sz w:val="26"/>
          <w:szCs w:val="28"/>
        </w:rPr>
        <w:tab/>
        <w:t>The gender has great influence on findings of research, In many studies it has been found that sex difference exists in many of the variables. So the investigator decided to give due representation to the male and female subsamples</w:t>
      </w:r>
    </w:p>
    <w:p w14:paraId="40D43708" w14:textId="77777777" w:rsidR="008F0E8F" w:rsidRDefault="008F0E8F" w:rsidP="007E77C2">
      <w:pPr>
        <w:spacing w:after="200" w:line="480" w:lineRule="auto"/>
        <w:jc w:val="both"/>
        <w:rPr>
          <w:sz w:val="26"/>
          <w:szCs w:val="28"/>
        </w:rPr>
      </w:pPr>
      <w:r w:rsidRPr="001A6D9D">
        <w:rPr>
          <w:b/>
          <w:sz w:val="26"/>
          <w:szCs w:val="28"/>
        </w:rPr>
        <w:t>b.</w:t>
      </w:r>
      <w:r w:rsidRPr="001A6D9D">
        <w:rPr>
          <w:b/>
          <w:sz w:val="26"/>
          <w:szCs w:val="28"/>
        </w:rPr>
        <w:tab/>
        <w:t xml:space="preserve">Locale of Institution </w:t>
      </w:r>
    </w:p>
    <w:p w14:paraId="28500799" w14:textId="77777777" w:rsidR="008F0E8F" w:rsidRDefault="008F0E8F" w:rsidP="001A6D9D">
      <w:pPr>
        <w:spacing w:after="200" w:line="480" w:lineRule="auto"/>
        <w:ind w:firstLine="720"/>
        <w:jc w:val="both"/>
        <w:rPr>
          <w:sz w:val="26"/>
          <w:szCs w:val="28"/>
        </w:rPr>
      </w:pPr>
      <w:r w:rsidRPr="001A6D9D">
        <w:rPr>
          <w:sz w:val="26"/>
          <w:szCs w:val="28"/>
        </w:rPr>
        <w:t>Since</w:t>
      </w:r>
      <w:r>
        <w:rPr>
          <w:b/>
          <w:sz w:val="26"/>
          <w:szCs w:val="28"/>
        </w:rPr>
        <w:t xml:space="preserve"> </w:t>
      </w:r>
      <w:r>
        <w:rPr>
          <w:sz w:val="26"/>
          <w:szCs w:val="28"/>
        </w:rPr>
        <w:t>the number of training colleges and secondary schools in rural areas are more than the number of  training colleges and secondary schools in urban area, the investigator decided to give due weightage to the respective areas.</w:t>
      </w:r>
    </w:p>
    <w:p w14:paraId="21403C52" w14:textId="77777777" w:rsidR="008F0E8F" w:rsidRDefault="008F0E8F" w:rsidP="001F0364">
      <w:pPr>
        <w:spacing w:after="200" w:line="480" w:lineRule="auto"/>
        <w:jc w:val="both"/>
        <w:rPr>
          <w:b/>
          <w:sz w:val="26"/>
          <w:szCs w:val="28"/>
        </w:rPr>
      </w:pPr>
      <w:r w:rsidRPr="001F0364">
        <w:rPr>
          <w:b/>
          <w:sz w:val="26"/>
          <w:szCs w:val="28"/>
        </w:rPr>
        <w:t>c.</w:t>
      </w:r>
      <w:r w:rsidRPr="001F0364">
        <w:rPr>
          <w:b/>
          <w:sz w:val="26"/>
          <w:szCs w:val="28"/>
        </w:rPr>
        <w:tab/>
        <w:t>Type of Management of</w:t>
      </w:r>
      <w:r>
        <w:rPr>
          <w:b/>
          <w:sz w:val="26"/>
          <w:szCs w:val="28"/>
        </w:rPr>
        <w:t xml:space="preserve"> I</w:t>
      </w:r>
      <w:r w:rsidRPr="001F0364">
        <w:rPr>
          <w:b/>
          <w:sz w:val="26"/>
          <w:szCs w:val="28"/>
        </w:rPr>
        <w:t xml:space="preserve">nstitution   </w:t>
      </w:r>
    </w:p>
    <w:p w14:paraId="3856D10F" w14:textId="77777777" w:rsidR="008F0E8F" w:rsidRDefault="008F0E8F" w:rsidP="00224E8F">
      <w:pPr>
        <w:spacing w:after="200" w:line="480" w:lineRule="auto"/>
        <w:ind w:firstLine="720"/>
        <w:jc w:val="both"/>
        <w:rPr>
          <w:sz w:val="26"/>
          <w:szCs w:val="28"/>
        </w:rPr>
      </w:pPr>
      <w:r>
        <w:rPr>
          <w:sz w:val="26"/>
          <w:szCs w:val="28"/>
        </w:rPr>
        <w:t>The existing schools in Kerala fall in to two broad categories as government and aided schools, which are managed by private agencies with government aid. Since there are more private aided schools than government schools it was decided to give more weightage to private aided schools.</w:t>
      </w:r>
    </w:p>
    <w:p w14:paraId="759EF9EC" w14:textId="77777777" w:rsidR="008F0E8F" w:rsidRDefault="008F0E8F" w:rsidP="001F0364">
      <w:pPr>
        <w:spacing w:after="200" w:line="480" w:lineRule="auto"/>
        <w:ind w:firstLine="720"/>
        <w:jc w:val="both"/>
        <w:rPr>
          <w:sz w:val="26"/>
          <w:szCs w:val="28"/>
        </w:rPr>
      </w:pPr>
      <w:r>
        <w:rPr>
          <w:sz w:val="26"/>
          <w:szCs w:val="28"/>
        </w:rPr>
        <w:t xml:space="preserve">There are government, aided and unaided institutions conducting </w:t>
      </w:r>
      <w:proofErr w:type="spellStart"/>
      <w:r>
        <w:rPr>
          <w:sz w:val="26"/>
          <w:szCs w:val="28"/>
        </w:rPr>
        <w:t>B.Ed</w:t>
      </w:r>
      <w:proofErr w:type="spellEnd"/>
      <w:r>
        <w:rPr>
          <w:sz w:val="26"/>
          <w:szCs w:val="28"/>
        </w:rPr>
        <w:t xml:space="preserve"> courses under </w:t>
      </w:r>
      <w:smartTag w:uri="urn:schemas-microsoft-com:office:smarttags" w:element="place">
        <w:smartTag w:uri="urn:schemas-microsoft-com:office:smarttags" w:element="PlaceName">
          <w:r>
            <w:rPr>
              <w:sz w:val="26"/>
              <w:szCs w:val="28"/>
            </w:rPr>
            <w:t>Calicut</w:t>
          </w:r>
        </w:smartTag>
        <w:r>
          <w:rPr>
            <w:sz w:val="26"/>
            <w:szCs w:val="28"/>
          </w:rPr>
          <w:t xml:space="preserve"> </w:t>
        </w:r>
        <w:smartTag w:uri="urn:schemas-microsoft-com:office:smarttags" w:element="PlaceType">
          <w:r>
            <w:rPr>
              <w:sz w:val="26"/>
              <w:szCs w:val="28"/>
            </w:rPr>
            <w:t>University</w:t>
          </w:r>
        </w:smartTag>
      </w:smartTag>
      <w:r>
        <w:rPr>
          <w:sz w:val="26"/>
          <w:szCs w:val="28"/>
        </w:rPr>
        <w:t>. The investigator felt that nature and strata of the students who get admitted to these institutions are different, owing to different admission criteria followed in these institutions. Hence the investigator gave due weightage to all these categories.</w:t>
      </w:r>
    </w:p>
    <w:p w14:paraId="6EE6CBE4" w14:textId="77777777" w:rsidR="008F0E8F" w:rsidRDefault="008F0E8F" w:rsidP="001F0364">
      <w:pPr>
        <w:spacing w:after="200" w:line="480" w:lineRule="auto"/>
        <w:jc w:val="both"/>
        <w:rPr>
          <w:b/>
          <w:sz w:val="26"/>
          <w:szCs w:val="28"/>
        </w:rPr>
      </w:pPr>
      <w:r>
        <w:rPr>
          <w:b/>
          <w:sz w:val="26"/>
          <w:szCs w:val="28"/>
        </w:rPr>
        <w:lastRenderedPageBreak/>
        <w:t>d</w:t>
      </w:r>
      <w:r w:rsidRPr="001F0364">
        <w:rPr>
          <w:b/>
          <w:sz w:val="26"/>
          <w:szCs w:val="28"/>
        </w:rPr>
        <w:t>.</w:t>
      </w:r>
      <w:r w:rsidRPr="001F0364">
        <w:rPr>
          <w:b/>
          <w:sz w:val="26"/>
          <w:szCs w:val="28"/>
        </w:rPr>
        <w:tab/>
        <w:t xml:space="preserve">Subject of Specialisation   </w:t>
      </w:r>
    </w:p>
    <w:p w14:paraId="2728DF18" w14:textId="77777777" w:rsidR="008F0E8F" w:rsidRDefault="008F0E8F" w:rsidP="001F0364">
      <w:pPr>
        <w:spacing w:after="200" w:line="480" w:lineRule="auto"/>
        <w:jc w:val="both"/>
        <w:rPr>
          <w:sz w:val="26"/>
          <w:szCs w:val="28"/>
        </w:rPr>
      </w:pPr>
      <w:r>
        <w:rPr>
          <w:b/>
          <w:sz w:val="26"/>
          <w:szCs w:val="28"/>
        </w:rPr>
        <w:tab/>
      </w:r>
      <w:r>
        <w:rPr>
          <w:sz w:val="26"/>
          <w:szCs w:val="28"/>
        </w:rPr>
        <w:t>While selecting secondary school teachers due representation was given to the teachers those who are handling language, science and social science subjects. In the case of student teachers due representation was given to their optional subjects. (Language, Science, Social Science, Commerce)</w:t>
      </w:r>
    </w:p>
    <w:p w14:paraId="66035988" w14:textId="77777777" w:rsidR="008F0E8F" w:rsidRDefault="008F0E8F" w:rsidP="001F0364">
      <w:pPr>
        <w:spacing w:after="200" w:line="480" w:lineRule="auto"/>
        <w:jc w:val="both"/>
        <w:rPr>
          <w:b/>
          <w:sz w:val="26"/>
          <w:szCs w:val="28"/>
        </w:rPr>
      </w:pPr>
      <w:r>
        <w:rPr>
          <w:b/>
          <w:sz w:val="26"/>
          <w:szCs w:val="28"/>
        </w:rPr>
        <w:t>e</w:t>
      </w:r>
      <w:r w:rsidRPr="00EE5829">
        <w:rPr>
          <w:b/>
          <w:sz w:val="26"/>
          <w:szCs w:val="28"/>
        </w:rPr>
        <w:t>.</w:t>
      </w:r>
      <w:r w:rsidRPr="00EE5829">
        <w:rPr>
          <w:b/>
          <w:sz w:val="26"/>
          <w:szCs w:val="28"/>
        </w:rPr>
        <w:tab/>
        <w:t xml:space="preserve">Teaching Experience </w:t>
      </w:r>
    </w:p>
    <w:p w14:paraId="298EB0FE" w14:textId="77777777" w:rsidR="008F0E8F" w:rsidRDefault="008F0E8F" w:rsidP="001F0364">
      <w:pPr>
        <w:spacing w:after="200" w:line="480" w:lineRule="auto"/>
        <w:jc w:val="both"/>
        <w:rPr>
          <w:sz w:val="26"/>
          <w:szCs w:val="28"/>
        </w:rPr>
      </w:pPr>
      <w:r>
        <w:rPr>
          <w:b/>
          <w:sz w:val="26"/>
          <w:szCs w:val="28"/>
        </w:rPr>
        <w:tab/>
      </w:r>
      <w:r>
        <w:rPr>
          <w:sz w:val="26"/>
          <w:szCs w:val="28"/>
        </w:rPr>
        <w:t xml:space="preserve">In our educational system teachers differ in their teaching experience. The investigator has adopted the criterion for classifying the teachers at secondary level in to three categories based on their period of teaching experience in the institution viz., teachers with low (0-2years), medium (2-10 years) and high (more than 10 years) teaching experience. </w:t>
      </w:r>
    </w:p>
    <w:p w14:paraId="6228BA0B" w14:textId="77777777" w:rsidR="008F0E8F" w:rsidRDefault="008F0E8F" w:rsidP="001F0364">
      <w:pPr>
        <w:spacing w:after="200" w:line="480" w:lineRule="auto"/>
        <w:jc w:val="both"/>
        <w:rPr>
          <w:b/>
          <w:sz w:val="26"/>
          <w:szCs w:val="28"/>
        </w:rPr>
      </w:pPr>
      <w:r w:rsidRPr="00D92B1A">
        <w:rPr>
          <w:b/>
          <w:sz w:val="26"/>
          <w:szCs w:val="28"/>
        </w:rPr>
        <w:t xml:space="preserve">Techniques of Sampling </w:t>
      </w:r>
    </w:p>
    <w:p w14:paraId="4F76138F" w14:textId="77777777" w:rsidR="008F0E8F" w:rsidRDefault="008F0E8F" w:rsidP="001F0364">
      <w:pPr>
        <w:spacing w:after="200" w:line="480" w:lineRule="auto"/>
        <w:jc w:val="both"/>
        <w:rPr>
          <w:sz w:val="26"/>
          <w:szCs w:val="28"/>
        </w:rPr>
      </w:pPr>
      <w:r>
        <w:rPr>
          <w:b/>
          <w:sz w:val="26"/>
          <w:szCs w:val="28"/>
        </w:rPr>
        <w:tab/>
      </w:r>
      <w:r>
        <w:rPr>
          <w:sz w:val="26"/>
          <w:szCs w:val="28"/>
        </w:rPr>
        <w:t>As the study requires representation of samples from different strata like gender, type of management of institution, subject of specialisation and locale of institution the investigator followed stratified sampling technique to select sample for the study.</w:t>
      </w:r>
    </w:p>
    <w:p w14:paraId="7FD92D70" w14:textId="77777777" w:rsidR="008F0E8F" w:rsidRDefault="008F0E8F" w:rsidP="001F0364">
      <w:pPr>
        <w:spacing w:after="200" w:line="480" w:lineRule="auto"/>
        <w:jc w:val="both"/>
        <w:rPr>
          <w:sz w:val="26"/>
          <w:szCs w:val="28"/>
        </w:rPr>
      </w:pPr>
      <w:r>
        <w:rPr>
          <w:sz w:val="26"/>
          <w:szCs w:val="28"/>
        </w:rPr>
        <w:tab/>
        <w:t xml:space="preserve">Details of the schools and training colleges selected for data collection in given as Appendix II. </w:t>
      </w:r>
    </w:p>
    <w:p w14:paraId="49B10F62" w14:textId="77777777" w:rsidR="008F0E8F" w:rsidRDefault="008F0E8F" w:rsidP="001F0364">
      <w:pPr>
        <w:spacing w:after="200" w:line="480" w:lineRule="auto"/>
        <w:jc w:val="both"/>
        <w:rPr>
          <w:sz w:val="26"/>
          <w:szCs w:val="28"/>
        </w:rPr>
      </w:pPr>
      <w:r>
        <w:rPr>
          <w:sz w:val="26"/>
          <w:szCs w:val="28"/>
        </w:rPr>
        <w:t xml:space="preserve">The break up of the sample is as follows  </w:t>
      </w:r>
    </w:p>
    <w:p w14:paraId="28A7F972" w14:textId="77777777" w:rsidR="008F0E8F" w:rsidRDefault="008F0E8F" w:rsidP="00FC73B2">
      <w:pPr>
        <w:spacing w:after="200"/>
        <w:jc w:val="center"/>
        <w:rPr>
          <w:b/>
          <w:sz w:val="26"/>
          <w:szCs w:val="28"/>
        </w:rPr>
      </w:pPr>
      <w:r>
        <w:rPr>
          <w:b/>
          <w:sz w:val="26"/>
          <w:szCs w:val="28"/>
        </w:rPr>
        <w:br w:type="page"/>
      </w:r>
      <w:r>
        <w:rPr>
          <w:b/>
          <w:noProof/>
          <w:sz w:val="26"/>
          <w:szCs w:val="28"/>
          <w:lang w:val="en-US"/>
        </w:rPr>
        <w:lastRenderedPageBreak/>
        <w:pict w14:anchorId="55825EF0">
          <v:group id="_x0000_s1026" style="position:absolute;left:0;text-align:left;margin-left:-11pt;margin-top:29.05pt;width:419.45pt;height:443.4pt;z-index:251659264" coordorigin="1296,3096" coordsize="8389,8868">
            <v:rect id="_x0000_s1027" style="position:absolute;left:4762;top:3096;width:1789;height:720">
              <v:textbox style="mso-next-textbox:#_x0000_s1027">
                <w:txbxContent>
                  <w:p w14:paraId="0580F3F5" w14:textId="77777777" w:rsidR="008F0E8F" w:rsidRDefault="008F0E8F" w:rsidP="007B1FD2">
                    <w:pPr>
                      <w:jc w:val="center"/>
                    </w:pPr>
                    <w:r>
                      <w:t>Total Sample (450)</w:t>
                    </w:r>
                  </w:p>
                </w:txbxContent>
              </v:textbox>
            </v:rect>
            <v:rect id="_x0000_s1028" style="position:absolute;left:2275;top:4356;width:2500;height:755">
              <v:textbox style="mso-next-textbox:#_x0000_s1028">
                <w:txbxContent>
                  <w:p w14:paraId="2668B6DB" w14:textId="77777777" w:rsidR="008F0E8F" w:rsidRDefault="008F0E8F" w:rsidP="007B1FD2">
                    <w:pPr>
                      <w:jc w:val="center"/>
                    </w:pPr>
                    <w:r>
                      <w:t xml:space="preserve">Student Teachers </w:t>
                    </w:r>
                  </w:p>
                  <w:p w14:paraId="1A3BAE6D" w14:textId="77777777" w:rsidR="008F0E8F" w:rsidRDefault="008F0E8F" w:rsidP="007B1FD2">
                    <w:pPr>
                      <w:jc w:val="center"/>
                    </w:pPr>
                    <w:r>
                      <w:t>(300)</w:t>
                    </w:r>
                  </w:p>
                </w:txbxContent>
              </v:textbox>
            </v:rect>
            <v:rect id="_x0000_s1029" style="position:absolute;left:6548;top:4382;width:2520;height:755">
              <v:textbox style="mso-next-textbox:#_x0000_s1029">
                <w:txbxContent>
                  <w:p w14:paraId="408B1352" w14:textId="77777777" w:rsidR="008F0E8F" w:rsidRDefault="008F0E8F" w:rsidP="007B1FD2">
                    <w:pPr>
                      <w:jc w:val="center"/>
                    </w:pPr>
                    <w:r>
                      <w:t xml:space="preserve">Teachers </w:t>
                    </w:r>
                  </w:p>
                  <w:p w14:paraId="327111AC" w14:textId="77777777" w:rsidR="008F0E8F" w:rsidRDefault="008F0E8F" w:rsidP="007B1FD2">
                    <w:pPr>
                      <w:jc w:val="center"/>
                    </w:pPr>
                    <w:r>
                      <w:t>(150)</w:t>
                    </w:r>
                  </w:p>
                </w:txbxContent>
              </v:textbox>
            </v:rect>
            <v:rect id="_x0000_s1030" style="position:absolute;left:1771;top:5614;width:3448;height:902">
              <v:textbox style="mso-next-textbox:#_x0000_s1030">
                <w:txbxContent>
                  <w:p w14:paraId="7668A401" w14:textId="77777777" w:rsidR="008F0E8F" w:rsidRDefault="008F0E8F" w:rsidP="007B1FD2">
                    <w:r>
                      <w:t xml:space="preserve">Male </w:t>
                    </w:r>
                    <w:r>
                      <w:tab/>
                    </w:r>
                    <w:r>
                      <w:tab/>
                    </w:r>
                    <w:r>
                      <w:tab/>
                      <w:t xml:space="preserve">Female  </w:t>
                    </w:r>
                  </w:p>
                  <w:p w14:paraId="2768ABCE" w14:textId="77777777" w:rsidR="008F0E8F" w:rsidRDefault="008F0E8F" w:rsidP="007B1FD2">
                    <w:r>
                      <w:t xml:space="preserve"> (62)</w:t>
                    </w:r>
                    <w:r>
                      <w:tab/>
                    </w:r>
                    <w:r>
                      <w:tab/>
                    </w:r>
                    <w:r>
                      <w:tab/>
                      <w:t xml:space="preserve">  (238)</w:t>
                    </w:r>
                  </w:p>
                  <w:p w14:paraId="7593D7F9" w14:textId="77777777" w:rsidR="008F0E8F" w:rsidRDefault="008F0E8F" w:rsidP="007B1FD2"/>
                </w:txbxContent>
              </v:textbox>
            </v:rect>
            <v:rect id="_x0000_s1031" style="position:absolute;left:6050;top:5616;width:3448;height:900">
              <v:textbox style="mso-next-textbox:#_x0000_s1031">
                <w:txbxContent>
                  <w:p w14:paraId="5150446B" w14:textId="77777777" w:rsidR="008F0E8F" w:rsidRDefault="008F0E8F" w:rsidP="007B1FD2">
                    <w:r>
                      <w:t xml:space="preserve">Male </w:t>
                    </w:r>
                    <w:r>
                      <w:tab/>
                    </w:r>
                    <w:r>
                      <w:tab/>
                    </w:r>
                    <w:r>
                      <w:tab/>
                      <w:t>Female</w:t>
                    </w:r>
                  </w:p>
                  <w:p w14:paraId="0F5D9A89" w14:textId="77777777" w:rsidR="008F0E8F" w:rsidRDefault="008F0E8F" w:rsidP="007B1FD2">
                    <w:r>
                      <w:t xml:space="preserve">(67)                                 (83)  </w:t>
                    </w:r>
                  </w:p>
                  <w:p w14:paraId="14FE2F32" w14:textId="77777777" w:rsidR="008F0E8F" w:rsidRDefault="008F0E8F" w:rsidP="007B1FD2"/>
                </w:txbxContent>
              </v:textbox>
            </v:rect>
            <v:rect id="_x0000_s1032" style="position:absolute;left:1656;top:6956;width:3600;height:820">
              <v:textbox style="mso-next-textbox:#_x0000_s1032">
                <w:txbxContent>
                  <w:p w14:paraId="28F5577F" w14:textId="77777777" w:rsidR="008F0E8F" w:rsidRDefault="008F0E8F" w:rsidP="007B1FD2">
                    <w:r>
                      <w:t xml:space="preserve">Rural </w:t>
                    </w:r>
                    <w:r>
                      <w:tab/>
                    </w:r>
                    <w:r>
                      <w:tab/>
                    </w:r>
                    <w:r>
                      <w:tab/>
                      <w:t xml:space="preserve">Urban </w:t>
                    </w:r>
                  </w:p>
                  <w:p w14:paraId="672A7B2D" w14:textId="77777777" w:rsidR="008F0E8F" w:rsidRDefault="008F0E8F" w:rsidP="007B1FD2">
                    <w:r>
                      <w:t>(165)                            (135)</w:t>
                    </w:r>
                  </w:p>
                  <w:p w14:paraId="63C45798" w14:textId="77777777" w:rsidR="008F0E8F" w:rsidRDefault="008F0E8F" w:rsidP="007B1FD2"/>
                </w:txbxContent>
              </v:textbox>
            </v:rect>
            <v:rect id="_x0000_s1033" style="position:absolute;left:1491;top:8211;width:3765;height:699">
              <v:textbox style="mso-next-textbox:#_x0000_s1033">
                <w:txbxContent>
                  <w:p w14:paraId="768B779D" w14:textId="77777777" w:rsidR="008F0E8F" w:rsidRDefault="008F0E8F" w:rsidP="007B1FD2">
                    <w:r>
                      <w:t xml:space="preserve">Government   Aided        Unaided  </w:t>
                    </w:r>
                  </w:p>
                  <w:p w14:paraId="5F78BBF1" w14:textId="77777777" w:rsidR="008F0E8F" w:rsidRDefault="008F0E8F" w:rsidP="007B1FD2">
                    <w:r>
                      <w:t xml:space="preserve">    (32)              (36)            (232)</w:t>
                    </w:r>
                  </w:p>
                </w:txbxContent>
              </v:textbox>
            </v:rect>
            <v:rect id="_x0000_s1034" style="position:absolute;left:6156;top:8166;width:3529;height:690">
              <v:textbox style="mso-next-textbox:#_x0000_s1034">
                <w:txbxContent>
                  <w:p w14:paraId="607738D2" w14:textId="77777777" w:rsidR="008F0E8F" w:rsidRDefault="008F0E8F" w:rsidP="007B1FD2">
                    <w:r>
                      <w:t xml:space="preserve">Government                Aided       </w:t>
                    </w:r>
                  </w:p>
                  <w:p w14:paraId="58CBC7A6" w14:textId="77777777" w:rsidR="008F0E8F" w:rsidRDefault="008F0E8F" w:rsidP="007B1FD2">
                    <w:r>
                      <w:t xml:space="preserve">      (62)                         (88)</w:t>
                    </w:r>
                  </w:p>
                  <w:p w14:paraId="1CB712B5" w14:textId="77777777" w:rsidR="008F0E8F" w:rsidRDefault="008F0E8F" w:rsidP="007B1FD2">
                    <w:r>
                      <w:t xml:space="preserve">           </w:t>
                    </w:r>
                  </w:p>
                  <w:p w14:paraId="365576B5" w14:textId="77777777" w:rsidR="008F0E8F" w:rsidRDefault="008F0E8F" w:rsidP="007B1FD2"/>
                </w:txbxContent>
              </v:textbox>
            </v:rect>
            <v:rect id="_x0000_s1035" style="position:absolute;left:1296;top:9302;width:4262;height:1186">
              <v:textbox style="mso-next-textbox:#_x0000_s1035">
                <w:txbxContent>
                  <w:p w14:paraId="3038F206" w14:textId="77777777" w:rsidR="008F0E8F" w:rsidRDefault="008F0E8F" w:rsidP="007B1FD2">
                    <w:pPr>
                      <w:jc w:val="center"/>
                    </w:pPr>
                    <w:r>
                      <w:t>Language (107)</w:t>
                    </w:r>
                  </w:p>
                  <w:p w14:paraId="13A9AAB2" w14:textId="77777777" w:rsidR="008F0E8F" w:rsidRDefault="008F0E8F" w:rsidP="007B1FD2">
                    <w:r>
                      <w:t xml:space="preserve">Science / Social Science / Commerce  </w:t>
                    </w:r>
                  </w:p>
                  <w:p w14:paraId="6F063252" w14:textId="77777777" w:rsidR="008F0E8F" w:rsidRDefault="008F0E8F" w:rsidP="007B1FD2">
                    <w:r>
                      <w:t xml:space="preserve">  (123)         (56)                      (14)</w:t>
                    </w:r>
                  </w:p>
                </w:txbxContent>
              </v:textbox>
            </v:rect>
            <v:rect id="_x0000_s1036" style="position:absolute;left:6240;top:9280;width:3402;height:1196">
              <v:textbox style="mso-next-textbox:#_x0000_s1036">
                <w:txbxContent>
                  <w:p w14:paraId="411F47AC" w14:textId="77777777" w:rsidR="008F0E8F" w:rsidRDefault="008F0E8F" w:rsidP="007B1FD2">
                    <w:pPr>
                      <w:jc w:val="center"/>
                    </w:pPr>
                    <w:r>
                      <w:t>Language (50)</w:t>
                    </w:r>
                  </w:p>
                  <w:p w14:paraId="680D71D7" w14:textId="77777777" w:rsidR="008F0E8F" w:rsidRDefault="008F0E8F" w:rsidP="007B1FD2">
                    <w:pPr>
                      <w:jc w:val="center"/>
                    </w:pPr>
                    <w:r>
                      <w:t xml:space="preserve">Science / Social Science </w:t>
                    </w:r>
                  </w:p>
                  <w:p w14:paraId="66D53592" w14:textId="77777777" w:rsidR="008F0E8F" w:rsidRDefault="008F0E8F" w:rsidP="00D94490">
                    <w:r>
                      <w:t xml:space="preserve">        (60)               (40)</w:t>
                    </w:r>
                  </w:p>
                  <w:p w14:paraId="1C751488" w14:textId="77777777" w:rsidR="008F0E8F" w:rsidRDefault="008F0E8F" w:rsidP="007B1FD2"/>
                </w:txbxContent>
              </v:textbox>
            </v:rect>
            <v:rect id="_x0000_s1037" style="position:absolute;left:6254;top:10784;width:3405;height:1180">
              <v:textbox style="mso-next-textbox:#_x0000_s1037">
                <w:txbxContent>
                  <w:p w14:paraId="16008391" w14:textId="77777777" w:rsidR="008F0E8F" w:rsidRDefault="008F0E8F" w:rsidP="00967E49">
                    <w:pPr>
                      <w:jc w:val="center"/>
                    </w:pPr>
                    <w:r>
                      <w:t>Teaching experience</w:t>
                    </w:r>
                  </w:p>
                  <w:p w14:paraId="2CC401B5" w14:textId="77777777" w:rsidR="008F0E8F" w:rsidRDefault="008F0E8F" w:rsidP="000F0BFB">
                    <w:r>
                      <w:t>Low /     Medium     /   High</w:t>
                    </w:r>
                  </w:p>
                  <w:p w14:paraId="768240C9" w14:textId="77777777" w:rsidR="008F0E8F" w:rsidRDefault="008F0E8F" w:rsidP="007B1FD2">
                    <w:r>
                      <w:t xml:space="preserve">   29            91                 30</w:t>
                    </w:r>
                  </w:p>
                </w:txbxContent>
              </v:textbox>
            </v:rect>
            <v:line id="_x0000_s1038" style="position:absolute" from="3469,6504" to="3469,6946">
              <v:stroke endarrow="block"/>
            </v:line>
            <v:line id="_x0000_s1039" style="position:absolute" from="7956,6516" to="7956,6959">
              <v:stroke endarrow="block"/>
            </v:line>
            <v:line id="_x0000_s1040" style="position:absolute" from="3501,7757" to="3501,8199">
              <v:stroke endarrow="block"/>
            </v:line>
            <v:line id="_x0000_s1041" style="position:absolute" from="7962,7709" to="7962,8152">
              <v:stroke endarrow="block"/>
            </v:line>
            <v:line id="_x0000_s1042" style="position:absolute" from="7766,5129" to="7766,5571">
              <v:stroke endarrow="block"/>
            </v:line>
            <v:group id="_x0000_s1043" style="position:absolute;left:3540;top:3842;width:4284;height:538" coordorigin="3540,3842" coordsize="4284,538">
              <v:group id="_x0000_s1044" style="position:absolute;left:3544;top:3842;width:4280;height:259" coordorigin="2520,2160" coordsize="5400,360">
                <v:line id="_x0000_s1045" style="position:absolute" from="5220,2160" to="5220,2520">
                  <v:stroke endarrow="block"/>
                </v:line>
                <v:line id="_x0000_s1046" style="position:absolute" from="2520,2520" to="7920,2520"/>
              </v:group>
              <v:line id="_x0000_s1047" style="position:absolute" from="3540,4090" to="3540,4376">
                <v:stroke endarrow="block"/>
              </v:line>
              <v:line id="_x0000_s1048" style="position:absolute" from="7820,4094" to="7820,4380">
                <v:stroke endarrow="block"/>
              </v:line>
            </v:group>
            <v:line id="_x0000_s1049" style="position:absolute" from="3506,5122" to="3506,5564">
              <v:stroke endarrow="block"/>
            </v:line>
            <v:rect id="_x0000_s1050" style="position:absolute;left:6156;top:6968;width:3420;height:820">
              <v:textbox style="mso-next-textbox:#_x0000_s1050">
                <w:txbxContent>
                  <w:p w14:paraId="5576641C" w14:textId="77777777" w:rsidR="008F0E8F" w:rsidRDefault="008F0E8F" w:rsidP="00F61C22">
                    <w:r>
                      <w:t xml:space="preserve">Rural </w:t>
                    </w:r>
                    <w:r>
                      <w:tab/>
                    </w:r>
                    <w:r>
                      <w:tab/>
                    </w:r>
                    <w:r>
                      <w:tab/>
                      <w:t xml:space="preserve">Urban </w:t>
                    </w:r>
                  </w:p>
                  <w:p w14:paraId="39EB6183" w14:textId="77777777" w:rsidR="008F0E8F" w:rsidRDefault="008F0E8F" w:rsidP="00F61C22">
                    <w:r>
                      <w:t>(99)                               (51)</w:t>
                    </w:r>
                  </w:p>
                  <w:p w14:paraId="1608A22E" w14:textId="77777777" w:rsidR="008F0E8F" w:rsidRDefault="008F0E8F" w:rsidP="00F61C22"/>
                </w:txbxContent>
              </v:textbox>
            </v:rect>
            <v:line id="_x0000_s1051" style="position:absolute" from="8010,8856" to="8010,9250">
              <v:stroke endarrow="block"/>
            </v:line>
            <v:line id="_x0000_s1052" style="position:absolute" from="3460,8844" to="3460,9238">
              <v:stroke endarrow="block"/>
            </v:line>
            <v:line id="_x0000_s1053" style="position:absolute" from="8010,10442" to="8010,10836">
              <v:stroke endarrow="block"/>
            </v:line>
            <w10:wrap type="square"/>
          </v:group>
        </w:pict>
      </w:r>
      <w:r>
        <w:rPr>
          <w:b/>
          <w:sz w:val="26"/>
          <w:szCs w:val="28"/>
        </w:rPr>
        <w:t xml:space="preserve">Break up of the Sample </w:t>
      </w:r>
    </w:p>
    <w:p w14:paraId="4F1951E5" w14:textId="77777777" w:rsidR="008F0E8F" w:rsidRDefault="008F0E8F" w:rsidP="00C00D80">
      <w:pPr>
        <w:spacing w:after="200"/>
        <w:ind w:left="720" w:hanging="720"/>
        <w:jc w:val="center"/>
        <w:rPr>
          <w:b/>
          <w:sz w:val="26"/>
          <w:szCs w:val="28"/>
        </w:rPr>
      </w:pPr>
    </w:p>
    <w:p w14:paraId="1967A2F9" w14:textId="77777777" w:rsidR="008F0E8F" w:rsidRDefault="008F0E8F" w:rsidP="00C00D80">
      <w:pPr>
        <w:spacing w:after="200"/>
        <w:ind w:left="720" w:hanging="720"/>
        <w:jc w:val="center"/>
        <w:rPr>
          <w:b/>
          <w:sz w:val="26"/>
          <w:szCs w:val="28"/>
        </w:rPr>
      </w:pPr>
    </w:p>
    <w:p w14:paraId="37E3E9B3" w14:textId="77777777" w:rsidR="008F0E8F" w:rsidRDefault="008F0E8F" w:rsidP="00C00D80">
      <w:pPr>
        <w:spacing w:after="200"/>
        <w:ind w:left="720" w:hanging="720"/>
        <w:jc w:val="center"/>
        <w:rPr>
          <w:b/>
          <w:sz w:val="26"/>
          <w:szCs w:val="28"/>
        </w:rPr>
      </w:pPr>
    </w:p>
    <w:p w14:paraId="3D893731" w14:textId="77777777" w:rsidR="008F0E8F" w:rsidRDefault="008F0E8F" w:rsidP="00C00D80">
      <w:pPr>
        <w:spacing w:after="200"/>
        <w:ind w:left="720" w:hanging="720"/>
        <w:jc w:val="center"/>
        <w:rPr>
          <w:b/>
          <w:sz w:val="26"/>
          <w:szCs w:val="28"/>
        </w:rPr>
      </w:pPr>
    </w:p>
    <w:p w14:paraId="5417315C" w14:textId="77777777" w:rsidR="008F0E8F" w:rsidRDefault="008F0E8F" w:rsidP="00C00D80">
      <w:pPr>
        <w:spacing w:after="200"/>
        <w:ind w:left="720" w:hanging="720"/>
        <w:jc w:val="center"/>
        <w:rPr>
          <w:b/>
          <w:sz w:val="26"/>
          <w:szCs w:val="28"/>
        </w:rPr>
      </w:pPr>
    </w:p>
    <w:p w14:paraId="18CD791B" w14:textId="77777777" w:rsidR="008F0E8F" w:rsidRDefault="008F0E8F" w:rsidP="00C00D80">
      <w:pPr>
        <w:spacing w:after="200"/>
        <w:ind w:left="720" w:hanging="720"/>
        <w:jc w:val="center"/>
        <w:rPr>
          <w:b/>
          <w:sz w:val="26"/>
          <w:szCs w:val="28"/>
        </w:rPr>
      </w:pPr>
    </w:p>
    <w:p w14:paraId="1DABBCC1" w14:textId="77777777" w:rsidR="008F0E8F" w:rsidRDefault="008F0E8F" w:rsidP="00C00D80">
      <w:pPr>
        <w:spacing w:after="200"/>
        <w:ind w:left="720" w:hanging="720"/>
        <w:jc w:val="center"/>
        <w:rPr>
          <w:b/>
          <w:sz w:val="26"/>
          <w:szCs w:val="28"/>
        </w:rPr>
      </w:pPr>
    </w:p>
    <w:p w14:paraId="6074F793" w14:textId="77777777" w:rsidR="008F0E8F" w:rsidRDefault="008F0E8F" w:rsidP="007B1FD2">
      <w:pPr>
        <w:spacing w:after="200" w:line="480" w:lineRule="auto"/>
        <w:ind w:left="720" w:hanging="720"/>
        <w:jc w:val="both"/>
        <w:rPr>
          <w:b/>
          <w:sz w:val="26"/>
          <w:szCs w:val="28"/>
        </w:rPr>
      </w:pPr>
      <w:r w:rsidRPr="00D92B1A">
        <w:rPr>
          <w:b/>
          <w:sz w:val="26"/>
          <w:szCs w:val="28"/>
        </w:rPr>
        <w:t>F.</w:t>
      </w:r>
      <w:r w:rsidRPr="00D92B1A">
        <w:rPr>
          <w:b/>
          <w:sz w:val="26"/>
          <w:szCs w:val="28"/>
        </w:rPr>
        <w:tab/>
        <w:t xml:space="preserve">DATA COLLECTION PROCEDURE, SCORING AND CONSOLIDATION OF </w:t>
      </w:r>
      <w:r>
        <w:rPr>
          <w:b/>
          <w:sz w:val="26"/>
          <w:szCs w:val="28"/>
        </w:rPr>
        <w:t>DATA</w:t>
      </w:r>
      <w:r w:rsidRPr="00D92B1A">
        <w:rPr>
          <w:b/>
          <w:sz w:val="26"/>
          <w:szCs w:val="28"/>
        </w:rPr>
        <w:t xml:space="preserve">   </w:t>
      </w:r>
    </w:p>
    <w:p w14:paraId="024ABCD7" w14:textId="77777777" w:rsidR="008F0E8F" w:rsidRDefault="008F0E8F" w:rsidP="00CB717B">
      <w:pPr>
        <w:spacing w:line="444" w:lineRule="auto"/>
        <w:ind w:firstLine="720"/>
        <w:jc w:val="both"/>
        <w:rPr>
          <w:sz w:val="26"/>
          <w:szCs w:val="28"/>
        </w:rPr>
      </w:pPr>
      <w:r>
        <w:rPr>
          <w:sz w:val="26"/>
          <w:szCs w:val="28"/>
        </w:rPr>
        <w:t>In order to find the data for the present study, the investigator approached the intended sample. The investigator met respective authorities and explained the purpose of visit. The need and significance of the study and objectives of the study were explained to the sample. Necessary instructions were given to the subjects to fill the tool with in fixed time duration.</w:t>
      </w:r>
    </w:p>
    <w:p w14:paraId="083B2FF1" w14:textId="77777777" w:rsidR="008F0E8F" w:rsidRDefault="008F0E8F" w:rsidP="00CB717B">
      <w:pPr>
        <w:spacing w:line="444" w:lineRule="auto"/>
        <w:jc w:val="both"/>
        <w:rPr>
          <w:b/>
          <w:sz w:val="26"/>
          <w:szCs w:val="28"/>
        </w:rPr>
      </w:pPr>
      <w:r w:rsidRPr="00D92B1A">
        <w:rPr>
          <w:b/>
          <w:sz w:val="26"/>
          <w:szCs w:val="28"/>
        </w:rPr>
        <w:lastRenderedPageBreak/>
        <w:t xml:space="preserve">Scoring and Consolidation of Data </w:t>
      </w:r>
    </w:p>
    <w:p w14:paraId="61AAEDFE" w14:textId="77777777" w:rsidR="008F0E8F" w:rsidRDefault="008F0E8F" w:rsidP="00CB717B">
      <w:pPr>
        <w:spacing w:line="444" w:lineRule="auto"/>
        <w:jc w:val="both"/>
        <w:rPr>
          <w:sz w:val="26"/>
          <w:szCs w:val="28"/>
        </w:rPr>
      </w:pPr>
      <w:r>
        <w:rPr>
          <w:sz w:val="26"/>
          <w:szCs w:val="28"/>
        </w:rPr>
        <w:tab/>
        <w:t>Before scoring, incomplete response sheets were rejected. All the response sheets which were complete in all aspects were scored according to the respective test manuals and divisions for scoring. All the scored answer sheets were used for consolidation and tabulation of the data.</w:t>
      </w:r>
    </w:p>
    <w:p w14:paraId="75791801" w14:textId="77777777" w:rsidR="008F0E8F" w:rsidRDefault="008F0E8F" w:rsidP="00CB717B">
      <w:pPr>
        <w:spacing w:line="444" w:lineRule="auto"/>
        <w:ind w:left="720" w:hanging="720"/>
        <w:jc w:val="both"/>
        <w:rPr>
          <w:b/>
          <w:sz w:val="26"/>
          <w:szCs w:val="28"/>
        </w:rPr>
      </w:pPr>
      <w:r w:rsidRPr="00D92B1A">
        <w:rPr>
          <w:b/>
          <w:sz w:val="26"/>
          <w:szCs w:val="28"/>
        </w:rPr>
        <w:t>G.</w:t>
      </w:r>
      <w:r w:rsidRPr="00D92B1A">
        <w:rPr>
          <w:b/>
          <w:sz w:val="26"/>
          <w:szCs w:val="28"/>
        </w:rPr>
        <w:tab/>
        <w:t xml:space="preserve">STATISTICAL TECHNIQUES USED </w:t>
      </w:r>
    </w:p>
    <w:p w14:paraId="419AE11D" w14:textId="77777777" w:rsidR="008F0E8F" w:rsidRDefault="008F0E8F" w:rsidP="00CB717B">
      <w:pPr>
        <w:spacing w:line="444" w:lineRule="auto"/>
        <w:ind w:firstLine="720"/>
        <w:jc w:val="both"/>
        <w:rPr>
          <w:sz w:val="26"/>
          <w:szCs w:val="28"/>
        </w:rPr>
      </w:pPr>
      <w:r>
        <w:rPr>
          <w:sz w:val="26"/>
          <w:szCs w:val="28"/>
        </w:rPr>
        <w:t>After the data has been collected it must be processed and analysed to draw proper inferences. In order to find out the answer to the objectives specified the following techniques were used.</w:t>
      </w:r>
    </w:p>
    <w:p w14:paraId="6DBAEE06" w14:textId="77777777" w:rsidR="008F0E8F" w:rsidRDefault="008F0E8F" w:rsidP="008F0E8F">
      <w:pPr>
        <w:numPr>
          <w:ilvl w:val="0"/>
          <w:numId w:val="27"/>
        </w:numPr>
        <w:spacing w:line="444" w:lineRule="auto"/>
        <w:jc w:val="both"/>
        <w:rPr>
          <w:sz w:val="26"/>
          <w:szCs w:val="28"/>
        </w:rPr>
      </w:pPr>
      <w:r>
        <w:rPr>
          <w:sz w:val="26"/>
          <w:szCs w:val="28"/>
        </w:rPr>
        <w:t xml:space="preserve">Preliminary analysis </w:t>
      </w:r>
    </w:p>
    <w:p w14:paraId="374A49E0" w14:textId="77777777" w:rsidR="008F0E8F" w:rsidRDefault="008F0E8F" w:rsidP="008F0E8F">
      <w:pPr>
        <w:numPr>
          <w:ilvl w:val="0"/>
          <w:numId w:val="27"/>
        </w:numPr>
        <w:spacing w:line="444" w:lineRule="auto"/>
        <w:jc w:val="both"/>
        <w:rPr>
          <w:sz w:val="26"/>
          <w:szCs w:val="28"/>
        </w:rPr>
      </w:pPr>
      <w:r>
        <w:rPr>
          <w:sz w:val="26"/>
          <w:szCs w:val="28"/>
        </w:rPr>
        <w:t xml:space="preserve">Percentiles </w:t>
      </w:r>
    </w:p>
    <w:p w14:paraId="3800ED38" w14:textId="77777777" w:rsidR="008F0E8F" w:rsidRDefault="008F0E8F" w:rsidP="008F0E8F">
      <w:pPr>
        <w:numPr>
          <w:ilvl w:val="0"/>
          <w:numId w:val="27"/>
        </w:numPr>
        <w:spacing w:line="444" w:lineRule="auto"/>
        <w:jc w:val="both"/>
        <w:rPr>
          <w:sz w:val="26"/>
          <w:szCs w:val="28"/>
        </w:rPr>
      </w:pPr>
      <w:r>
        <w:rPr>
          <w:sz w:val="26"/>
          <w:szCs w:val="28"/>
        </w:rPr>
        <w:t>Test of significance of difference between means for large independent samples.</w:t>
      </w:r>
    </w:p>
    <w:p w14:paraId="169944D4" w14:textId="77777777" w:rsidR="008F0E8F" w:rsidRPr="00A36DC0" w:rsidRDefault="008F0E8F" w:rsidP="008F0E8F">
      <w:pPr>
        <w:numPr>
          <w:ilvl w:val="0"/>
          <w:numId w:val="27"/>
        </w:numPr>
        <w:spacing w:line="444" w:lineRule="auto"/>
        <w:jc w:val="both"/>
        <w:rPr>
          <w:sz w:val="26"/>
          <w:szCs w:val="28"/>
        </w:rPr>
      </w:pPr>
      <w:r w:rsidRPr="00A36DC0">
        <w:rPr>
          <w:sz w:val="26"/>
          <w:szCs w:val="28"/>
        </w:rPr>
        <w:t>ANOVA</w:t>
      </w:r>
      <w:r>
        <w:rPr>
          <w:sz w:val="26"/>
          <w:szCs w:val="28"/>
        </w:rPr>
        <w:t>(one-way)</w:t>
      </w:r>
      <w:r w:rsidRPr="00A36DC0">
        <w:rPr>
          <w:sz w:val="26"/>
          <w:szCs w:val="28"/>
        </w:rPr>
        <w:t xml:space="preserve"> </w:t>
      </w:r>
    </w:p>
    <w:p w14:paraId="10F2376F" w14:textId="77777777" w:rsidR="008F0E8F" w:rsidRDefault="008F0E8F" w:rsidP="008F0E8F">
      <w:pPr>
        <w:numPr>
          <w:ilvl w:val="0"/>
          <w:numId w:val="28"/>
        </w:numPr>
        <w:spacing w:after="200" w:line="480" w:lineRule="auto"/>
        <w:ind w:left="720"/>
        <w:jc w:val="both"/>
        <w:rPr>
          <w:b/>
          <w:sz w:val="26"/>
          <w:szCs w:val="28"/>
        </w:rPr>
      </w:pPr>
      <w:r>
        <w:rPr>
          <w:b/>
          <w:sz w:val="26"/>
          <w:szCs w:val="28"/>
        </w:rPr>
        <w:t>Preliminary Analysis</w:t>
      </w:r>
    </w:p>
    <w:p w14:paraId="37455C91" w14:textId="77777777" w:rsidR="008F0E8F" w:rsidRPr="00DB1D77" w:rsidRDefault="008F0E8F" w:rsidP="007B1FD2">
      <w:pPr>
        <w:spacing w:after="200" w:line="480" w:lineRule="auto"/>
        <w:ind w:firstLine="720"/>
        <w:jc w:val="both"/>
        <w:rPr>
          <w:b/>
          <w:sz w:val="26"/>
          <w:szCs w:val="28"/>
        </w:rPr>
      </w:pPr>
      <w:r>
        <w:rPr>
          <w:sz w:val="26"/>
          <w:szCs w:val="28"/>
        </w:rPr>
        <w:t>Preliminary statistics like arithmetic mean, median, mode, standard deviation skewness and kurtosis of the selected variable were calculated in order to arrive at conclusions about the nature of distribution</w:t>
      </w:r>
    </w:p>
    <w:p w14:paraId="7AFCE5D6" w14:textId="77777777" w:rsidR="008F0E8F" w:rsidRPr="00E449CE" w:rsidRDefault="008F0E8F" w:rsidP="00E449CE">
      <w:pPr>
        <w:spacing w:after="200" w:line="480" w:lineRule="auto"/>
        <w:jc w:val="both"/>
        <w:rPr>
          <w:b/>
          <w:sz w:val="26"/>
          <w:szCs w:val="28"/>
        </w:rPr>
      </w:pPr>
      <w:r w:rsidRPr="00E449CE">
        <w:rPr>
          <w:b/>
          <w:sz w:val="26"/>
          <w:szCs w:val="28"/>
        </w:rPr>
        <w:t>2.</w:t>
      </w:r>
      <w:r w:rsidRPr="00E449CE">
        <w:rPr>
          <w:b/>
          <w:sz w:val="26"/>
          <w:szCs w:val="28"/>
        </w:rPr>
        <w:tab/>
        <w:t xml:space="preserve">Percentiles </w:t>
      </w:r>
    </w:p>
    <w:p w14:paraId="530A47AA" w14:textId="77777777" w:rsidR="008F0E8F" w:rsidRDefault="008F0E8F" w:rsidP="00E449CE">
      <w:pPr>
        <w:spacing w:after="200" w:line="480" w:lineRule="auto"/>
        <w:jc w:val="both"/>
        <w:rPr>
          <w:sz w:val="26"/>
          <w:szCs w:val="28"/>
        </w:rPr>
      </w:pPr>
      <w:r>
        <w:rPr>
          <w:sz w:val="26"/>
          <w:szCs w:val="28"/>
        </w:rPr>
        <w:tab/>
        <w:t xml:space="preserve">The percentiles for the subgroups were calculated using the formula </w:t>
      </w:r>
    </w:p>
    <w:p w14:paraId="4C6C2796" w14:textId="77777777" w:rsidR="008F0E8F" w:rsidRDefault="008F0E8F" w:rsidP="00E449CE">
      <w:pPr>
        <w:spacing w:after="200" w:line="480" w:lineRule="auto"/>
        <w:jc w:val="both"/>
        <w:rPr>
          <w:sz w:val="26"/>
          <w:szCs w:val="28"/>
        </w:rPr>
      </w:pPr>
      <w:r>
        <w:rPr>
          <w:sz w:val="26"/>
          <w:szCs w:val="28"/>
        </w:rPr>
        <w:lastRenderedPageBreak/>
        <w:tab/>
      </w:r>
      <w:r w:rsidRPr="00825307">
        <w:rPr>
          <w:position w:val="-36"/>
          <w:sz w:val="26"/>
          <w:szCs w:val="28"/>
        </w:rPr>
        <w:object w:dxaOrig="2340" w:dyaOrig="840" w14:anchorId="7C05AF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9pt;height:42.1pt" o:ole="">
            <v:imagedata r:id="rId5" o:title=""/>
          </v:shape>
          <o:OLEObject Type="Embed" ProgID="Equation.3" ShapeID="_x0000_i1025" DrawAspect="Content" ObjectID="_1707767715" r:id="rId6"/>
        </w:object>
      </w:r>
      <w:r>
        <w:rPr>
          <w:sz w:val="26"/>
          <w:szCs w:val="28"/>
        </w:rPr>
        <w:t xml:space="preserve">  (Garret, 1981)</w:t>
      </w:r>
    </w:p>
    <w:p w14:paraId="6C3795BB" w14:textId="77777777" w:rsidR="008F0E8F" w:rsidRDefault="008F0E8F" w:rsidP="00E449CE">
      <w:pPr>
        <w:spacing w:after="200" w:line="480" w:lineRule="auto"/>
        <w:jc w:val="both"/>
        <w:rPr>
          <w:sz w:val="26"/>
          <w:szCs w:val="28"/>
        </w:rPr>
      </w:pPr>
      <w:r>
        <w:rPr>
          <w:sz w:val="26"/>
          <w:szCs w:val="28"/>
        </w:rPr>
        <w:t xml:space="preserve">Where </w:t>
      </w:r>
    </w:p>
    <w:p w14:paraId="2B782AE2" w14:textId="77777777" w:rsidR="008F0E8F" w:rsidRDefault="008F0E8F" w:rsidP="00E449CE">
      <w:pPr>
        <w:spacing w:after="200" w:line="360" w:lineRule="auto"/>
        <w:jc w:val="both"/>
        <w:rPr>
          <w:sz w:val="26"/>
          <w:szCs w:val="28"/>
        </w:rPr>
      </w:pPr>
      <w:r>
        <w:rPr>
          <w:sz w:val="26"/>
          <w:szCs w:val="28"/>
        </w:rPr>
        <w:tab/>
        <w:t>P</w:t>
      </w:r>
      <w:r>
        <w:rPr>
          <w:sz w:val="26"/>
          <w:szCs w:val="28"/>
        </w:rPr>
        <w:tab/>
        <w:t xml:space="preserve"> =</w:t>
      </w:r>
      <w:r>
        <w:rPr>
          <w:sz w:val="26"/>
          <w:szCs w:val="28"/>
        </w:rPr>
        <w:tab/>
        <w:t xml:space="preserve"> Percentage of the distribution wanted</w:t>
      </w:r>
    </w:p>
    <w:p w14:paraId="3C11F4FF" w14:textId="77777777" w:rsidR="008F0E8F" w:rsidRDefault="008F0E8F" w:rsidP="00E449CE">
      <w:pPr>
        <w:spacing w:after="200" w:line="360" w:lineRule="auto"/>
        <w:ind w:left="720" w:hanging="720"/>
        <w:jc w:val="both"/>
      </w:pPr>
      <w:r>
        <w:rPr>
          <w:sz w:val="26"/>
          <w:szCs w:val="28"/>
        </w:rPr>
        <w:tab/>
        <w:t>l</w:t>
      </w:r>
      <w:r>
        <w:rPr>
          <w:sz w:val="26"/>
          <w:szCs w:val="28"/>
        </w:rPr>
        <w:tab/>
        <w:t xml:space="preserve">= </w:t>
      </w:r>
      <w:r>
        <w:rPr>
          <w:sz w:val="26"/>
          <w:szCs w:val="28"/>
        </w:rPr>
        <w:tab/>
        <w:t xml:space="preserve">Exact lower limit of the class interval upon which </w:t>
      </w:r>
      <w:r>
        <w:t xml:space="preserve">Pp </w:t>
      </w:r>
      <w:r>
        <w:tab/>
      </w:r>
      <w:r>
        <w:tab/>
      </w:r>
      <w:r>
        <w:tab/>
        <w:t>lies</w:t>
      </w:r>
    </w:p>
    <w:p w14:paraId="17F0ACC3" w14:textId="77777777" w:rsidR="008F0E8F" w:rsidRDefault="008F0E8F" w:rsidP="00E449CE">
      <w:pPr>
        <w:spacing w:after="200" w:line="360" w:lineRule="auto"/>
        <w:ind w:firstLine="720"/>
        <w:jc w:val="both"/>
      </w:pPr>
      <w:proofErr w:type="spellStart"/>
      <w:r>
        <w:rPr>
          <w:sz w:val="26"/>
          <w:szCs w:val="28"/>
        </w:rPr>
        <w:t>pN</w:t>
      </w:r>
      <w:proofErr w:type="spellEnd"/>
      <w:r>
        <w:rPr>
          <w:sz w:val="26"/>
          <w:szCs w:val="28"/>
          <w:vertAlign w:val="subscript"/>
        </w:rPr>
        <w:tab/>
      </w:r>
      <w:r>
        <w:rPr>
          <w:sz w:val="26"/>
          <w:szCs w:val="28"/>
        </w:rPr>
        <w:t xml:space="preserve"> = </w:t>
      </w:r>
      <w:r>
        <w:rPr>
          <w:sz w:val="26"/>
          <w:szCs w:val="28"/>
        </w:rPr>
        <w:tab/>
        <w:t xml:space="preserve">Part of N to be counted off in order to reach </w:t>
      </w:r>
      <w:r>
        <w:t xml:space="preserve"> Pp</w:t>
      </w:r>
    </w:p>
    <w:p w14:paraId="07206B51" w14:textId="77777777" w:rsidR="008F0E8F" w:rsidRDefault="008F0E8F" w:rsidP="00E449CE">
      <w:pPr>
        <w:spacing w:after="200" w:line="360" w:lineRule="auto"/>
        <w:ind w:firstLine="720"/>
        <w:jc w:val="both"/>
        <w:rPr>
          <w:sz w:val="26"/>
        </w:rPr>
      </w:pPr>
      <w:r>
        <w:t xml:space="preserve">F </w:t>
      </w:r>
      <w:r>
        <w:tab/>
        <w:t xml:space="preserve">= </w:t>
      </w:r>
      <w:r>
        <w:tab/>
      </w:r>
      <w:r w:rsidRPr="00F31EB7">
        <w:rPr>
          <w:sz w:val="26"/>
        </w:rPr>
        <w:t xml:space="preserve">Sum of all scores </w:t>
      </w:r>
      <w:r>
        <w:rPr>
          <w:sz w:val="26"/>
        </w:rPr>
        <w:t>upon the intervals below l</w:t>
      </w:r>
    </w:p>
    <w:p w14:paraId="01C1B7EE" w14:textId="77777777" w:rsidR="008F0E8F" w:rsidRDefault="008F0E8F" w:rsidP="00E449CE">
      <w:pPr>
        <w:spacing w:after="200" w:line="360" w:lineRule="auto"/>
        <w:ind w:left="1440" w:hanging="720"/>
        <w:jc w:val="both"/>
      </w:pPr>
      <w:proofErr w:type="spellStart"/>
      <w:r>
        <w:rPr>
          <w:sz w:val="26"/>
        </w:rPr>
        <w:t>fp</w:t>
      </w:r>
      <w:proofErr w:type="spellEnd"/>
      <w:r>
        <w:rPr>
          <w:sz w:val="26"/>
        </w:rPr>
        <w:tab/>
        <w:t xml:space="preserve">= </w:t>
      </w:r>
      <w:r>
        <w:rPr>
          <w:sz w:val="26"/>
        </w:rPr>
        <w:tab/>
        <w:t xml:space="preserve">Number of scores with in the interval upon which </w:t>
      </w:r>
      <w:r>
        <w:rPr>
          <w:sz w:val="26"/>
        </w:rPr>
        <w:tab/>
      </w:r>
      <w:r>
        <w:t>Pp falls</w:t>
      </w:r>
    </w:p>
    <w:p w14:paraId="7FB9CD18" w14:textId="77777777" w:rsidR="008F0E8F" w:rsidRDefault="008F0E8F" w:rsidP="00DB1D77">
      <w:pPr>
        <w:spacing w:after="200" w:line="480" w:lineRule="auto"/>
        <w:ind w:firstLine="720"/>
        <w:jc w:val="both"/>
      </w:pPr>
      <w:proofErr w:type="spellStart"/>
      <w:r>
        <w:t>i</w:t>
      </w:r>
      <w:proofErr w:type="spellEnd"/>
      <w:r>
        <w:t xml:space="preserve"> </w:t>
      </w:r>
      <w:r>
        <w:tab/>
        <w:t xml:space="preserve">= </w:t>
      </w:r>
      <w:r>
        <w:tab/>
      </w:r>
      <w:r>
        <w:rPr>
          <w:sz w:val="26"/>
          <w:szCs w:val="26"/>
        </w:rPr>
        <w:t xml:space="preserve">Length of the </w:t>
      </w:r>
      <w:r w:rsidRPr="00C4467E">
        <w:rPr>
          <w:sz w:val="26"/>
          <w:szCs w:val="26"/>
        </w:rPr>
        <w:t>class interval</w:t>
      </w:r>
      <w:r>
        <w:t xml:space="preserve"> </w:t>
      </w:r>
    </w:p>
    <w:p w14:paraId="15FE154C" w14:textId="77777777" w:rsidR="008F0E8F" w:rsidRDefault="008F0E8F" w:rsidP="00D804EE">
      <w:pPr>
        <w:spacing w:after="200" w:line="480" w:lineRule="auto"/>
        <w:ind w:left="720" w:hanging="720"/>
        <w:jc w:val="both"/>
        <w:rPr>
          <w:b/>
          <w:sz w:val="26"/>
          <w:szCs w:val="28"/>
        </w:rPr>
      </w:pPr>
    </w:p>
    <w:p w14:paraId="4F83CDAA" w14:textId="77777777" w:rsidR="008F0E8F" w:rsidRDefault="008F0E8F" w:rsidP="00D804EE">
      <w:pPr>
        <w:spacing w:after="200" w:line="480" w:lineRule="auto"/>
        <w:ind w:left="720" w:hanging="720"/>
        <w:jc w:val="both"/>
        <w:rPr>
          <w:b/>
          <w:sz w:val="26"/>
          <w:szCs w:val="28"/>
        </w:rPr>
      </w:pPr>
    </w:p>
    <w:p w14:paraId="0E75D06C" w14:textId="77777777" w:rsidR="008F0E8F" w:rsidRPr="00DB1D77" w:rsidRDefault="008F0E8F" w:rsidP="00D804EE">
      <w:pPr>
        <w:spacing w:after="200" w:line="480" w:lineRule="auto"/>
        <w:ind w:left="720" w:hanging="720"/>
        <w:jc w:val="both"/>
      </w:pPr>
      <w:r w:rsidRPr="00E449CE">
        <w:rPr>
          <w:b/>
          <w:sz w:val="26"/>
          <w:szCs w:val="28"/>
        </w:rPr>
        <w:t>3.</w:t>
      </w:r>
      <w:r>
        <w:rPr>
          <w:sz w:val="26"/>
          <w:szCs w:val="28"/>
        </w:rPr>
        <w:tab/>
      </w:r>
      <w:r w:rsidRPr="00E449CE">
        <w:rPr>
          <w:b/>
          <w:sz w:val="26"/>
          <w:szCs w:val="28"/>
        </w:rPr>
        <w:t xml:space="preserve">Test of Significance of </w:t>
      </w:r>
      <w:r>
        <w:rPr>
          <w:b/>
          <w:sz w:val="26"/>
          <w:szCs w:val="28"/>
        </w:rPr>
        <w:t xml:space="preserve">Difference between Means </w:t>
      </w:r>
      <w:r w:rsidRPr="00E449CE">
        <w:rPr>
          <w:b/>
          <w:sz w:val="26"/>
          <w:szCs w:val="28"/>
        </w:rPr>
        <w:t>for Large</w:t>
      </w:r>
      <w:r>
        <w:rPr>
          <w:sz w:val="26"/>
          <w:szCs w:val="28"/>
        </w:rPr>
        <w:t xml:space="preserve"> </w:t>
      </w:r>
      <w:r w:rsidRPr="00E449CE">
        <w:rPr>
          <w:b/>
          <w:sz w:val="26"/>
          <w:szCs w:val="28"/>
        </w:rPr>
        <w:t>Independent Samples (Best and Khan 2002)</w:t>
      </w:r>
    </w:p>
    <w:p w14:paraId="58C974A8" w14:textId="77777777" w:rsidR="008F0E8F" w:rsidRDefault="008F0E8F" w:rsidP="00C64BF7">
      <w:pPr>
        <w:spacing w:after="200" w:line="480" w:lineRule="auto"/>
        <w:ind w:firstLine="720"/>
        <w:jc w:val="both"/>
        <w:rPr>
          <w:sz w:val="26"/>
          <w:szCs w:val="28"/>
        </w:rPr>
      </w:pPr>
      <w:r>
        <w:rPr>
          <w:sz w:val="26"/>
          <w:szCs w:val="28"/>
        </w:rPr>
        <w:t xml:space="preserve">Test of significance of difference between means for the scores of the variable for the two selected sample were done using the formula.  </w:t>
      </w:r>
    </w:p>
    <w:p w14:paraId="438D3E6D" w14:textId="77777777" w:rsidR="008F0E8F" w:rsidRDefault="008F0E8F" w:rsidP="00C64BF7">
      <w:pPr>
        <w:spacing w:after="200" w:line="480" w:lineRule="auto"/>
        <w:ind w:firstLine="720"/>
        <w:jc w:val="both"/>
        <w:rPr>
          <w:sz w:val="26"/>
          <w:szCs w:val="28"/>
        </w:rPr>
      </w:pPr>
      <w:r>
        <w:rPr>
          <w:sz w:val="26"/>
          <w:szCs w:val="28"/>
        </w:rPr>
        <w:t xml:space="preserve">Critical ratio t = </w:t>
      </w:r>
      <w:r w:rsidRPr="00C64BF7">
        <w:rPr>
          <w:position w:val="-10"/>
          <w:sz w:val="26"/>
          <w:szCs w:val="28"/>
        </w:rPr>
        <w:object w:dxaOrig="180" w:dyaOrig="320" w14:anchorId="012E3782">
          <v:shape id="_x0000_i1026" type="#_x0000_t75" style="width:8.9pt;height:15.9pt" o:ole="">
            <v:imagedata r:id="rId7" o:title=""/>
          </v:shape>
          <o:OLEObject Type="Embed" ProgID="Equation.3" ShapeID="_x0000_i1026" DrawAspect="Content" ObjectID="_1707767716" r:id="rId8"/>
        </w:object>
      </w:r>
      <w:r w:rsidRPr="007B1FD2">
        <w:rPr>
          <w:position w:val="-68"/>
          <w:sz w:val="26"/>
          <w:szCs w:val="28"/>
        </w:rPr>
        <w:object w:dxaOrig="1140" w:dyaOrig="1080" w14:anchorId="65142F3F">
          <v:shape id="_x0000_i1027" type="#_x0000_t75" style="width:57.05pt;height:54.25pt" o:ole="">
            <v:imagedata r:id="rId9" o:title=""/>
          </v:shape>
          <o:OLEObject Type="Embed" ProgID="Equation.3" ShapeID="_x0000_i1027" DrawAspect="Content" ObjectID="_1707767717" r:id="rId10"/>
        </w:object>
      </w:r>
    </w:p>
    <w:p w14:paraId="1CA0BCEF" w14:textId="77777777" w:rsidR="008F0E8F" w:rsidRDefault="008F0E8F" w:rsidP="00EC59B7">
      <w:pPr>
        <w:spacing w:after="200" w:line="480" w:lineRule="auto"/>
        <w:jc w:val="both"/>
        <w:rPr>
          <w:sz w:val="26"/>
          <w:szCs w:val="28"/>
        </w:rPr>
      </w:pPr>
      <w:r>
        <w:rPr>
          <w:sz w:val="26"/>
          <w:szCs w:val="28"/>
        </w:rPr>
        <w:t>Where,</w:t>
      </w:r>
    </w:p>
    <w:p w14:paraId="5D7CCE6D" w14:textId="77777777" w:rsidR="008F0E8F" w:rsidRDefault="008F0E8F" w:rsidP="00C64BF7">
      <w:pPr>
        <w:spacing w:after="200" w:line="480" w:lineRule="auto"/>
        <w:ind w:firstLine="720"/>
        <w:jc w:val="both"/>
      </w:pPr>
      <w:r w:rsidRPr="00B20D59">
        <w:rPr>
          <w:position w:val="-10"/>
        </w:rPr>
        <w:object w:dxaOrig="320" w:dyaOrig="360" w14:anchorId="5265667E">
          <v:shape id="_x0000_i1028" type="#_x0000_t75" style="width:15.9pt;height:18.25pt" o:ole="">
            <v:imagedata r:id="rId11" o:title=""/>
          </v:shape>
          <o:OLEObject Type="Embed" ProgID="Equation.3" ShapeID="_x0000_i1028" DrawAspect="Content" ObjectID="_1707767718" r:id="rId12"/>
        </w:object>
      </w:r>
      <w:r>
        <w:tab/>
        <w:t>= Mean of the first group</w:t>
      </w:r>
    </w:p>
    <w:p w14:paraId="18080EE1" w14:textId="77777777" w:rsidR="008F0E8F" w:rsidRDefault="008F0E8F" w:rsidP="00F011A5">
      <w:pPr>
        <w:spacing w:after="200" w:line="480" w:lineRule="auto"/>
        <w:ind w:firstLine="720"/>
        <w:jc w:val="both"/>
        <w:rPr>
          <w:sz w:val="26"/>
          <w:szCs w:val="28"/>
        </w:rPr>
      </w:pPr>
      <w:r w:rsidRPr="00B20D59">
        <w:rPr>
          <w:position w:val="-10"/>
        </w:rPr>
        <w:object w:dxaOrig="340" w:dyaOrig="360" w14:anchorId="1719D694">
          <v:shape id="_x0000_i1029" type="#_x0000_t75" style="width:16.85pt;height:18.25pt" o:ole="">
            <v:imagedata r:id="rId13" o:title=""/>
          </v:shape>
          <o:OLEObject Type="Embed" ProgID="Equation.3" ShapeID="_x0000_i1029" DrawAspect="Content" ObjectID="_1707767719" r:id="rId14"/>
        </w:object>
      </w:r>
      <w:r>
        <w:tab/>
        <w:t>= Mean of the second group</w:t>
      </w:r>
    </w:p>
    <w:p w14:paraId="082F9B11" w14:textId="77777777" w:rsidR="008F0E8F" w:rsidRDefault="008F0E8F" w:rsidP="00C64BF7">
      <w:pPr>
        <w:spacing w:after="200" w:line="480" w:lineRule="auto"/>
        <w:ind w:firstLine="720"/>
        <w:jc w:val="both"/>
      </w:pPr>
      <w:r w:rsidRPr="00B20D59">
        <w:rPr>
          <w:position w:val="-10"/>
        </w:rPr>
        <w:object w:dxaOrig="320" w:dyaOrig="360" w14:anchorId="5549A755">
          <v:shape id="_x0000_i1030" type="#_x0000_t75" style="width:15.9pt;height:18.25pt" o:ole="">
            <v:imagedata r:id="rId15" o:title=""/>
          </v:shape>
          <o:OLEObject Type="Embed" ProgID="Equation.3" ShapeID="_x0000_i1030" DrawAspect="Content" ObjectID="_1707767720" r:id="rId16"/>
        </w:object>
      </w:r>
      <w:r>
        <w:tab/>
        <w:t>= Square of standard deviation of first group.</w:t>
      </w:r>
    </w:p>
    <w:p w14:paraId="255CA009" w14:textId="77777777" w:rsidR="008F0E8F" w:rsidRDefault="008F0E8F" w:rsidP="00F011A5">
      <w:pPr>
        <w:spacing w:after="200" w:line="480" w:lineRule="auto"/>
        <w:ind w:firstLine="720"/>
        <w:jc w:val="both"/>
      </w:pPr>
      <w:r w:rsidRPr="00B20D59">
        <w:rPr>
          <w:position w:val="-10"/>
        </w:rPr>
        <w:object w:dxaOrig="320" w:dyaOrig="360" w14:anchorId="05A5513B">
          <v:shape id="_x0000_i1031" type="#_x0000_t75" style="width:15.9pt;height:18.25pt" o:ole="">
            <v:imagedata r:id="rId17" o:title=""/>
          </v:shape>
          <o:OLEObject Type="Embed" ProgID="Equation.3" ShapeID="_x0000_i1031" DrawAspect="Content" ObjectID="_1707767721" r:id="rId18"/>
        </w:object>
      </w:r>
      <w:r>
        <w:tab/>
        <w:t>= Square of standard deviation of second group.</w:t>
      </w:r>
    </w:p>
    <w:p w14:paraId="6D745055" w14:textId="77777777" w:rsidR="008F0E8F" w:rsidRDefault="008F0E8F" w:rsidP="00C64BF7">
      <w:pPr>
        <w:spacing w:after="200" w:line="480" w:lineRule="auto"/>
        <w:ind w:firstLine="720"/>
        <w:jc w:val="both"/>
        <w:rPr>
          <w:sz w:val="26"/>
          <w:szCs w:val="28"/>
        </w:rPr>
      </w:pPr>
      <w:r>
        <w:rPr>
          <w:sz w:val="26"/>
          <w:szCs w:val="28"/>
        </w:rPr>
        <w:t>N</w:t>
      </w:r>
      <w:r w:rsidRPr="00F011A5">
        <w:rPr>
          <w:sz w:val="26"/>
          <w:szCs w:val="28"/>
          <w:vertAlign w:val="subscript"/>
        </w:rPr>
        <w:t>1</w:t>
      </w:r>
      <w:r>
        <w:rPr>
          <w:sz w:val="26"/>
          <w:szCs w:val="28"/>
        </w:rPr>
        <w:t xml:space="preserve"> </w:t>
      </w:r>
      <w:r>
        <w:rPr>
          <w:sz w:val="26"/>
          <w:szCs w:val="28"/>
        </w:rPr>
        <w:tab/>
        <w:t>= Size of the first group</w:t>
      </w:r>
    </w:p>
    <w:p w14:paraId="223ACFA2" w14:textId="77777777" w:rsidR="008F0E8F" w:rsidRDefault="008F0E8F" w:rsidP="00F011A5">
      <w:pPr>
        <w:spacing w:after="200" w:line="480" w:lineRule="auto"/>
        <w:ind w:firstLine="720"/>
        <w:jc w:val="both"/>
        <w:rPr>
          <w:sz w:val="26"/>
          <w:szCs w:val="28"/>
        </w:rPr>
      </w:pPr>
      <w:r>
        <w:rPr>
          <w:sz w:val="26"/>
          <w:szCs w:val="28"/>
        </w:rPr>
        <w:t>N</w:t>
      </w:r>
      <w:r>
        <w:rPr>
          <w:sz w:val="26"/>
          <w:szCs w:val="28"/>
          <w:vertAlign w:val="subscript"/>
        </w:rPr>
        <w:t>2</w:t>
      </w:r>
      <w:r>
        <w:rPr>
          <w:sz w:val="26"/>
          <w:szCs w:val="28"/>
          <w:vertAlign w:val="subscript"/>
        </w:rPr>
        <w:tab/>
      </w:r>
      <w:r>
        <w:rPr>
          <w:sz w:val="26"/>
          <w:szCs w:val="28"/>
        </w:rPr>
        <w:t xml:space="preserve"> = Size of the second group</w:t>
      </w:r>
    </w:p>
    <w:p w14:paraId="453C2BFB" w14:textId="77777777" w:rsidR="008F0E8F" w:rsidRDefault="008F0E8F" w:rsidP="00DB1D77">
      <w:pPr>
        <w:spacing w:after="200" w:line="480" w:lineRule="auto"/>
        <w:ind w:firstLine="720"/>
        <w:jc w:val="both"/>
        <w:rPr>
          <w:sz w:val="26"/>
          <w:szCs w:val="28"/>
        </w:rPr>
      </w:pPr>
      <w:r>
        <w:rPr>
          <w:sz w:val="26"/>
          <w:szCs w:val="28"/>
        </w:rPr>
        <w:t>If the obtained critical ratio is greater than the required table value at 0.05/0.01 levels of significance, the mean difference is considered to be significant.</w:t>
      </w:r>
    </w:p>
    <w:p w14:paraId="30700384" w14:textId="77777777" w:rsidR="008F0E8F" w:rsidRDefault="008F0E8F" w:rsidP="00865928">
      <w:pPr>
        <w:spacing w:after="200" w:line="480" w:lineRule="auto"/>
        <w:jc w:val="both"/>
        <w:rPr>
          <w:b/>
          <w:sz w:val="26"/>
          <w:szCs w:val="28"/>
        </w:rPr>
      </w:pPr>
    </w:p>
    <w:p w14:paraId="5443B5CB" w14:textId="77777777" w:rsidR="008F0E8F" w:rsidRPr="00DB1D77" w:rsidRDefault="008F0E8F" w:rsidP="00865928">
      <w:pPr>
        <w:spacing w:after="200" w:line="480" w:lineRule="auto"/>
        <w:jc w:val="both"/>
        <w:rPr>
          <w:sz w:val="26"/>
          <w:szCs w:val="28"/>
        </w:rPr>
      </w:pPr>
      <w:r w:rsidRPr="00C64BF7">
        <w:rPr>
          <w:b/>
          <w:sz w:val="26"/>
          <w:szCs w:val="28"/>
        </w:rPr>
        <w:t>4.</w:t>
      </w:r>
      <w:r w:rsidRPr="00C64BF7">
        <w:rPr>
          <w:b/>
          <w:sz w:val="26"/>
          <w:szCs w:val="28"/>
        </w:rPr>
        <w:tab/>
      </w:r>
      <w:r>
        <w:rPr>
          <w:b/>
          <w:sz w:val="26"/>
          <w:szCs w:val="28"/>
        </w:rPr>
        <w:t>ANOVA (one-way)</w:t>
      </w:r>
    </w:p>
    <w:p w14:paraId="44A21A97" w14:textId="77777777" w:rsidR="008F0E8F" w:rsidRDefault="008F0E8F" w:rsidP="00C64BF7">
      <w:pPr>
        <w:spacing w:after="200" w:line="480" w:lineRule="auto"/>
        <w:jc w:val="both"/>
        <w:rPr>
          <w:sz w:val="26"/>
          <w:szCs w:val="28"/>
        </w:rPr>
      </w:pPr>
      <w:r>
        <w:rPr>
          <w:b/>
          <w:sz w:val="26"/>
          <w:szCs w:val="28"/>
        </w:rPr>
        <w:tab/>
      </w:r>
      <w:r>
        <w:rPr>
          <w:sz w:val="26"/>
          <w:szCs w:val="28"/>
        </w:rPr>
        <w:t xml:space="preserve">Analysis of variance (ANOVA) has been defined as “the separation of the variation ascribable to other groups” (Fisher 1950). In its simplest form the analysis of variance is used to test the significance of the differences between the means of a number of different populations. It is an effective way to determine whether the means of more than two samples are too different to attribute a sampling error.ANOVA is an inferential statistical procedure by which a researcher can test the null hypotheses that two or more variance estimate is computed, and this ratio has as its sampling distribution, the F distribution, determined by two degrees of freedom </w:t>
      </w:r>
      <w:r>
        <w:rPr>
          <w:sz w:val="26"/>
          <w:szCs w:val="28"/>
        </w:rPr>
        <w:lastRenderedPageBreak/>
        <w:t>values. ANOVA can include one or more independent variables. If only one independent variable is included in an ANOVA the analysis is called one- way ANOVA.</w:t>
      </w:r>
    </w:p>
    <w:p w14:paraId="19E2F7A3" w14:textId="77777777" w:rsidR="008F0E8F" w:rsidRDefault="008F0E8F" w:rsidP="00865928">
      <w:pPr>
        <w:spacing w:after="200" w:line="480" w:lineRule="auto"/>
        <w:jc w:val="both"/>
      </w:pPr>
      <w:r>
        <w:rPr>
          <w:sz w:val="26"/>
          <w:szCs w:val="28"/>
        </w:rPr>
        <w:tab/>
        <w:t>For the present study the investigator has computed the analysis of variance (ANOVA) to determine whether the mean scores of Awareness  on  Inclusive Education differ significantly.</w:t>
      </w:r>
    </w:p>
    <w:p w14:paraId="0A3F8A39" w14:textId="3342E775" w:rsidR="008F0E8F" w:rsidRDefault="008F0E8F"/>
    <w:p w14:paraId="28B632AC" w14:textId="70C2A8AE" w:rsidR="008F0E8F" w:rsidRDefault="008F0E8F"/>
    <w:p w14:paraId="76CDFDE3" w14:textId="5791F635" w:rsidR="008F0E8F" w:rsidRDefault="008F0E8F"/>
    <w:p w14:paraId="159F3C21" w14:textId="18D26E8B" w:rsidR="008F0E8F" w:rsidRDefault="008F0E8F"/>
    <w:p w14:paraId="5BE798F2" w14:textId="5EE35C92" w:rsidR="008F0E8F" w:rsidRDefault="008F0E8F"/>
    <w:p w14:paraId="53633304" w14:textId="1FA90276" w:rsidR="008F0E8F" w:rsidRDefault="008F0E8F"/>
    <w:p w14:paraId="31D032D3" w14:textId="1B3A86D8" w:rsidR="008F0E8F" w:rsidRDefault="008F0E8F"/>
    <w:p w14:paraId="2F53DD2B" w14:textId="3F588626" w:rsidR="008F0E8F" w:rsidRDefault="008F0E8F"/>
    <w:p w14:paraId="421F3D3E" w14:textId="437D3A68" w:rsidR="008F0E8F" w:rsidRDefault="008F0E8F"/>
    <w:p w14:paraId="36367B2D" w14:textId="63204D8E" w:rsidR="008F0E8F" w:rsidRDefault="008F0E8F"/>
    <w:p w14:paraId="694C231D" w14:textId="28EC0A45" w:rsidR="008F0E8F" w:rsidRDefault="008F0E8F"/>
    <w:p w14:paraId="0252C0C7" w14:textId="3BBA3F40" w:rsidR="008F0E8F" w:rsidRDefault="008F0E8F"/>
    <w:p w14:paraId="7319537D" w14:textId="2DA4E011" w:rsidR="008F0E8F" w:rsidRDefault="008F0E8F"/>
    <w:p w14:paraId="2934B72E" w14:textId="666432BB" w:rsidR="008F0E8F" w:rsidRDefault="008F0E8F"/>
    <w:p w14:paraId="2CFB13AA" w14:textId="372E3188" w:rsidR="008F0E8F" w:rsidRDefault="008F0E8F"/>
    <w:p w14:paraId="022F00E8" w14:textId="6042773B" w:rsidR="008F0E8F" w:rsidRDefault="008F0E8F"/>
    <w:p w14:paraId="70E5000E" w14:textId="1C3FFFF7" w:rsidR="008F0E8F" w:rsidRDefault="008F0E8F"/>
    <w:p w14:paraId="5E4B6957" w14:textId="0E151ACE" w:rsidR="008F0E8F" w:rsidRDefault="008F0E8F"/>
    <w:p w14:paraId="5AB20F66" w14:textId="322A06BF" w:rsidR="008F0E8F" w:rsidRDefault="008F0E8F"/>
    <w:p w14:paraId="11519DB7" w14:textId="031C1E2C" w:rsidR="008F0E8F" w:rsidRDefault="008F0E8F"/>
    <w:p w14:paraId="68BE234C" w14:textId="615D05FB" w:rsidR="008F0E8F" w:rsidRDefault="008F0E8F"/>
    <w:p w14:paraId="48BB6A31" w14:textId="58E5A4E1" w:rsidR="008F0E8F" w:rsidRDefault="008F0E8F"/>
    <w:p w14:paraId="7CF325B9" w14:textId="16FB302F" w:rsidR="008F0E8F" w:rsidRDefault="008F0E8F"/>
    <w:p w14:paraId="3D7425DC" w14:textId="2BDD37E6" w:rsidR="008F0E8F" w:rsidRDefault="008F0E8F"/>
    <w:p w14:paraId="369A4865" w14:textId="77777777" w:rsidR="008F0E8F" w:rsidRPr="00E74EED" w:rsidRDefault="008F0E8F" w:rsidP="00D80B8C">
      <w:pPr>
        <w:spacing w:after="200" w:line="480" w:lineRule="auto"/>
        <w:jc w:val="center"/>
        <w:rPr>
          <w:b/>
          <w:sz w:val="32"/>
          <w:szCs w:val="32"/>
        </w:rPr>
      </w:pPr>
      <w:r w:rsidRPr="00E74EED">
        <w:rPr>
          <w:b/>
          <w:sz w:val="32"/>
          <w:szCs w:val="32"/>
        </w:rPr>
        <w:t>ANALYSIS</w:t>
      </w:r>
    </w:p>
    <w:p w14:paraId="57D81219" w14:textId="77777777" w:rsidR="008F0E8F" w:rsidRPr="00D80B8C" w:rsidRDefault="008F0E8F" w:rsidP="00D80B8C">
      <w:pPr>
        <w:spacing w:after="200" w:line="480" w:lineRule="auto"/>
        <w:ind w:firstLine="720"/>
        <w:jc w:val="both"/>
        <w:rPr>
          <w:sz w:val="26"/>
          <w:szCs w:val="26"/>
        </w:rPr>
      </w:pPr>
      <w:r w:rsidRPr="00D80B8C">
        <w:rPr>
          <w:sz w:val="26"/>
          <w:szCs w:val="26"/>
        </w:rPr>
        <w:t>This chapter deals with the analysis and interpretation of the data described in the methodology chapter. The present study is intended to find out the extent of Awareness on Inclusive Education among student teachers and teachers at secondary level on the basis of gender, locale, type of management of institution, subject of specialisation and teaching experience</w:t>
      </w:r>
      <w:r>
        <w:rPr>
          <w:sz w:val="26"/>
          <w:szCs w:val="26"/>
        </w:rPr>
        <w:t xml:space="preserve"> of secondary school teachers</w:t>
      </w:r>
      <w:r w:rsidRPr="00D80B8C">
        <w:rPr>
          <w:sz w:val="26"/>
          <w:szCs w:val="26"/>
        </w:rPr>
        <w:t>. The analysis is based on the following hypotheses</w:t>
      </w:r>
    </w:p>
    <w:p w14:paraId="173B26E5" w14:textId="77777777" w:rsidR="008F0E8F" w:rsidRPr="00D80B8C" w:rsidRDefault="008F0E8F" w:rsidP="00CF05C0">
      <w:pPr>
        <w:tabs>
          <w:tab w:val="left" w:pos="990"/>
        </w:tabs>
        <w:spacing w:after="200" w:line="480" w:lineRule="auto"/>
        <w:ind w:left="720" w:hanging="720"/>
        <w:jc w:val="both"/>
        <w:rPr>
          <w:sz w:val="26"/>
          <w:szCs w:val="26"/>
        </w:rPr>
      </w:pPr>
      <w:r>
        <w:rPr>
          <w:sz w:val="26"/>
          <w:szCs w:val="26"/>
        </w:rPr>
        <w:t>1.</w:t>
      </w:r>
      <w:r>
        <w:rPr>
          <w:sz w:val="26"/>
          <w:szCs w:val="26"/>
        </w:rPr>
        <w:tab/>
      </w:r>
      <w:r w:rsidRPr="00D80B8C">
        <w:rPr>
          <w:sz w:val="26"/>
          <w:szCs w:val="26"/>
        </w:rPr>
        <w:t>There is no significant difference in the mean scores of Awareness on  Inclusive Education among student teachers at secondary level based on</w:t>
      </w:r>
    </w:p>
    <w:p w14:paraId="534FE28D" w14:textId="77777777" w:rsidR="008F0E8F" w:rsidRPr="00D80B8C" w:rsidRDefault="008F0E8F" w:rsidP="008F0E8F">
      <w:pPr>
        <w:numPr>
          <w:ilvl w:val="0"/>
          <w:numId w:val="5"/>
        </w:numPr>
        <w:tabs>
          <w:tab w:val="clear" w:pos="1080"/>
          <w:tab w:val="num" w:pos="360"/>
          <w:tab w:val="left" w:pos="720"/>
          <w:tab w:val="left" w:pos="990"/>
        </w:tabs>
        <w:spacing w:after="200" w:line="480" w:lineRule="auto"/>
        <w:jc w:val="both"/>
        <w:rPr>
          <w:sz w:val="26"/>
          <w:szCs w:val="26"/>
        </w:rPr>
      </w:pPr>
      <w:r w:rsidRPr="00D80B8C">
        <w:rPr>
          <w:sz w:val="26"/>
          <w:szCs w:val="26"/>
        </w:rPr>
        <w:t>Gender</w:t>
      </w:r>
    </w:p>
    <w:p w14:paraId="3AB32060" w14:textId="77777777" w:rsidR="008F0E8F" w:rsidRPr="00D80B8C" w:rsidRDefault="008F0E8F" w:rsidP="008F0E8F">
      <w:pPr>
        <w:numPr>
          <w:ilvl w:val="0"/>
          <w:numId w:val="5"/>
        </w:numPr>
        <w:tabs>
          <w:tab w:val="clear" w:pos="1080"/>
          <w:tab w:val="num" w:pos="360"/>
          <w:tab w:val="left" w:pos="720"/>
          <w:tab w:val="left" w:pos="990"/>
        </w:tabs>
        <w:spacing w:after="200" w:line="480" w:lineRule="auto"/>
        <w:jc w:val="both"/>
        <w:rPr>
          <w:sz w:val="26"/>
          <w:szCs w:val="26"/>
        </w:rPr>
      </w:pPr>
      <w:r w:rsidRPr="00D80B8C">
        <w:rPr>
          <w:sz w:val="26"/>
          <w:szCs w:val="26"/>
        </w:rPr>
        <w:t>Locale of Institution</w:t>
      </w:r>
    </w:p>
    <w:p w14:paraId="04EDE4F6" w14:textId="77777777" w:rsidR="008F0E8F" w:rsidRPr="00D80B8C" w:rsidRDefault="008F0E8F" w:rsidP="008F0E8F">
      <w:pPr>
        <w:numPr>
          <w:ilvl w:val="0"/>
          <w:numId w:val="5"/>
        </w:numPr>
        <w:tabs>
          <w:tab w:val="clear" w:pos="1080"/>
          <w:tab w:val="num" w:pos="360"/>
          <w:tab w:val="left" w:pos="720"/>
          <w:tab w:val="left" w:pos="990"/>
        </w:tabs>
        <w:spacing w:after="200" w:line="480" w:lineRule="auto"/>
        <w:jc w:val="both"/>
        <w:rPr>
          <w:sz w:val="26"/>
          <w:szCs w:val="26"/>
        </w:rPr>
      </w:pPr>
      <w:r>
        <w:rPr>
          <w:sz w:val="26"/>
          <w:szCs w:val="26"/>
        </w:rPr>
        <w:t>Type of M</w:t>
      </w:r>
      <w:r w:rsidRPr="00D80B8C">
        <w:rPr>
          <w:sz w:val="26"/>
          <w:szCs w:val="26"/>
        </w:rPr>
        <w:t>anagement of Institution</w:t>
      </w:r>
      <w:r>
        <w:rPr>
          <w:sz w:val="26"/>
          <w:szCs w:val="26"/>
        </w:rPr>
        <w:t xml:space="preserve"> and</w:t>
      </w:r>
    </w:p>
    <w:p w14:paraId="35755BED" w14:textId="77777777" w:rsidR="008F0E8F" w:rsidRPr="00D80B8C" w:rsidRDefault="008F0E8F" w:rsidP="008F0E8F">
      <w:pPr>
        <w:numPr>
          <w:ilvl w:val="0"/>
          <w:numId w:val="5"/>
        </w:numPr>
        <w:tabs>
          <w:tab w:val="clear" w:pos="1080"/>
          <w:tab w:val="num" w:pos="360"/>
          <w:tab w:val="left" w:pos="720"/>
          <w:tab w:val="left" w:pos="990"/>
        </w:tabs>
        <w:spacing w:after="200" w:line="480" w:lineRule="auto"/>
        <w:jc w:val="both"/>
        <w:rPr>
          <w:sz w:val="26"/>
          <w:szCs w:val="26"/>
        </w:rPr>
      </w:pPr>
      <w:r>
        <w:rPr>
          <w:sz w:val="26"/>
          <w:szCs w:val="26"/>
        </w:rPr>
        <w:t>Subject of S</w:t>
      </w:r>
      <w:r w:rsidRPr="00D80B8C">
        <w:rPr>
          <w:sz w:val="26"/>
          <w:szCs w:val="26"/>
        </w:rPr>
        <w:t xml:space="preserve">pecialization               </w:t>
      </w:r>
    </w:p>
    <w:p w14:paraId="72547387" w14:textId="77777777" w:rsidR="008F0E8F" w:rsidRPr="00D80B8C" w:rsidRDefault="008F0E8F" w:rsidP="00907EA1">
      <w:pPr>
        <w:tabs>
          <w:tab w:val="left" w:pos="720"/>
          <w:tab w:val="left" w:pos="990"/>
        </w:tabs>
        <w:spacing w:line="480" w:lineRule="auto"/>
        <w:ind w:left="720" w:hanging="720"/>
        <w:jc w:val="both"/>
        <w:rPr>
          <w:sz w:val="26"/>
          <w:szCs w:val="26"/>
        </w:rPr>
      </w:pPr>
      <w:r>
        <w:rPr>
          <w:sz w:val="26"/>
          <w:szCs w:val="26"/>
        </w:rPr>
        <w:t>2.</w:t>
      </w:r>
      <w:r>
        <w:rPr>
          <w:sz w:val="26"/>
          <w:szCs w:val="26"/>
        </w:rPr>
        <w:tab/>
      </w:r>
      <w:r w:rsidRPr="00D80B8C">
        <w:rPr>
          <w:sz w:val="26"/>
          <w:szCs w:val="26"/>
        </w:rPr>
        <w:t>There is no significant difference in the mean scores of Awareness on Inclusive Education among teachers at secondary level based on</w:t>
      </w:r>
    </w:p>
    <w:p w14:paraId="2CE0F97B" w14:textId="77777777" w:rsidR="008F0E8F" w:rsidRPr="00D80B8C" w:rsidRDefault="008F0E8F" w:rsidP="008F0E8F">
      <w:pPr>
        <w:numPr>
          <w:ilvl w:val="0"/>
          <w:numId w:val="38"/>
        </w:numPr>
        <w:tabs>
          <w:tab w:val="left" w:pos="720"/>
          <w:tab w:val="left" w:pos="990"/>
        </w:tabs>
        <w:spacing w:after="200" w:line="480" w:lineRule="auto"/>
        <w:jc w:val="both"/>
        <w:rPr>
          <w:sz w:val="26"/>
          <w:szCs w:val="26"/>
        </w:rPr>
      </w:pPr>
      <w:r w:rsidRPr="00D80B8C">
        <w:rPr>
          <w:sz w:val="26"/>
          <w:szCs w:val="26"/>
        </w:rPr>
        <w:t>Gender</w:t>
      </w:r>
    </w:p>
    <w:p w14:paraId="4DCFABD7" w14:textId="77777777" w:rsidR="008F0E8F" w:rsidRPr="00D80B8C" w:rsidRDefault="008F0E8F" w:rsidP="008F0E8F">
      <w:pPr>
        <w:numPr>
          <w:ilvl w:val="0"/>
          <w:numId w:val="38"/>
        </w:numPr>
        <w:tabs>
          <w:tab w:val="left" w:pos="720"/>
          <w:tab w:val="left" w:pos="990"/>
        </w:tabs>
        <w:spacing w:after="200" w:line="480" w:lineRule="auto"/>
        <w:jc w:val="both"/>
        <w:rPr>
          <w:sz w:val="26"/>
          <w:szCs w:val="26"/>
        </w:rPr>
      </w:pPr>
      <w:r w:rsidRPr="00D80B8C">
        <w:rPr>
          <w:sz w:val="26"/>
          <w:szCs w:val="26"/>
        </w:rPr>
        <w:t>Locale of Institution</w:t>
      </w:r>
    </w:p>
    <w:p w14:paraId="33002DE0" w14:textId="77777777" w:rsidR="008F0E8F" w:rsidRPr="00D80B8C" w:rsidRDefault="008F0E8F" w:rsidP="008F0E8F">
      <w:pPr>
        <w:numPr>
          <w:ilvl w:val="0"/>
          <w:numId w:val="38"/>
        </w:numPr>
        <w:tabs>
          <w:tab w:val="left" w:pos="720"/>
          <w:tab w:val="left" w:pos="990"/>
        </w:tabs>
        <w:spacing w:after="200" w:line="456" w:lineRule="auto"/>
        <w:jc w:val="both"/>
        <w:rPr>
          <w:sz w:val="26"/>
          <w:szCs w:val="26"/>
        </w:rPr>
      </w:pPr>
      <w:r w:rsidRPr="00D80B8C">
        <w:rPr>
          <w:sz w:val="26"/>
          <w:szCs w:val="26"/>
        </w:rPr>
        <w:t>Type of Management of Institution</w:t>
      </w:r>
    </w:p>
    <w:p w14:paraId="28ECAAE4" w14:textId="77777777" w:rsidR="008F0E8F" w:rsidRPr="00D80B8C" w:rsidRDefault="008F0E8F" w:rsidP="008F0E8F">
      <w:pPr>
        <w:numPr>
          <w:ilvl w:val="0"/>
          <w:numId w:val="38"/>
        </w:numPr>
        <w:tabs>
          <w:tab w:val="left" w:pos="720"/>
          <w:tab w:val="left" w:pos="990"/>
        </w:tabs>
        <w:spacing w:after="200" w:line="456" w:lineRule="auto"/>
        <w:jc w:val="both"/>
        <w:rPr>
          <w:sz w:val="26"/>
          <w:szCs w:val="26"/>
        </w:rPr>
      </w:pPr>
      <w:r w:rsidRPr="00D80B8C">
        <w:rPr>
          <w:sz w:val="26"/>
          <w:szCs w:val="26"/>
        </w:rPr>
        <w:lastRenderedPageBreak/>
        <w:t>Subject of Specialization</w:t>
      </w:r>
      <w:r>
        <w:rPr>
          <w:sz w:val="26"/>
          <w:szCs w:val="26"/>
        </w:rPr>
        <w:t xml:space="preserve"> and</w:t>
      </w:r>
    </w:p>
    <w:p w14:paraId="1A64AF5E" w14:textId="77777777" w:rsidR="008F0E8F" w:rsidRPr="00D80B8C" w:rsidRDefault="008F0E8F" w:rsidP="008F0E8F">
      <w:pPr>
        <w:numPr>
          <w:ilvl w:val="0"/>
          <w:numId w:val="38"/>
        </w:numPr>
        <w:tabs>
          <w:tab w:val="left" w:pos="720"/>
          <w:tab w:val="left" w:pos="990"/>
        </w:tabs>
        <w:spacing w:after="200" w:line="456" w:lineRule="auto"/>
        <w:jc w:val="both"/>
        <w:rPr>
          <w:sz w:val="26"/>
          <w:szCs w:val="26"/>
        </w:rPr>
      </w:pPr>
      <w:r w:rsidRPr="00D80B8C">
        <w:rPr>
          <w:sz w:val="26"/>
          <w:szCs w:val="26"/>
        </w:rPr>
        <w:t>Teaching Experience</w:t>
      </w:r>
    </w:p>
    <w:p w14:paraId="23A86804" w14:textId="77777777" w:rsidR="008F0E8F" w:rsidRDefault="008F0E8F" w:rsidP="00950C67">
      <w:pPr>
        <w:tabs>
          <w:tab w:val="left" w:pos="990"/>
        </w:tabs>
        <w:spacing w:after="200" w:line="456" w:lineRule="auto"/>
        <w:ind w:left="720" w:hanging="720"/>
        <w:jc w:val="both"/>
        <w:rPr>
          <w:sz w:val="26"/>
          <w:szCs w:val="26"/>
        </w:rPr>
      </w:pPr>
      <w:r>
        <w:rPr>
          <w:sz w:val="26"/>
          <w:szCs w:val="26"/>
        </w:rPr>
        <w:t>3.</w:t>
      </w:r>
      <w:r>
        <w:rPr>
          <w:sz w:val="26"/>
          <w:szCs w:val="26"/>
        </w:rPr>
        <w:tab/>
      </w:r>
      <w:r w:rsidRPr="00D80B8C">
        <w:rPr>
          <w:sz w:val="26"/>
          <w:szCs w:val="26"/>
        </w:rPr>
        <w:t>There will be significant difference in the mean scores of Awareness on Inclusive Education between student teachers and teachers at secondary level.</w:t>
      </w:r>
    </w:p>
    <w:p w14:paraId="0EAB2425" w14:textId="77777777" w:rsidR="008F0E8F" w:rsidRPr="00D80B8C" w:rsidRDefault="008F0E8F" w:rsidP="00950C67">
      <w:pPr>
        <w:tabs>
          <w:tab w:val="left" w:pos="990"/>
        </w:tabs>
        <w:spacing w:after="200" w:line="456" w:lineRule="auto"/>
        <w:ind w:left="720" w:hanging="720"/>
        <w:jc w:val="both"/>
        <w:rPr>
          <w:sz w:val="26"/>
          <w:szCs w:val="26"/>
        </w:rPr>
      </w:pPr>
      <w:r>
        <w:rPr>
          <w:sz w:val="26"/>
          <w:szCs w:val="26"/>
        </w:rPr>
        <w:tab/>
      </w:r>
      <w:r w:rsidRPr="00D80B8C">
        <w:rPr>
          <w:sz w:val="26"/>
          <w:szCs w:val="26"/>
        </w:rPr>
        <w:t>The analysis of data has been presented in the following sections</w:t>
      </w:r>
    </w:p>
    <w:p w14:paraId="569645E1" w14:textId="77777777" w:rsidR="008F0E8F" w:rsidRPr="008E31B1" w:rsidRDefault="008F0E8F" w:rsidP="00950C67">
      <w:pPr>
        <w:spacing w:after="200" w:line="456" w:lineRule="auto"/>
        <w:ind w:left="720" w:hanging="720"/>
        <w:jc w:val="both"/>
        <w:rPr>
          <w:sz w:val="26"/>
          <w:szCs w:val="26"/>
        </w:rPr>
      </w:pPr>
      <w:r w:rsidRPr="008E31B1">
        <w:rPr>
          <w:sz w:val="26"/>
          <w:szCs w:val="26"/>
        </w:rPr>
        <w:t>A.</w:t>
      </w:r>
      <w:r w:rsidRPr="008E31B1">
        <w:rPr>
          <w:sz w:val="26"/>
          <w:szCs w:val="26"/>
        </w:rPr>
        <w:tab/>
        <w:t xml:space="preserve">EXTENT OF AWARENESS ON INCLUSIVE EDUCATION AMONG </w:t>
      </w:r>
      <w:r>
        <w:rPr>
          <w:sz w:val="26"/>
          <w:szCs w:val="26"/>
        </w:rPr>
        <w:t xml:space="preserve">STUDENT TEACHERS </w:t>
      </w:r>
      <w:r w:rsidRPr="008E31B1">
        <w:rPr>
          <w:sz w:val="26"/>
          <w:szCs w:val="26"/>
        </w:rPr>
        <w:t>AT SECONDARY LEVEL</w:t>
      </w:r>
      <w:r>
        <w:rPr>
          <w:sz w:val="26"/>
          <w:szCs w:val="26"/>
        </w:rPr>
        <w:t>.</w:t>
      </w:r>
    </w:p>
    <w:p w14:paraId="5E03A98B" w14:textId="77777777" w:rsidR="008F0E8F" w:rsidRPr="008E31B1" w:rsidRDefault="008F0E8F" w:rsidP="00950C67">
      <w:pPr>
        <w:spacing w:after="200" w:line="456" w:lineRule="auto"/>
        <w:ind w:left="720" w:hanging="720"/>
        <w:jc w:val="both"/>
        <w:rPr>
          <w:sz w:val="26"/>
          <w:szCs w:val="26"/>
        </w:rPr>
      </w:pPr>
      <w:r w:rsidRPr="008E31B1">
        <w:rPr>
          <w:sz w:val="26"/>
          <w:szCs w:val="26"/>
        </w:rPr>
        <w:t>B.</w:t>
      </w:r>
      <w:r w:rsidRPr="008E31B1">
        <w:rPr>
          <w:sz w:val="26"/>
          <w:szCs w:val="26"/>
        </w:rPr>
        <w:tab/>
        <w:t>EXTENT OF AWARENESS ON INCLUSIVE EDUCATION AMONG TEACHERS AT SECONDARY LEVEL</w:t>
      </w:r>
      <w:r>
        <w:rPr>
          <w:sz w:val="26"/>
          <w:szCs w:val="26"/>
        </w:rPr>
        <w:t>.</w:t>
      </w:r>
    </w:p>
    <w:p w14:paraId="4D8C2D69" w14:textId="77777777" w:rsidR="008F0E8F" w:rsidRPr="008E31B1" w:rsidRDefault="008F0E8F" w:rsidP="00950C67">
      <w:pPr>
        <w:spacing w:after="200" w:line="456" w:lineRule="auto"/>
        <w:ind w:left="720" w:hanging="720"/>
        <w:jc w:val="both"/>
        <w:rPr>
          <w:sz w:val="26"/>
          <w:szCs w:val="26"/>
        </w:rPr>
      </w:pPr>
      <w:r>
        <w:rPr>
          <w:sz w:val="26"/>
          <w:szCs w:val="26"/>
        </w:rPr>
        <w:t xml:space="preserve">C.  </w:t>
      </w:r>
      <w:r w:rsidRPr="008E31B1">
        <w:rPr>
          <w:sz w:val="26"/>
          <w:szCs w:val="26"/>
        </w:rPr>
        <w:t>COMPARISON OF</w:t>
      </w:r>
      <w:r>
        <w:rPr>
          <w:sz w:val="26"/>
          <w:szCs w:val="26"/>
        </w:rPr>
        <w:t xml:space="preserve"> MEAN SCORES OF</w:t>
      </w:r>
      <w:r w:rsidRPr="008E31B1">
        <w:rPr>
          <w:sz w:val="26"/>
          <w:szCs w:val="26"/>
        </w:rPr>
        <w:t xml:space="preserve"> AWARENESS ON INCLUSIVE EDUCATION AMONG RELEVANT SUBSAMPLES OF STUDENT TEACHERS AT SECONDARY LEVEL</w:t>
      </w:r>
      <w:r>
        <w:rPr>
          <w:sz w:val="26"/>
          <w:szCs w:val="26"/>
        </w:rPr>
        <w:t>.</w:t>
      </w:r>
    </w:p>
    <w:p w14:paraId="15B6EEE9" w14:textId="77777777" w:rsidR="008F0E8F" w:rsidRPr="008E31B1" w:rsidRDefault="008F0E8F" w:rsidP="00950C67">
      <w:pPr>
        <w:spacing w:after="200" w:line="456" w:lineRule="auto"/>
        <w:ind w:left="720" w:hanging="720"/>
        <w:jc w:val="both"/>
        <w:rPr>
          <w:sz w:val="26"/>
          <w:szCs w:val="26"/>
        </w:rPr>
      </w:pPr>
      <w:r>
        <w:rPr>
          <w:sz w:val="26"/>
          <w:szCs w:val="26"/>
        </w:rPr>
        <w:t xml:space="preserve">D.  </w:t>
      </w:r>
      <w:r w:rsidRPr="008E31B1">
        <w:rPr>
          <w:sz w:val="26"/>
          <w:szCs w:val="26"/>
        </w:rPr>
        <w:t xml:space="preserve">COMPARISON OF </w:t>
      </w:r>
      <w:r>
        <w:rPr>
          <w:sz w:val="26"/>
          <w:szCs w:val="26"/>
        </w:rPr>
        <w:t>MEAN SCORES OF</w:t>
      </w:r>
      <w:r w:rsidRPr="008E31B1">
        <w:rPr>
          <w:sz w:val="26"/>
          <w:szCs w:val="26"/>
        </w:rPr>
        <w:t xml:space="preserve"> AWARENESS ON INCLUSIVE EDUCATION AMONG RELEVANT SUBSAMPLES OF TEACHERS AT SECONDARY LEVEL</w:t>
      </w:r>
      <w:r>
        <w:rPr>
          <w:sz w:val="26"/>
          <w:szCs w:val="26"/>
        </w:rPr>
        <w:t>.</w:t>
      </w:r>
    </w:p>
    <w:p w14:paraId="25F82B5A" w14:textId="77777777" w:rsidR="008F0E8F" w:rsidRPr="008E31B1" w:rsidRDefault="008F0E8F" w:rsidP="00950C67">
      <w:pPr>
        <w:spacing w:after="200" w:line="456" w:lineRule="auto"/>
        <w:ind w:left="720" w:hanging="720"/>
        <w:jc w:val="both"/>
        <w:rPr>
          <w:sz w:val="26"/>
          <w:szCs w:val="26"/>
        </w:rPr>
      </w:pPr>
      <w:r>
        <w:rPr>
          <w:sz w:val="26"/>
          <w:szCs w:val="26"/>
        </w:rPr>
        <w:t xml:space="preserve">E.  </w:t>
      </w:r>
      <w:r w:rsidRPr="008E31B1">
        <w:rPr>
          <w:sz w:val="26"/>
          <w:szCs w:val="26"/>
        </w:rPr>
        <w:t>COMPARISON OF</w:t>
      </w:r>
      <w:r>
        <w:rPr>
          <w:sz w:val="26"/>
          <w:szCs w:val="26"/>
        </w:rPr>
        <w:t xml:space="preserve"> MEAN SCORES OF</w:t>
      </w:r>
      <w:r w:rsidRPr="008E31B1">
        <w:rPr>
          <w:sz w:val="26"/>
          <w:szCs w:val="26"/>
        </w:rPr>
        <w:t xml:space="preserve"> AWARENESS ON INCLUSIVE EDUCATION BETWEEN STUDENT TEACHERS AND TEACHERS AT SECONDARY LEVEL</w:t>
      </w:r>
    </w:p>
    <w:p w14:paraId="3CA3D2D8" w14:textId="77777777" w:rsidR="008F0E8F" w:rsidRPr="008E31B1" w:rsidRDefault="008F0E8F" w:rsidP="00D80B8C">
      <w:pPr>
        <w:spacing w:after="200" w:line="480" w:lineRule="auto"/>
        <w:ind w:left="720" w:hanging="720"/>
        <w:jc w:val="both"/>
        <w:rPr>
          <w:b/>
          <w:sz w:val="26"/>
          <w:szCs w:val="26"/>
        </w:rPr>
      </w:pPr>
      <w:r w:rsidRPr="008E31B1">
        <w:rPr>
          <w:b/>
          <w:sz w:val="26"/>
          <w:szCs w:val="26"/>
        </w:rPr>
        <w:t>A.</w:t>
      </w:r>
      <w:r w:rsidRPr="008E31B1">
        <w:rPr>
          <w:b/>
          <w:sz w:val="26"/>
          <w:szCs w:val="26"/>
        </w:rPr>
        <w:tab/>
        <w:t xml:space="preserve">EXTENT OF AWARENESS ON INCLUSIVE EDUCATION AMONG STUDENT TEACHERS AT SECONDARY LEVEL      </w:t>
      </w:r>
    </w:p>
    <w:p w14:paraId="73DC7651" w14:textId="77777777" w:rsidR="008F0E8F" w:rsidRPr="00D80B8C" w:rsidRDefault="008F0E8F" w:rsidP="00D80B8C">
      <w:pPr>
        <w:spacing w:after="200" w:line="480" w:lineRule="auto"/>
        <w:ind w:firstLine="720"/>
        <w:jc w:val="both"/>
        <w:rPr>
          <w:b/>
          <w:sz w:val="26"/>
          <w:szCs w:val="26"/>
        </w:rPr>
      </w:pPr>
      <w:r w:rsidRPr="00D80B8C">
        <w:rPr>
          <w:b/>
          <w:sz w:val="26"/>
          <w:szCs w:val="26"/>
        </w:rPr>
        <w:t xml:space="preserve"> </w:t>
      </w:r>
      <w:r w:rsidRPr="00D80B8C">
        <w:rPr>
          <w:sz w:val="26"/>
          <w:szCs w:val="26"/>
        </w:rPr>
        <w:t>To see whether the variable Awareness on Inclusive Education among student teachers is normally distributed or not</w:t>
      </w:r>
      <w:r>
        <w:rPr>
          <w:sz w:val="26"/>
          <w:szCs w:val="26"/>
        </w:rPr>
        <w:t>,</w:t>
      </w:r>
      <w:r w:rsidRPr="00D80B8C">
        <w:rPr>
          <w:sz w:val="26"/>
          <w:szCs w:val="26"/>
        </w:rPr>
        <w:t xml:space="preserve"> important descriptive statistical constants like </w:t>
      </w:r>
      <w:r w:rsidRPr="00D80B8C">
        <w:rPr>
          <w:sz w:val="26"/>
          <w:szCs w:val="26"/>
        </w:rPr>
        <w:lastRenderedPageBreak/>
        <w:t>mean, median, mode, standard deviation skewness and kurtosis were computed for the total sample. The details of the statistics are presented i</w:t>
      </w:r>
      <w:r>
        <w:rPr>
          <w:sz w:val="26"/>
          <w:szCs w:val="26"/>
        </w:rPr>
        <w:t>n Table. 2</w:t>
      </w:r>
      <w:r w:rsidRPr="00D80B8C">
        <w:rPr>
          <w:sz w:val="26"/>
          <w:szCs w:val="26"/>
        </w:rPr>
        <w:t>.</w:t>
      </w:r>
    </w:p>
    <w:p w14:paraId="6BB3F710" w14:textId="77777777" w:rsidR="008F0E8F" w:rsidRPr="008E761C" w:rsidRDefault="008F0E8F" w:rsidP="00B6754D">
      <w:pPr>
        <w:spacing w:after="200"/>
        <w:ind w:left="720" w:hanging="720"/>
        <w:jc w:val="center"/>
        <w:rPr>
          <w:b/>
          <w:sz w:val="26"/>
          <w:szCs w:val="26"/>
        </w:rPr>
      </w:pPr>
      <w:r w:rsidRPr="008E761C">
        <w:rPr>
          <w:b/>
          <w:sz w:val="26"/>
          <w:szCs w:val="26"/>
        </w:rPr>
        <w:t>TABLE.</w:t>
      </w:r>
      <w:r>
        <w:rPr>
          <w:b/>
          <w:sz w:val="26"/>
          <w:szCs w:val="26"/>
        </w:rPr>
        <w:t>2</w:t>
      </w:r>
    </w:p>
    <w:p w14:paraId="721A018B" w14:textId="77777777" w:rsidR="008F0E8F" w:rsidRDefault="008F0E8F" w:rsidP="00B6754D">
      <w:pPr>
        <w:spacing w:after="200"/>
        <w:ind w:left="720" w:hanging="720"/>
        <w:jc w:val="center"/>
        <w:rPr>
          <w:b/>
          <w:sz w:val="26"/>
          <w:szCs w:val="26"/>
        </w:rPr>
      </w:pPr>
      <w:r w:rsidRPr="00D80B8C">
        <w:rPr>
          <w:b/>
          <w:sz w:val="26"/>
          <w:szCs w:val="26"/>
        </w:rPr>
        <w:t>Descriptive Statistics of the</w:t>
      </w:r>
      <w:r>
        <w:rPr>
          <w:b/>
          <w:sz w:val="26"/>
          <w:szCs w:val="26"/>
        </w:rPr>
        <w:t xml:space="preserve"> </w:t>
      </w:r>
      <w:r w:rsidRPr="00D80B8C">
        <w:rPr>
          <w:b/>
          <w:sz w:val="26"/>
          <w:szCs w:val="26"/>
        </w:rPr>
        <w:t xml:space="preserve">Variable </w:t>
      </w:r>
    </w:p>
    <w:p w14:paraId="6ABA1E84" w14:textId="77777777" w:rsidR="008F0E8F" w:rsidRPr="00D80B8C" w:rsidRDefault="008F0E8F" w:rsidP="00B6754D">
      <w:pPr>
        <w:spacing w:after="200"/>
        <w:ind w:left="720" w:hanging="720"/>
        <w:jc w:val="center"/>
        <w:rPr>
          <w:b/>
          <w:sz w:val="26"/>
          <w:szCs w:val="26"/>
        </w:rPr>
      </w:pPr>
      <w:r w:rsidRPr="00D80B8C">
        <w:rPr>
          <w:b/>
          <w:sz w:val="26"/>
          <w:szCs w:val="26"/>
        </w:rPr>
        <w:t>Awareness on Inclusive Education among Student T</w:t>
      </w:r>
      <w:r>
        <w:rPr>
          <w:b/>
          <w:sz w:val="26"/>
          <w:szCs w:val="26"/>
        </w:rPr>
        <w:t>eachers</w:t>
      </w: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938"/>
        <w:gridCol w:w="1141"/>
        <w:gridCol w:w="1018"/>
        <w:gridCol w:w="801"/>
        <w:gridCol w:w="1437"/>
        <w:gridCol w:w="1228"/>
      </w:tblGrid>
      <w:tr w:rsidR="008F0E8F" w:rsidRPr="00D80B8C" w14:paraId="7F98A648" w14:textId="77777777">
        <w:trPr>
          <w:jc w:val="center"/>
        </w:trPr>
        <w:tc>
          <w:tcPr>
            <w:tcW w:w="1488" w:type="dxa"/>
          </w:tcPr>
          <w:p w14:paraId="013192E3" w14:textId="77777777" w:rsidR="008F0E8F" w:rsidRPr="00D80B8C" w:rsidRDefault="008F0E8F" w:rsidP="00655CF7">
            <w:pPr>
              <w:spacing w:before="100" w:after="100" w:line="480" w:lineRule="auto"/>
              <w:jc w:val="center"/>
              <w:rPr>
                <w:sz w:val="26"/>
                <w:szCs w:val="26"/>
              </w:rPr>
            </w:pPr>
            <w:r w:rsidRPr="00D80B8C">
              <w:rPr>
                <w:sz w:val="26"/>
                <w:szCs w:val="26"/>
              </w:rPr>
              <w:t>Sample size</w:t>
            </w:r>
          </w:p>
        </w:tc>
        <w:tc>
          <w:tcPr>
            <w:tcW w:w="938" w:type="dxa"/>
          </w:tcPr>
          <w:p w14:paraId="65DCB547" w14:textId="77777777" w:rsidR="008F0E8F" w:rsidRPr="00D80B8C" w:rsidRDefault="008F0E8F" w:rsidP="00655CF7">
            <w:pPr>
              <w:spacing w:before="100" w:after="100" w:line="480" w:lineRule="auto"/>
              <w:jc w:val="center"/>
              <w:rPr>
                <w:sz w:val="26"/>
                <w:szCs w:val="26"/>
              </w:rPr>
            </w:pPr>
            <w:r w:rsidRPr="00D80B8C">
              <w:rPr>
                <w:sz w:val="26"/>
                <w:szCs w:val="26"/>
              </w:rPr>
              <w:t>Mean</w:t>
            </w:r>
          </w:p>
        </w:tc>
        <w:tc>
          <w:tcPr>
            <w:tcW w:w="1141" w:type="dxa"/>
          </w:tcPr>
          <w:p w14:paraId="5F234214" w14:textId="77777777" w:rsidR="008F0E8F" w:rsidRPr="00D80B8C" w:rsidRDefault="008F0E8F" w:rsidP="00655CF7">
            <w:pPr>
              <w:spacing w:before="100" w:after="100" w:line="480" w:lineRule="auto"/>
              <w:jc w:val="center"/>
              <w:rPr>
                <w:sz w:val="26"/>
                <w:szCs w:val="26"/>
              </w:rPr>
            </w:pPr>
            <w:r w:rsidRPr="00D80B8C">
              <w:rPr>
                <w:sz w:val="26"/>
                <w:szCs w:val="26"/>
              </w:rPr>
              <w:t>Median</w:t>
            </w:r>
          </w:p>
        </w:tc>
        <w:tc>
          <w:tcPr>
            <w:tcW w:w="1018" w:type="dxa"/>
          </w:tcPr>
          <w:p w14:paraId="66AAE409" w14:textId="77777777" w:rsidR="008F0E8F" w:rsidRPr="00D80B8C" w:rsidRDefault="008F0E8F" w:rsidP="00655CF7">
            <w:pPr>
              <w:spacing w:before="100" w:after="100" w:line="480" w:lineRule="auto"/>
              <w:jc w:val="center"/>
              <w:rPr>
                <w:sz w:val="26"/>
                <w:szCs w:val="26"/>
              </w:rPr>
            </w:pPr>
            <w:r w:rsidRPr="00D80B8C">
              <w:rPr>
                <w:sz w:val="26"/>
                <w:szCs w:val="26"/>
              </w:rPr>
              <w:t>Mode</w:t>
            </w:r>
          </w:p>
        </w:tc>
        <w:tc>
          <w:tcPr>
            <w:tcW w:w="801" w:type="dxa"/>
          </w:tcPr>
          <w:p w14:paraId="44FB2741" w14:textId="77777777" w:rsidR="008F0E8F" w:rsidRPr="00D80B8C" w:rsidRDefault="008F0E8F" w:rsidP="00655CF7">
            <w:pPr>
              <w:spacing w:before="100" w:after="100" w:line="480" w:lineRule="auto"/>
              <w:jc w:val="center"/>
              <w:rPr>
                <w:sz w:val="26"/>
                <w:szCs w:val="26"/>
              </w:rPr>
            </w:pPr>
            <w:r w:rsidRPr="00D80B8C">
              <w:rPr>
                <w:sz w:val="26"/>
                <w:szCs w:val="26"/>
              </w:rPr>
              <w:t>S.D</w:t>
            </w:r>
          </w:p>
        </w:tc>
        <w:tc>
          <w:tcPr>
            <w:tcW w:w="1437" w:type="dxa"/>
          </w:tcPr>
          <w:p w14:paraId="721DB75C" w14:textId="77777777" w:rsidR="008F0E8F" w:rsidRPr="00D80B8C" w:rsidRDefault="008F0E8F" w:rsidP="00655CF7">
            <w:pPr>
              <w:spacing w:before="100" w:after="100" w:line="480" w:lineRule="auto"/>
              <w:jc w:val="center"/>
              <w:rPr>
                <w:sz w:val="26"/>
                <w:szCs w:val="26"/>
              </w:rPr>
            </w:pPr>
            <w:r w:rsidRPr="00D80B8C">
              <w:rPr>
                <w:sz w:val="26"/>
                <w:szCs w:val="26"/>
              </w:rPr>
              <w:t>Skewness</w:t>
            </w:r>
          </w:p>
        </w:tc>
        <w:tc>
          <w:tcPr>
            <w:tcW w:w="1228" w:type="dxa"/>
          </w:tcPr>
          <w:p w14:paraId="791040F3" w14:textId="77777777" w:rsidR="008F0E8F" w:rsidRPr="00D80B8C" w:rsidRDefault="008F0E8F" w:rsidP="00655CF7">
            <w:pPr>
              <w:spacing w:before="100" w:after="100" w:line="480" w:lineRule="auto"/>
              <w:jc w:val="center"/>
              <w:rPr>
                <w:sz w:val="26"/>
                <w:szCs w:val="26"/>
              </w:rPr>
            </w:pPr>
            <w:r w:rsidRPr="00D80B8C">
              <w:rPr>
                <w:sz w:val="26"/>
                <w:szCs w:val="26"/>
              </w:rPr>
              <w:t>Kurtosis</w:t>
            </w:r>
          </w:p>
        </w:tc>
      </w:tr>
      <w:tr w:rsidR="008F0E8F" w:rsidRPr="00D80B8C" w14:paraId="187AEC2F" w14:textId="77777777">
        <w:trPr>
          <w:trHeight w:val="485"/>
          <w:jc w:val="center"/>
        </w:trPr>
        <w:tc>
          <w:tcPr>
            <w:tcW w:w="1488" w:type="dxa"/>
            <w:vAlign w:val="center"/>
          </w:tcPr>
          <w:p w14:paraId="1E3009AD" w14:textId="77777777" w:rsidR="008F0E8F" w:rsidRPr="00D80B8C" w:rsidRDefault="008F0E8F" w:rsidP="00D06224">
            <w:pPr>
              <w:spacing w:before="100" w:after="100" w:line="480" w:lineRule="auto"/>
              <w:jc w:val="center"/>
              <w:rPr>
                <w:sz w:val="26"/>
                <w:szCs w:val="26"/>
              </w:rPr>
            </w:pPr>
            <w:r w:rsidRPr="00D80B8C">
              <w:rPr>
                <w:sz w:val="26"/>
                <w:szCs w:val="26"/>
              </w:rPr>
              <w:t>300</w:t>
            </w:r>
          </w:p>
        </w:tc>
        <w:tc>
          <w:tcPr>
            <w:tcW w:w="938" w:type="dxa"/>
            <w:vAlign w:val="center"/>
          </w:tcPr>
          <w:p w14:paraId="33EFEC84" w14:textId="77777777" w:rsidR="008F0E8F" w:rsidRPr="00D80B8C" w:rsidRDefault="008F0E8F" w:rsidP="00D06224">
            <w:pPr>
              <w:spacing w:before="100" w:after="100" w:line="480" w:lineRule="auto"/>
              <w:jc w:val="center"/>
              <w:rPr>
                <w:sz w:val="26"/>
                <w:szCs w:val="26"/>
              </w:rPr>
            </w:pPr>
            <w:r w:rsidRPr="00D80B8C">
              <w:rPr>
                <w:sz w:val="26"/>
                <w:szCs w:val="26"/>
              </w:rPr>
              <w:t>20.10</w:t>
            </w:r>
          </w:p>
        </w:tc>
        <w:tc>
          <w:tcPr>
            <w:tcW w:w="1141" w:type="dxa"/>
            <w:vAlign w:val="center"/>
          </w:tcPr>
          <w:p w14:paraId="16516669" w14:textId="77777777" w:rsidR="008F0E8F" w:rsidRPr="00D80B8C" w:rsidRDefault="008F0E8F" w:rsidP="00D06224">
            <w:pPr>
              <w:spacing w:before="100" w:after="100" w:line="480" w:lineRule="auto"/>
              <w:jc w:val="center"/>
              <w:rPr>
                <w:sz w:val="26"/>
                <w:szCs w:val="26"/>
              </w:rPr>
            </w:pPr>
            <w:r w:rsidRPr="00D80B8C">
              <w:rPr>
                <w:sz w:val="26"/>
                <w:szCs w:val="26"/>
              </w:rPr>
              <w:t>20.00</w:t>
            </w:r>
          </w:p>
        </w:tc>
        <w:tc>
          <w:tcPr>
            <w:tcW w:w="1018" w:type="dxa"/>
            <w:vAlign w:val="center"/>
          </w:tcPr>
          <w:p w14:paraId="4BD2978C" w14:textId="77777777" w:rsidR="008F0E8F" w:rsidRPr="00D80B8C" w:rsidRDefault="008F0E8F" w:rsidP="00D06224">
            <w:pPr>
              <w:spacing w:before="100" w:after="100" w:line="480" w:lineRule="auto"/>
              <w:jc w:val="center"/>
              <w:rPr>
                <w:sz w:val="26"/>
                <w:szCs w:val="26"/>
              </w:rPr>
            </w:pPr>
            <w:r w:rsidRPr="00D80B8C">
              <w:rPr>
                <w:sz w:val="26"/>
                <w:szCs w:val="26"/>
              </w:rPr>
              <w:t>15.00</w:t>
            </w:r>
          </w:p>
        </w:tc>
        <w:tc>
          <w:tcPr>
            <w:tcW w:w="801" w:type="dxa"/>
            <w:vAlign w:val="center"/>
          </w:tcPr>
          <w:p w14:paraId="690CA1AF" w14:textId="77777777" w:rsidR="008F0E8F" w:rsidRPr="00D80B8C" w:rsidRDefault="008F0E8F" w:rsidP="00D06224">
            <w:pPr>
              <w:spacing w:before="100" w:after="100" w:line="480" w:lineRule="auto"/>
              <w:jc w:val="center"/>
              <w:rPr>
                <w:sz w:val="26"/>
                <w:szCs w:val="26"/>
              </w:rPr>
            </w:pPr>
            <w:r w:rsidRPr="00D80B8C">
              <w:rPr>
                <w:sz w:val="26"/>
                <w:szCs w:val="26"/>
              </w:rPr>
              <w:t>4.73</w:t>
            </w:r>
          </w:p>
        </w:tc>
        <w:tc>
          <w:tcPr>
            <w:tcW w:w="1437" w:type="dxa"/>
            <w:vAlign w:val="center"/>
          </w:tcPr>
          <w:p w14:paraId="24A3AFE3" w14:textId="77777777" w:rsidR="008F0E8F" w:rsidRPr="00D80B8C" w:rsidRDefault="008F0E8F" w:rsidP="00D06224">
            <w:pPr>
              <w:spacing w:before="100" w:after="100" w:line="480" w:lineRule="auto"/>
              <w:jc w:val="center"/>
              <w:rPr>
                <w:sz w:val="26"/>
                <w:szCs w:val="26"/>
              </w:rPr>
            </w:pPr>
            <w:r w:rsidRPr="00D80B8C">
              <w:rPr>
                <w:sz w:val="26"/>
                <w:szCs w:val="26"/>
                <w:vertAlign w:val="superscript"/>
              </w:rPr>
              <w:t xml:space="preserve">- </w:t>
            </w:r>
            <w:r w:rsidRPr="00D80B8C">
              <w:rPr>
                <w:sz w:val="26"/>
                <w:szCs w:val="26"/>
              </w:rPr>
              <w:t>0.18</w:t>
            </w:r>
          </w:p>
        </w:tc>
        <w:tc>
          <w:tcPr>
            <w:tcW w:w="1228" w:type="dxa"/>
            <w:vAlign w:val="center"/>
          </w:tcPr>
          <w:p w14:paraId="369F4DDD" w14:textId="77777777" w:rsidR="008F0E8F" w:rsidRPr="00D80B8C" w:rsidRDefault="008F0E8F" w:rsidP="00D06224">
            <w:pPr>
              <w:spacing w:before="100" w:after="100" w:line="480" w:lineRule="auto"/>
              <w:jc w:val="center"/>
              <w:rPr>
                <w:sz w:val="26"/>
                <w:szCs w:val="26"/>
              </w:rPr>
            </w:pPr>
            <w:r w:rsidRPr="00D80B8C">
              <w:rPr>
                <w:sz w:val="26"/>
                <w:szCs w:val="26"/>
                <w:vertAlign w:val="superscript"/>
              </w:rPr>
              <w:t xml:space="preserve">- </w:t>
            </w:r>
            <w:r w:rsidRPr="00D80B8C">
              <w:rPr>
                <w:sz w:val="26"/>
                <w:szCs w:val="26"/>
              </w:rPr>
              <w:t>0.01</w:t>
            </w:r>
          </w:p>
        </w:tc>
      </w:tr>
    </w:tbl>
    <w:p w14:paraId="3EC372D5" w14:textId="77777777" w:rsidR="008F0E8F" w:rsidRPr="00655CF7" w:rsidRDefault="008F0E8F" w:rsidP="00D80B8C">
      <w:pPr>
        <w:spacing w:after="200" w:line="480" w:lineRule="auto"/>
        <w:ind w:left="720" w:hanging="720"/>
        <w:rPr>
          <w:b/>
          <w:sz w:val="8"/>
          <w:szCs w:val="26"/>
        </w:rPr>
      </w:pPr>
    </w:p>
    <w:p w14:paraId="6B193236" w14:textId="77777777" w:rsidR="008F0E8F" w:rsidRPr="00D80B8C" w:rsidRDefault="008F0E8F" w:rsidP="00D80B8C">
      <w:pPr>
        <w:spacing w:after="200" w:line="480" w:lineRule="auto"/>
        <w:ind w:firstLine="720"/>
        <w:jc w:val="both"/>
        <w:rPr>
          <w:sz w:val="26"/>
          <w:szCs w:val="26"/>
        </w:rPr>
      </w:pPr>
      <w:r>
        <w:rPr>
          <w:sz w:val="26"/>
          <w:szCs w:val="26"/>
        </w:rPr>
        <w:t>Table 2</w:t>
      </w:r>
      <w:r w:rsidRPr="00D80B8C">
        <w:rPr>
          <w:sz w:val="26"/>
          <w:szCs w:val="26"/>
        </w:rPr>
        <w:t xml:space="preserve"> reveals that three measures of central tendency viz., mean, median and mode of the variable Awareness on Inclusive Education among student teachers are almost equal. The extent of skewness or index of asymmetry is </w:t>
      </w:r>
      <w:r w:rsidRPr="00D80B8C">
        <w:rPr>
          <w:sz w:val="26"/>
          <w:szCs w:val="26"/>
          <w:vertAlign w:val="superscript"/>
        </w:rPr>
        <w:t xml:space="preserve">– </w:t>
      </w:r>
      <w:r w:rsidRPr="00D80B8C">
        <w:rPr>
          <w:sz w:val="26"/>
          <w:szCs w:val="26"/>
        </w:rPr>
        <w:t xml:space="preserve">0.18. This shows that the distribution is slightly negatively skewed. The measure of kurtosis is </w:t>
      </w:r>
      <w:r w:rsidRPr="00D80B8C">
        <w:rPr>
          <w:sz w:val="26"/>
          <w:szCs w:val="26"/>
          <w:vertAlign w:val="superscript"/>
        </w:rPr>
        <w:t xml:space="preserve">– </w:t>
      </w:r>
      <w:r w:rsidRPr="00D80B8C">
        <w:rPr>
          <w:sz w:val="26"/>
          <w:szCs w:val="26"/>
        </w:rPr>
        <w:t xml:space="preserve">0.01 which shows that the curve is lepto kurtic (Ku = </w:t>
      </w:r>
      <w:r w:rsidRPr="00D80B8C">
        <w:rPr>
          <w:sz w:val="26"/>
          <w:szCs w:val="26"/>
        </w:rPr>
        <w:sym w:font="Symbol" w:char="F0D0"/>
      </w:r>
      <w:r w:rsidRPr="00D80B8C">
        <w:rPr>
          <w:sz w:val="26"/>
          <w:szCs w:val="26"/>
        </w:rPr>
        <w:t>0.263).</w:t>
      </w:r>
    </w:p>
    <w:p w14:paraId="40A843D8" w14:textId="77777777" w:rsidR="008F0E8F" w:rsidRPr="00D80B8C" w:rsidRDefault="008F0E8F" w:rsidP="00D80B8C">
      <w:pPr>
        <w:spacing w:after="200" w:line="480" w:lineRule="auto"/>
        <w:ind w:firstLine="720"/>
        <w:jc w:val="both"/>
        <w:rPr>
          <w:sz w:val="26"/>
          <w:szCs w:val="26"/>
        </w:rPr>
      </w:pPr>
      <w:r w:rsidRPr="00D80B8C">
        <w:rPr>
          <w:sz w:val="26"/>
          <w:szCs w:val="26"/>
        </w:rPr>
        <w:t xml:space="preserve">Graphical representation of the scores of the variable Awareness on Inclusive Education among student teachers at secondary level is presented in Figure 1. </w:t>
      </w:r>
    </w:p>
    <w:p w14:paraId="123F839F" w14:textId="77777777" w:rsidR="008F0E8F" w:rsidRPr="006701FE" w:rsidRDefault="008F0E8F" w:rsidP="00D170AB">
      <w:pPr>
        <w:spacing w:after="200" w:line="480" w:lineRule="auto"/>
        <w:jc w:val="both"/>
      </w:pPr>
      <w:r w:rsidRPr="006701FE">
        <w:lastRenderedPageBreak/>
        <w:pict w14:anchorId="235FEFEE">
          <v:shape id="_x0000_i1032" type="#_x0000_t75" style="width:404.9pt;height:448.85pt">
            <v:imagedata r:id="rId19" o:title=""/>
          </v:shape>
        </w:pict>
      </w:r>
    </w:p>
    <w:p w14:paraId="29A92F8C" w14:textId="77777777" w:rsidR="008F0E8F" w:rsidRPr="00721537" w:rsidRDefault="008F0E8F" w:rsidP="00D170AB">
      <w:pPr>
        <w:spacing w:after="200" w:line="480" w:lineRule="auto"/>
        <w:jc w:val="both"/>
        <w:rPr>
          <w:sz w:val="26"/>
          <w:szCs w:val="26"/>
        </w:rPr>
      </w:pPr>
      <w:r w:rsidRPr="00721537">
        <w:rPr>
          <w:sz w:val="26"/>
          <w:szCs w:val="26"/>
        </w:rPr>
        <w:t>FIGURE 1: Frequency curve of the scores of Awareness on Inclusive Education among student teachers at secondary level</w:t>
      </w:r>
    </w:p>
    <w:p w14:paraId="5A91DDF5" w14:textId="77777777" w:rsidR="008F0E8F" w:rsidRPr="00D80B8C" w:rsidRDefault="008F0E8F" w:rsidP="00D80B8C">
      <w:pPr>
        <w:spacing w:after="200" w:line="480" w:lineRule="auto"/>
        <w:ind w:firstLine="720"/>
        <w:jc w:val="both"/>
        <w:rPr>
          <w:sz w:val="26"/>
          <w:szCs w:val="26"/>
        </w:rPr>
      </w:pPr>
      <w:r w:rsidRPr="00D80B8C">
        <w:rPr>
          <w:sz w:val="26"/>
          <w:szCs w:val="26"/>
        </w:rPr>
        <w:t>The statistical constants and graphical representation of the variable Awareness on Inclusive Education among student teachers at secondary level follow approxim</w:t>
      </w:r>
      <w:r>
        <w:rPr>
          <w:sz w:val="26"/>
          <w:szCs w:val="26"/>
        </w:rPr>
        <w:t>ately</w:t>
      </w:r>
      <w:r w:rsidRPr="00D80B8C">
        <w:rPr>
          <w:sz w:val="26"/>
          <w:szCs w:val="26"/>
        </w:rPr>
        <w:t xml:space="preserve"> a normal distribution.</w:t>
      </w:r>
    </w:p>
    <w:p w14:paraId="28FCE083" w14:textId="77777777" w:rsidR="008F0E8F" w:rsidRPr="00D80B8C" w:rsidRDefault="008F0E8F" w:rsidP="00D80B8C">
      <w:pPr>
        <w:spacing w:after="200" w:line="480" w:lineRule="auto"/>
        <w:ind w:firstLine="720"/>
        <w:jc w:val="both"/>
        <w:rPr>
          <w:sz w:val="26"/>
          <w:szCs w:val="26"/>
        </w:rPr>
      </w:pPr>
      <w:r w:rsidRPr="00D80B8C">
        <w:rPr>
          <w:sz w:val="26"/>
          <w:szCs w:val="26"/>
        </w:rPr>
        <w:lastRenderedPageBreak/>
        <w:t>The extent of Awareness on Inclusive Education in the total sample was established by calculating the mean score and percentile. The mean score and percentile</w:t>
      </w:r>
      <w:r>
        <w:rPr>
          <w:sz w:val="26"/>
          <w:szCs w:val="26"/>
        </w:rPr>
        <w:t>s</w:t>
      </w:r>
      <w:r w:rsidRPr="00D80B8C">
        <w:rPr>
          <w:sz w:val="26"/>
          <w:szCs w:val="26"/>
        </w:rPr>
        <w:t xml:space="preserve"> of Awareness on Inclusive Education among student teachers in the tota</w:t>
      </w:r>
      <w:r>
        <w:rPr>
          <w:sz w:val="26"/>
          <w:szCs w:val="26"/>
        </w:rPr>
        <w:t>l sample is presented in Table 3</w:t>
      </w:r>
      <w:r w:rsidRPr="00D80B8C">
        <w:rPr>
          <w:sz w:val="26"/>
          <w:szCs w:val="26"/>
        </w:rPr>
        <w:t>.</w:t>
      </w:r>
    </w:p>
    <w:p w14:paraId="083DD9A2" w14:textId="77777777" w:rsidR="008F0E8F" w:rsidRPr="008E761C" w:rsidRDefault="008F0E8F" w:rsidP="008630F8">
      <w:pPr>
        <w:spacing w:after="100"/>
        <w:jc w:val="center"/>
        <w:rPr>
          <w:b/>
          <w:sz w:val="26"/>
          <w:szCs w:val="26"/>
        </w:rPr>
      </w:pPr>
      <w:r>
        <w:rPr>
          <w:b/>
          <w:sz w:val="26"/>
          <w:szCs w:val="26"/>
        </w:rPr>
        <w:t>TABLE 3</w:t>
      </w:r>
    </w:p>
    <w:p w14:paraId="47D2DFBD" w14:textId="77777777" w:rsidR="008F0E8F" w:rsidRDefault="008F0E8F" w:rsidP="008630F8">
      <w:pPr>
        <w:spacing w:after="100"/>
        <w:jc w:val="center"/>
        <w:rPr>
          <w:b/>
          <w:sz w:val="26"/>
          <w:szCs w:val="26"/>
        </w:rPr>
      </w:pPr>
      <w:r w:rsidRPr="00D80B8C">
        <w:rPr>
          <w:b/>
          <w:sz w:val="26"/>
          <w:szCs w:val="26"/>
        </w:rPr>
        <w:t>Mean and Percentile Score</w:t>
      </w:r>
      <w:r>
        <w:rPr>
          <w:b/>
          <w:sz w:val="26"/>
          <w:szCs w:val="26"/>
        </w:rPr>
        <w:t>s</w:t>
      </w:r>
      <w:r w:rsidRPr="00D80B8C">
        <w:rPr>
          <w:b/>
          <w:sz w:val="26"/>
          <w:szCs w:val="26"/>
        </w:rPr>
        <w:t xml:space="preserve"> of Awareness on</w:t>
      </w:r>
    </w:p>
    <w:p w14:paraId="7FDE1EDD" w14:textId="77777777" w:rsidR="008F0E8F" w:rsidRDefault="008F0E8F" w:rsidP="008630F8">
      <w:pPr>
        <w:spacing w:after="100"/>
        <w:jc w:val="center"/>
        <w:rPr>
          <w:sz w:val="26"/>
          <w:szCs w:val="26"/>
        </w:rPr>
      </w:pPr>
      <w:r w:rsidRPr="00D80B8C">
        <w:rPr>
          <w:b/>
          <w:sz w:val="26"/>
          <w:szCs w:val="26"/>
        </w:rPr>
        <w:t>Inclusive Education a</w:t>
      </w:r>
      <w:r>
        <w:rPr>
          <w:b/>
          <w:sz w:val="26"/>
          <w:szCs w:val="26"/>
        </w:rPr>
        <w:t>mong Student Teachers in the Total S</w:t>
      </w:r>
      <w:r w:rsidRPr="00D80B8C">
        <w:rPr>
          <w:b/>
          <w:sz w:val="26"/>
          <w:szCs w:val="26"/>
        </w:rPr>
        <w:t>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5"/>
        <w:gridCol w:w="2008"/>
        <w:gridCol w:w="2340"/>
      </w:tblGrid>
      <w:tr w:rsidR="008F0E8F" w:rsidRPr="00D80B8C" w14:paraId="5A5AD248" w14:textId="77777777">
        <w:tblPrEx>
          <w:tblCellMar>
            <w:top w:w="0" w:type="dxa"/>
            <w:bottom w:w="0" w:type="dxa"/>
          </w:tblCellMar>
        </w:tblPrEx>
        <w:trPr>
          <w:trHeight w:val="405"/>
          <w:jc w:val="center"/>
        </w:trPr>
        <w:tc>
          <w:tcPr>
            <w:tcW w:w="2805" w:type="dxa"/>
            <w:vAlign w:val="center"/>
          </w:tcPr>
          <w:p w14:paraId="0752EFE3" w14:textId="77777777" w:rsidR="008F0E8F" w:rsidRPr="00D80B8C" w:rsidRDefault="008F0E8F" w:rsidP="00721537">
            <w:pPr>
              <w:spacing w:after="100"/>
              <w:jc w:val="center"/>
              <w:rPr>
                <w:sz w:val="26"/>
                <w:szCs w:val="26"/>
              </w:rPr>
            </w:pPr>
            <w:r w:rsidRPr="00D80B8C">
              <w:rPr>
                <w:sz w:val="26"/>
                <w:szCs w:val="26"/>
              </w:rPr>
              <w:t>Mean</w:t>
            </w:r>
          </w:p>
        </w:tc>
        <w:tc>
          <w:tcPr>
            <w:tcW w:w="2008" w:type="dxa"/>
            <w:vAlign w:val="center"/>
          </w:tcPr>
          <w:p w14:paraId="13C984A6" w14:textId="77777777" w:rsidR="008F0E8F" w:rsidRPr="00D80B8C" w:rsidRDefault="008F0E8F" w:rsidP="00721537">
            <w:pPr>
              <w:spacing w:after="100"/>
              <w:jc w:val="center"/>
              <w:rPr>
                <w:sz w:val="26"/>
                <w:szCs w:val="26"/>
              </w:rPr>
            </w:pPr>
            <w:r w:rsidRPr="00D80B8C">
              <w:rPr>
                <w:sz w:val="26"/>
                <w:szCs w:val="26"/>
              </w:rPr>
              <w:t>Percentile</w:t>
            </w:r>
          </w:p>
        </w:tc>
        <w:tc>
          <w:tcPr>
            <w:tcW w:w="2340" w:type="dxa"/>
            <w:vAlign w:val="center"/>
          </w:tcPr>
          <w:p w14:paraId="34F29C16" w14:textId="77777777" w:rsidR="008F0E8F" w:rsidRPr="00D80B8C" w:rsidRDefault="008F0E8F" w:rsidP="00721537">
            <w:pPr>
              <w:spacing w:after="100"/>
              <w:jc w:val="center"/>
              <w:rPr>
                <w:sz w:val="26"/>
                <w:szCs w:val="26"/>
              </w:rPr>
            </w:pPr>
            <w:r w:rsidRPr="00D80B8C">
              <w:rPr>
                <w:sz w:val="26"/>
                <w:szCs w:val="26"/>
              </w:rPr>
              <w:t>Score</w:t>
            </w:r>
          </w:p>
        </w:tc>
      </w:tr>
      <w:tr w:rsidR="008F0E8F" w:rsidRPr="00D80B8C" w14:paraId="33CB5CCF" w14:textId="77777777">
        <w:tblPrEx>
          <w:tblCellMar>
            <w:top w:w="0" w:type="dxa"/>
            <w:bottom w:w="0" w:type="dxa"/>
          </w:tblCellMar>
        </w:tblPrEx>
        <w:trPr>
          <w:trHeight w:val="405"/>
          <w:jc w:val="center"/>
        </w:trPr>
        <w:tc>
          <w:tcPr>
            <w:tcW w:w="2805" w:type="dxa"/>
            <w:vMerge w:val="restart"/>
            <w:vAlign w:val="center"/>
          </w:tcPr>
          <w:p w14:paraId="6941E946" w14:textId="77777777" w:rsidR="008F0E8F" w:rsidRPr="00D80B8C" w:rsidRDefault="008F0E8F" w:rsidP="00721537">
            <w:pPr>
              <w:spacing w:after="100"/>
              <w:jc w:val="center"/>
              <w:rPr>
                <w:sz w:val="26"/>
                <w:szCs w:val="26"/>
              </w:rPr>
            </w:pPr>
            <w:r w:rsidRPr="00D80B8C">
              <w:rPr>
                <w:sz w:val="26"/>
                <w:szCs w:val="26"/>
              </w:rPr>
              <w:t>Mean=20.10</w:t>
            </w:r>
          </w:p>
        </w:tc>
        <w:tc>
          <w:tcPr>
            <w:tcW w:w="2008" w:type="dxa"/>
            <w:vAlign w:val="center"/>
          </w:tcPr>
          <w:p w14:paraId="209F0975" w14:textId="77777777" w:rsidR="008F0E8F" w:rsidRPr="00D80B8C" w:rsidRDefault="008F0E8F" w:rsidP="00721537">
            <w:pPr>
              <w:spacing w:after="100"/>
              <w:jc w:val="center"/>
              <w:rPr>
                <w:sz w:val="26"/>
                <w:szCs w:val="26"/>
                <w:vertAlign w:val="subscript"/>
              </w:rPr>
            </w:pPr>
            <w:r w:rsidRPr="00D80B8C">
              <w:rPr>
                <w:sz w:val="26"/>
                <w:szCs w:val="26"/>
              </w:rPr>
              <w:t>P</w:t>
            </w:r>
            <w:r w:rsidRPr="00D80B8C">
              <w:rPr>
                <w:sz w:val="26"/>
                <w:szCs w:val="26"/>
                <w:vertAlign w:val="subscript"/>
              </w:rPr>
              <w:t>90</w:t>
            </w:r>
          </w:p>
        </w:tc>
        <w:tc>
          <w:tcPr>
            <w:tcW w:w="2340" w:type="dxa"/>
            <w:vAlign w:val="center"/>
          </w:tcPr>
          <w:p w14:paraId="103A9DFB" w14:textId="77777777" w:rsidR="008F0E8F" w:rsidRPr="00D80B8C" w:rsidRDefault="008F0E8F" w:rsidP="00721537">
            <w:pPr>
              <w:spacing w:after="100"/>
              <w:jc w:val="center"/>
              <w:rPr>
                <w:sz w:val="26"/>
                <w:szCs w:val="26"/>
              </w:rPr>
            </w:pPr>
            <w:r w:rsidRPr="00D80B8C">
              <w:rPr>
                <w:sz w:val="26"/>
                <w:szCs w:val="26"/>
              </w:rPr>
              <w:t>28</w:t>
            </w:r>
            <w:r>
              <w:rPr>
                <w:sz w:val="26"/>
                <w:szCs w:val="26"/>
              </w:rPr>
              <w:t>.00</w:t>
            </w:r>
          </w:p>
        </w:tc>
      </w:tr>
      <w:tr w:rsidR="008F0E8F" w:rsidRPr="00D80B8C" w14:paraId="326ED652" w14:textId="77777777">
        <w:tblPrEx>
          <w:tblCellMar>
            <w:top w:w="0" w:type="dxa"/>
            <w:bottom w:w="0" w:type="dxa"/>
          </w:tblCellMar>
        </w:tblPrEx>
        <w:trPr>
          <w:trHeight w:val="378"/>
          <w:jc w:val="center"/>
        </w:trPr>
        <w:tc>
          <w:tcPr>
            <w:tcW w:w="2805" w:type="dxa"/>
            <w:vMerge/>
          </w:tcPr>
          <w:p w14:paraId="1BB434A3" w14:textId="77777777" w:rsidR="008F0E8F" w:rsidRPr="00D80B8C" w:rsidRDefault="008F0E8F" w:rsidP="00721537">
            <w:pPr>
              <w:spacing w:after="100"/>
              <w:jc w:val="center"/>
              <w:rPr>
                <w:sz w:val="26"/>
                <w:szCs w:val="26"/>
              </w:rPr>
            </w:pPr>
          </w:p>
        </w:tc>
        <w:tc>
          <w:tcPr>
            <w:tcW w:w="2008" w:type="dxa"/>
            <w:vAlign w:val="center"/>
          </w:tcPr>
          <w:p w14:paraId="6B5416F9" w14:textId="77777777" w:rsidR="008F0E8F" w:rsidRPr="00D80B8C" w:rsidRDefault="008F0E8F" w:rsidP="00721537">
            <w:pPr>
              <w:spacing w:after="100"/>
              <w:jc w:val="center"/>
              <w:rPr>
                <w:sz w:val="26"/>
                <w:szCs w:val="26"/>
                <w:vertAlign w:val="subscript"/>
              </w:rPr>
            </w:pPr>
            <w:r w:rsidRPr="00D80B8C">
              <w:rPr>
                <w:sz w:val="26"/>
                <w:szCs w:val="26"/>
              </w:rPr>
              <w:t>P</w:t>
            </w:r>
            <w:r w:rsidRPr="00D80B8C">
              <w:rPr>
                <w:sz w:val="26"/>
                <w:szCs w:val="26"/>
                <w:vertAlign w:val="subscript"/>
              </w:rPr>
              <w:t>80</w:t>
            </w:r>
          </w:p>
        </w:tc>
        <w:tc>
          <w:tcPr>
            <w:tcW w:w="2340" w:type="dxa"/>
            <w:vAlign w:val="center"/>
          </w:tcPr>
          <w:p w14:paraId="14022C6C" w14:textId="77777777" w:rsidR="008F0E8F" w:rsidRPr="00D80B8C" w:rsidRDefault="008F0E8F" w:rsidP="00721537">
            <w:pPr>
              <w:spacing w:after="100"/>
              <w:jc w:val="center"/>
              <w:rPr>
                <w:sz w:val="26"/>
                <w:szCs w:val="26"/>
              </w:rPr>
            </w:pPr>
            <w:r w:rsidRPr="00D80B8C">
              <w:rPr>
                <w:sz w:val="26"/>
                <w:szCs w:val="26"/>
              </w:rPr>
              <w:t>27</w:t>
            </w:r>
            <w:r>
              <w:rPr>
                <w:sz w:val="26"/>
                <w:szCs w:val="26"/>
              </w:rPr>
              <w:t>.00</w:t>
            </w:r>
          </w:p>
        </w:tc>
      </w:tr>
      <w:tr w:rsidR="008F0E8F" w:rsidRPr="00D80B8C" w14:paraId="43D521F5" w14:textId="77777777">
        <w:tblPrEx>
          <w:tblCellMar>
            <w:top w:w="0" w:type="dxa"/>
            <w:bottom w:w="0" w:type="dxa"/>
          </w:tblCellMar>
        </w:tblPrEx>
        <w:trPr>
          <w:trHeight w:val="363"/>
          <w:jc w:val="center"/>
        </w:trPr>
        <w:tc>
          <w:tcPr>
            <w:tcW w:w="2805" w:type="dxa"/>
            <w:vMerge/>
          </w:tcPr>
          <w:p w14:paraId="6120CC46" w14:textId="77777777" w:rsidR="008F0E8F" w:rsidRPr="00D80B8C" w:rsidRDefault="008F0E8F" w:rsidP="00721537">
            <w:pPr>
              <w:spacing w:after="100"/>
              <w:jc w:val="center"/>
              <w:rPr>
                <w:sz w:val="26"/>
                <w:szCs w:val="26"/>
              </w:rPr>
            </w:pPr>
          </w:p>
        </w:tc>
        <w:tc>
          <w:tcPr>
            <w:tcW w:w="2008" w:type="dxa"/>
            <w:vAlign w:val="center"/>
          </w:tcPr>
          <w:p w14:paraId="42497405" w14:textId="77777777" w:rsidR="008F0E8F" w:rsidRPr="00D80B8C" w:rsidRDefault="008F0E8F" w:rsidP="00721537">
            <w:pPr>
              <w:spacing w:after="100"/>
              <w:jc w:val="center"/>
              <w:rPr>
                <w:sz w:val="26"/>
                <w:szCs w:val="26"/>
                <w:vertAlign w:val="subscript"/>
              </w:rPr>
            </w:pPr>
            <w:r w:rsidRPr="00D80B8C">
              <w:rPr>
                <w:sz w:val="26"/>
                <w:szCs w:val="26"/>
              </w:rPr>
              <w:t>P</w:t>
            </w:r>
            <w:r w:rsidRPr="00D80B8C">
              <w:rPr>
                <w:sz w:val="26"/>
                <w:szCs w:val="26"/>
                <w:vertAlign w:val="subscript"/>
              </w:rPr>
              <w:t>70</w:t>
            </w:r>
          </w:p>
        </w:tc>
        <w:tc>
          <w:tcPr>
            <w:tcW w:w="2340" w:type="dxa"/>
            <w:vAlign w:val="center"/>
          </w:tcPr>
          <w:p w14:paraId="16F4AE73" w14:textId="77777777" w:rsidR="008F0E8F" w:rsidRPr="00D80B8C" w:rsidRDefault="008F0E8F" w:rsidP="00721537">
            <w:pPr>
              <w:spacing w:after="100"/>
              <w:jc w:val="center"/>
              <w:rPr>
                <w:sz w:val="26"/>
                <w:szCs w:val="26"/>
              </w:rPr>
            </w:pPr>
            <w:r w:rsidRPr="00D80B8C">
              <w:rPr>
                <w:sz w:val="26"/>
                <w:szCs w:val="26"/>
              </w:rPr>
              <w:t>25</w:t>
            </w:r>
            <w:r>
              <w:rPr>
                <w:sz w:val="26"/>
                <w:szCs w:val="26"/>
              </w:rPr>
              <w:t>.00</w:t>
            </w:r>
          </w:p>
        </w:tc>
      </w:tr>
      <w:tr w:rsidR="008F0E8F" w:rsidRPr="00D80B8C" w14:paraId="004FDB88" w14:textId="77777777">
        <w:tblPrEx>
          <w:tblCellMar>
            <w:top w:w="0" w:type="dxa"/>
            <w:bottom w:w="0" w:type="dxa"/>
          </w:tblCellMar>
        </w:tblPrEx>
        <w:trPr>
          <w:trHeight w:val="393"/>
          <w:jc w:val="center"/>
        </w:trPr>
        <w:tc>
          <w:tcPr>
            <w:tcW w:w="2805" w:type="dxa"/>
            <w:vMerge/>
          </w:tcPr>
          <w:p w14:paraId="628485F9" w14:textId="77777777" w:rsidR="008F0E8F" w:rsidRPr="00D80B8C" w:rsidRDefault="008F0E8F" w:rsidP="00721537">
            <w:pPr>
              <w:spacing w:after="100"/>
              <w:jc w:val="center"/>
              <w:rPr>
                <w:sz w:val="26"/>
                <w:szCs w:val="26"/>
              </w:rPr>
            </w:pPr>
          </w:p>
        </w:tc>
        <w:tc>
          <w:tcPr>
            <w:tcW w:w="2008" w:type="dxa"/>
            <w:vAlign w:val="center"/>
          </w:tcPr>
          <w:p w14:paraId="111496B9" w14:textId="77777777" w:rsidR="008F0E8F" w:rsidRPr="00D80B8C" w:rsidRDefault="008F0E8F" w:rsidP="00721537">
            <w:pPr>
              <w:spacing w:after="100"/>
              <w:jc w:val="center"/>
              <w:rPr>
                <w:sz w:val="26"/>
                <w:szCs w:val="26"/>
                <w:vertAlign w:val="subscript"/>
              </w:rPr>
            </w:pPr>
            <w:r w:rsidRPr="00D80B8C">
              <w:rPr>
                <w:sz w:val="26"/>
                <w:szCs w:val="26"/>
              </w:rPr>
              <w:t>P</w:t>
            </w:r>
            <w:r w:rsidRPr="00D80B8C">
              <w:rPr>
                <w:sz w:val="26"/>
                <w:szCs w:val="26"/>
                <w:vertAlign w:val="subscript"/>
              </w:rPr>
              <w:t>60</w:t>
            </w:r>
          </w:p>
        </w:tc>
        <w:tc>
          <w:tcPr>
            <w:tcW w:w="2340" w:type="dxa"/>
            <w:vAlign w:val="center"/>
          </w:tcPr>
          <w:p w14:paraId="5DE6F4F2" w14:textId="77777777" w:rsidR="008F0E8F" w:rsidRPr="00D80B8C" w:rsidRDefault="008F0E8F" w:rsidP="00721537">
            <w:pPr>
              <w:spacing w:after="100"/>
              <w:jc w:val="center"/>
              <w:rPr>
                <w:sz w:val="26"/>
                <w:szCs w:val="26"/>
              </w:rPr>
            </w:pPr>
            <w:r w:rsidRPr="00D80B8C">
              <w:rPr>
                <w:sz w:val="26"/>
                <w:szCs w:val="26"/>
              </w:rPr>
              <w:t>23</w:t>
            </w:r>
            <w:r>
              <w:rPr>
                <w:sz w:val="26"/>
                <w:szCs w:val="26"/>
              </w:rPr>
              <w:t>.00</w:t>
            </w:r>
          </w:p>
        </w:tc>
      </w:tr>
      <w:tr w:rsidR="008F0E8F" w:rsidRPr="00D80B8C" w14:paraId="134EBA7F" w14:textId="77777777">
        <w:tblPrEx>
          <w:tblCellMar>
            <w:top w:w="0" w:type="dxa"/>
            <w:bottom w:w="0" w:type="dxa"/>
          </w:tblCellMar>
        </w:tblPrEx>
        <w:trPr>
          <w:trHeight w:val="420"/>
          <w:jc w:val="center"/>
        </w:trPr>
        <w:tc>
          <w:tcPr>
            <w:tcW w:w="2805" w:type="dxa"/>
            <w:vMerge/>
          </w:tcPr>
          <w:p w14:paraId="12A5AE4D" w14:textId="77777777" w:rsidR="008F0E8F" w:rsidRPr="00D80B8C" w:rsidRDefault="008F0E8F" w:rsidP="00721537">
            <w:pPr>
              <w:spacing w:after="100"/>
              <w:jc w:val="center"/>
              <w:rPr>
                <w:sz w:val="26"/>
                <w:szCs w:val="26"/>
              </w:rPr>
            </w:pPr>
          </w:p>
        </w:tc>
        <w:tc>
          <w:tcPr>
            <w:tcW w:w="2008" w:type="dxa"/>
            <w:vAlign w:val="center"/>
          </w:tcPr>
          <w:p w14:paraId="791C74CC" w14:textId="77777777" w:rsidR="008F0E8F" w:rsidRPr="008E31B1" w:rsidRDefault="008F0E8F" w:rsidP="00721537">
            <w:pPr>
              <w:spacing w:after="100"/>
              <w:jc w:val="center"/>
              <w:rPr>
                <w:sz w:val="26"/>
                <w:szCs w:val="26"/>
                <w:vertAlign w:val="subscript"/>
              </w:rPr>
            </w:pPr>
            <w:r w:rsidRPr="00D80B8C">
              <w:rPr>
                <w:sz w:val="26"/>
                <w:szCs w:val="26"/>
              </w:rPr>
              <w:t>P</w:t>
            </w:r>
            <w:r>
              <w:rPr>
                <w:sz w:val="26"/>
                <w:szCs w:val="26"/>
                <w:vertAlign w:val="subscript"/>
              </w:rPr>
              <w:t>50</w:t>
            </w:r>
          </w:p>
        </w:tc>
        <w:tc>
          <w:tcPr>
            <w:tcW w:w="2340" w:type="dxa"/>
            <w:vAlign w:val="center"/>
          </w:tcPr>
          <w:p w14:paraId="53B9A07D" w14:textId="77777777" w:rsidR="008F0E8F" w:rsidRPr="00D80B8C" w:rsidRDefault="008F0E8F" w:rsidP="00721537">
            <w:pPr>
              <w:spacing w:after="100"/>
              <w:jc w:val="center"/>
              <w:rPr>
                <w:sz w:val="26"/>
                <w:szCs w:val="26"/>
              </w:rPr>
            </w:pPr>
            <w:r w:rsidRPr="00D80B8C">
              <w:rPr>
                <w:sz w:val="26"/>
                <w:szCs w:val="26"/>
              </w:rPr>
              <w:t>21</w:t>
            </w:r>
            <w:r>
              <w:rPr>
                <w:sz w:val="26"/>
                <w:szCs w:val="26"/>
              </w:rPr>
              <w:t>.00</w:t>
            </w:r>
          </w:p>
        </w:tc>
      </w:tr>
      <w:tr w:rsidR="008F0E8F" w:rsidRPr="00D80B8C" w14:paraId="267DEBC8" w14:textId="77777777">
        <w:tblPrEx>
          <w:tblCellMar>
            <w:top w:w="0" w:type="dxa"/>
            <w:bottom w:w="0" w:type="dxa"/>
          </w:tblCellMar>
        </w:tblPrEx>
        <w:trPr>
          <w:trHeight w:val="465"/>
          <w:jc w:val="center"/>
        </w:trPr>
        <w:tc>
          <w:tcPr>
            <w:tcW w:w="2805" w:type="dxa"/>
            <w:vMerge/>
          </w:tcPr>
          <w:p w14:paraId="4E5560DE" w14:textId="77777777" w:rsidR="008F0E8F" w:rsidRPr="00D80B8C" w:rsidRDefault="008F0E8F" w:rsidP="00721537">
            <w:pPr>
              <w:spacing w:after="100"/>
              <w:jc w:val="center"/>
              <w:rPr>
                <w:sz w:val="26"/>
                <w:szCs w:val="26"/>
              </w:rPr>
            </w:pPr>
          </w:p>
        </w:tc>
        <w:tc>
          <w:tcPr>
            <w:tcW w:w="2008" w:type="dxa"/>
            <w:vAlign w:val="center"/>
          </w:tcPr>
          <w:p w14:paraId="3C721079" w14:textId="77777777" w:rsidR="008F0E8F" w:rsidRPr="00D80B8C" w:rsidRDefault="008F0E8F" w:rsidP="00721537">
            <w:pPr>
              <w:spacing w:after="100"/>
              <w:jc w:val="center"/>
              <w:rPr>
                <w:sz w:val="26"/>
                <w:szCs w:val="26"/>
                <w:vertAlign w:val="subscript"/>
              </w:rPr>
            </w:pPr>
            <w:r w:rsidRPr="00D80B8C">
              <w:rPr>
                <w:sz w:val="26"/>
                <w:szCs w:val="26"/>
              </w:rPr>
              <w:t>P</w:t>
            </w:r>
            <w:r w:rsidRPr="00D80B8C">
              <w:rPr>
                <w:sz w:val="26"/>
                <w:szCs w:val="26"/>
                <w:vertAlign w:val="subscript"/>
              </w:rPr>
              <w:t>40</w:t>
            </w:r>
          </w:p>
        </w:tc>
        <w:tc>
          <w:tcPr>
            <w:tcW w:w="2340" w:type="dxa"/>
            <w:vAlign w:val="center"/>
          </w:tcPr>
          <w:p w14:paraId="7EEEB40A" w14:textId="77777777" w:rsidR="008F0E8F" w:rsidRPr="00D80B8C" w:rsidRDefault="008F0E8F" w:rsidP="00721537">
            <w:pPr>
              <w:spacing w:after="100"/>
              <w:jc w:val="center"/>
              <w:rPr>
                <w:sz w:val="26"/>
                <w:szCs w:val="26"/>
              </w:rPr>
            </w:pPr>
            <w:r w:rsidRPr="00D80B8C">
              <w:rPr>
                <w:sz w:val="26"/>
                <w:szCs w:val="26"/>
              </w:rPr>
              <w:t>19</w:t>
            </w:r>
            <w:r>
              <w:rPr>
                <w:sz w:val="26"/>
                <w:szCs w:val="26"/>
              </w:rPr>
              <w:t>.00</w:t>
            </w:r>
          </w:p>
        </w:tc>
      </w:tr>
      <w:tr w:rsidR="008F0E8F" w:rsidRPr="00D80B8C" w14:paraId="6B6BE7B9" w14:textId="77777777">
        <w:tblPrEx>
          <w:tblCellMar>
            <w:top w:w="0" w:type="dxa"/>
            <w:bottom w:w="0" w:type="dxa"/>
          </w:tblCellMar>
        </w:tblPrEx>
        <w:trPr>
          <w:trHeight w:val="363"/>
          <w:jc w:val="center"/>
        </w:trPr>
        <w:tc>
          <w:tcPr>
            <w:tcW w:w="2805" w:type="dxa"/>
            <w:vMerge/>
          </w:tcPr>
          <w:p w14:paraId="47CB0CC8" w14:textId="77777777" w:rsidR="008F0E8F" w:rsidRPr="00D80B8C" w:rsidRDefault="008F0E8F" w:rsidP="00721537">
            <w:pPr>
              <w:spacing w:after="100"/>
              <w:jc w:val="center"/>
              <w:rPr>
                <w:sz w:val="26"/>
                <w:szCs w:val="26"/>
              </w:rPr>
            </w:pPr>
          </w:p>
        </w:tc>
        <w:tc>
          <w:tcPr>
            <w:tcW w:w="2008" w:type="dxa"/>
            <w:vAlign w:val="center"/>
          </w:tcPr>
          <w:p w14:paraId="53B6262D" w14:textId="77777777" w:rsidR="008F0E8F" w:rsidRPr="00D80B8C" w:rsidRDefault="008F0E8F" w:rsidP="00721537">
            <w:pPr>
              <w:spacing w:after="100"/>
              <w:jc w:val="center"/>
              <w:rPr>
                <w:sz w:val="26"/>
                <w:szCs w:val="26"/>
                <w:vertAlign w:val="subscript"/>
              </w:rPr>
            </w:pPr>
            <w:r w:rsidRPr="00D80B8C">
              <w:rPr>
                <w:sz w:val="26"/>
                <w:szCs w:val="26"/>
              </w:rPr>
              <w:t>P</w:t>
            </w:r>
            <w:r w:rsidRPr="00D80B8C">
              <w:rPr>
                <w:sz w:val="26"/>
                <w:szCs w:val="26"/>
                <w:vertAlign w:val="subscript"/>
              </w:rPr>
              <w:t>30</w:t>
            </w:r>
          </w:p>
        </w:tc>
        <w:tc>
          <w:tcPr>
            <w:tcW w:w="2340" w:type="dxa"/>
            <w:vAlign w:val="center"/>
          </w:tcPr>
          <w:p w14:paraId="0DE37E2B" w14:textId="77777777" w:rsidR="008F0E8F" w:rsidRPr="00D80B8C" w:rsidRDefault="008F0E8F" w:rsidP="00721537">
            <w:pPr>
              <w:spacing w:after="100"/>
              <w:jc w:val="center"/>
              <w:rPr>
                <w:sz w:val="26"/>
                <w:szCs w:val="26"/>
              </w:rPr>
            </w:pPr>
            <w:r w:rsidRPr="00D80B8C">
              <w:rPr>
                <w:sz w:val="26"/>
                <w:szCs w:val="26"/>
              </w:rPr>
              <w:t>17</w:t>
            </w:r>
            <w:r>
              <w:rPr>
                <w:sz w:val="26"/>
                <w:szCs w:val="26"/>
              </w:rPr>
              <w:t>.00</w:t>
            </w:r>
          </w:p>
        </w:tc>
      </w:tr>
      <w:tr w:rsidR="008F0E8F" w:rsidRPr="00D80B8C" w14:paraId="4AA6DB65" w14:textId="77777777">
        <w:tblPrEx>
          <w:tblCellMar>
            <w:top w:w="0" w:type="dxa"/>
            <w:bottom w:w="0" w:type="dxa"/>
          </w:tblCellMar>
        </w:tblPrEx>
        <w:trPr>
          <w:trHeight w:val="480"/>
          <w:jc w:val="center"/>
        </w:trPr>
        <w:tc>
          <w:tcPr>
            <w:tcW w:w="2805" w:type="dxa"/>
            <w:vMerge/>
          </w:tcPr>
          <w:p w14:paraId="25A59593" w14:textId="77777777" w:rsidR="008F0E8F" w:rsidRPr="00D80B8C" w:rsidRDefault="008F0E8F" w:rsidP="00721537">
            <w:pPr>
              <w:spacing w:after="100"/>
              <w:jc w:val="center"/>
              <w:rPr>
                <w:sz w:val="26"/>
                <w:szCs w:val="26"/>
              </w:rPr>
            </w:pPr>
          </w:p>
        </w:tc>
        <w:tc>
          <w:tcPr>
            <w:tcW w:w="2008" w:type="dxa"/>
            <w:vAlign w:val="center"/>
          </w:tcPr>
          <w:p w14:paraId="5C67FB7F" w14:textId="77777777" w:rsidR="008F0E8F" w:rsidRPr="00D80B8C" w:rsidRDefault="008F0E8F" w:rsidP="00721537">
            <w:pPr>
              <w:spacing w:after="100"/>
              <w:jc w:val="center"/>
              <w:rPr>
                <w:sz w:val="26"/>
                <w:szCs w:val="26"/>
                <w:vertAlign w:val="subscript"/>
              </w:rPr>
            </w:pPr>
            <w:r w:rsidRPr="00D80B8C">
              <w:rPr>
                <w:sz w:val="26"/>
                <w:szCs w:val="26"/>
              </w:rPr>
              <w:t>P</w:t>
            </w:r>
            <w:r w:rsidRPr="00D80B8C">
              <w:rPr>
                <w:sz w:val="26"/>
                <w:szCs w:val="26"/>
                <w:vertAlign w:val="subscript"/>
              </w:rPr>
              <w:t>20</w:t>
            </w:r>
          </w:p>
        </w:tc>
        <w:tc>
          <w:tcPr>
            <w:tcW w:w="2340" w:type="dxa"/>
            <w:vAlign w:val="center"/>
          </w:tcPr>
          <w:p w14:paraId="1C2821D6" w14:textId="77777777" w:rsidR="008F0E8F" w:rsidRPr="00D80B8C" w:rsidRDefault="008F0E8F" w:rsidP="00721537">
            <w:pPr>
              <w:spacing w:after="100"/>
              <w:jc w:val="center"/>
              <w:rPr>
                <w:sz w:val="26"/>
                <w:szCs w:val="26"/>
              </w:rPr>
            </w:pPr>
            <w:r w:rsidRPr="00D80B8C">
              <w:rPr>
                <w:sz w:val="26"/>
                <w:szCs w:val="26"/>
              </w:rPr>
              <w:t>14</w:t>
            </w:r>
            <w:r>
              <w:rPr>
                <w:sz w:val="26"/>
                <w:szCs w:val="26"/>
              </w:rPr>
              <w:t>.00</w:t>
            </w:r>
          </w:p>
        </w:tc>
      </w:tr>
      <w:tr w:rsidR="008F0E8F" w:rsidRPr="00D80B8C" w14:paraId="00BAF246" w14:textId="77777777">
        <w:tblPrEx>
          <w:tblCellMar>
            <w:top w:w="0" w:type="dxa"/>
            <w:bottom w:w="0" w:type="dxa"/>
          </w:tblCellMar>
        </w:tblPrEx>
        <w:trPr>
          <w:trHeight w:val="303"/>
          <w:jc w:val="center"/>
        </w:trPr>
        <w:tc>
          <w:tcPr>
            <w:tcW w:w="2805" w:type="dxa"/>
            <w:vMerge/>
          </w:tcPr>
          <w:p w14:paraId="7E3B848F" w14:textId="77777777" w:rsidR="008F0E8F" w:rsidRPr="00D80B8C" w:rsidRDefault="008F0E8F" w:rsidP="00721537">
            <w:pPr>
              <w:spacing w:after="100"/>
              <w:jc w:val="center"/>
              <w:rPr>
                <w:sz w:val="26"/>
                <w:szCs w:val="26"/>
              </w:rPr>
            </w:pPr>
          </w:p>
        </w:tc>
        <w:tc>
          <w:tcPr>
            <w:tcW w:w="2008" w:type="dxa"/>
            <w:vAlign w:val="center"/>
          </w:tcPr>
          <w:p w14:paraId="4C595E1B" w14:textId="77777777" w:rsidR="008F0E8F" w:rsidRPr="00D80B8C" w:rsidRDefault="008F0E8F" w:rsidP="00721537">
            <w:pPr>
              <w:spacing w:after="100"/>
              <w:jc w:val="center"/>
              <w:rPr>
                <w:sz w:val="26"/>
                <w:szCs w:val="26"/>
                <w:vertAlign w:val="subscript"/>
              </w:rPr>
            </w:pPr>
            <w:r w:rsidRPr="00D80B8C">
              <w:rPr>
                <w:sz w:val="26"/>
                <w:szCs w:val="26"/>
              </w:rPr>
              <w:t>P</w:t>
            </w:r>
            <w:r w:rsidRPr="00D80B8C">
              <w:rPr>
                <w:sz w:val="26"/>
                <w:szCs w:val="26"/>
                <w:vertAlign w:val="subscript"/>
              </w:rPr>
              <w:t>10</w:t>
            </w:r>
          </w:p>
        </w:tc>
        <w:tc>
          <w:tcPr>
            <w:tcW w:w="2340" w:type="dxa"/>
            <w:vAlign w:val="center"/>
          </w:tcPr>
          <w:p w14:paraId="1B7C0AE7" w14:textId="77777777" w:rsidR="008F0E8F" w:rsidRPr="00D80B8C" w:rsidRDefault="008F0E8F" w:rsidP="00721537">
            <w:pPr>
              <w:spacing w:after="100"/>
              <w:jc w:val="center"/>
              <w:rPr>
                <w:sz w:val="26"/>
                <w:szCs w:val="26"/>
              </w:rPr>
            </w:pPr>
            <w:r w:rsidRPr="00D80B8C">
              <w:rPr>
                <w:sz w:val="26"/>
                <w:szCs w:val="26"/>
              </w:rPr>
              <w:t>12</w:t>
            </w:r>
            <w:r>
              <w:rPr>
                <w:sz w:val="26"/>
                <w:szCs w:val="26"/>
              </w:rPr>
              <w:t>.00</w:t>
            </w:r>
          </w:p>
        </w:tc>
      </w:tr>
    </w:tbl>
    <w:p w14:paraId="1EED1D4E" w14:textId="77777777" w:rsidR="008F0E8F" w:rsidRPr="00721537" w:rsidRDefault="008F0E8F" w:rsidP="00D80B8C">
      <w:pPr>
        <w:spacing w:after="200" w:line="480" w:lineRule="auto"/>
        <w:ind w:firstLine="720"/>
        <w:rPr>
          <w:sz w:val="2"/>
          <w:szCs w:val="26"/>
        </w:rPr>
      </w:pPr>
    </w:p>
    <w:p w14:paraId="098A03D2" w14:textId="77777777" w:rsidR="008F0E8F" w:rsidRPr="00D80B8C" w:rsidRDefault="008F0E8F" w:rsidP="00D80B8C">
      <w:pPr>
        <w:spacing w:after="200" w:line="480" w:lineRule="auto"/>
        <w:ind w:firstLine="720"/>
        <w:jc w:val="both"/>
        <w:rPr>
          <w:sz w:val="26"/>
          <w:szCs w:val="26"/>
        </w:rPr>
      </w:pPr>
      <w:r>
        <w:rPr>
          <w:sz w:val="26"/>
          <w:szCs w:val="26"/>
        </w:rPr>
        <w:t>Table 3</w:t>
      </w:r>
      <w:r w:rsidRPr="00D80B8C">
        <w:rPr>
          <w:sz w:val="26"/>
          <w:szCs w:val="26"/>
        </w:rPr>
        <w:t xml:space="preserve"> shows that the mean score of Awareness on Inclusive Education among student teachers in the total sample is 20.10.Table </w:t>
      </w:r>
      <w:r>
        <w:rPr>
          <w:sz w:val="26"/>
          <w:szCs w:val="26"/>
        </w:rPr>
        <w:t>3</w:t>
      </w:r>
      <w:r w:rsidRPr="00D80B8C">
        <w:rPr>
          <w:sz w:val="26"/>
          <w:szCs w:val="26"/>
        </w:rPr>
        <w:t xml:space="preserve"> also reveals percentile scores for the total sample. For total sample the 10</w:t>
      </w:r>
      <w:r w:rsidRPr="00D80B8C">
        <w:rPr>
          <w:sz w:val="26"/>
          <w:szCs w:val="26"/>
          <w:vertAlign w:val="superscript"/>
        </w:rPr>
        <w:t xml:space="preserve">th </w:t>
      </w:r>
      <w:r w:rsidRPr="00D80B8C">
        <w:rPr>
          <w:sz w:val="26"/>
          <w:szCs w:val="26"/>
        </w:rPr>
        <w:t>percentile of the scores of Awareness on Inclusive Education among student teachers is 12</w:t>
      </w:r>
      <w:r>
        <w:rPr>
          <w:sz w:val="26"/>
          <w:szCs w:val="26"/>
        </w:rPr>
        <w:t>.00</w:t>
      </w:r>
      <w:r w:rsidRPr="00D80B8C">
        <w:rPr>
          <w:sz w:val="26"/>
          <w:szCs w:val="26"/>
        </w:rPr>
        <w:t>.It means that only 10 percent of student teachers lie below the score12</w:t>
      </w:r>
      <w:r>
        <w:rPr>
          <w:sz w:val="26"/>
          <w:szCs w:val="26"/>
        </w:rPr>
        <w:t xml:space="preserve">.00 </w:t>
      </w:r>
      <w:r w:rsidRPr="00D80B8C">
        <w:rPr>
          <w:sz w:val="26"/>
          <w:szCs w:val="26"/>
        </w:rPr>
        <w:t xml:space="preserve">and 90percent of student </w:t>
      </w:r>
      <w:r>
        <w:rPr>
          <w:sz w:val="26"/>
          <w:szCs w:val="26"/>
        </w:rPr>
        <w:t>teachers</w:t>
      </w:r>
      <w:r w:rsidRPr="00D80B8C">
        <w:rPr>
          <w:sz w:val="26"/>
          <w:szCs w:val="26"/>
        </w:rPr>
        <w:t xml:space="preserve"> lie above that score. Similarly we can interpret all other percentiles f</w:t>
      </w:r>
      <w:r>
        <w:rPr>
          <w:sz w:val="26"/>
          <w:szCs w:val="26"/>
        </w:rPr>
        <w:t>or the total sample from Table 3</w:t>
      </w:r>
      <w:r w:rsidRPr="00D80B8C">
        <w:rPr>
          <w:sz w:val="26"/>
          <w:szCs w:val="26"/>
        </w:rPr>
        <w:t>.</w:t>
      </w:r>
    </w:p>
    <w:p w14:paraId="0EC13D09" w14:textId="77777777" w:rsidR="008F0E8F" w:rsidRPr="00D80B8C" w:rsidRDefault="008F0E8F" w:rsidP="00D80B8C">
      <w:pPr>
        <w:spacing w:after="200" w:line="480" w:lineRule="auto"/>
        <w:ind w:left="720" w:hanging="720"/>
        <w:jc w:val="both"/>
        <w:rPr>
          <w:b/>
          <w:sz w:val="26"/>
          <w:szCs w:val="26"/>
        </w:rPr>
      </w:pPr>
      <w:r w:rsidRPr="00D80B8C">
        <w:rPr>
          <w:b/>
          <w:sz w:val="26"/>
          <w:szCs w:val="26"/>
        </w:rPr>
        <w:lastRenderedPageBreak/>
        <w:t>B.</w:t>
      </w:r>
      <w:r w:rsidRPr="00D80B8C">
        <w:rPr>
          <w:b/>
          <w:sz w:val="26"/>
          <w:szCs w:val="26"/>
        </w:rPr>
        <w:tab/>
        <w:t>EXTENT OF AWARENESS ON INCLUSIVE EDUCATION AMONG TEACHERS AT SECONDARY LEVEL</w:t>
      </w:r>
    </w:p>
    <w:p w14:paraId="264F44C5" w14:textId="77777777" w:rsidR="008F0E8F" w:rsidRDefault="008F0E8F" w:rsidP="00D80B8C">
      <w:pPr>
        <w:spacing w:after="200" w:line="480" w:lineRule="auto"/>
        <w:ind w:firstLine="720"/>
        <w:jc w:val="both"/>
        <w:rPr>
          <w:sz w:val="26"/>
          <w:szCs w:val="26"/>
        </w:rPr>
      </w:pPr>
      <w:r w:rsidRPr="00D80B8C">
        <w:rPr>
          <w:sz w:val="26"/>
          <w:szCs w:val="26"/>
        </w:rPr>
        <w:t>To see whether the variable Awareness on Inclusive Education among teachers is normally distributed or not</w:t>
      </w:r>
      <w:r>
        <w:rPr>
          <w:sz w:val="26"/>
          <w:szCs w:val="26"/>
        </w:rPr>
        <w:t>,</w:t>
      </w:r>
      <w:r w:rsidRPr="00D80B8C">
        <w:rPr>
          <w:sz w:val="26"/>
          <w:szCs w:val="26"/>
        </w:rPr>
        <w:t xml:space="preserve"> important descriptive statistical constants like mean, median, mode, standard deviation skewness and kurtosis were computed for the total sample. The details of the statistics are presented in Table </w:t>
      </w:r>
      <w:r>
        <w:rPr>
          <w:sz w:val="26"/>
          <w:szCs w:val="26"/>
        </w:rPr>
        <w:t>4</w:t>
      </w:r>
    </w:p>
    <w:p w14:paraId="4A0E0821" w14:textId="77777777" w:rsidR="008F0E8F" w:rsidRPr="008E761C" w:rsidRDefault="008F0E8F" w:rsidP="00F26B48">
      <w:pPr>
        <w:spacing w:after="200"/>
        <w:ind w:left="720" w:hanging="720"/>
        <w:jc w:val="center"/>
        <w:rPr>
          <w:b/>
          <w:sz w:val="26"/>
          <w:szCs w:val="26"/>
        </w:rPr>
      </w:pPr>
      <w:r>
        <w:rPr>
          <w:b/>
          <w:sz w:val="26"/>
          <w:szCs w:val="26"/>
        </w:rPr>
        <w:t>TABLE 4</w:t>
      </w:r>
    </w:p>
    <w:p w14:paraId="175AB1EB" w14:textId="77777777" w:rsidR="008F0E8F" w:rsidRDefault="008F0E8F" w:rsidP="00FB42B1">
      <w:pPr>
        <w:spacing w:after="200"/>
        <w:ind w:firstLine="720"/>
        <w:jc w:val="center"/>
        <w:rPr>
          <w:b/>
          <w:sz w:val="26"/>
          <w:szCs w:val="26"/>
        </w:rPr>
      </w:pPr>
      <w:r w:rsidRPr="00D80B8C">
        <w:rPr>
          <w:b/>
          <w:sz w:val="26"/>
          <w:szCs w:val="26"/>
        </w:rPr>
        <w:t xml:space="preserve">Descriptive Statistics of the Variable Awareness </w:t>
      </w:r>
    </w:p>
    <w:p w14:paraId="0D6850F4" w14:textId="77777777" w:rsidR="008F0E8F" w:rsidRPr="00D80B8C" w:rsidRDefault="008F0E8F" w:rsidP="00FB42B1">
      <w:pPr>
        <w:spacing w:after="200"/>
        <w:ind w:firstLine="720"/>
        <w:jc w:val="center"/>
        <w:rPr>
          <w:sz w:val="26"/>
          <w:szCs w:val="26"/>
        </w:rPr>
      </w:pPr>
      <w:r w:rsidRPr="00D80B8C">
        <w:rPr>
          <w:b/>
          <w:sz w:val="26"/>
          <w:szCs w:val="26"/>
        </w:rPr>
        <w:t>on Inclusive Education among Teachers at Secondary Level</w:t>
      </w:r>
      <w:r w:rsidRPr="00D80B8C">
        <w:rPr>
          <w:sz w:val="26"/>
          <w:szCs w:val="26"/>
        </w:rPr>
        <w:t>.</w:t>
      </w:r>
    </w:p>
    <w:tbl>
      <w:tblPr>
        <w:tblW w:w="8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938"/>
        <w:gridCol w:w="1141"/>
        <w:gridCol w:w="953"/>
        <w:gridCol w:w="801"/>
        <w:gridCol w:w="1372"/>
        <w:gridCol w:w="1293"/>
      </w:tblGrid>
      <w:tr w:rsidR="008F0E8F" w:rsidRPr="00D80B8C" w14:paraId="4CFD1C0F" w14:textId="77777777">
        <w:tc>
          <w:tcPr>
            <w:tcW w:w="1596" w:type="dxa"/>
          </w:tcPr>
          <w:p w14:paraId="75F6462D" w14:textId="77777777" w:rsidR="008F0E8F" w:rsidRPr="00D80B8C" w:rsidRDefault="008F0E8F" w:rsidP="00CC4F7A">
            <w:pPr>
              <w:spacing w:before="100" w:after="100" w:line="480" w:lineRule="auto"/>
              <w:jc w:val="center"/>
              <w:rPr>
                <w:sz w:val="26"/>
                <w:szCs w:val="26"/>
              </w:rPr>
            </w:pPr>
            <w:r w:rsidRPr="00D80B8C">
              <w:rPr>
                <w:sz w:val="26"/>
                <w:szCs w:val="26"/>
              </w:rPr>
              <w:t>Sample size</w:t>
            </w:r>
          </w:p>
        </w:tc>
        <w:tc>
          <w:tcPr>
            <w:tcW w:w="938" w:type="dxa"/>
          </w:tcPr>
          <w:p w14:paraId="03EF2CA1" w14:textId="77777777" w:rsidR="008F0E8F" w:rsidRPr="00D80B8C" w:rsidRDefault="008F0E8F" w:rsidP="00CC4F7A">
            <w:pPr>
              <w:spacing w:before="100" w:after="100" w:line="480" w:lineRule="auto"/>
              <w:jc w:val="center"/>
              <w:rPr>
                <w:sz w:val="26"/>
                <w:szCs w:val="26"/>
              </w:rPr>
            </w:pPr>
            <w:r w:rsidRPr="00D80B8C">
              <w:rPr>
                <w:sz w:val="26"/>
                <w:szCs w:val="26"/>
              </w:rPr>
              <w:t>Mean</w:t>
            </w:r>
          </w:p>
        </w:tc>
        <w:tc>
          <w:tcPr>
            <w:tcW w:w="1141" w:type="dxa"/>
          </w:tcPr>
          <w:p w14:paraId="098FCEC5" w14:textId="77777777" w:rsidR="008F0E8F" w:rsidRPr="00D80B8C" w:rsidRDefault="008F0E8F" w:rsidP="00CC4F7A">
            <w:pPr>
              <w:spacing w:before="100" w:after="100" w:line="480" w:lineRule="auto"/>
              <w:jc w:val="center"/>
              <w:rPr>
                <w:sz w:val="26"/>
                <w:szCs w:val="26"/>
              </w:rPr>
            </w:pPr>
            <w:r w:rsidRPr="00D80B8C">
              <w:rPr>
                <w:sz w:val="26"/>
                <w:szCs w:val="26"/>
              </w:rPr>
              <w:t>Median</w:t>
            </w:r>
          </w:p>
        </w:tc>
        <w:tc>
          <w:tcPr>
            <w:tcW w:w="953" w:type="dxa"/>
          </w:tcPr>
          <w:p w14:paraId="6CFC0A78" w14:textId="77777777" w:rsidR="008F0E8F" w:rsidRPr="00D80B8C" w:rsidRDefault="008F0E8F" w:rsidP="00CC4F7A">
            <w:pPr>
              <w:spacing w:before="100" w:after="100" w:line="480" w:lineRule="auto"/>
              <w:jc w:val="center"/>
              <w:rPr>
                <w:sz w:val="26"/>
                <w:szCs w:val="26"/>
              </w:rPr>
            </w:pPr>
            <w:r w:rsidRPr="00D80B8C">
              <w:rPr>
                <w:sz w:val="26"/>
                <w:szCs w:val="26"/>
              </w:rPr>
              <w:t>Mode</w:t>
            </w:r>
          </w:p>
        </w:tc>
        <w:tc>
          <w:tcPr>
            <w:tcW w:w="801" w:type="dxa"/>
          </w:tcPr>
          <w:p w14:paraId="1C2A928F" w14:textId="77777777" w:rsidR="008F0E8F" w:rsidRPr="00D80B8C" w:rsidRDefault="008F0E8F" w:rsidP="00CC4F7A">
            <w:pPr>
              <w:spacing w:before="100" w:after="100" w:line="480" w:lineRule="auto"/>
              <w:jc w:val="center"/>
              <w:rPr>
                <w:sz w:val="26"/>
                <w:szCs w:val="26"/>
              </w:rPr>
            </w:pPr>
            <w:r w:rsidRPr="00D80B8C">
              <w:rPr>
                <w:sz w:val="26"/>
                <w:szCs w:val="26"/>
              </w:rPr>
              <w:t>S.D</w:t>
            </w:r>
          </w:p>
        </w:tc>
        <w:tc>
          <w:tcPr>
            <w:tcW w:w="1372" w:type="dxa"/>
          </w:tcPr>
          <w:p w14:paraId="28454042" w14:textId="77777777" w:rsidR="008F0E8F" w:rsidRPr="00D80B8C" w:rsidRDefault="008F0E8F" w:rsidP="00CC4F7A">
            <w:pPr>
              <w:spacing w:before="100" w:after="100" w:line="480" w:lineRule="auto"/>
              <w:jc w:val="center"/>
              <w:rPr>
                <w:sz w:val="26"/>
                <w:szCs w:val="26"/>
              </w:rPr>
            </w:pPr>
            <w:r w:rsidRPr="00D80B8C">
              <w:rPr>
                <w:sz w:val="26"/>
                <w:szCs w:val="26"/>
              </w:rPr>
              <w:t>Skewness</w:t>
            </w:r>
          </w:p>
        </w:tc>
        <w:tc>
          <w:tcPr>
            <w:tcW w:w="1293" w:type="dxa"/>
          </w:tcPr>
          <w:p w14:paraId="03BEE252" w14:textId="77777777" w:rsidR="008F0E8F" w:rsidRPr="00D80B8C" w:rsidRDefault="008F0E8F" w:rsidP="00CC4F7A">
            <w:pPr>
              <w:spacing w:before="100" w:after="100" w:line="480" w:lineRule="auto"/>
              <w:jc w:val="center"/>
              <w:rPr>
                <w:sz w:val="26"/>
                <w:szCs w:val="26"/>
              </w:rPr>
            </w:pPr>
            <w:r w:rsidRPr="00D80B8C">
              <w:rPr>
                <w:sz w:val="26"/>
                <w:szCs w:val="26"/>
              </w:rPr>
              <w:t>Kurtosis</w:t>
            </w:r>
          </w:p>
        </w:tc>
      </w:tr>
      <w:tr w:rsidR="008F0E8F" w:rsidRPr="00D80B8C" w14:paraId="4EB53940" w14:textId="77777777">
        <w:tc>
          <w:tcPr>
            <w:tcW w:w="1596" w:type="dxa"/>
            <w:vAlign w:val="center"/>
          </w:tcPr>
          <w:p w14:paraId="252A551A" w14:textId="77777777" w:rsidR="008F0E8F" w:rsidRPr="00D80B8C" w:rsidRDefault="008F0E8F" w:rsidP="00F26B48">
            <w:pPr>
              <w:spacing w:before="100" w:after="100" w:line="480" w:lineRule="auto"/>
              <w:jc w:val="center"/>
              <w:rPr>
                <w:sz w:val="26"/>
                <w:szCs w:val="26"/>
              </w:rPr>
            </w:pPr>
            <w:r w:rsidRPr="00D80B8C">
              <w:rPr>
                <w:sz w:val="26"/>
                <w:szCs w:val="26"/>
              </w:rPr>
              <w:t>150</w:t>
            </w:r>
          </w:p>
        </w:tc>
        <w:tc>
          <w:tcPr>
            <w:tcW w:w="938" w:type="dxa"/>
            <w:vAlign w:val="center"/>
          </w:tcPr>
          <w:p w14:paraId="640F7E44" w14:textId="77777777" w:rsidR="008F0E8F" w:rsidRPr="00D80B8C" w:rsidRDefault="008F0E8F" w:rsidP="00F26B48">
            <w:pPr>
              <w:spacing w:before="100" w:after="100" w:line="480" w:lineRule="auto"/>
              <w:jc w:val="center"/>
              <w:rPr>
                <w:sz w:val="26"/>
                <w:szCs w:val="26"/>
              </w:rPr>
            </w:pPr>
            <w:r w:rsidRPr="00D80B8C">
              <w:rPr>
                <w:sz w:val="26"/>
                <w:szCs w:val="26"/>
              </w:rPr>
              <w:t>20.78</w:t>
            </w:r>
          </w:p>
        </w:tc>
        <w:tc>
          <w:tcPr>
            <w:tcW w:w="1141" w:type="dxa"/>
            <w:vAlign w:val="center"/>
          </w:tcPr>
          <w:p w14:paraId="416BDCE8" w14:textId="77777777" w:rsidR="008F0E8F" w:rsidRPr="00D80B8C" w:rsidRDefault="008F0E8F" w:rsidP="00F26B48">
            <w:pPr>
              <w:spacing w:before="100" w:after="100" w:line="480" w:lineRule="auto"/>
              <w:jc w:val="center"/>
              <w:rPr>
                <w:sz w:val="26"/>
                <w:szCs w:val="26"/>
              </w:rPr>
            </w:pPr>
            <w:r w:rsidRPr="00D80B8C">
              <w:rPr>
                <w:sz w:val="26"/>
                <w:szCs w:val="26"/>
              </w:rPr>
              <w:t>20.00</w:t>
            </w:r>
          </w:p>
        </w:tc>
        <w:tc>
          <w:tcPr>
            <w:tcW w:w="953" w:type="dxa"/>
            <w:vAlign w:val="center"/>
          </w:tcPr>
          <w:p w14:paraId="620680D4" w14:textId="77777777" w:rsidR="008F0E8F" w:rsidRPr="00D80B8C" w:rsidRDefault="008F0E8F" w:rsidP="00F26B48">
            <w:pPr>
              <w:spacing w:before="100" w:after="100" w:line="480" w:lineRule="auto"/>
              <w:jc w:val="center"/>
              <w:rPr>
                <w:sz w:val="26"/>
                <w:szCs w:val="26"/>
              </w:rPr>
            </w:pPr>
            <w:r w:rsidRPr="00D80B8C">
              <w:rPr>
                <w:sz w:val="26"/>
                <w:szCs w:val="26"/>
              </w:rPr>
              <w:t>22.00</w:t>
            </w:r>
          </w:p>
        </w:tc>
        <w:tc>
          <w:tcPr>
            <w:tcW w:w="801" w:type="dxa"/>
            <w:vAlign w:val="center"/>
          </w:tcPr>
          <w:p w14:paraId="2E8928F9" w14:textId="77777777" w:rsidR="008F0E8F" w:rsidRPr="00D80B8C" w:rsidRDefault="008F0E8F" w:rsidP="00F26B48">
            <w:pPr>
              <w:spacing w:before="100" w:after="100" w:line="480" w:lineRule="auto"/>
              <w:jc w:val="center"/>
              <w:rPr>
                <w:sz w:val="26"/>
                <w:szCs w:val="26"/>
              </w:rPr>
            </w:pPr>
            <w:r w:rsidRPr="00D80B8C">
              <w:rPr>
                <w:sz w:val="26"/>
                <w:szCs w:val="26"/>
              </w:rPr>
              <w:t>6.18</w:t>
            </w:r>
          </w:p>
        </w:tc>
        <w:tc>
          <w:tcPr>
            <w:tcW w:w="1372" w:type="dxa"/>
            <w:vAlign w:val="center"/>
          </w:tcPr>
          <w:p w14:paraId="5EF597C5" w14:textId="77777777" w:rsidR="008F0E8F" w:rsidRPr="00D80B8C" w:rsidRDefault="008F0E8F" w:rsidP="00F26B48">
            <w:pPr>
              <w:spacing w:before="100" w:after="100" w:line="480" w:lineRule="auto"/>
              <w:jc w:val="center"/>
              <w:rPr>
                <w:sz w:val="26"/>
                <w:szCs w:val="26"/>
              </w:rPr>
            </w:pPr>
            <w:r w:rsidRPr="00D80B8C">
              <w:rPr>
                <w:sz w:val="26"/>
                <w:szCs w:val="26"/>
              </w:rPr>
              <w:t>0.33</w:t>
            </w:r>
          </w:p>
        </w:tc>
        <w:tc>
          <w:tcPr>
            <w:tcW w:w="1293" w:type="dxa"/>
            <w:vAlign w:val="center"/>
          </w:tcPr>
          <w:p w14:paraId="0ECC4D11" w14:textId="77777777" w:rsidR="008F0E8F" w:rsidRPr="00D80B8C" w:rsidRDefault="008F0E8F" w:rsidP="00F26B48">
            <w:pPr>
              <w:spacing w:before="100" w:after="100" w:line="480" w:lineRule="auto"/>
              <w:jc w:val="center"/>
              <w:rPr>
                <w:sz w:val="26"/>
                <w:szCs w:val="26"/>
              </w:rPr>
            </w:pPr>
            <w:r w:rsidRPr="00D80B8C">
              <w:rPr>
                <w:sz w:val="26"/>
                <w:szCs w:val="26"/>
                <w:vertAlign w:val="superscript"/>
              </w:rPr>
              <w:t>-</w:t>
            </w:r>
            <w:r w:rsidRPr="00D80B8C">
              <w:rPr>
                <w:sz w:val="26"/>
                <w:szCs w:val="26"/>
              </w:rPr>
              <w:t>0.22</w:t>
            </w:r>
          </w:p>
        </w:tc>
      </w:tr>
    </w:tbl>
    <w:p w14:paraId="19622F4F" w14:textId="77777777" w:rsidR="008F0E8F" w:rsidRPr="00C33591" w:rsidRDefault="008F0E8F" w:rsidP="00D80B8C">
      <w:pPr>
        <w:spacing w:after="200" w:line="480" w:lineRule="auto"/>
        <w:jc w:val="both"/>
        <w:rPr>
          <w:sz w:val="2"/>
          <w:szCs w:val="26"/>
        </w:rPr>
      </w:pPr>
    </w:p>
    <w:p w14:paraId="66BDA21E" w14:textId="77777777" w:rsidR="008F0E8F" w:rsidRPr="00D80B8C" w:rsidRDefault="008F0E8F" w:rsidP="00D80B8C">
      <w:pPr>
        <w:spacing w:after="200" w:line="480" w:lineRule="auto"/>
        <w:jc w:val="both"/>
        <w:rPr>
          <w:sz w:val="26"/>
          <w:szCs w:val="26"/>
        </w:rPr>
      </w:pPr>
      <w:r w:rsidRPr="00D80B8C">
        <w:rPr>
          <w:sz w:val="26"/>
          <w:szCs w:val="26"/>
        </w:rPr>
        <w:tab/>
        <w:t xml:space="preserve">Table 4 reveals that three measures of central tendency viz, mean, median, mode of the variable awareness on inclusive education among teachers at secondary level are almost equal. The extent of skewness or asymmetry in 0.33 which shows that the distribution is positively skewed. The measure of kurtosis is </w:t>
      </w:r>
      <w:r>
        <w:rPr>
          <w:sz w:val="26"/>
          <w:szCs w:val="26"/>
          <w:vertAlign w:val="superscript"/>
        </w:rPr>
        <w:t>-</w:t>
      </w:r>
      <w:r w:rsidRPr="00D80B8C">
        <w:rPr>
          <w:sz w:val="26"/>
          <w:szCs w:val="26"/>
        </w:rPr>
        <w:t>0.22 which shows that the curve is leptokurtic (KU&lt;0.263)</w:t>
      </w:r>
    </w:p>
    <w:p w14:paraId="1401507D" w14:textId="77777777" w:rsidR="008F0E8F" w:rsidRPr="00D80B8C" w:rsidRDefault="008F0E8F" w:rsidP="00D80B8C">
      <w:pPr>
        <w:spacing w:after="200" w:line="480" w:lineRule="auto"/>
        <w:ind w:firstLine="720"/>
        <w:jc w:val="both"/>
        <w:rPr>
          <w:sz w:val="26"/>
          <w:szCs w:val="26"/>
        </w:rPr>
      </w:pPr>
      <w:r w:rsidRPr="00D80B8C">
        <w:rPr>
          <w:sz w:val="26"/>
          <w:szCs w:val="26"/>
        </w:rPr>
        <w:t>Graphic</w:t>
      </w:r>
      <w:r>
        <w:rPr>
          <w:sz w:val="26"/>
          <w:szCs w:val="26"/>
        </w:rPr>
        <w:t>al</w:t>
      </w:r>
      <w:r w:rsidRPr="00D80B8C">
        <w:rPr>
          <w:sz w:val="26"/>
          <w:szCs w:val="26"/>
        </w:rPr>
        <w:t xml:space="preserve"> representation</w:t>
      </w:r>
      <w:r>
        <w:rPr>
          <w:sz w:val="26"/>
          <w:szCs w:val="26"/>
        </w:rPr>
        <w:t xml:space="preserve"> of the scores of the variable Awareness on Inclusive E</w:t>
      </w:r>
      <w:r w:rsidRPr="00D80B8C">
        <w:rPr>
          <w:sz w:val="26"/>
          <w:szCs w:val="26"/>
        </w:rPr>
        <w:t xml:space="preserve">ducation among teachers at secondary level is presented in Figure 2. </w:t>
      </w:r>
    </w:p>
    <w:p w14:paraId="11797AFE" w14:textId="77777777" w:rsidR="008F0E8F" w:rsidRPr="00206A4B" w:rsidRDefault="008F0E8F" w:rsidP="00D80B8C">
      <w:pPr>
        <w:spacing w:after="200" w:line="480" w:lineRule="auto"/>
        <w:jc w:val="both"/>
      </w:pPr>
      <w:r w:rsidRPr="00206A4B">
        <w:lastRenderedPageBreak/>
        <w:pict w14:anchorId="51E5EB7F">
          <v:shape id="_x0000_i1033" type="#_x0000_t75" style="width:404.9pt;height:372.6pt">
            <v:imagedata r:id="rId20" o:title=""/>
          </v:shape>
        </w:pict>
      </w:r>
    </w:p>
    <w:p w14:paraId="7C7022DC" w14:textId="77777777" w:rsidR="008F0E8F" w:rsidRPr="00947124" w:rsidRDefault="008F0E8F" w:rsidP="00D80B8C">
      <w:pPr>
        <w:spacing w:after="200" w:line="480" w:lineRule="auto"/>
        <w:jc w:val="both"/>
        <w:rPr>
          <w:sz w:val="26"/>
          <w:szCs w:val="26"/>
        </w:rPr>
      </w:pPr>
      <w:r w:rsidRPr="00947124">
        <w:rPr>
          <w:sz w:val="26"/>
          <w:szCs w:val="26"/>
        </w:rPr>
        <w:t>FIGURE 2: Frequency curve of the scores of Awareness on Inclusive Education among teachers at secondary level</w:t>
      </w:r>
    </w:p>
    <w:p w14:paraId="74F641C9" w14:textId="77777777" w:rsidR="008F0E8F" w:rsidRPr="00D80B8C" w:rsidRDefault="008F0E8F" w:rsidP="00D80B8C">
      <w:pPr>
        <w:spacing w:after="200" w:line="480" w:lineRule="auto"/>
        <w:ind w:firstLine="720"/>
        <w:jc w:val="both"/>
        <w:rPr>
          <w:sz w:val="26"/>
          <w:szCs w:val="26"/>
        </w:rPr>
      </w:pPr>
      <w:r w:rsidRPr="00D80B8C">
        <w:rPr>
          <w:sz w:val="26"/>
          <w:szCs w:val="26"/>
        </w:rPr>
        <w:t>The statistical constants and graphical representation of the variable Awareness on Inclusive Education among teachers at secondary level follow approximately a normal distribution.</w:t>
      </w:r>
    </w:p>
    <w:p w14:paraId="2646C391" w14:textId="77777777" w:rsidR="008F0E8F" w:rsidRPr="00D80B8C" w:rsidRDefault="008F0E8F" w:rsidP="00D80B8C">
      <w:pPr>
        <w:spacing w:after="200" w:line="480" w:lineRule="auto"/>
        <w:ind w:firstLine="720"/>
        <w:jc w:val="both"/>
        <w:rPr>
          <w:sz w:val="26"/>
          <w:szCs w:val="26"/>
        </w:rPr>
      </w:pPr>
      <w:r w:rsidRPr="00D80B8C">
        <w:rPr>
          <w:sz w:val="26"/>
          <w:szCs w:val="26"/>
        </w:rPr>
        <w:t>The extent of Awareness on Inclusive Education in the total sample was established by calculating the mean score and percentile</w:t>
      </w:r>
      <w:r>
        <w:rPr>
          <w:sz w:val="26"/>
          <w:szCs w:val="26"/>
        </w:rPr>
        <w:t>s</w:t>
      </w:r>
      <w:r w:rsidRPr="00D80B8C">
        <w:rPr>
          <w:sz w:val="26"/>
          <w:szCs w:val="26"/>
        </w:rPr>
        <w:t>. The mean score and percentile</w:t>
      </w:r>
      <w:r>
        <w:rPr>
          <w:sz w:val="26"/>
          <w:szCs w:val="26"/>
        </w:rPr>
        <w:t>s</w:t>
      </w:r>
      <w:r w:rsidRPr="00D80B8C">
        <w:rPr>
          <w:sz w:val="26"/>
          <w:szCs w:val="26"/>
        </w:rPr>
        <w:t xml:space="preserve"> of Awareness on Inclusive Education among student</w:t>
      </w:r>
      <w:r>
        <w:rPr>
          <w:sz w:val="26"/>
          <w:szCs w:val="26"/>
        </w:rPr>
        <w:t xml:space="preserve"> teachers in the total sample are presented in Table 5</w:t>
      </w:r>
    </w:p>
    <w:p w14:paraId="03C95BC9" w14:textId="77777777" w:rsidR="008F0E8F" w:rsidRPr="008E761C" w:rsidRDefault="008F0E8F" w:rsidP="00C8522B">
      <w:pPr>
        <w:spacing w:after="200"/>
        <w:jc w:val="center"/>
        <w:rPr>
          <w:b/>
          <w:sz w:val="26"/>
          <w:szCs w:val="26"/>
        </w:rPr>
      </w:pPr>
      <w:r w:rsidRPr="008E761C">
        <w:rPr>
          <w:b/>
          <w:sz w:val="26"/>
          <w:szCs w:val="26"/>
        </w:rPr>
        <w:lastRenderedPageBreak/>
        <w:t>T</w:t>
      </w:r>
      <w:r>
        <w:rPr>
          <w:b/>
          <w:sz w:val="26"/>
          <w:szCs w:val="26"/>
        </w:rPr>
        <w:t>ABLE 5</w:t>
      </w:r>
    </w:p>
    <w:p w14:paraId="5ED2D3C8" w14:textId="77777777" w:rsidR="008F0E8F" w:rsidRDefault="008F0E8F" w:rsidP="00C8522B">
      <w:pPr>
        <w:spacing w:after="200"/>
        <w:jc w:val="center"/>
        <w:rPr>
          <w:b/>
          <w:sz w:val="26"/>
          <w:szCs w:val="26"/>
        </w:rPr>
      </w:pPr>
      <w:r w:rsidRPr="00D80B8C">
        <w:rPr>
          <w:b/>
          <w:sz w:val="26"/>
          <w:szCs w:val="26"/>
        </w:rPr>
        <w:t>Mean and Percentile Score</w:t>
      </w:r>
      <w:r>
        <w:rPr>
          <w:b/>
          <w:sz w:val="26"/>
          <w:szCs w:val="26"/>
        </w:rPr>
        <w:t>s</w:t>
      </w:r>
      <w:r w:rsidRPr="00D80B8C">
        <w:rPr>
          <w:b/>
          <w:sz w:val="26"/>
          <w:szCs w:val="26"/>
        </w:rPr>
        <w:t xml:space="preserve"> of Awareness</w:t>
      </w:r>
    </w:p>
    <w:p w14:paraId="59138E79" w14:textId="77777777" w:rsidR="008F0E8F" w:rsidRPr="00D80B8C" w:rsidRDefault="008F0E8F" w:rsidP="003234F2">
      <w:pPr>
        <w:spacing w:after="200"/>
        <w:jc w:val="center"/>
        <w:rPr>
          <w:b/>
          <w:sz w:val="26"/>
          <w:szCs w:val="26"/>
        </w:rPr>
      </w:pPr>
      <w:r w:rsidRPr="00D80B8C">
        <w:rPr>
          <w:b/>
          <w:sz w:val="26"/>
          <w:szCs w:val="26"/>
        </w:rPr>
        <w:t>on Inclusive Education</w:t>
      </w:r>
      <w:r>
        <w:rPr>
          <w:b/>
          <w:sz w:val="26"/>
          <w:szCs w:val="26"/>
        </w:rPr>
        <w:t xml:space="preserve"> among Teachers in the Total S</w:t>
      </w:r>
      <w:r w:rsidRPr="00D80B8C">
        <w:rPr>
          <w:b/>
          <w:sz w:val="26"/>
          <w:szCs w:val="26"/>
        </w:rPr>
        <w:t>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5"/>
        <w:gridCol w:w="2490"/>
        <w:gridCol w:w="2055"/>
      </w:tblGrid>
      <w:tr w:rsidR="008F0E8F" w:rsidRPr="00D80B8C" w14:paraId="466827B3" w14:textId="77777777">
        <w:tblPrEx>
          <w:tblCellMar>
            <w:top w:w="0" w:type="dxa"/>
            <w:bottom w:w="0" w:type="dxa"/>
          </w:tblCellMar>
        </w:tblPrEx>
        <w:trPr>
          <w:trHeight w:val="405"/>
          <w:jc w:val="center"/>
        </w:trPr>
        <w:tc>
          <w:tcPr>
            <w:tcW w:w="2805" w:type="dxa"/>
            <w:vAlign w:val="center"/>
          </w:tcPr>
          <w:p w14:paraId="5E4DAA99" w14:textId="77777777" w:rsidR="008F0E8F" w:rsidRPr="00D80B8C" w:rsidRDefault="008F0E8F" w:rsidP="00B536EE">
            <w:pPr>
              <w:spacing w:after="200"/>
              <w:ind w:firstLine="720"/>
              <w:jc w:val="center"/>
              <w:rPr>
                <w:sz w:val="26"/>
                <w:szCs w:val="26"/>
              </w:rPr>
            </w:pPr>
            <w:r w:rsidRPr="00D80B8C">
              <w:rPr>
                <w:sz w:val="26"/>
                <w:szCs w:val="26"/>
              </w:rPr>
              <w:t>Mean</w:t>
            </w:r>
          </w:p>
        </w:tc>
        <w:tc>
          <w:tcPr>
            <w:tcW w:w="2490" w:type="dxa"/>
            <w:vAlign w:val="center"/>
          </w:tcPr>
          <w:p w14:paraId="649685F9" w14:textId="77777777" w:rsidR="008F0E8F" w:rsidRPr="00D80B8C" w:rsidRDefault="008F0E8F" w:rsidP="00B536EE">
            <w:pPr>
              <w:spacing w:after="200"/>
              <w:ind w:firstLine="720"/>
              <w:jc w:val="center"/>
              <w:rPr>
                <w:sz w:val="26"/>
                <w:szCs w:val="26"/>
              </w:rPr>
            </w:pPr>
            <w:r w:rsidRPr="00D80B8C">
              <w:rPr>
                <w:sz w:val="26"/>
                <w:szCs w:val="26"/>
              </w:rPr>
              <w:t>Percentile</w:t>
            </w:r>
          </w:p>
        </w:tc>
        <w:tc>
          <w:tcPr>
            <w:tcW w:w="2055" w:type="dxa"/>
            <w:vAlign w:val="center"/>
          </w:tcPr>
          <w:p w14:paraId="7D9E8BDA" w14:textId="77777777" w:rsidR="008F0E8F" w:rsidRPr="00D80B8C" w:rsidRDefault="008F0E8F" w:rsidP="00B536EE">
            <w:pPr>
              <w:spacing w:after="200"/>
              <w:ind w:firstLine="720"/>
              <w:jc w:val="center"/>
              <w:rPr>
                <w:sz w:val="26"/>
                <w:szCs w:val="26"/>
              </w:rPr>
            </w:pPr>
            <w:r w:rsidRPr="00D80B8C">
              <w:rPr>
                <w:sz w:val="26"/>
                <w:szCs w:val="26"/>
              </w:rPr>
              <w:t>Score</w:t>
            </w:r>
          </w:p>
        </w:tc>
      </w:tr>
      <w:tr w:rsidR="008F0E8F" w:rsidRPr="00D80B8C" w14:paraId="28DBFCE4" w14:textId="77777777">
        <w:tblPrEx>
          <w:tblCellMar>
            <w:top w:w="0" w:type="dxa"/>
            <w:bottom w:w="0" w:type="dxa"/>
          </w:tblCellMar>
        </w:tblPrEx>
        <w:trPr>
          <w:trHeight w:val="405"/>
          <w:jc w:val="center"/>
        </w:trPr>
        <w:tc>
          <w:tcPr>
            <w:tcW w:w="2805" w:type="dxa"/>
            <w:vMerge w:val="restart"/>
            <w:vAlign w:val="center"/>
          </w:tcPr>
          <w:p w14:paraId="24C7E176" w14:textId="77777777" w:rsidR="008F0E8F" w:rsidRPr="00D80B8C" w:rsidRDefault="008F0E8F" w:rsidP="00D80B8C">
            <w:pPr>
              <w:spacing w:after="200"/>
              <w:jc w:val="center"/>
              <w:rPr>
                <w:sz w:val="26"/>
                <w:szCs w:val="26"/>
              </w:rPr>
            </w:pPr>
            <w:r w:rsidRPr="00D80B8C">
              <w:rPr>
                <w:sz w:val="26"/>
                <w:szCs w:val="26"/>
              </w:rPr>
              <w:t>Mean=20.78</w:t>
            </w:r>
          </w:p>
        </w:tc>
        <w:tc>
          <w:tcPr>
            <w:tcW w:w="2490" w:type="dxa"/>
          </w:tcPr>
          <w:p w14:paraId="232120C5" w14:textId="77777777" w:rsidR="008F0E8F" w:rsidRPr="00D80B8C" w:rsidRDefault="008F0E8F" w:rsidP="00D80B8C">
            <w:pPr>
              <w:spacing w:after="200"/>
              <w:ind w:firstLine="720"/>
              <w:jc w:val="center"/>
              <w:rPr>
                <w:sz w:val="26"/>
                <w:szCs w:val="26"/>
                <w:vertAlign w:val="subscript"/>
              </w:rPr>
            </w:pPr>
            <w:r w:rsidRPr="00D80B8C">
              <w:rPr>
                <w:sz w:val="26"/>
                <w:szCs w:val="26"/>
              </w:rPr>
              <w:t>P</w:t>
            </w:r>
            <w:r w:rsidRPr="00D80B8C">
              <w:rPr>
                <w:sz w:val="26"/>
                <w:szCs w:val="26"/>
                <w:vertAlign w:val="subscript"/>
              </w:rPr>
              <w:t>90</w:t>
            </w:r>
          </w:p>
        </w:tc>
        <w:tc>
          <w:tcPr>
            <w:tcW w:w="2055" w:type="dxa"/>
          </w:tcPr>
          <w:p w14:paraId="48F2E22F" w14:textId="77777777" w:rsidR="008F0E8F" w:rsidRPr="00D80B8C" w:rsidRDefault="008F0E8F" w:rsidP="00D80B8C">
            <w:pPr>
              <w:spacing w:after="200"/>
              <w:ind w:firstLine="720"/>
              <w:jc w:val="center"/>
              <w:rPr>
                <w:sz w:val="26"/>
                <w:szCs w:val="26"/>
              </w:rPr>
            </w:pPr>
            <w:r w:rsidRPr="00D80B8C">
              <w:rPr>
                <w:sz w:val="26"/>
                <w:szCs w:val="26"/>
              </w:rPr>
              <w:t>30</w:t>
            </w:r>
            <w:r>
              <w:rPr>
                <w:sz w:val="26"/>
                <w:szCs w:val="26"/>
              </w:rPr>
              <w:t>.00</w:t>
            </w:r>
          </w:p>
        </w:tc>
      </w:tr>
      <w:tr w:rsidR="008F0E8F" w:rsidRPr="00D80B8C" w14:paraId="0EC8DADA" w14:textId="77777777">
        <w:tblPrEx>
          <w:tblCellMar>
            <w:top w:w="0" w:type="dxa"/>
            <w:bottom w:w="0" w:type="dxa"/>
          </w:tblCellMar>
        </w:tblPrEx>
        <w:trPr>
          <w:trHeight w:val="378"/>
          <w:jc w:val="center"/>
        </w:trPr>
        <w:tc>
          <w:tcPr>
            <w:tcW w:w="2805" w:type="dxa"/>
            <w:vMerge/>
          </w:tcPr>
          <w:p w14:paraId="1A818C2D" w14:textId="77777777" w:rsidR="008F0E8F" w:rsidRPr="00D80B8C" w:rsidRDefault="008F0E8F" w:rsidP="00D80B8C">
            <w:pPr>
              <w:spacing w:after="200"/>
              <w:ind w:firstLine="720"/>
              <w:jc w:val="center"/>
              <w:rPr>
                <w:sz w:val="26"/>
                <w:szCs w:val="26"/>
              </w:rPr>
            </w:pPr>
          </w:p>
        </w:tc>
        <w:tc>
          <w:tcPr>
            <w:tcW w:w="2490" w:type="dxa"/>
          </w:tcPr>
          <w:p w14:paraId="76EB498D" w14:textId="77777777" w:rsidR="008F0E8F" w:rsidRPr="00D80B8C" w:rsidRDefault="008F0E8F" w:rsidP="00D80B8C">
            <w:pPr>
              <w:spacing w:after="200"/>
              <w:ind w:firstLine="720"/>
              <w:jc w:val="center"/>
              <w:rPr>
                <w:sz w:val="26"/>
                <w:szCs w:val="26"/>
                <w:vertAlign w:val="subscript"/>
              </w:rPr>
            </w:pPr>
            <w:r w:rsidRPr="00D80B8C">
              <w:rPr>
                <w:sz w:val="26"/>
                <w:szCs w:val="26"/>
              </w:rPr>
              <w:t>P</w:t>
            </w:r>
            <w:r w:rsidRPr="00D80B8C">
              <w:rPr>
                <w:sz w:val="26"/>
                <w:szCs w:val="26"/>
                <w:vertAlign w:val="subscript"/>
              </w:rPr>
              <w:t>80</w:t>
            </w:r>
          </w:p>
        </w:tc>
        <w:tc>
          <w:tcPr>
            <w:tcW w:w="2055" w:type="dxa"/>
          </w:tcPr>
          <w:p w14:paraId="3B7190B2" w14:textId="77777777" w:rsidR="008F0E8F" w:rsidRPr="00D80B8C" w:rsidRDefault="008F0E8F" w:rsidP="00D80B8C">
            <w:pPr>
              <w:spacing w:after="200"/>
              <w:ind w:firstLine="720"/>
              <w:jc w:val="center"/>
              <w:rPr>
                <w:sz w:val="26"/>
                <w:szCs w:val="26"/>
              </w:rPr>
            </w:pPr>
            <w:r w:rsidRPr="00D80B8C">
              <w:rPr>
                <w:sz w:val="26"/>
                <w:szCs w:val="26"/>
              </w:rPr>
              <w:t>28</w:t>
            </w:r>
            <w:r>
              <w:rPr>
                <w:sz w:val="26"/>
                <w:szCs w:val="26"/>
              </w:rPr>
              <w:t>.00</w:t>
            </w:r>
          </w:p>
        </w:tc>
      </w:tr>
      <w:tr w:rsidR="008F0E8F" w:rsidRPr="00D80B8C" w14:paraId="29AA206B" w14:textId="77777777">
        <w:tblPrEx>
          <w:tblCellMar>
            <w:top w:w="0" w:type="dxa"/>
            <w:bottom w:w="0" w:type="dxa"/>
          </w:tblCellMar>
        </w:tblPrEx>
        <w:trPr>
          <w:trHeight w:val="363"/>
          <w:jc w:val="center"/>
        </w:trPr>
        <w:tc>
          <w:tcPr>
            <w:tcW w:w="2805" w:type="dxa"/>
            <w:vMerge/>
          </w:tcPr>
          <w:p w14:paraId="4A809D09" w14:textId="77777777" w:rsidR="008F0E8F" w:rsidRPr="00D80B8C" w:rsidRDefault="008F0E8F" w:rsidP="00D80B8C">
            <w:pPr>
              <w:spacing w:after="200"/>
              <w:ind w:firstLine="720"/>
              <w:jc w:val="center"/>
              <w:rPr>
                <w:sz w:val="26"/>
                <w:szCs w:val="26"/>
              </w:rPr>
            </w:pPr>
          </w:p>
        </w:tc>
        <w:tc>
          <w:tcPr>
            <w:tcW w:w="2490" w:type="dxa"/>
          </w:tcPr>
          <w:p w14:paraId="431532D1" w14:textId="77777777" w:rsidR="008F0E8F" w:rsidRPr="00D80B8C" w:rsidRDefault="008F0E8F" w:rsidP="00D80B8C">
            <w:pPr>
              <w:spacing w:after="200"/>
              <w:ind w:firstLine="720"/>
              <w:jc w:val="center"/>
              <w:rPr>
                <w:sz w:val="26"/>
                <w:szCs w:val="26"/>
                <w:vertAlign w:val="subscript"/>
              </w:rPr>
            </w:pPr>
            <w:r w:rsidRPr="00D80B8C">
              <w:rPr>
                <w:sz w:val="26"/>
                <w:szCs w:val="26"/>
              </w:rPr>
              <w:t>P</w:t>
            </w:r>
            <w:r w:rsidRPr="00D80B8C">
              <w:rPr>
                <w:sz w:val="26"/>
                <w:szCs w:val="26"/>
                <w:vertAlign w:val="subscript"/>
              </w:rPr>
              <w:t>70</w:t>
            </w:r>
          </w:p>
        </w:tc>
        <w:tc>
          <w:tcPr>
            <w:tcW w:w="2055" w:type="dxa"/>
          </w:tcPr>
          <w:p w14:paraId="1F4B5FE2" w14:textId="77777777" w:rsidR="008F0E8F" w:rsidRPr="00D80B8C" w:rsidRDefault="008F0E8F" w:rsidP="00D80B8C">
            <w:pPr>
              <w:spacing w:after="200"/>
              <w:ind w:firstLine="720"/>
              <w:jc w:val="center"/>
              <w:rPr>
                <w:sz w:val="26"/>
                <w:szCs w:val="26"/>
              </w:rPr>
            </w:pPr>
            <w:r w:rsidRPr="00D80B8C">
              <w:rPr>
                <w:sz w:val="26"/>
                <w:szCs w:val="26"/>
              </w:rPr>
              <w:t>25</w:t>
            </w:r>
            <w:r>
              <w:rPr>
                <w:sz w:val="26"/>
                <w:szCs w:val="26"/>
              </w:rPr>
              <w:t>.00</w:t>
            </w:r>
          </w:p>
        </w:tc>
      </w:tr>
      <w:tr w:rsidR="008F0E8F" w:rsidRPr="00D80B8C" w14:paraId="663E73C5" w14:textId="77777777">
        <w:tblPrEx>
          <w:tblCellMar>
            <w:top w:w="0" w:type="dxa"/>
            <w:bottom w:w="0" w:type="dxa"/>
          </w:tblCellMar>
        </w:tblPrEx>
        <w:trPr>
          <w:trHeight w:val="393"/>
          <w:jc w:val="center"/>
        </w:trPr>
        <w:tc>
          <w:tcPr>
            <w:tcW w:w="2805" w:type="dxa"/>
            <w:vMerge/>
          </w:tcPr>
          <w:p w14:paraId="7EAA6F00" w14:textId="77777777" w:rsidR="008F0E8F" w:rsidRPr="00D80B8C" w:rsidRDefault="008F0E8F" w:rsidP="00D80B8C">
            <w:pPr>
              <w:spacing w:after="200"/>
              <w:ind w:firstLine="720"/>
              <w:jc w:val="center"/>
              <w:rPr>
                <w:sz w:val="26"/>
                <w:szCs w:val="26"/>
              </w:rPr>
            </w:pPr>
          </w:p>
        </w:tc>
        <w:tc>
          <w:tcPr>
            <w:tcW w:w="2490" w:type="dxa"/>
          </w:tcPr>
          <w:p w14:paraId="6B7153CD" w14:textId="77777777" w:rsidR="008F0E8F" w:rsidRPr="00D80B8C" w:rsidRDefault="008F0E8F" w:rsidP="00D80B8C">
            <w:pPr>
              <w:spacing w:after="200"/>
              <w:ind w:firstLine="720"/>
              <w:jc w:val="center"/>
              <w:rPr>
                <w:sz w:val="26"/>
                <w:szCs w:val="26"/>
                <w:vertAlign w:val="subscript"/>
              </w:rPr>
            </w:pPr>
            <w:r w:rsidRPr="00D80B8C">
              <w:rPr>
                <w:sz w:val="26"/>
                <w:szCs w:val="26"/>
              </w:rPr>
              <w:t>P</w:t>
            </w:r>
            <w:r w:rsidRPr="00D80B8C">
              <w:rPr>
                <w:sz w:val="26"/>
                <w:szCs w:val="26"/>
                <w:vertAlign w:val="subscript"/>
              </w:rPr>
              <w:t>60</w:t>
            </w:r>
          </w:p>
        </w:tc>
        <w:tc>
          <w:tcPr>
            <w:tcW w:w="2055" w:type="dxa"/>
          </w:tcPr>
          <w:p w14:paraId="75A8C29A" w14:textId="77777777" w:rsidR="008F0E8F" w:rsidRPr="00D80B8C" w:rsidRDefault="008F0E8F" w:rsidP="00D80B8C">
            <w:pPr>
              <w:spacing w:after="200"/>
              <w:ind w:firstLine="720"/>
              <w:jc w:val="center"/>
              <w:rPr>
                <w:sz w:val="26"/>
                <w:szCs w:val="26"/>
              </w:rPr>
            </w:pPr>
            <w:r w:rsidRPr="00D80B8C">
              <w:rPr>
                <w:sz w:val="26"/>
                <w:szCs w:val="26"/>
              </w:rPr>
              <w:t>23</w:t>
            </w:r>
            <w:r>
              <w:rPr>
                <w:sz w:val="26"/>
                <w:szCs w:val="26"/>
              </w:rPr>
              <w:t>.00</w:t>
            </w:r>
          </w:p>
        </w:tc>
      </w:tr>
      <w:tr w:rsidR="008F0E8F" w:rsidRPr="00D80B8C" w14:paraId="127BD41E" w14:textId="77777777">
        <w:tblPrEx>
          <w:tblCellMar>
            <w:top w:w="0" w:type="dxa"/>
            <w:bottom w:w="0" w:type="dxa"/>
          </w:tblCellMar>
        </w:tblPrEx>
        <w:trPr>
          <w:trHeight w:val="420"/>
          <w:jc w:val="center"/>
        </w:trPr>
        <w:tc>
          <w:tcPr>
            <w:tcW w:w="2805" w:type="dxa"/>
            <w:vMerge/>
          </w:tcPr>
          <w:p w14:paraId="04EC4714" w14:textId="77777777" w:rsidR="008F0E8F" w:rsidRPr="00D80B8C" w:rsidRDefault="008F0E8F" w:rsidP="00D80B8C">
            <w:pPr>
              <w:spacing w:after="200"/>
              <w:ind w:firstLine="720"/>
              <w:jc w:val="center"/>
              <w:rPr>
                <w:sz w:val="26"/>
                <w:szCs w:val="26"/>
              </w:rPr>
            </w:pPr>
          </w:p>
        </w:tc>
        <w:tc>
          <w:tcPr>
            <w:tcW w:w="2490" w:type="dxa"/>
          </w:tcPr>
          <w:p w14:paraId="776F7D10" w14:textId="77777777" w:rsidR="008F0E8F" w:rsidRPr="00D80B8C" w:rsidRDefault="008F0E8F" w:rsidP="00D80B8C">
            <w:pPr>
              <w:spacing w:after="200"/>
              <w:ind w:firstLine="720"/>
              <w:jc w:val="center"/>
              <w:rPr>
                <w:sz w:val="26"/>
                <w:szCs w:val="26"/>
                <w:vertAlign w:val="subscript"/>
              </w:rPr>
            </w:pPr>
            <w:r w:rsidRPr="00D80B8C">
              <w:rPr>
                <w:sz w:val="26"/>
                <w:szCs w:val="26"/>
              </w:rPr>
              <w:t>P</w:t>
            </w:r>
            <w:r w:rsidRPr="00D80B8C">
              <w:rPr>
                <w:sz w:val="26"/>
                <w:szCs w:val="26"/>
                <w:vertAlign w:val="superscript"/>
              </w:rPr>
              <w:t>50</w:t>
            </w:r>
          </w:p>
        </w:tc>
        <w:tc>
          <w:tcPr>
            <w:tcW w:w="2055" w:type="dxa"/>
          </w:tcPr>
          <w:p w14:paraId="0B1DD4DD" w14:textId="77777777" w:rsidR="008F0E8F" w:rsidRPr="00D80B8C" w:rsidRDefault="008F0E8F" w:rsidP="00D80B8C">
            <w:pPr>
              <w:spacing w:after="200"/>
              <w:ind w:firstLine="720"/>
              <w:jc w:val="center"/>
              <w:rPr>
                <w:sz w:val="26"/>
                <w:szCs w:val="26"/>
              </w:rPr>
            </w:pPr>
            <w:r w:rsidRPr="00D80B8C">
              <w:rPr>
                <w:sz w:val="26"/>
                <w:szCs w:val="26"/>
              </w:rPr>
              <w:t>20</w:t>
            </w:r>
            <w:r>
              <w:rPr>
                <w:sz w:val="26"/>
                <w:szCs w:val="26"/>
              </w:rPr>
              <w:t>.00</w:t>
            </w:r>
          </w:p>
        </w:tc>
      </w:tr>
      <w:tr w:rsidR="008F0E8F" w:rsidRPr="00D80B8C" w14:paraId="5A7CC5C7" w14:textId="77777777">
        <w:tblPrEx>
          <w:tblCellMar>
            <w:top w:w="0" w:type="dxa"/>
            <w:bottom w:w="0" w:type="dxa"/>
          </w:tblCellMar>
        </w:tblPrEx>
        <w:trPr>
          <w:trHeight w:val="465"/>
          <w:jc w:val="center"/>
        </w:trPr>
        <w:tc>
          <w:tcPr>
            <w:tcW w:w="2805" w:type="dxa"/>
            <w:vMerge/>
          </w:tcPr>
          <w:p w14:paraId="33852E5C" w14:textId="77777777" w:rsidR="008F0E8F" w:rsidRPr="00D80B8C" w:rsidRDefault="008F0E8F" w:rsidP="00D80B8C">
            <w:pPr>
              <w:spacing w:after="200"/>
              <w:ind w:firstLine="720"/>
              <w:jc w:val="center"/>
              <w:rPr>
                <w:sz w:val="26"/>
                <w:szCs w:val="26"/>
              </w:rPr>
            </w:pPr>
          </w:p>
        </w:tc>
        <w:tc>
          <w:tcPr>
            <w:tcW w:w="2490" w:type="dxa"/>
          </w:tcPr>
          <w:p w14:paraId="17504063" w14:textId="77777777" w:rsidR="008F0E8F" w:rsidRPr="00D80B8C" w:rsidRDefault="008F0E8F" w:rsidP="00D80B8C">
            <w:pPr>
              <w:spacing w:after="200"/>
              <w:ind w:firstLine="720"/>
              <w:jc w:val="center"/>
              <w:rPr>
                <w:sz w:val="26"/>
                <w:szCs w:val="26"/>
                <w:vertAlign w:val="subscript"/>
              </w:rPr>
            </w:pPr>
            <w:r w:rsidRPr="00D80B8C">
              <w:rPr>
                <w:sz w:val="26"/>
                <w:szCs w:val="26"/>
              </w:rPr>
              <w:t>P</w:t>
            </w:r>
            <w:r w:rsidRPr="00D80B8C">
              <w:rPr>
                <w:sz w:val="26"/>
                <w:szCs w:val="26"/>
                <w:vertAlign w:val="subscript"/>
              </w:rPr>
              <w:t>40</w:t>
            </w:r>
          </w:p>
        </w:tc>
        <w:tc>
          <w:tcPr>
            <w:tcW w:w="2055" w:type="dxa"/>
          </w:tcPr>
          <w:p w14:paraId="7CC2DBF2" w14:textId="77777777" w:rsidR="008F0E8F" w:rsidRPr="00D80B8C" w:rsidRDefault="008F0E8F" w:rsidP="00D80B8C">
            <w:pPr>
              <w:spacing w:after="200"/>
              <w:ind w:firstLine="720"/>
              <w:jc w:val="center"/>
              <w:rPr>
                <w:sz w:val="26"/>
                <w:szCs w:val="26"/>
              </w:rPr>
            </w:pPr>
            <w:r w:rsidRPr="00D80B8C">
              <w:rPr>
                <w:sz w:val="26"/>
                <w:szCs w:val="26"/>
              </w:rPr>
              <w:t>19</w:t>
            </w:r>
            <w:r>
              <w:rPr>
                <w:sz w:val="26"/>
                <w:szCs w:val="26"/>
              </w:rPr>
              <w:t>.00</w:t>
            </w:r>
          </w:p>
        </w:tc>
      </w:tr>
      <w:tr w:rsidR="008F0E8F" w:rsidRPr="00D80B8C" w14:paraId="63644CC9" w14:textId="77777777">
        <w:tblPrEx>
          <w:tblCellMar>
            <w:top w:w="0" w:type="dxa"/>
            <w:bottom w:w="0" w:type="dxa"/>
          </w:tblCellMar>
        </w:tblPrEx>
        <w:trPr>
          <w:trHeight w:val="363"/>
          <w:jc w:val="center"/>
        </w:trPr>
        <w:tc>
          <w:tcPr>
            <w:tcW w:w="2805" w:type="dxa"/>
            <w:vMerge/>
          </w:tcPr>
          <w:p w14:paraId="7FBC4EA9" w14:textId="77777777" w:rsidR="008F0E8F" w:rsidRPr="00D80B8C" w:rsidRDefault="008F0E8F" w:rsidP="00D80B8C">
            <w:pPr>
              <w:spacing w:after="200"/>
              <w:ind w:firstLine="720"/>
              <w:jc w:val="center"/>
              <w:rPr>
                <w:sz w:val="26"/>
                <w:szCs w:val="26"/>
              </w:rPr>
            </w:pPr>
          </w:p>
        </w:tc>
        <w:tc>
          <w:tcPr>
            <w:tcW w:w="2490" w:type="dxa"/>
          </w:tcPr>
          <w:p w14:paraId="7622B4C2" w14:textId="77777777" w:rsidR="008F0E8F" w:rsidRPr="00D80B8C" w:rsidRDefault="008F0E8F" w:rsidP="00D80B8C">
            <w:pPr>
              <w:spacing w:after="200"/>
              <w:ind w:firstLine="720"/>
              <w:jc w:val="center"/>
              <w:rPr>
                <w:sz w:val="26"/>
                <w:szCs w:val="26"/>
                <w:vertAlign w:val="subscript"/>
              </w:rPr>
            </w:pPr>
            <w:r w:rsidRPr="00D80B8C">
              <w:rPr>
                <w:sz w:val="26"/>
                <w:szCs w:val="26"/>
              </w:rPr>
              <w:t>P</w:t>
            </w:r>
            <w:r w:rsidRPr="00D80B8C">
              <w:rPr>
                <w:sz w:val="26"/>
                <w:szCs w:val="26"/>
                <w:vertAlign w:val="subscript"/>
              </w:rPr>
              <w:t>30</w:t>
            </w:r>
          </w:p>
        </w:tc>
        <w:tc>
          <w:tcPr>
            <w:tcW w:w="2055" w:type="dxa"/>
          </w:tcPr>
          <w:p w14:paraId="2C7D70FC" w14:textId="77777777" w:rsidR="008F0E8F" w:rsidRPr="00D80B8C" w:rsidRDefault="008F0E8F" w:rsidP="00D80B8C">
            <w:pPr>
              <w:spacing w:after="200"/>
              <w:ind w:firstLine="720"/>
              <w:jc w:val="center"/>
              <w:rPr>
                <w:sz w:val="26"/>
                <w:szCs w:val="26"/>
              </w:rPr>
            </w:pPr>
            <w:r w:rsidRPr="00D80B8C">
              <w:rPr>
                <w:sz w:val="26"/>
                <w:szCs w:val="26"/>
              </w:rPr>
              <w:t>16</w:t>
            </w:r>
            <w:r>
              <w:rPr>
                <w:sz w:val="26"/>
                <w:szCs w:val="26"/>
              </w:rPr>
              <w:t>.00</w:t>
            </w:r>
          </w:p>
        </w:tc>
      </w:tr>
      <w:tr w:rsidR="008F0E8F" w:rsidRPr="00D80B8C" w14:paraId="11339693" w14:textId="77777777">
        <w:tblPrEx>
          <w:tblCellMar>
            <w:top w:w="0" w:type="dxa"/>
            <w:bottom w:w="0" w:type="dxa"/>
          </w:tblCellMar>
        </w:tblPrEx>
        <w:trPr>
          <w:trHeight w:val="480"/>
          <w:jc w:val="center"/>
        </w:trPr>
        <w:tc>
          <w:tcPr>
            <w:tcW w:w="2805" w:type="dxa"/>
            <w:vMerge/>
          </w:tcPr>
          <w:p w14:paraId="19E2A1AD" w14:textId="77777777" w:rsidR="008F0E8F" w:rsidRPr="00D80B8C" w:rsidRDefault="008F0E8F" w:rsidP="00D80B8C">
            <w:pPr>
              <w:spacing w:after="200"/>
              <w:ind w:firstLine="720"/>
              <w:jc w:val="center"/>
              <w:rPr>
                <w:sz w:val="26"/>
                <w:szCs w:val="26"/>
              </w:rPr>
            </w:pPr>
          </w:p>
        </w:tc>
        <w:tc>
          <w:tcPr>
            <w:tcW w:w="2490" w:type="dxa"/>
          </w:tcPr>
          <w:p w14:paraId="2661177B" w14:textId="77777777" w:rsidR="008F0E8F" w:rsidRPr="00D80B8C" w:rsidRDefault="008F0E8F" w:rsidP="00D80B8C">
            <w:pPr>
              <w:spacing w:after="200"/>
              <w:ind w:firstLine="720"/>
              <w:jc w:val="center"/>
              <w:rPr>
                <w:sz w:val="26"/>
                <w:szCs w:val="26"/>
                <w:vertAlign w:val="subscript"/>
              </w:rPr>
            </w:pPr>
            <w:r w:rsidRPr="00D80B8C">
              <w:rPr>
                <w:sz w:val="26"/>
                <w:szCs w:val="26"/>
              </w:rPr>
              <w:t>P</w:t>
            </w:r>
            <w:r w:rsidRPr="00D80B8C">
              <w:rPr>
                <w:sz w:val="26"/>
                <w:szCs w:val="26"/>
                <w:vertAlign w:val="subscript"/>
              </w:rPr>
              <w:t>20</w:t>
            </w:r>
          </w:p>
        </w:tc>
        <w:tc>
          <w:tcPr>
            <w:tcW w:w="2055" w:type="dxa"/>
          </w:tcPr>
          <w:p w14:paraId="75CE94E9" w14:textId="77777777" w:rsidR="008F0E8F" w:rsidRPr="00D80B8C" w:rsidRDefault="008F0E8F" w:rsidP="00D80B8C">
            <w:pPr>
              <w:spacing w:after="200"/>
              <w:ind w:firstLine="720"/>
              <w:jc w:val="center"/>
              <w:rPr>
                <w:sz w:val="26"/>
                <w:szCs w:val="26"/>
              </w:rPr>
            </w:pPr>
            <w:r w:rsidRPr="00D80B8C">
              <w:rPr>
                <w:sz w:val="26"/>
                <w:szCs w:val="26"/>
              </w:rPr>
              <w:t>14</w:t>
            </w:r>
            <w:r>
              <w:rPr>
                <w:sz w:val="26"/>
                <w:szCs w:val="26"/>
              </w:rPr>
              <w:t>.00</w:t>
            </w:r>
          </w:p>
        </w:tc>
      </w:tr>
      <w:tr w:rsidR="008F0E8F" w:rsidRPr="00D80B8C" w14:paraId="363B3083" w14:textId="77777777">
        <w:tblPrEx>
          <w:tblCellMar>
            <w:top w:w="0" w:type="dxa"/>
            <w:bottom w:w="0" w:type="dxa"/>
          </w:tblCellMar>
        </w:tblPrEx>
        <w:trPr>
          <w:trHeight w:val="303"/>
          <w:jc w:val="center"/>
        </w:trPr>
        <w:tc>
          <w:tcPr>
            <w:tcW w:w="2805" w:type="dxa"/>
            <w:vMerge/>
          </w:tcPr>
          <w:p w14:paraId="0324367C" w14:textId="77777777" w:rsidR="008F0E8F" w:rsidRPr="00D80B8C" w:rsidRDefault="008F0E8F" w:rsidP="00D80B8C">
            <w:pPr>
              <w:spacing w:after="200"/>
              <w:ind w:firstLine="720"/>
              <w:jc w:val="center"/>
              <w:rPr>
                <w:sz w:val="26"/>
                <w:szCs w:val="26"/>
              </w:rPr>
            </w:pPr>
          </w:p>
        </w:tc>
        <w:tc>
          <w:tcPr>
            <w:tcW w:w="2490" w:type="dxa"/>
          </w:tcPr>
          <w:p w14:paraId="1F4AE58D" w14:textId="77777777" w:rsidR="008F0E8F" w:rsidRPr="00D80B8C" w:rsidRDefault="008F0E8F" w:rsidP="00D80B8C">
            <w:pPr>
              <w:spacing w:after="200"/>
              <w:ind w:firstLine="720"/>
              <w:jc w:val="center"/>
              <w:rPr>
                <w:sz w:val="26"/>
                <w:szCs w:val="26"/>
                <w:vertAlign w:val="subscript"/>
              </w:rPr>
            </w:pPr>
            <w:r w:rsidRPr="00D80B8C">
              <w:rPr>
                <w:sz w:val="26"/>
                <w:szCs w:val="26"/>
              </w:rPr>
              <w:t>P</w:t>
            </w:r>
            <w:r w:rsidRPr="00D80B8C">
              <w:rPr>
                <w:sz w:val="26"/>
                <w:szCs w:val="26"/>
                <w:vertAlign w:val="subscript"/>
              </w:rPr>
              <w:t>10</w:t>
            </w:r>
          </w:p>
        </w:tc>
        <w:tc>
          <w:tcPr>
            <w:tcW w:w="2055" w:type="dxa"/>
          </w:tcPr>
          <w:p w14:paraId="1755160A" w14:textId="77777777" w:rsidR="008F0E8F" w:rsidRPr="00D80B8C" w:rsidRDefault="008F0E8F" w:rsidP="00D80B8C">
            <w:pPr>
              <w:spacing w:after="200"/>
              <w:ind w:firstLine="720"/>
              <w:jc w:val="center"/>
              <w:rPr>
                <w:sz w:val="26"/>
                <w:szCs w:val="26"/>
              </w:rPr>
            </w:pPr>
            <w:r w:rsidRPr="00D80B8C">
              <w:rPr>
                <w:sz w:val="26"/>
                <w:szCs w:val="26"/>
              </w:rPr>
              <w:t>12</w:t>
            </w:r>
            <w:r>
              <w:rPr>
                <w:sz w:val="26"/>
                <w:szCs w:val="26"/>
              </w:rPr>
              <w:t>.00</w:t>
            </w:r>
          </w:p>
        </w:tc>
      </w:tr>
    </w:tbl>
    <w:p w14:paraId="17C0D1E2" w14:textId="77777777" w:rsidR="008F0E8F" w:rsidRPr="00EF63F4" w:rsidRDefault="008F0E8F" w:rsidP="00D80B8C">
      <w:pPr>
        <w:spacing w:after="200" w:line="480" w:lineRule="auto"/>
        <w:ind w:firstLine="720"/>
        <w:rPr>
          <w:sz w:val="14"/>
          <w:szCs w:val="26"/>
        </w:rPr>
      </w:pPr>
    </w:p>
    <w:p w14:paraId="5B4078BB" w14:textId="77777777" w:rsidR="008F0E8F" w:rsidRPr="00D80B8C" w:rsidRDefault="008F0E8F" w:rsidP="00A558BA">
      <w:pPr>
        <w:spacing w:after="200" w:line="480" w:lineRule="auto"/>
        <w:ind w:firstLine="720"/>
        <w:jc w:val="both"/>
        <w:rPr>
          <w:sz w:val="26"/>
          <w:szCs w:val="26"/>
        </w:rPr>
      </w:pPr>
      <w:r>
        <w:rPr>
          <w:sz w:val="26"/>
          <w:szCs w:val="26"/>
        </w:rPr>
        <w:t>Table 5</w:t>
      </w:r>
      <w:r w:rsidRPr="00D80B8C">
        <w:rPr>
          <w:sz w:val="26"/>
          <w:szCs w:val="26"/>
        </w:rPr>
        <w:t xml:space="preserve"> shows that the mean score of Awareness on Inclusive Education among teachers in t</w:t>
      </w:r>
      <w:r>
        <w:rPr>
          <w:sz w:val="26"/>
          <w:szCs w:val="26"/>
        </w:rPr>
        <w:t>he total sample is 20.78.Table 5</w:t>
      </w:r>
      <w:r w:rsidRPr="00D80B8C">
        <w:rPr>
          <w:sz w:val="26"/>
          <w:szCs w:val="26"/>
        </w:rPr>
        <w:t xml:space="preserve"> also reveals percentile scores for the total sample. For total sample the 10</w:t>
      </w:r>
      <w:r w:rsidRPr="00D80B8C">
        <w:rPr>
          <w:sz w:val="26"/>
          <w:szCs w:val="26"/>
          <w:vertAlign w:val="superscript"/>
        </w:rPr>
        <w:t xml:space="preserve">th </w:t>
      </w:r>
      <w:r w:rsidRPr="00D80B8C">
        <w:rPr>
          <w:sz w:val="26"/>
          <w:szCs w:val="26"/>
        </w:rPr>
        <w:t>percentile of the scores of Awareness on Inclusive Education among teachers is 12</w:t>
      </w:r>
      <w:r>
        <w:rPr>
          <w:sz w:val="26"/>
          <w:szCs w:val="26"/>
        </w:rPr>
        <w:t>.00</w:t>
      </w:r>
      <w:r w:rsidRPr="00D80B8C">
        <w:rPr>
          <w:sz w:val="26"/>
          <w:szCs w:val="26"/>
        </w:rPr>
        <w:t>. It means that only 10 percent of teachers lie below the score12</w:t>
      </w:r>
      <w:r>
        <w:rPr>
          <w:sz w:val="26"/>
          <w:szCs w:val="26"/>
        </w:rPr>
        <w:t>.00</w:t>
      </w:r>
      <w:r w:rsidRPr="00D80B8C">
        <w:rPr>
          <w:sz w:val="26"/>
          <w:szCs w:val="26"/>
        </w:rPr>
        <w:t xml:space="preserve"> and 90 percent of teachers lie above that score. Similarly we can interpret all other percentiles for the total sample from Table </w:t>
      </w:r>
      <w:r>
        <w:rPr>
          <w:sz w:val="26"/>
          <w:szCs w:val="26"/>
        </w:rPr>
        <w:t>5</w:t>
      </w:r>
      <w:r w:rsidRPr="00D80B8C">
        <w:rPr>
          <w:sz w:val="26"/>
          <w:szCs w:val="26"/>
        </w:rPr>
        <w:t>.</w:t>
      </w:r>
    </w:p>
    <w:p w14:paraId="53648F86" w14:textId="77777777" w:rsidR="008F0E8F" w:rsidRPr="00D80B8C" w:rsidRDefault="008F0E8F" w:rsidP="006E73B8">
      <w:pPr>
        <w:spacing w:after="200" w:line="480" w:lineRule="auto"/>
        <w:ind w:left="540" w:hanging="540"/>
        <w:jc w:val="both"/>
        <w:rPr>
          <w:sz w:val="26"/>
          <w:szCs w:val="26"/>
        </w:rPr>
      </w:pPr>
      <w:r w:rsidRPr="00D80B8C">
        <w:rPr>
          <w:b/>
          <w:sz w:val="26"/>
          <w:szCs w:val="26"/>
        </w:rPr>
        <w:t>C. COMPARISON OF</w:t>
      </w:r>
      <w:r>
        <w:rPr>
          <w:b/>
          <w:sz w:val="26"/>
          <w:szCs w:val="26"/>
        </w:rPr>
        <w:t xml:space="preserve"> MEAN SCORES OF</w:t>
      </w:r>
      <w:r w:rsidRPr="00D80B8C">
        <w:rPr>
          <w:b/>
          <w:sz w:val="26"/>
          <w:szCs w:val="26"/>
        </w:rPr>
        <w:t xml:space="preserve"> AWARENESS ON INCLUSIVE EDUCATION AMONG RELEVANT SUBSAMPLES OF STUDENT TEACHERS AT SECONDARY</w:t>
      </w:r>
      <w:r w:rsidRPr="00D80B8C">
        <w:rPr>
          <w:sz w:val="26"/>
          <w:szCs w:val="26"/>
        </w:rPr>
        <w:t xml:space="preserve"> </w:t>
      </w:r>
      <w:r w:rsidRPr="00D80B8C">
        <w:rPr>
          <w:b/>
          <w:sz w:val="26"/>
          <w:szCs w:val="26"/>
        </w:rPr>
        <w:t>LEVEL</w:t>
      </w:r>
      <w:r w:rsidRPr="00D80B8C">
        <w:rPr>
          <w:sz w:val="26"/>
          <w:szCs w:val="26"/>
        </w:rPr>
        <w:tab/>
        <w:t xml:space="preserve"> </w:t>
      </w:r>
    </w:p>
    <w:p w14:paraId="53E2EF9B" w14:textId="77777777" w:rsidR="008F0E8F" w:rsidRPr="00D80B8C" w:rsidRDefault="008F0E8F" w:rsidP="00911279">
      <w:pPr>
        <w:spacing w:after="200" w:line="480" w:lineRule="auto"/>
        <w:ind w:firstLine="540"/>
        <w:jc w:val="both"/>
        <w:rPr>
          <w:sz w:val="26"/>
          <w:szCs w:val="26"/>
        </w:rPr>
      </w:pPr>
      <w:r w:rsidRPr="00D80B8C">
        <w:rPr>
          <w:sz w:val="26"/>
          <w:szCs w:val="26"/>
        </w:rPr>
        <w:lastRenderedPageBreak/>
        <w:t>The comparisons of</w:t>
      </w:r>
      <w:r>
        <w:rPr>
          <w:sz w:val="26"/>
          <w:szCs w:val="26"/>
        </w:rPr>
        <w:t xml:space="preserve"> mean scores of</w:t>
      </w:r>
      <w:r w:rsidRPr="00D80B8C">
        <w:rPr>
          <w:sz w:val="26"/>
          <w:szCs w:val="26"/>
        </w:rPr>
        <w:t xml:space="preserve"> Awareness on Inclusive Education among relevant subsamples of student teachers </w:t>
      </w:r>
      <w:r>
        <w:rPr>
          <w:sz w:val="26"/>
          <w:szCs w:val="26"/>
        </w:rPr>
        <w:t xml:space="preserve">are </w:t>
      </w:r>
      <w:r w:rsidRPr="00D80B8C">
        <w:rPr>
          <w:sz w:val="26"/>
          <w:szCs w:val="26"/>
        </w:rPr>
        <w:t>discussed under the following headings.</w:t>
      </w:r>
    </w:p>
    <w:p w14:paraId="440EE4AD" w14:textId="77777777" w:rsidR="008F0E8F" w:rsidRPr="00D80B8C" w:rsidRDefault="008F0E8F" w:rsidP="008F0E8F">
      <w:pPr>
        <w:numPr>
          <w:ilvl w:val="1"/>
          <w:numId w:val="29"/>
        </w:numPr>
        <w:tabs>
          <w:tab w:val="clear" w:pos="1440"/>
        </w:tabs>
        <w:spacing w:after="200" w:line="480" w:lineRule="auto"/>
        <w:ind w:left="720" w:hanging="720"/>
        <w:jc w:val="both"/>
        <w:rPr>
          <w:sz w:val="26"/>
          <w:szCs w:val="26"/>
        </w:rPr>
      </w:pPr>
      <w:r w:rsidRPr="00D80B8C">
        <w:rPr>
          <w:sz w:val="26"/>
          <w:szCs w:val="26"/>
        </w:rPr>
        <w:t>Group Difference of Awareness on Inclusive Education between Student Teachers based on Gender.</w:t>
      </w:r>
    </w:p>
    <w:p w14:paraId="0A6792BF" w14:textId="77777777" w:rsidR="008F0E8F" w:rsidRPr="00D80B8C" w:rsidRDefault="008F0E8F" w:rsidP="008F0E8F">
      <w:pPr>
        <w:numPr>
          <w:ilvl w:val="1"/>
          <w:numId w:val="29"/>
        </w:numPr>
        <w:tabs>
          <w:tab w:val="clear" w:pos="1440"/>
        </w:tabs>
        <w:spacing w:after="200" w:line="480" w:lineRule="auto"/>
        <w:ind w:left="720" w:hanging="720"/>
        <w:jc w:val="both"/>
        <w:rPr>
          <w:sz w:val="26"/>
          <w:szCs w:val="26"/>
        </w:rPr>
      </w:pPr>
      <w:r w:rsidRPr="00D80B8C">
        <w:rPr>
          <w:sz w:val="26"/>
          <w:szCs w:val="26"/>
        </w:rPr>
        <w:t>Group Difference of Awareness on Inclusive Education between Student Teachers based on Locale of Institution.</w:t>
      </w:r>
    </w:p>
    <w:p w14:paraId="42757151" w14:textId="77777777" w:rsidR="008F0E8F" w:rsidRPr="00D80B8C" w:rsidRDefault="008F0E8F" w:rsidP="008F0E8F">
      <w:pPr>
        <w:numPr>
          <w:ilvl w:val="1"/>
          <w:numId w:val="29"/>
        </w:numPr>
        <w:tabs>
          <w:tab w:val="clear" w:pos="1440"/>
        </w:tabs>
        <w:spacing w:after="200" w:line="480" w:lineRule="auto"/>
        <w:ind w:left="720" w:hanging="720"/>
        <w:jc w:val="both"/>
        <w:rPr>
          <w:sz w:val="26"/>
          <w:szCs w:val="26"/>
        </w:rPr>
      </w:pPr>
      <w:r w:rsidRPr="00D80B8C">
        <w:rPr>
          <w:sz w:val="26"/>
          <w:szCs w:val="26"/>
        </w:rPr>
        <w:t>Group Difference of Awareness on Inclusive Education between Student Teachers based on Type of Management of Institution.</w:t>
      </w:r>
    </w:p>
    <w:p w14:paraId="2E8918A7" w14:textId="77777777" w:rsidR="008F0E8F" w:rsidRPr="00D80B8C" w:rsidRDefault="008F0E8F" w:rsidP="008F0E8F">
      <w:pPr>
        <w:numPr>
          <w:ilvl w:val="1"/>
          <w:numId w:val="29"/>
        </w:numPr>
        <w:tabs>
          <w:tab w:val="clear" w:pos="1440"/>
        </w:tabs>
        <w:spacing w:after="200" w:line="480" w:lineRule="auto"/>
        <w:ind w:left="720" w:hanging="720"/>
        <w:jc w:val="both"/>
        <w:rPr>
          <w:sz w:val="26"/>
          <w:szCs w:val="26"/>
        </w:rPr>
      </w:pPr>
      <w:r w:rsidRPr="00D80B8C">
        <w:rPr>
          <w:sz w:val="26"/>
          <w:szCs w:val="26"/>
        </w:rPr>
        <w:t>Group Difference of Awareness on Inclusive Education among Student Teachers based on Subject of S</w:t>
      </w:r>
      <w:r>
        <w:rPr>
          <w:sz w:val="26"/>
          <w:szCs w:val="26"/>
        </w:rPr>
        <w:t>pecializ</w:t>
      </w:r>
      <w:r w:rsidRPr="00D80B8C">
        <w:rPr>
          <w:sz w:val="26"/>
          <w:szCs w:val="26"/>
        </w:rPr>
        <w:t>ation.</w:t>
      </w:r>
    </w:p>
    <w:p w14:paraId="5C838B8B" w14:textId="77777777" w:rsidR="008F0E8F" w:rsidRPr="00D80B8C" w:rsidRDefault="008F0E8F" w:rsidP="00D80B8C">
      <w:pPr>
        <w:spacing w:after="200" w:line="480" w:lineRule="auto"/>
        <w:ind w:left="720" w:hanging="720"/>
        <w:jc w:val="both"/>
        <w:rPr>
          <w:b/>
          <w:sz w:val="26"/>
          <w:szCs w:val="26"/>
        </w:rPr>
      </w:pPr>
      <w:r w:rsidRPr="00FC67D3">
        <w:rPr>
          <w:b/>
          <w:sz w:val="26"/>
          <w:szCs w:val="26"/>
        </w:rPr>
        <w:t>a.</w:t>
      </w:r>
      <w:r w:rsidRPr="00FC67D3">
        <w:rPr>
          <w:b/>
          <w:sz w:val="26"/>
          <w:szCs w:val="26"/>
        </w:rPr>
        <w:tab/>
        <w:t>Group Difference of Awareness on Inclusive Education between Student Teachers Based on Gender</w:t>
      </w:r>
      <w:r w:rsidRPr="00D80B8C">
        <w:rPr>
          <w:b/>
          <w:sz w:val="26"/>
          <w:szCs w:val="26"/>
        </w:rPr>
        <w:t>.</w:t>
      </w:r>
    </w:p>
    <w:p w14:paraId="3D8D3B46" w14:textId="77777777" w:rsidR="008F0E8F" w:rsidRDefault="008F0E8F" w:rsidP="00C8522B">
      <w:pPr>
        <w:spacing w:after="200" w:line="480" w:lineRule="auto"/>
        <w:jc w:val="both"/>
        <w:rPr>
          <w:sz w:val="26"/>
          <w:szCs w:val="26"/>
        </w:rPr>
      </w:pPr>
      <w:r w:rsidRPr="00D80B8C">
        <w:rPr>
          <w:sz w:val="26"/>
          <w:szCs w:val="26"/>
        </w:rPr>
        <w:tab/>
        <w:t>The group difference of the variable Awareness on Inclusive Education among student teachers based on gender was found out using the t- test of significance of difference between means for large independent samples . The result</w:t>
      </w:r>
      <w:r>
        <w:rPr>
          <w:sz w:val="26"/>
          <w:szCs w:val="26"/>
        </w:rPr>
        <w:t xml:space="preserve"> of the test is given in Table 6</w:t>
      </w:r>
      <w:r w:rsidRPr="00D80B8C">
        <w:rPr>
          <w:sz w:val="26"/>
          <w:szCs w:val="26"/>
        </w:rPr>
        <w:t>.</w:t>
      </w:r>
    </w:p>
    <w:p w14:paraId="6E27B5DB" w14:textId="77777777" w:rsidR="008F0E8F" w:rsidRPr="00C8522B" w:rsidRDefault="008F0E8F" w:rsidP="00C8522B">
      <w:pPr>
        <w:spacing w:after="200" w:line="480" w:lineRule="auto"/>
        <w:jc w:val="center"/>
        <w:rPr>
          <w:sz w:val="26"/>
          <w:szCs w:val="26"/>
        </w:rPr>
      </w:pPr>
      <w:r w:rsidRPr="00D80B8C">
        <w:rPr>
          <w:b/>
          <w:sz w:val="26"/>
          <w:szCs w:val="26"/>
        </w:rPr>
        <w:t xml:space="preserve">TABLE </w:t>
      </w:r>
      <w:r>
        <w:rPr>
          <w:b/>
          <w:sz w:val="26"/>
          <w:szCs w:val="26"/>
        </w:rPr>
        <w:t>6</w:t>
      </w:r>
    </w:p>
    <w:p w14:paraId="04789311" w14:textId="77777777" w:rsidR="008F0E8F" w:rsidRDefault="008F0E8F" w:rsidP="00C8522B">
      <w:pPr>
        <w:spacing w:after="200"/>
        <w:jc w:val="center"/>
        <w:rPr>
          <w:b/>
          <w:sz w:val="26"/>
          <w:szCs w:val="26"/>
        </w:rPr>
      </w:pPr>
      <w:r>
        <w:rPr>
          <w:b/>
          <w:sz w:val="26"/>
          <w:szCs w:val="26"/>
        </w:rPr>
        <w:t>Result of T</w:t>
      </w:r>
      <w:r w:rsidRPr="00D80B8C">
        <w:rPr>
          <w:b/>
          <w:sz w:val="26"/>
          <w:szCs w:val="26"/>
        </w:rPr>
        <w:t>est of Significance</w:t>
      </w:r>
    </w:p>
    <w:p w14:paraId="20AE9412" w14:textId="77777777" w:rsidR="008F0E8F" w:rsidRDefault="008F0E8F" w:rsidP="00C8522B">
      <w:pPr>
        <w:spacing w:after="200"/>
        <w:jc w:val="center"/>
        <w:rPr>
          <w:b/>
          <w:sz w:val="26"/>
          <w:szCs w:val="26"/>
        </w:rPr>
      </w:pPr>
      <w:r w:rsidRPr="00D80B8C">
        <w:rPr>
          <w:b/>
          <w:sz w:val="26"/>
          <w:szCs w:val="26"/>
        </w:rPr>
        <w:t>of Difference between Means of Awarenes</w:t>
      </w:r>
      <w:r>
        <w:rPr>
          <w:b/>
          <w:sz w:val="26"/>
          <w:szCs w:val="26"/>
        </w:rPr>
        <w:t>s on</w:t>
      </w:r>
    </w:p>
    <w:p w14:paraId="64734669" w14:textId="77777777" w:rsidR="008F0E8F" w:rsidRPr="00D80B8C" w:rsidRDefault="008F0E8F" w:rsidP="00C8522B">
      <w:pPr>
        <w:spacing w:after="200"/>
        <w:jc w:val="center"/>
        <w:rPr>
          <w:b/>
          <w:sz w:val="26"/>
          <w:szCs w:val="26"/>
        </w:rPr>
      </w:pPr>
      <w:r>
        <w:rPr>
          <w:b/>
          <w:sz w:val="26"/>
          <w:szCs w:val="26"/>
        </w:rPr>
        <w:t>Inclusive Education a</w:t>
      </w:r>
      <w:r w:rsidRPr="00D80B8C">
        <w:rPr>
          <w:b/>
          <w:sz w:val="26"/>
          <w:szCs w:val="26"/>
        </w:rPr>
        <w:t>mong Student Teachers Based on Gender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1209"/>
        <w:gridCol w:w="1128"/>
        <w:gridCol w:w="1171"/>
        <w:gridCol w:w="1143"/>
        <w:gridCol w:w="1166"/>
      </w:tblGrid>
      <w:tr w:rsidR="008F0E8F" w:rsidRPr="00D80B8C" w14:paraId="441E913E" w14:textId="77777777">
        <w:trPr>
          <w:trHeight w:val="495"/>
          <w:jc w:val="center"/>
        </w:trPr>
        <w:tc>
          <w:tcPr>
            <w:tcW w:w="1422" w:type="dxa"/>
          </w:tcPr>
          <w:p w14:paraId="35611C1D" w14:textId="77777777" w:rsidR="008F0E8F" w:rsidRPr="00D80B8C" w:rsidRDefault="008F0E8F" w:rsidP="0022102E">
            <w:pPr>
              <w:spacing w:before="100" w:after="100"/>
              <w:jc w:val="center"/>
              <w:rPr>
                <w:sz w:val="26"/>
                <w:szCs w:val="26"/>
              </w:rPr>
            </w:pPr>
            <w:r w:rsidRPr="00D80B8C">
              <w:rPr>
                <w:sz w:val="26"/>
                <w:szCs w:val="26"/>
              </w:rPr>
              <w:lastRenderedPageBreak/>
              <w:t xml:space="preserve">Variable </w:t>
            </w:r>
          </w:p>
        </w:tc>
        <w:tc>
          <w:tcPr>
            <w:tcW w:w="1209" w:type="dxa"/>
          </w:tcPr>
          <w:p w14:paraId="69804293" w14:textId="77777777" w:rsidR="008F0E8F" w:rsidRPr="00D80B8C" w:rsidRDefault="008F0E8F" w:rsidP="0022102E">
            <w:pPr>
              <w:spacing w:before="100" w:after="100"/>
              <w:jc w:val="center"/>
              <w:rPr>
                <w:sz w:val="26"/>
                <w:szCs w:val="26"/>
              </w:rPr>
            </w:pPr>
            <w:r w:rsidRPr="00D80B8C">
              <w:rPr>
                <w:sz w:val="26"/>
                <w:szCs w:val="26"/>
              </w:rPr>
              <w:t>Gender</w:t>
            </w:r>
          </w:p>
        </w:tc>
        <w:tc>
          <w:tcPr>
            <w:tcW w:w="1128" w:type="dxa"/>
          </w:tcPr>
          <w:p w14:paraId="7886EA86" w14:textId="77777777" w:rsidR="008F0E8F" w:rsidRPr="00D80B8C" w:rsidRDefault="008F0E8F" w:rsidP="0022102E">
            <w:pPr>
              <w:spacing w:before="100" w:after="100"/>
              <w:jc w:val="center"/>
              <w:rPr>
                <w:sz w:val="26"/>
                <w:szCs w:val="26"/>
              </w:rPr>
            </w:pPr>
            <w:r w:rsidRPr="00D80B8C">
              <w:rPr>
                <w:sz w:val="26"/>
                <w:szCs w:val="26"/>
              </w:rPr>
              <w:t>N</w:t>
            </w:r>
          </w:p>
        </w:tc>
        <w:tc>
          <w:tcPr>
            <w:tcW w:w="1171" w:type="dxa"/>
          </w:tcPr>
          <w:p w14:paraId="6AE010CF" w14:textId="77777777" w:rsidR="008F0E8F" w:rsidRPr="00D80B8C" w:rsidRDefault="008F0E8F" w:rsidP="0022102E">
            <w:pPr>
              <w:spacing w:before="100" w:after="100"/>
              <w:jc w:val="center"/>
              <w:rPr>
                <w:sz w:val="26"/>
                <w:szCs w:val="26"/>
              </w:rPr>
            </w:pPr>
            <w:r w:rsidRPr="00D80B8C">
              <w:rPr>
                <w:sz w:val="26"/>
                <w:szCs w:val="26"/>
              </w:rPr>
              <w:t>Mean</w:t>
            </w:r>
          </w:p>
        </w:tc>
        <w:tc>
          <w:tcPr>
            <w:tcW w:w="1143" w:type="dxa"/>
          </w:tcPr>
          <w:p w14:paraId="30F1D866" w14:textId="77777777" w:rsidR="008F0E8F" w:rsidRPr="00D80B8C" w:rsidRDefault="008F0E8F" w:rsidP="0022102E">
            <w:pPr>
              <w:spacing w:before="100" w:after="100"/>
              <w:jc w:val="center"/>
              <w:rPr>
                <w:sz w:val="26"/>
                <w:szCs w:val="26"/>
              </w:rPr>
            </w:pPr>
            <w:r w:rsidRPr="00D80B8C">
              <w:rPr>
                <w:sz w:val="26"/>
                <w:szCs w:val="26"/>
              </w:rPr>
              <w:t>S.D</w:t>
            </w:r>
          </w:p>
        </w:tc>
        <w:tc>
          <w:tcPr>
            <w:tcW w:w="1166" w:type="dxa"/>
          </w:tcPr>
          <w:p w14:paraId="49079CFE" w14:textId="77777777" w:rsidR="008F0E8F" w:rsidRPr="00D80B8C" w:rsidRDefault="008F0E8F" w:rsidP="0022102E">
            <w:pPr>
              <w:spacing w:before="100" w:after="100"/>
              <w:jc w:val="center"/>
              <w:rPr>
                <w:sz w:val="26"/>
                <w:szCs w:val="26"/>
              </w:rPr>
            </w:pPr>
            <w:r w:rsidRPr="00D80B8C">
              <w:rPr>
                <w:sz w:val="26"/>
                <w:szCs w:val="26"/>
              </w:rPr>
              <w:t>T value</w:t>
            </w:r>
          </w:p>
        </w:tc>
      </w:tr>
      <w:tr w:rsidR="008F0E8F" w:rsidRPr="00D80B8C" w14:paraId="0896D8FD" w14:textId="77777777">
        <w:trPr>
          <w:trHeight w:val="509"/>
          <w:jc w:val="center"/>
        </w:trPr>
        <w:tc>
          <w:tcPr>
            <w:tcW w:w="1422" w:type="dxa"/>
            <w:vMerge w:val="restart"/>
          </w:tcPr>
          <w:p w14:paraId="63B6D09C" w14:textId="77777777" w:rsidR="008F0E8F" w:rsidRPr="00D80B8C" w:rsidRDefault="008F0E8F" w:rsidP="0022102E">
            <w:pPr>
              <w:spacing w:before="100" w:after="100"/>
              <w:jc w:val="center"/>
              <w:rPr>
                <w:sz w:val="26"/>
                <w:szCs w:val="26"/>
              </w:rPr>
            </w:pPr>
            <w:r w:rsidRPr="00D80B8C">
              <w:rPr>
                <w:sz w:val="26"/>
                <w:szCs w:val="26"/>
              </w:rPr>
              <w:t>Awareness on Inclusive Education</w:t>
            </w:r>
          </w:p>
        </w:tc>
        <w:tc>
          <w:tcPr>
            <w:tcW w:w="1209" w:type="dxa"/>
            <w:vAlign w:val="center"/>
          </w:tcPr>
          <w:p w14:paraId="776DEFBF" w14:textId="77777777" w:rsidR="008F0E8F" w:rsidRPr="00D80B8C" w:rsidRDefault="008F0E8F" w:rsidP="00C8522B">
            <w:pPr>
              <w:spacing w:before="100" w:after="100"/>
              <w:jc w:val="center"/>
              <w:rPr>
                <w:sz w:val="26"/>
                <w:szCs w:val="26"/>
              </w:rPr>
            </w:pPr>
            <w:r w:rsidRPr="00D80B8C">
              <w:rPr>
                <w:sz w:val="26"/>
                <w:szCs w:val="26"/>
              </w:rPr>
              <w:t>Male</w:t>
            </w:r>
          </w:p>
        </w:tc>
        <w:tc>
          <w:tcPr>
            <w:tcW w:w="1128" w:type="dxa"/>
            <w:vAlign w:val="center"/>
          </w:tcPr>
          <w:p w14:paraId="4F9374FC" w14:textId="77777777" w:rsidR="008F0E8F" w:rsidRPr="00D80B8C" w:rsidRDefault="008F0E8F" w:rsidP="00C8522B">
            <w:pPr>
              <w:spacing w:before="100" w:after="100"/>
              <w:jc w:val="center"/>
              <w:rPr>
                <w:sz w:val="26"/>
                <w:szCs w:val="26"/>
              </w:rPr>
            </w:pPr>
            <w:r w:rsidRPr="00D80B8C">
              <w:rPr>
                <w:sz w:val="26"/>
                <w:szCs w:val="26"/>
              </w:rPr>
              <w:t>62</w:t>
            </w:r>
          </w:p>
        </w:tc>
        <w:tc>
          <w:tcPr>
            <w:tcW w:w="1171" w:type="dxa"/>
            <w:vAlign w:val="center"/>
          </w:tcPr>
          <w:p w14:paraId="66FBD876" w14:textId="77777777" w:rsidR="008F0E8F" w:rsidRPr="00D80B8C" w:rsidRDefault="008F0E8F" w:rsidP="00C8522B">
            <w:pPr>
              <w:spacing w:before="100" w:after="100"/>
              <w:jc w:val="center"/>
              <w:rPr>
                <w:sz w:val="26"/>
                <w:szCs w:val="26"/>
              </w:rPr>
            </w:pPr>
            <w:r w:rsidRPr="00D80B8C">
              <w:rPr>
                <w:sz w:val="26"/>
                <w:szCs w:val="26"/>
              </w:rPr>
              <w:t>19.96</w:t>
            </w:r>
          </w:p>
        </w:tc>
        <w:tc>
          <w:tcPr>
            <w:tcW w:w="1143" w:type="dxa"/>
            <w:vAlign w:val="center"/>
          </w:tcPr>
          <w:p w14:paraId="66AC1CCD" w14:textId="77777777" w:rsidR="008F0E8F" w:rsidRPr="00D80B8C" w:rsidRDefault="008F0E8F" w:rsidP="00C8522B">
            <w:pPr>
              <w:spacing w:before="100" w:after="100"/>
              <w:jc w:val="center"/>
              <w:rPr>
                <w:sz w:val="26"/>
                <w:szCs w:val="26"/>
              </w:rPr>
            </w:pPr>
            <w:r w:rsidRPr="00D80B8C">
              <w:rPr>
                <w:sz w:val="26"/>
                <w:szCs w:val="26"/>
              </w:rPr>
              <w:t>4.10</w:t>
            </w:r>
          </w:p>
        </w:tc>
        <w:tc>
          <w:tcPr>
            <w:tcW w:w="1166" w:type="dxa"/>
            <w:vMerge w:val="restart"/>
            <w:vAlign w:val="center"/>
          </w:tcPr>
          <w:p w14:paraId="73D9E0ED" w14:textId="77777777" w:rsidR="008F0E8F" w:rsidRPr="00D80B8C" w:rsidRDefault="008F0E8F" w:rsidP="00D80B8C">
            <w:pPr>
              <w:spacing w:after="200"/>
              <w:jc w:val="center"/>
              <w:rPr>
                <w:sz w:val="26"/>
                <w:szCs w:val="26"/>
              </w:rPr>
            </w:pPr>
            <w:r>
              <w:rPr>
                <w:sz w:val="26"/>
                <w:szCs w:val="26"/>
              </w:rPr>
              <w:t>-</w:t>
            </w:r>
            <w:r w:rsidRPr="00D80B8C">
              <w:rPr>
                <w:sz w:val="26"/>
                <w:szCs w:val="26"/>
              </w:rPr>
              <w:t>0.24</w:t>
            </w:r>
          </w:p>
        </w:tc>
      </w:tr>
      <w:tr w:rsidR="008F0E8F" w:rsidRPr="00D80B8C" w14:paraId="5405AB55" w14:textId="77777777">
        <w:trPr>
          <w:trHeight w:val="145"/>
          <w:jc w:val="center"/>
        </w:trPr>
        <w:tc>
          <w:tcPr>
            <w:tcW w:w="1422" w:type="dxa"/>
            <w:vMerge/>
          </w:tcPr>
          <w:p w14:paraId="1E0F232D" w14:textId="77777777" w:rsidR="008F0E8F" w:rsidRPr="00D80B8C" w:rsidRDefault="008F0E8F" w:rsidP="0022102E">
            <w:pPr>
              <w:spacing w:before="100" w:after="100"/>
              <w:jc w:val="center"/>
              <w:rPr>
                <w:sz w:val="26"/>
                <w:szCs w:val="26"/>
              </w:rPr>
            </w:pPr>
          </w:p>
        </w:tc>
        <w:tc>
          <w:tcPr>
            <w:tcW w:w="1209" w:type="dxa"/>
            <w:vAlign w:val="center"/>
          </w:tcPr>
          <w:p w14:paraId="45C530D7" w14:textId="77777777" w:rsidR="008F0E8F" w:rsidRPr="00D80B8C" w:rsidRDefault="008F0E8F" w:rsidP="00C8522B">
            <w:pPr>
              <w:spacing w:before="100" w:after="100"/>
              <w:jc w:val="center"/>
              <w:rPr>
                <w:sz w:val="26"/>
                <w:szCs w:val="26"/>
              </w:rPr>
            </w:pPr>
            <w:r w:rsidRPr="00D80B8C">
              <w:rPr>
                <w:sz w:val="26"/>
                <w:szCs w:val="26"/>
              </w:rPr>
              <w:t>Female</w:t>
            </w:r>
          </w:p>
        </w:tc>
        <w:tc>
          <w:tcPr>
            <w:tcW w:w="1128" w:type="dxa"/>
            <w:vAlign w:val="center"/>
          </w:tcPr>
          <w:p w14:paraId="38EF8A7D" w14:textId="77777777" w:rsidR="008F0E8F" w:rsidRPr="00D80B8C" w:rsidRDefault="008F0E8F" w:rsidP="00C8522B">
            <w:pPr>
              <w:spacing w:before="100" w:after="100"/>
              <w:jc w:val="center"/>
              <w:rPr>
                <w:sz w:val="26"/>
                <w:szCs w:val="26"/>
              </w:rPr>
            </w:pPr>
            <w:r w:rsidRPr="00D80B8C">
              <w:rPr>
                <w:sz w:val="26"/>
                <w:szCs w:val="26"/>
              </w:rPr>
              <w:t>238</w:t>
            </w:r>
          </w:p>
        </w:tc>
        <w:tc>
          <w:tcPr>
            <w:tcW w:w="1171" w:type="dxa"/>
            <w:vAlign w:val="center"/>
          </w:tcPr>
          <w:p w14:paraId="58A0A3D7" w14:textId="77777777" w:rsidR="008F0E8F" w:rsidRPr="00D80B8C" w:rsidRDefault="008F0E8F" w:rsidP="00C8522B">
            <w:pPr>
              <w:spacing w:before="100" w:after="100"/>
              <w:jc w:val="center"/>
              <w:rPr>
                <w:sz w:val="26"/>
                <w:szCs w:val="26"/>
              </w:rPr>
            </w:pPr>
            <w:r w:rsidRPr="00D80B8C">
              <w:rPr>
                <w:sz w:val="26"/>
                <w:szCs w:val="26"/>
              </w:rPr>
              <w:t>20.13</w:t>
            </w:r>
          </w:p>
        </w:tc>
        <w:tc>
          <w:tcPr>
            <w:tcW w:w="1143" w:type="dxa"/>
            <w:vAlign w:val="center"/>
          </w:tcPr>
          <w:p w14:paraId="25BA656B" w14:textId="77777777" w:rsidR="008F0E8F" w:rsidRPr="00D80B8C" w:rsidRDefault="008F0E8F" w:rsidP="00C8522B">
            <w:pPr>
              <w:spacing w:before="100" w:after="100"/>
              <w:jc w:val="center"/>
              <w:rPr>
                <w:sz w:val="26"/>
                <w:szCs w:val="26"/>
              </w:rPr>
            </w:pPr>
            <w:r w:rsidRPr="00D80B8C">
              <w:rPr>
                <w:sz w:val="26"/>
                <w:szCs w:val="26"/>
              </w:rPr>
              <w:t>4.89</w:t>
            </w:r>
          </w:p>
        </w:tc>
        <w:tc>
          <w:tcPr>
            <w:tcW w:w="1166" w:type="dxa"/>
            <w:vMerge/>
          </w:tcPr>
          <w:p w14:paraId="7AD18C70" w14:textId="77777777" w:rsidR="008F0E8F" w:rsidRPr="00D80B8C" w:rsidRDefault="008F0E8F" w:rsidP="00D80B8C">
            <w:pPr>
              <w:spacing w:after="200"/>
              <w:jc w:val="center"/>
              <w:rPr>
                <w:sz w:val="26"/>
                <w:szCs w:val="26"/>
              </w:rPr>
            </w:pPr>
          </w:p>
        </w:tc>
      </w:tr>
    </w:tbl>
    <w:p w14:paraId="788AC573" w14:textId="77777777" w:rsidR="008F0E8F" w:rsidRPr="00D80B8C" w:rsidRDefault="008F0E8F" w:rsidP="00D80B8C">
      <w:pPr>
        <w:spacing w:after="200" w:line="480" w:lineRule="auto"/>
        <w:rPr>
          <w:sz w:val="26"/>
          <w:szCs w:val="26"/>
        </w:rPr>
      </w:pPr>
    </w:p>
    <w:p w14:paraId="7EC5CA5B" w14:textId="77777777" w:rsidR="008F0E8F" w:rsidRPr="00D80B8C" w:rsidRDefault="008F0E8F" w:rsidP="00D80B8C">
      <w:pPr>
        <w:spacing w:after="200" w:line="480" w:lineRule="auto"/>
        <w:jc w:val="both"/>
        <w:rPr>
          <w:sz w:val="26"/>
          <w:szCs w:val="26"/>
        </w:rPr>
      </w:pPr>
      <w:r w:rsidRPr="00D80B8C">
        <w:rPr>
          <w:sz w:val="26"/>
          <w:szCs w:val="26"/>
        </w:rPr>
        <w:tab/>
        <w:t xml:space="preserve">From Table </w:t>
      </w:r>
      <w:r>
        <w:rPr>
          <w:sz w:val="26"/>
          <w:szCs w:val="26"/>
        </w:rPr>
        <w:t>6</w:t>
      </w:r>
      <w:r w:rsidRPr="00D80B8C">
        <w:rPr>
          <w:sz w:val="26"/>
          <w:szCs w:val="26"/>
        </w:rPr>
        <w:t xml:space="preserve"> it can be seen that there exists no significant difference in the mean scores of Awareness on Inclusive Education between male and female samples, as the critical ratio obtained is </w:t>
      </w:r>
      <w:r>
        <w:rPr>
          <w:sz w:val="26"/>
          <w:szCs w:val="26"/>
        </w:rPr>
        <w:t>-0.24 is less than the t</w:t>
      </w:r>
      <w:r w:rsidRPr="00D80B8C">
        <w:rPr>
          <w:sz w:val="26"/>
          <w:szCs w:val="26"/>
        </w:rPr>
        <w:t>abled value required for significance at 0.05 level. The negative value of critical ratio indicates that female group has higher Awareness on Inclusive Education than the male group.</w:t>
      </w:r>
    </w:p>
    <w:p w14:paraId="04F0EF63" w14:textId="77777777" w:rsidR="008F0E8F" w:rsidRPr="00D80B8C" w:rsidRDefault="008F0E8F" w:rsidP="00D80B8C">
      <w:pPr>
        <w:spacing w:after="200" w:line="480" w:lineRule="auto"/>
        <w:ind w:left="720" w:hanging="720"/>
        <w:rPr>
          <w:b/>
          <w:sz w:val="26"/>
          <w:szCs w:val="26"/>
        </w:rPr>
      </w:pPr>
      <w:r w:rsidRPr="00D80B8C">
        <w:rPr>
          <w:b/>
          <w:sz w:val="26"/>
          <w:szCs w:val="26"/>
        </w:rPr>
        <w:t>b.</w:t>
      </w:r>
      <w:r w:rsidRPr="00D80B8C">
        <w:rPr>
          <w:b/>
          <w:sz w:val="26"/>
          <w:szCs w:val="26"/>
        </w:rPr>
        <w:tab/>
        <w:t xml:space="preserve">Group Difference of Awareness on Inclusive Education between Student Teachers Based on Locale of Institution </w:t>
      </w:r>
    </w:p>
    <w:p w14:paraId="2A1C52DA" w14:textId="77777777" w:rsidR="008F0E8F" w:rsidRPr="00D80B8C" w:rsidRDefault="008F0E8F" w:rsidP="00D80B8C">
      <w:pPr>
        <w:spacing w:after="200" w:line="480" w:lineRule="auto"/>
        <w:ind w:firstLine="720"/>
        <w:jc w:val="both"/>
        <w:rPr>
          <w:sz w:val="26"/>
          <w:szCs w:val="26"/>
        </w:rPr>
      </w:pPr>
      <w:r>
        <w:rPr>
          <w:sz w:val="26"/>
          <w:szCs w:val="26"/>
        </w:rPr>
        <w:t>The scores of Awareness on Inclusive Education obtained for rural and urban student teachers were compared using the test of significance of difference between means for large independent samples.</w:t>
      </w:r>
      <w:r w:rsidRPr="00D80B8C">
        <w:rPr>
          <w:sz w:val="26"/>
          <w:szCs w:val="26"/>
        </w:rPr>
        <w:t xml:space="preserve"> The result of the test is given in Table </w:t>
      </w:r>
      <w:r>
        <w:rPr>
          <w:sz w:val="26"/>
          <w:szCs w:val="26"/>
        </w:rPr>
        <w:t>7</w:t>
      </w:r>
      <w:r w:rsidRPr="00D80B8C">
        <w:rPr>
          <w:sz w:val="26"/>
          <w:szCs w:val="26"/>
        </w:rPr>
        <w:t>.</w:t>
      </w:r>
    </w:p>
    <w:p w14:paraId="1BA33D47" w14:textId="77777777" w:rsidR="008F0E8F" w:rsidRPr="00D80B8C" w:rsidRDefault="008F0E8F" w:rsidP="00A504B5">
      <w:pPr>
        <w:spacing w:after="200"/>
        <w:jc w:val="center"/>
        <w:rPr>
          <w:b/>
          <w:sz w:val="26"/>
          <w:szCs w:val="26"/>
        </w:rPr>
      </w:pPr>
      <w:r w:rsidRPr="00D80B8C">
        <w:rPr>
          <w:b/>
          <w:sz w:val="26"/>
          <w:szCs w:val="26"/>
        </w:rPr>
        <w:t xml:space="preserve">TABLE </w:t>
      </w:r>
      <w:r>
        <w:rPr>
          <w:b/>
          <w:sz w:val="26"/>
          <w:szCs w:val="26"/>
        </w:rPr>
        <w:t>7</w:t>
      </w:r>
    </w:p>
    <w:p w14:paraId="60729C97" w14:textId="77777777" w:rsidR="008F0E8F" w:rsidRDefault="008F0E8F" w:rsidP="00A504B5">
      <w:pPr>
        <w:spacing w:after="200"/>
        <w:jc w:val="center"/>
        <w:rPr>
          <w:b/>
          <w:sz w:val="26"/>
          <w:szCs w:val="26"/>
        </w:rPr>
      </w:pPr>
      <w:r>
        <w:rPr>
          <w:b/>
          <w:sz w:val="26"/>
          <w:szCs w:val="26"/>
        </w:rPr>
        <w:t>Result of Test of Significance of Difference</w:t>
      </w:r>
    </w:p>
    <w:p w14:paraId="27EE37DB" w14:textId="77777777" w:rsidR="008F0E8F" w:rsidRDefault="008F0E8F" w:rsidP="00A504B5">
      <w:pPr>
        <w:spacing w:after="200"/>
        <w:jc w:val="center"/>
        <w:rPr>
          <w:b/>
          <w:sz w:val="26"/>
          <w:szCs w:val="26"/>
        </w:rPr>
      </w:pPr>
      <w:r>
        <w:rPr>
          <w:b/>
          <w:sz w:val="26"/>
          <w:szCs w:val="26"/>
        </w:rPr>
        <w:t>between Means of A</w:t>
      </w:r>
      <w:r w:rsidRPr="00D80B8C">
        <w:rPr>
          <w:b/>
          <w:sz w:val="26"/>
          <w:szCs w:val="26"/>
        </w:rPr>
        <w:t>wareness</w:t>
      </w:r>
      <w:r>
        <w:rPr>
          <w:b/>
          <w:sz w:val="26"/>
          <w:szCs w:val="26"/>
        </w:rPr>
        <w:t xml:space="preserve"> on Inclusive Education</w:t>
      </w:r>
    </w:p>
    <w:p w14:paraId="78E18EB8" w14:textId="77777777" w:rsidR="008F0E8F" w:rsidRPr="00D80B8C" w:rsidRDefault="008F0E8F" w:rsidP="00A504B5">
      <w:pPr>
        <w:spacing w:after="200"/>
        <w:jc w:val="center"/>
        <w:rPr>
          <w:sz w:val="26"/>
          <w:szCs w:val="26"/>
        </w:rPr>
      </w:pPr>
      <w:r>
        <w:rPr>
          <w:b/>
          <w:sz w:val="26"/>
          <w:szCs w:val="26"/>
        </w:rPr>
        <w:t>among S</w:t>
      </w:r>
      <w:r w:rsidRPr="00D80B8C">
        <w:rPr>
          <w:b/>
          <w:sz w:val="26"/>
          <w:szCs w:val="26"/>
        </w:rPr>
        <w:t>tuden</w:t>
      </w:r>
      <w:r>
        <w:rPr>
          <w:b/>
          <w:sz w:val="26"/>
          <w:szCs w:val="26"/>
        </w:rPr>
        <w:t>t Teachers based on Locale of I</w:t>
      </w:r>
      <w:r w:rsidRPr="00D80B8C">
        <w:rPr>
          <w:b/>
          <w:sz w:val="26"/>
          <w:szCs w:val="26"/>
        </w:rPr>
        <w:t>nstitution</w:t>
      </w:r>
    </w:p>
    <w:tbl>
      <w:tblPr>
        <w:tblpPr w:leftFromText="180" w:rightFromText="180" w:vertAnchor="text" w:horzAnchor="margin" w:tblpXSpec="center" w:tblpY="11"/>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1375"/>
        <w:gridCol w:w="1381"/>
        <w:gridCol w:w="1377"/>
        <w:gridCol w:w="1380"/>
        <w:gridCol w:w="880"/>
      </w:tblGrid>
      <w:tr w:rsidR="008F0E8F" w:rsidRPr="00D80B8C" w14:paraId="527B86D1" w14:textId="77777777">
        <w:trPr>
          <w:trHeight w:val="437"/>
        </w:trPr>
        <w:tc>
          <w:tcPr>
            <w:tcW w:w="1545" w:type="dxa"/>
            <w:shd w:val="clear" w:color="auto" w:fill="auto"/>
            <w:vAlign w:val="center"/>
          </w:tcPr>
          <w:p w14:paraId="002D1199" w14:textId="77777777" w:rsidR="008F0E8F" w:rsidRPr="00D80B8C" w:rsidRDefault="008F0E8F" w:rsidP="005B19D7">
            <w:pPr>
              <w:spacing w:after="200"/>
              <w:jc w:val="center"/>
              <w:rPr>
                <w:sz w:val="26"/>
                <w:szCs w:val="26"/>
              </w:rPr>
            </w:pPr>
            <w:r w:rsidRPr="00D80B8C">
              <w:rPr>
                <w:sz w:val="26"/>
                <w:szCs w:val="26"/>
              </w:rPr>
              <w:t>Variable</w:t>
            </w:r>
          </w:p>
        </w:tc>
        <w:tc>
          <w:tcPr>
            <w:tcW w:w="1375" w:type="dxa"/>
            <w:vAlign w:val="center"/>
          </w:tcPr>
          <w:p w14:paraId="5C08CBA9" w14:textId="77777777" w:rsidR="008F0E8F" w:rsidRPr="00D80B8C" w:rsidRDefault="008F0E8F" w:rsidP="005B19D7">
            <w:pPr>
              <w:spacing w:after="200"/>
              <w:jc w:val="center"/>
              <w:rPr>
                <w:sz w:val="26"/>
                <w:szCs w:val="26"/>
              </w:rPr>
            </w:pPr>
            <w:r w:rsidRPr="00D80B8C">
              <w:rPr>
                <w:sz w:val="26"/>
                <w:szCs w:val="26"/>
              </w:rPr>
              <w:t>Locality</w:t>
            </w:r>
          </w:p>
        </w:tc>
        <w:tc>
          <w:tcPr>
            <w:tcW w:w="1381" w:type="dxa"/>
            <w:vAlign w:val="center"/>
          </w:tcPr>
          <w:p w14:paraId="5879EB43" w14:textId="77777777" w:rsidR="008F0E8F" w:rsidRPr="00D80B8C" w:rsidRDefault="008F0E8F" w:rsidP="005B19D7">
            <w:pPr>
              <w:spacing w:after="200"/>
              <w:jc w:val="center"/>
              <w:rPr>
                <w:sz w:val="26"/>
                <w:szCs w:val="26"/>
              </w:rPr>
            </w:pPr>
            <w:r w:rsidRPr="00D80B8C">
              <w:rPr>
                <w:sz w:val="26"/>
                <w:szCs w:val="26"/>
              </w:rPr>
              <w:t>Number</w:t>
            </w:r>
          </w:p>
        </w:tc>
        <w:tc>
          <w:tcPr>
            <w:tcW w:w="1377" w:type="dxa"/>
            <w:vAlign w:val="center"/>
          </w:tcPr>
          <w:p w14:paraId="58433B89" w14:textId="77777777" w:rsidR="008F0E8F" w:rsidRPr="00D80B8C" w:rsidRDefault="008F0E8F" w:rsidP="005B19D7">
            <w:pPr>
              <w:spacing w:after="200"/>
              <w:jc w:val="center"/>
              <w:rPr>
                <w:sz w:val="26"/>
                <w:szCs w:val="26"/>
              </w:rPr>
            </w:pPr>
            <w:r w:rsidRPr="00D80B8C">
              <w:rPr>
                <w:sz w:val="26"/>
                <w:szCs w:val="26"/>
              </w:rPr>
              <w:t>Mean</w:t>
            </w:r>
          </w:p>
        </w:tc>
        <w:tc>
          <w:tcPr>
            <w:tcW w:w="1380" w:type="dxa"/>
            <w:vAlign w:val="center"/>
          </w:tcPr>
          <w:p w14:paraId="264FDA93" w14:textId="77777777" w:rsidR="008F0E8F" w:rsidRPr="00D80B8C" w:rsidRDefault="008F0E8F" w:rsidP="005B19D7">
            <w:pPr>
              <w:spacing w:after="200"/>
              <w:jc w:val="center"/>
              <w:rPr>
                <w:sz w:val="26"/>
                <w:szCs w:val="26"/>
              </w:rPr>
            </w:pPr>
            <w:r w:rsidRPr="00D80B8C">
              <w:rPr>
                <w:sz w:val="26"/>
                <w:szCs w:val="26"/>
              </w:rPr>
              <w:t>Standard Deviation</w:t>
            </w:r>
          </w:p>
        </w:tc>
        <w:tc>
          <w:tcPr>
            <w:tcW w:w="880" w:type="dxa"/>
            <w:shd w:val="clear" w:color="auto" w:fill="auto"/>
            <w:vAlign w:val="center"/>
          </w:tcPr>
          <w:p w14:paraId="60811124" w14:textId="77777777" w:rsidR="008F0E8F" w:rsidRPr="00D80B8C" w:rsidRDefault="008F0E8F" w:rsidP="005B19D7">
            <w:pPr>
              <w:jc w:val="center"/>
              <w:rPr>
                <w:sz w:val="26"/>
                <w:szCs w:val="26"/>
              </w:rPr>
            </w:pPr>
            <w:r w:rsidRPr="00D80B8C">
              <w:rPr>
                <w:sz w:val="26"/>
                <w:szCs w:val="26"/>
              </w:rPr>
              <w:t>t Value</w:t>
            </w:r>
          </w:p>
        </w:tc>
      </w:tr>
      <w:tr w:rsidR="008F0E8F" w:rsidRPr="00D80B8C" w14:paraId="016BC62D" w14:textId="77777777">
        <w:trPr>
          <w:trHeight w:val="347"/>
        </w:trPr>
        <w:tc>
          <w:tcPr>
            <w:tcW w:w="1545" w:type="dxa"/>
            <w:vMerge w:val="restart"/>
            <w:shd w:val="clear" w:color="auto" w:fill="auto"/>
            <w:vAlign w:val="center"/>
          </w:tcPr>
          <w:p w14:paraId="67EFD99D" w14:textId="77777777" w:rsidR="008F0E8F" w:rsidRPr="00D80B8C" w:rsidRDefault="008F0E8F" w:rsidP="00DB1F58">
            <w:pPr>
              <w:spacing w:before="100" w:after="100"/>
              <w:jc w:val="center"/>
              <w:rPr>
                <w:sz w:val="26"/>
                <w:szCs w:val="26"/>
              </w:rPr>
            </w:pPr>
            <w:r w:rsidRPr="00D80B8C">
              <w:rPr>
                <w:sz w:val="26"/>
                <w:szCs w:val="26"/>
              </w:rPr>
              <w:t>Awareness on Inclusive Education</w:t>
            </w:r>
          </w:p>
        </w:tc>
        <w:tc>
          <w:tcPr>
            <w:tcW w:w="1375" w:type="dxa"/>
            <w:vAlign w:val="center"/>
          </w:tcPr>
          <w:p w14:paraId="777C4621" w14:textId="77777777" w:rsidR="008F0E8F" w:rsidRPr="00D80B8C" w:rsidRDefault="008F0E8F" w:rsidP="00DB1F58">
            <w:pPr>
              <w:spacing w:before="100" w:after="100"/>
              <w:jc w:val="center"/>
              <w:rPr>
                <w:sz w:val="26"/>
                <w:szCs w:val="26"/>
              </w:rPr>
            </w:pPr>
            <w:r w:rsidRPr="00D80B8C">
              <w:rPr>
                <w:sz w:val="26"/>
                <w:szCs w:val="26"/>
              </w:rPr>
              <w:t>Rural</w:t>
            </w:r>
          </w:p>
        </w:tc>
        <w:tc>
          <w:tcPr>
            <w:tcW w:w="1381" w:type="dxa"/>
            <w:vAlign w:val="center"/>
          </w:tcPr>
          <w:p w14:paraId="759B67FB" w14:textId="77777777" w:rsidR="008F0E8F" w:rsidRPr="00D80B8C" w:rsidRDefault="008F0E8F" w:rsidP="00DB1F58">
            <w:pPr>
              <w:spacing w:before="100" w:after="100"/>
              <w:jc w:val="center"/>
              <w:rPr>
                <w:sz w:val="26"/>
                <w:szCs w:val="26"/>
              </w:rPr>
            </w:pPr>
            <w:r w:rsidRPr="00D80B8C">
              <w:rPr>
                <w:sz w:val="26"/>
                <w:szCs w:val="26"/>
              </w:rPr>
              <w:t>165</w:t>
            </w:r>
          </w:p>
        </w:tc>
        <w:tc>
          <w:tcPr>
            <w:tcW w:w="1377" w:type="dxa"/>
            <w:vAlign w:val="center"/>
          </w:tcPr>
          <w:p w14:paraId="65F0FC18" w14:textId="77777777" w:rsidR="008F0E8F" w:rsidRPr="00D80B8C" w:rsidRDefault="008F0E8F" w:rsidP="00DB1F58">
            <w:pPr>
              <w:spacing w:before="100" w:after="100"/>
              <w:jc w:val="center"/>
              <w:rPr>
                <w:sz w:val="26"/>
                <w:szCs w:val="26"/>
              </w:rPr>
            </w:pPr>
            <w:r w:rsidRPr="00D80B8C">
              <w:rPr>
                <w:sz w:val="26"/>
                <w:szCs w:val="26"/>
              </w:rPr>
              <w:t>19.79</w:t>
            </w:r>
          </w:p>
        </w:tc>
        <w:tc>
          <w:tcPr>
            <w:tcW w:w="1380" w:type="dxa"/>
            <w:vAlign w:val="center"/>
          </w:tcPr>
          <w:p w14:paraId="690424EB" w14:textId="77777777" w:rsidR="008F0E8F" w:rsidRPr="00D80B8C" w:rsidRDefault="008F0E8F" w:rsidP="00DB1F58">
            <w:pPr>
              <w:spacing w:before="100" w:after="100"/>
              <w:jc w:val="center"/>
              <w:rPr>
                <w:sz w:val="26"/>
                <w:szCs w:val="26"/>
              </w:rPr>
            </w:pPr>
            <w:r w:rsidRPr="00D80B8C">
              <w:rPr>
                <w:sz w:val="26"/>
                <w:szCs w:val="26"/>
              </w:rPr>
              <w:t>5.23</w:t>
            </w:r>
          </w:p>
        </w:tc>
        <w:tc>
          <w:tcPr>
            <w:tcW w:w="880" w:type="dxa"/>
            <w:vMerge w:val="restart"/>
            <w:shd w:val="clear" w:color="auto" w:fill="auto"/>
            <w:vAlign w:val="center"/>
          </w:tcPr>
          <w:p w14:paraId="5F094368" w14:textId="77777777" w:rsidR="008F0E8F" w:rsidRPr="00D80B8C" w:rsidRDefault="008F0E8F" w:rsidP="005B19D7">
            <w:pPr>
              <w:jc w:val="center"/>
              <w:rPr>
                <w:sz w:val="26"/>
                <w:szCs w:val="26"/>
              </w:rPr>
            </w:pPr>
            <w:r w:rsidRPr="00D80B8C">
              <w:rPr>
                <w:sz w:val="26"/>
                <w:szCs w:val="26"/>
              </w:rPr>
              <w:t>-1.24</w:t>
            </w:r>
          </w:p>
        </w:tc>
      </w:tr>
      <w:tr w:rsidR="008F0E8F" w:rsidRPr="00D80B8C" w14:paraId="75FF76F2" w14:textId="77777777">
        <w:trPr>
          <w:trHeight w:val="257"/>
        </w:trPr>
        <w:tc>
          <w:tcPr>
            <w:tcW w:w="1545" w:type="dxa"/>
            <w:vMerge/>
            <w:shd w:val="clear" w:color="auto" w:fill="auto"/>
            <w:vAlign w:val="center"/>
          </w:tcPr>
          <w:p w14:paraId="1E9E5436" w14:textId="77777777" w:rsidR="008F0E8F" w:rsidRPr="00D80B8C" w:rsidRDefault="008F0E8F" w:rsidP="00DB1F58">
            <w:pPr>
              <w:spacing w:before="100" w:after="100"/>
              <w:jc w:val="center"/>
              <w:rPr>
                <w:sz w:val="26"/>
                <w:szCs w:val="26"/>
              </w:rPr>
            </w:pPr>
          </w:p>
        </w:tc>
        <w:tc>
          <w:tcPr>
            <w:tcW w:w="1375" w:type="dxa"/>
            <w:vAlign w:val="center"/>
          </w:tcPr>
          <w:p w14:paraId="3B11675F" w14:textId="77777777" w:rsidR="008F0E8F" w:rsidRPr="00D80B8C" w:rsidRDefault="008F0E8F" w:rsidP="00DB1F58">
            <w:pPr>
              <w:spacing w:before="100" w:after="100"/>
              <w:jc w:val="center"/>
              <w:rPr>
                <w:sz w:val="26"/>
                <w:szCs w:val="26"/>
              </w:rPr>
            </w:pPr>
            <w:r w:rsidRPr="00D80B8C">
              <w:rPr>
                <w:sz w:val="26"/>
                <w:szCs w:val="26"/>
              </w:rPr>
              <w:t>Urban</w:t>
            </w:r>
          </w:p>
        </w:tc>
        <w:tc>
          <w:tcPr>
            <w:tcW w:w="1381" w:type="dxa"/>
            <w:vAlign w:val="center"/>
          </w:tcPr>
          <w:p w14:paraId="25B77EFE" w14:textId="77777777" w:rsidR="008F0E8F" w:rsidRPr="00D80B8C" w:rsidRDefault="008F0E8F" w:rsidP="00DB1F58">
            <w:pPr>
              <w:spacing w:before="100" w:after="100"/>
              <w:jc w:val="center"/>
              <w:rPr>
                <w:sz w:val="26"/>
                <w:szCs w:val="26"/>
              </w:rPr>
            </w:pPr>
            <w:r w:rsidRPr="00D80B8C">
              <w:rPr>
                <w:sz w:val="26"/>
                <w:szCs w:val="26"/>
              </w:rPr>
              <w:t>135</w:t>
            </w:r>
          </w:p>
        </w:tc>
        <w:tc>
          <w:tcPr>
            <w:tcW w:w="1377" w:type="dxa"/>
            <w:vAlign w:val="center"/>
          </w:tcPr>
          <w:p w14:paraId="0B8F9F68" w14:textId="77777777" w:rsidR="008F0E8F" w:rsidRPr="00D80B8C" w:rsidRDefault="008F0E8F" w:rsidP="00DB1F58">
            <w:pPr>
              <w:spacing w:before="100" w:after="100"/>
              <w:jc w:val="center"/>
              <w:rPr>
                <w:sz w:val="26"/>
                <w:szCs w:val="26"/>
              </w:rPr>
            </w:pPr>
            <w:r w:rsidRPr="00D80B8C">
              <w:rPr>
                <w:sz w:val="26"/>
                <w:szCs w:val="26"/>
              </w:rPr>
              <w:t>20.47</w:t>
            </w:r>
          </w:p>
        </w:tc>
        <w:tc>
          <w:tcPr>
            <w:tcW w:w="1380" w:type="dxa"/>
            <w:vAlign w:val="center"/>
          </w:tcPr>
          <w:p w14:paraId="1FE3170D" w14:textId="77777777" w:rsidR="008F0E8F" w:rsidRPr="00D80B8C" w:rsidRDefault="008F0E8F" w:rsidP="00DB1F58">
            <w:pPr>
              <w:spacing w:before="100" w:after="100"/>
              <w:jc w:val="center"/>
              <w:rPr>
                <w:sz w:val="26"/>
                <w:szCs w:val="26"/>
                <w:vertAlign w:val="superscript"/>
              </w:rPr>
            </w:pPr>
            <w:r w:rsidRPr="00D80B8C">
              <w:rPr>
                <w:sz w:val="26"/>
                <w:szCs w:val="26"/>
              </w:rPr>
              <w:t>4.03</w:t>
            </w:r>
          </w:p>
        </w:tc>
        <w:tc>
          <w:tcPr>
            <w:tcW w:w="880" w:type="dxa"/>
            <w:vMerge/>
            <w:shd w:val="clear" w:color="auto" w:fill="auto"/>
            <w:vAlign w:val="center"/>
          </w:tcPr>
          <w:p w14:paraId="65F7FF06" w14:textId="77777777" w:rsidR="008F0E8F" w:rsidRPr="00D80B8C" w:rsidRDefault="008F0E8F" w:rsidP="005B19D7">
            <w:pPr>
              <w:jc w:val="center"/>
              <w:rPr>
                <w:sz w:val="26"/>
                <w:szCs w:val="26"/>
              </w:rPr>
            </w:pPr>
          </w:p>
        </w:tc>
      </w:tr>
    </w:tbl>
    <w:p w14:paraId="64832616" w14:textId="77777777" w:rsidR="008F0E8F" w:rsidRDefault="008F0E8F" w:rsidP="005B19D7">
      <w:pPr>
        <w:spacing w:after="200" w:line="480" w:lineRule="auto"/>
        <w:rPr>
          <w:b/>
          <w:sz w:val="26"/>
          <w:szCs w:val="26"/>
        </w:rPr>
      </w:pPr>
    </w:p>
    <w:p w14:paraId="165903B8" w14:textId="77777777" w:rsidR="008F0E8F" w:rsidRPr="00D80B8C" w:rsidRDefault="008F0E8F" w:rsidP="005B19D7">
      <w:pPr>
        <w:spacing w:after="200" w:line="480" w:lineRule="auto"/>
        <w:ind w:firstLine="720"/>
        <w:jc w:val="both"/>
        <w:rPr>
          <w:sz w:val="26"/>
          <w:szCs w:val="26"/>
        </w:rPr>
      </w:pPr>
      <w:r w:rsidRPr="00D80B8C">
        <w:rPr>
          <w:b/>
          <w:sz w:val="26"/>
          <w:szCs w:val="26"/>
        </w:rPr>
        <w:t xml:space="preserve"> </w:t>
      </w:r>
      <w:r w:rsidRPr="00D80B8C">
        <w:rPr>
          <w:sz w:val="26"/>
          <w:szCs w:val="26"/>
        </w:rPr>
        <w:t xml:space="preserve">From Table </w:t>
      </w:r>
      <w:r>
        <w:rPr>
          <w:sz w:val="26"/>
          <w:szCs w:val="26"/>
        </w:rPr>
        <w:t>7</w:t>
      </w:r>
      <w:r w:rsidRPr="00D80B8C">
        <w:rPr>
          <w:sz w:val="26"/>
          <w:szCs w:val="26"/>
        </w:rPr>
        <w:t xml:space="preserve"> it is evident that the critical ratio obtained is -1.24, is less than the tabled value of t required for significance at 0.05 </w:t>
      </w:r>
      <w:r>
        <w:rPr>
          <w:sz w:val="26"/>
          <w:szCs w:val="26"/>
        </w:rPr>
        <w:t>level</w:t>
      </w:r>
      <w:r w:rsidRPr="00D80B8C">
        <w:rPr>
          <w:sz w:val="26"/>
          <w:szCs w:val="26"/>
        </w:rPr>
        <w:t>. It indicates that the</w:t>
      </w:r>
      <w:r>
        <w:rPr>
          <w:sz w:val="26"/>
          <w:szCs w:val="26"/>
        </w:rPr>
        <w:t xml:space="preserve"> mean</w:t>
      </w:r>
      <w:r w:rsidRPr="00D80B8C">
        <w:rPr>
          <w:sz w:val="26"/>
          <w:szCs w:val="26"/>
        </w:rPr>
        <w:t xml:space="preserve"> scores of Awareness on Inclusive Education among student teachers based on locale of institution is not significant. An estimation of mean scores obtained for rural and urban student teacher</w:t>
      </w:r>
      <w:r>
        <w:rPr>
          <w:sz w:val="26"/>
          <w:szCs w:val="26"/>
        </w:rPr>
        <w:t>s</w:t>
      </w:r>
      <w:r w:rsidRPr="00D80B8C">
        <w:rPr>
          <w:sz w:val="26"/>
          <w:szCs w:val="26"/>
        </w:rPr>
        <w:t xml:space="preserve"> reveals that urban student teachers have higher Awareness on Inclusive Education than</w:t>
      </w:r>
      <w:r>
        <w:rPr>
          <w:sz w:val="26"/>
          <w:szCs w:val="26"/>
        </w:rPr>
        <w:t xml:space="preserve"> rural </w:t>
      </w:r>
      <w:r w:rsidRPr="00D80B8C">
        <w:rPr>
          <w:sz w:val="26"/>
          <w:szCs w:val="26"/>
        </w:rPr>
        <w:t xml:space="preserve">student teachers.  </w:t>
      </w:r>
    </w:p>
    <w:p w14:paraId="6FF068A2" w14:textId="77777777" w:rsidR="008F0E8F" w:rsidRPr="00ED0C2F" w:rsidRDefault="008F0E8F" w:rsidP="00524CCF">
      <w:pPr>
        <w:spacing w:after="200" w:line="480" w:lineRule="auto"/>
        <w:ind w:left="270" w:hanging="270"/>
        <w:jc w:val="both"/>
        <w:rPr>
          <w:b/>
          <w:sz w:val="26"/>
          <w:szCs w:val="26"/>
        </w:rPr>
      </w:pPr>
      <w:r w:rsidRPr="00ED0C2F">
        <w:rPr>
          <w:b/>
          <w:sz w:val="26"/>
          <w:szCs w:val="26"/>
        </w:rPr>
        <w:t>c. Group Difference of Awareness on Inclusive Education between Student Teachers based on Type of Management of Institution</w:t>
      </w:r>
    </w:p>
    <w:p w14:paraId="74EAF0EE" w14:textId="77777777" w:rsidR="008F0E8F" w:rsidRPr="00D80B8C" w:rsidRDefault="008F0E8F" w:rsidP="008E761C">
      <w:pPr>
        <w:spacing w:after="200" w:line="480" w:lineRule="auto"/>
        <w:ind w:firstLine="720"/>
        <w:jc w:val="both"/>
        <w:rPr>
          <w:sz w:val="26"/>
          <w:szCs w:val="26"/>
        </w:rPr>
      </w:pPr>
      <w:r w:rsidRPr="00D80B8C">
        <w:rPr>
          <w:sz w:val="26"/>
          <w:szCs w:val="26"/>
        </w:rPr>
        <w:t xml:space="preserve">Since the Subsamples based on type of management of institution consists of three sub groups viz., government, aided and unaided institutions, the investigator followed one- way ANOVA for locating the group difference. The result of analysis of variance of Awareness on Inclusive Education among the sub samples based on type of management of institution is given in Table </w:t>
      </w:r>
      <w:r>
        <w:rPr>
          <w:sz w:val="26"/>
          <w:szCs w:val="26"/>
        </w:rPr>
        <w:t>8</w:t>
      </w:r>
    </w:p>
    <w:p w14:paraId="7429D1D2" w14:textId="77777777" w:rsidR="008F0E8F" w:rsidRPr="00D80B8C" w:rsidRDefault="008F0E8F" w:rsidP="00FB357B">
      <w:pPr>
        <w:spacing w:after="200"/>
        <w:jc w:val="center"/>
        <w:rPr>
          <w:b/>
          <w:sz w:val="26"/>
          <w:szCs w:val="26"/>
        </w:rPr>
      </w:pPr>
      <w:r w:rsidRPr="00D80B8C">
        <w:rPr>
          <w:b/>
          <w:sz w:val="26"/>
          <w:szCs w:val="26"/>
        </w:rPr>
        <w:t xml:space="preserve">TABLE </w:t>
      </w:r>
      <w:r>
        <w:rPr>
          <w:b/>
          <w:sz w:val="26"/>
          <w:szCs w:val="26"/>
        </w:rPr>
        <w:t>8</w:t>
      </w:r>
    </w:p>
    <w:p w14:paraId="03634CC5" w14:textId="77777777" w:rsidR="008F0E8F" w:rsidRDefault="008F0E8F" w:rsidP="00FB357B">
      <w:pPr>
        <w:spacing w:after="200"/>
        <w:ind w:left="720" w:hanging="720"/>
        <w:jc w:val="center"/>
        <w:rPr>
          <w:b/>
          <w:sz w:val="26"/>
          <w:szCs w:val="26"/>
        </w:rPr>
      </w:pPr>
      <w:r>
        <w:rPr>
          <w:b/>
          <w:sz w:val="26"/>
          <w:szCs w:val="26"/>
        </w:rPr>
        <w:t>Data and Result of Analysis of</w:t>
      </w:r>
    </w:p>
    <w:p w14:paraId="1384CF33" w14:textId="77777777" w:rsidR="008F0E8F" w:rsidRDefault="008F0E8F" w:rsidP="00FB357B">
      <w:pPr>
        <w:spacing w:after="200"/>
        <w:ind w:left="720" w:hanging="720"/>
        <w:jc w:val="center"/>
        <w:rPr>
          <w:b/>
          <w:sz w:val="26"/>
          <w:szCs w:val="26"/>
        </w:rPr>
      </w:pPr>
      <w:r>
        <w:rPr>
          <w:b/>
          <w:sz w:val="26"/>
          <w:szCs w:val="26"/>
        </w:rPr>
        <w:t xml:space="preserve"> Variance of Awareness on I</w:t>
      </w:r>
      <w:r w:rsidRPr="00D80B8C">
        <w:rPr>
          <w:b/>
          <w:sz w:val="26"/>
          <w:szCs w:val="26"/>
        </w:rPr>
        <w:t>ncl</w:t>
      </w:r>
      <w:r>
        <w:rPr>
          <w:b/>
          <w:sz w:val="26"/>
          <w:szCs w:val="26"/>
        </w:rPr>
        <w:t xml:space="preserve">usive Education </w:t>
      </w:r>
    </w:p>
    <w:p w14:paraId="690DA2C1" w14:textId="77777777" w:rsidR="008F0E8F" w:rsidRPr="00D80B8C" w:rsidRDefault="008F0E8F" w:rsidP="00FB357B">
      <w:pPr>
        <w:spacing w:after="200"/>
        <w:ind w:left="720" w:hanging="720"/>
        <w:jc w:val="center"/>
        <w:rPr>
          <w:sz w:val="26"/>
          <w:szCs w:val="26"/>
        </w:rPr>
      </w:pPr>
      <w:r>
        <w:rPr>
          <w:b/>
          <w:sz w:val="26"/>
          <w:szCs w:val="26"/>
        </w:rPr>
        <w:t xml:space="preserve"> among Student Teachers based on Type of Management of I</w:t>
      </w:r>
      <w:r w:rsidRPr="00D80B8C">
        <w:rPr>
          <w:b/>
          <w:sz w:val="26"/>
          <w:szCs w:val="26"/>
        </w:rPr>
        <w:t>nstitution</w:t>
      </w:r>
    </w:p>
    <w:tbl>
      <w:tblPr>
        <w:tblpPr w:leftFromText="180" w:rightFromText="180" w:vertAnchor="text" w:horzAnchor="margin" w:tblpXSpec="center" w:tblpY="136"/>
        <w:tblW w:w="7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1950"/>
        <w:gridCol w:w="736"/>
        <w:gridCol w:w="1682"/>
        <w:gridCol w:w="1177"/>
      </w:tblGrid>
      <w:tr w:rsidR="008F0E8F" w:rsidRPr="00D80B8C" w14:paraId="5B4D5C4E" w14:textId="77777777">
        <w:tc>
          <w:tcPr>
            <w:tcW w:w="2339" w:type="dxa"/>
            <w:vAlign w:val="center"/>
          </w:tcPr>
          <w:p w14:paraId="4B29AE0A" w14:textId="77777777" w:rsidR="008F0E8F" w:rsidRPr="00D80B8C" w:rsidRDefault="008F0E8F" w:rsidP="008E761C">
            <w:pPr>
              <w:spacing w:after="200"/>
              <w:jc w:val="center"/>
              <w:rPr>
                <w:sz w:val="26"/>
                <w:szCs w:val="26"/>
              </w:rPr>
            </w:pPr>
            <w:r w:rsidRPr="00D80B8C">
              <w:rPr>
                <w:sz w:val="26"/>
                <w:szCs w:val="26"/>
              </w:rPr>
              <w:t>Source of variation</w:t>
            </w:r>
          </w:p>
        </w:tc>
        <w:tc>
          <w:tcPr>
            <w:tcW w:w="1950" w:type="dxa"/>
            <w:vAlign w:val="center"/>
          </w:tcPr>
          <w:p w14:paraId="19068D00" w14:textId="77777777" w:rsidR="008F0E8F" w:rsidRPr="00D80B8C" w:rsidRDefault="008F0E8F" w:rsidP="008E761C">
            <w:pPr>
              <w:spacing w:after="200"/>
              <w:jc w:val="center"/>
              <w:rPr>
                <w:sz w:val="26"/>
                <w:szCs w:val="26"/>
              </w:rPr>
            </w:pPr>
            <w:r w:rsidRPr="00D80B8C">
              <w:rPr>
                <w:sz w:val="26"/>
                <w:szCs w:val="26"/>
              </w:rPr>
              <w:t>Sum of squares</w:t>
            </w:r>
          </w:p>
        </w:tc>
        <w:tc>
          <w:tcPr>
            <w:tcW w:w="736" w:type="dxa"/>
            <w:vAlign w:val="center"/>
          </w:tcPr>
          <w:p w14:paraId="2B5C0AE6" w14:textId="77777777" w:rsidR="008F0E8F" w:rsidRPr="00D80B8C" w:rsidRDefault="008F0E8F" w:rsidP="008E761C">
            <w:pPr>
              <w:spacing w:after="200"/>
              <w:jc w:val="center"/>
              <w:rPr>
                <w:sz w:val="26"/>
                <w:szCs w:val="26"/>
              </w:rPr>
            </w:pPr>
            <w:r>
              <w:rPr>
                <w:sz w:val="26"/>
                <w:szCs w:val="26"/>
              </w:rPr>
              <w:t>d</w:t>
            </w:r>
            <w:r w:rsidRPr="00D80B8C">
              <w:rPr>
                <w:sz w:val="26"/>
                <w:szCs w:val="26"/>
              </w:rPr>
              <w:t>f</w:t>
            </w:r>
          </w:p>
        </w:tc>
        <w:tc>
          <w:tcPr>
            <w:tcW w:w="1682" w:type="dxa"/>
            <w:vAlign w:val="center"/>
          </w:tcPr>
          <w:p w14:paraId="051AE17D" w14:textId="77777777" w:rsidR="008F0E8F" w:rsidRPr="00D80B8C" w:rsidRDefault="008F0E8F" w:rsidP="008E761C">
            <w:pPr>
              <w:spacing w:after="200"/>
              <w:jc w:val="center"/>
              <w:rPr>
                <w:sz w:val="26"/>
                <w:szCs w:val="26"/>
              </w:rPr>
            </w:pPr>
            <w:r w:rsidRPr="00D80B8C">
              <w:rPr>
                <w:sz w:val="26"/>
                <w:szCs w:val="26"/>
              </w:rPr>
              <w:t>Mean square</w:t>
            </w:r>
          </w:p>
        </w:tc>
        <w:tc>
          <w:tcPr>
            <w:tcW w:w="1177" w:type="dxa"/>
            <w:shd w:val="clear" w:color="auto" w:fill="auto"/>
            <w:vAlign w:val="center"/>
          </w:tcPr>
          <w:p w14:paraId="73493A45" w14:textId="77777777" w:rsidR="008F0E8F" w:rsidRPr="00D80B8C" w:rsidRDefault="008F0E8F" w:rsidP="008E761C">
            <w:pPr>
              <w:jc w:val="center"/>
              <w:rPr>
                <w:sz w:val="26"/>
                <w:szCs w:val="26"/>
              </w:rPr>
            </w:pPr>
            <w:r w:rsidRPr="00D80B8C">
              <w:rPr>
                <w:sz w:val="26"/>
                <w:szCs w:val="26"/>
              </w:rPr>
              <w:t>F Value</w:t>
            </w:r>
          </w:p>
        </w:tc>
      </w:tr>
      <w:tr w:rsidR="008F0E8F" w:rsidRPr="00D80B8C" w14:paraId="0C8A0B14" w14:textId="77777777">
        <w:tc>
          <w:tcPr>
            <w:tcW w:w="2339" w:type="dxa"/>
            <w:vAlign w:val="bottom"/>
          </w:tcPr>
          <w:p w14:paraId="41DB0443" w14:textId="77777777" w:rsidR="008F0E8F" w:rsidRPr="00D80B8C" w:rsidRDefault="008F0E8F" w:rsidP="00524CCF">
            <w:pPr>
              <w:spacing w:before="100" w:after="100"/>
              <w:jc w:val="center"/>
              <w:rPr>
                <w:sz w:val="26"/>
                <w:szCs w:val="26"/>
              </w:rPr>
            </w:pPr>
            <w:r w:rsidRPr="00D80B8C">
              <w:rPr>
                <w:sz w:val="26"/>
                <w:szCs w:val="26"/>
              </w:rPr>
              <w:lastRenderedPageBreak/>
              <w:t>Between groups</w:t>
            </w:r>
          </w:p>
        </w:tc>
        <w:tc>
          <w:tcPr>
            <w:tcW w:w="1950" w:type="dxa"/>
            <w:vAlign w:val="bottom"/>
          </w:tcPr>
          <w:p w14:paraId="0A3F55B6" w14:textId="77777777" w:rsidR="008F0E8F" w:rsidRPr="00D80B8C" w:rsidRDefault="008F0E8F" w:rsidP="00524CCF">
            <w:pPr>
              <w:spacing w:before="100" w:after="100"/>
              <w:jc w:val="center"/>
              <w:rPr>
                <w:sz w:val="26"/>
                <w:szCs w:val="26"/>
              </w:rPr>
            </w:pPr>
            <w:r w:rsidRPr="00D80B8C">
              <w:rPr>
                <w:sz w:val="26"/>
                <w:szCs w:val="26"/>
              </w:rPr>
              <w:t>24.37</w:t>
            </w:r>
          </w:p>
        </w:tc>
        <w:tc>
          <w:tcPr>
            <w:tcW w:w="736" w:type="dxa"/>
            <w:vAlign w:val="bottom"/>
          </w:tcPr>
          <w:p w14:paraId="3AC7D2A7" w14:textId="77777777" w:rsidR="008F0E8F" w:rsidRPr="00D80B8C" w:rsidRDefault="008F0E8F" w:rsidP="00524CCF">
            <w:pPr>
              <w:spacing w:before="100" w:after="100"/>
              <w:jc w:val="center"/>
              <w:rPr>
                <w:sz w:val="26"/>
                <w:szCs w:val="26"/>
              </w:rPr>
            </w:pPr>
            <w:r w:rsidRPr="00D80B8C">
              <w:rPr>
                <w:sz w:val="26"/>
                <w:szCs w:val="26"/>
              </w:rPr>
              <w:t>2</w:t>
            </w:r>
          </w:p>
        </w:tc>
        <w:tc>
          <w:tcPr>
            <w:tcW w:w="1682" w:type="dxa"/>
            <w:vAlign w:val="center"/>
          </w:tcPr>
          <w:p w14:paraId="1EE9189A" w14:textId="77777777" w:rsidR="008F0E8F" w:rsidRPr="00D80B8C" w:rsidRDefault="008F0E8F" w:rsidP="00524CCF">
            <w:pPr>
              <w:spacing w:before="100" w:after="100"/>
              <w:jc w:val="center"/>
              <w:rPr>
                <w:sz w:val="26"/>
                <w:szCs w:val="26"/>
              </w:rPr>
            </w:pPr>
            <w:r w:rsidRPr="00D80B8C">
              <w:rPr>
                <w:sz w:val="26"/>
                <w:szCs w:val="26"/>
              </w:rPr>
              <w:t>12.19</w:t>
            </w:r>
          </w:p>
        </w:tc>
        <w:tc>
          <w:tcPr>
            <w:tcW w:w="1177" w:type="dxa"/>
            <w:vMerge w:val="restart"/>
            <w:shd w:val="clear" w:color="auto" w:fill="auto"/>
            <w:vAlign w:val="center"/>
          </w:tcPr>
          <w:p w14:paraId="6F618DCE" w14:textId="77777777" w:rsidR="008F0E8F" w:rsidRPr="00D80B8C" w:rsidRDefault="008F0E8F" w:rsidP="008E761C">
            <w:pPr>
              <w:jc w:val="center"/>
              <w:rPr>
                <w:sz w:val="26"/>
                <w:szCs w:val="26"/>
              </w:rPr>
            </w:pPr>
            <w:r w:rsidRPr="00D80B8C">
              <w:rPr>
                <w:sz w:val="26"/>
                <w:szCs w:val="26"/>
              </w:rPr>
              <w:t>0.54</w:t>
            </w:r>
          </w:p>
        </w:tc>
      </w:tr>
      <w:tr w:rsidR="008F0E8F" w:rsidRPr="00D80B8C" w14:paraId="71D02C63" w14:textId="77777777">
        <w:tc>
          <w:tcPr>
            <w:tcW w:w="2339" w:type="dxa"/>
            <w:vAlign w:val="bottom"/>
          </w:tcPr>
          <w:p w14:paraId="26D7BFD4" w14:textId="77777777" w:rsidR="008F0E8F" w:rsidRPr="00D80B8C" w:rsidRDefault="008F0E8F" w:rsidP="00524CCF">
            <w:pPr>
              <w:spacing w:before="100" w:after="100"/>
              <w:jc w:val="center"/>
              <w:rPr>
                <w:sz w:val="26"/>
                <w:szCs w:val="26"/>
              </w:rPr>
            </w:pPr>
            <w:r w:rsidRPr="00D80B8C">
              <w:rPr>
                <w:sz w:val="26"/>
                <w:szCs w:val="26"/>
              </w:rPr>
              <w:t>With in groups</w:t>
            </w:r>
          </w:p>
        </w:tc>
        <w:tc>
          <w:tcPr>
            <w:tcW w:w="1950" w:type="dxa"/>
            <w:vAlign w:val="bottom"/>
          </w:tcPr>
          <w:p w14:paraId="3DE6FF62" w14:textId="77777777" w:rsidR="008F0E8F" w:rsidRPr="00D80B8C" w:rsidRDefault="008F0E8F" w:rsidP="00524CCF">
            <w:pPr>
              <w:spacing w:before="100" w:after="100"/>
              <w:jc w:val="center"/>
              <w:rPr>
                <w:sz w:val="26"/>
                <w:szCs w:val="26"/>
              </w:rPr>
            </w:pPr>
            <w:r w:rsidRPr="00D80B8C">
              <w:rPr>
                <w:sz w:val="26"/>
                <w:szCs w:val="26"/>
              </w:rPr>
              <w:t>6690.62</w:t>
            </w:r>
          </w:p>
        </w:tc>
        <w:tc>
          <w:tcPr>
            <w:tcW w:w="736" w:type="dxa"/>
            <w:vAlign w:val="bottom"/>
          </w:tcPr>
          <w:p w14:paraId="61E0247F" w14:textId="77777777" w:rsidR="008F0E8F" w:rsidRPr="00D80B8C" w:rsidRDefault="008F0E8F" w:rsidP="00524CCF">
            <w:pPr>
              <w:spacing w:before="100" w:after="100"/>
              <w:jc w:val="center"/>
              <w:rPr>
                <w:sz w:val="26"/>
                <w:szCs w:val="26"/>
              </w:rPr>
            </w:pPr>
            <w:r w:rsidRPr="00D80B8C">
              <w:rPr>
                <w:sz w:val="26"/>
                <w:szCs w:val="26"/>
              </w:rPr>
              <w:t>297</w:t>
            </w:r>
          </w:p>
        </w:tc>
        <w:tc>
          <w:tcPr>
            <w:tcW w:w="1682" w:type="dxa"/>
            <w:vAlign w:val="center"/>
          </w:tcPr>
          <w:p w14:paraId="6EE50A6E" w14:textId="77777777" w:rsidR="008F0E8F" w:rsidRPr="00D80B8C" w:rsidRDefault="008F0E8F" w:rsidP="00524CCF">
            <w:pPr>
              <w:spacing w:before="100" w:after="100"/>
              <w:jc w:val="center"/>
              <w:rPr>
                <w:sz w:val="26"/>
                <w:szCs w:val="26"/>
              </w:rPr>
            </w:pPr>
            <w:r w:rsidRPr="00D80B8C">
              <w:rPr>
                <w:sz w:val="26"/>
                <w:szCs w:val="26"/>
              </w:rPr>
              <w:t>22.52</w:t>
            </w:r>
          </w:p>
        </w:tc>
        <w:tc>
          <w:tcPr>
            <w:tcW w:w="1177" w:type="dxa"/>
            <w:vMerge/>
            <w:shd w:val="clear" w:color="auto" w:fill="auto"/>
            <w:vAlign w:val="center"/>
          </w:tcPr>
          <w:p w14:paraId="63CE062F" w14:textId="77777777" w:rsidR="008F0E8F" w:rsidRPr="00D80B8C" w:rsidRDefault="008F0E8F" w:rsidP="008E761C">
            <w:pPr>
              <w:jc w:val="center"/>
              <w:rPr>
                <w:sz w:val="26"/>
                <w:szCs w:val="26"/>
              </w:rPr>
            </w:pPr>
          </w:p>
        </w:tc>
      </w:tr>
      <w:tr w:rsidR="008F0E8F" w:rsidRPr="00D80B8C" w14:paraId="0572B823" w14:textId="77777777">
        <w:tblPrEx>
          <w:tblLook w:val="0000" w:firstRow="0" w:lastRow="0" w:firstColumn="0" w:lastColumn="0" w:noHBand="0" w:noVBand="0"/>
        </w:tblPrEx>
        <w:trPr>
          <w:trHeight w:val="660"/>
        </w:trPr>
        <w:tc>
          <w:tcPr>
            <w:tcW w:w="2339" w:type="dxa"/>
            <w:vAlign w:val="bottom"/>
          </w:tcPr>
          <w:p w14:paraId="5A43C0B5" w14:textId="77777777" w:rsidR="008F0E8F" w:rsidRPr="00D80B8C" w:rsidRDefault="008F0E8F" w:rsidP="00524CCF">
            <w:pPr>
              <w:spacing w:after="200"/>
              <w:jc w:val="center"/>
              <w:rPr>
                <w:sz w:val="26"/>
                <w:szCs w:val="26"/>
              </w:rPr>
            </w:pPr>
            <w:r w:rsidRPr="00D80B8C">
              <w:rPr>
                <w:sz w:val="26"/>
                <w:szCs w:val="26"/>
              </w:rPr>
              <w:t>Total</w:t>
            </w:r>
          </w:p>
        </w:tc>
        <w:tc>
          <w:tcPr>
            <w:tcW w:w="1950" w:type="dxa"/>
            <w:vAlign w:val="bottom"/>
          </w:tcPr>
          <w:p w14:paraId="7444CB93" w14:textId="77777777" w:rsidR="008F0E8F" w:rsidRPr="00D80B8C" w:rsidRDefault="008F0E8F" w:rsidP="00524CCF">
            <w:pPr>
              <w:spacing w:after="200"/>
              <w:jc w:val="center"/>
              <w:rPr>
                <w:sz w:val="26"/>
                <w:szCs w:val="26"/>
              </w:rPr>
            </w:pPr>
            <w:r w:rsidRPr="00D80B8C">
              <w:rPr>
                <w:sz w:val="26"/>
                <w:szCs w:val="26"/>
              </w:rPr>
              <w:t>6715.00</w:t>
            </w:r>
          </w:p>
        </w:tc>
        <w:tc>
          <w:tcPr>
            <w:tcW w:w="736" w:type="dxa"/>
            <w:vAlign w:val="bottom"/>
          </w:tcPr>
          <w:p w14:paraId="0E42AEDB" w14:textId="77777777" w:rsidR="008F0E8F" w:rsidRPr="00D80B8C" w:rsidRDefault="008F0E8F" w:rsidP="00524CCF">
            <w:pPr>
              <w:spacing w:after="200"/>
              <w:jc w:val="center"/>
              <w:rPr>
                <w:sz w:val="26"/>
                <w:szCs w:val="26"/>
              </w:rPr>
            </w:pPr>
            <w:r w:rsidRPr="00D80B8C">
              <w:rPr>
                <w:sz w:val="26"/>
                <w:szCs w:val="26"/>
              </w:rPr>
              <w:t>299</w:t>
            </w:r>
          </w:p>
        </w:tc>
        <w:tc>
          <w:tcPr>
            <w:tcW w:w="1682" w:type="dxa"/>
            <w:vAlign w:val="center"/>
          </w:tcPr>
          <w:p w14:paraId="2F3AC321" w14:textId="77777777" w:rsidR="008F0E8F" w:rsidRPr="00D80B8C" w:rsidRDefault="008F0E8F" w:rsidP="005156AE">
            <w:pPr>
              <w:spacing w:after="200"/>
              <w:jc w:val="center"/>
              <w:rPr>
                <w:sz w:val="26"/>
                <w:szCs w:val="26"/>
              </w:rPr>
            </w:pPr>
          </w:p>
        </w:tc>
        <w:tc>
          <w:tcPr>
            <w:tcW w:w="1177" w:type="dxa"/>
            <w:vMerge/>
            <w:shd w:val="clear" w:color="auto" w:fill="auto"/>
            <w:vAlign w:val="center"/>
          </w:tcPr>
          <w:p w14:paraId="7C5C8BF9" w14:textId="77777777" w:rsidR="008F0E8F" w:rsidRPr="00D80B8C" w:rsidRDefault="008F0E8F" w:rsidP="008E761C">
            <w:pPr>
              <w:jc w:val="center"/>
              <w:rPr>
                <w:b/>
                <w:sz w:val="26"/>
                <w:szCs w:val="26"/>
              </w:rPr>
            </w:pPr>
          </w:p>
        </w:tc>
      </w:tr>
    </w:tbl>
    <w:p w14:paraId="1D0EC0C1" w14:textId="77777777" w:rsidR="008F0E8F" w:rsidRPr="00D80B8C" w:rsidRDefault="008F0E8F" w:rsidP="00D80B8C">
      <w:pPr>
        <w:spacing w:after="200" w:line="480" w:lineRule="auto"/>
        <w:ind w:left="720" w:hanging="720"/>
        <w:jc w:val="center"/>
        <w:rPr>
          <w:b/>
          <w:sz w:val="26"/>
          <w:szCs w:val="26"/>
        </w:rPr>
      </w:pPr>
    </w:p>
    <w:p w14:paraId="5A055BC4" w14:textId="77777777" w:rsidR="008F0E8F" w:rsidRPr="00D80B8C" w:rsidRDefault="008F0E8F" w:rsidP="00D80B8C">
      <w:pPr>
        <w:spacing w:after="200" w:line="480" w:lineRule="auto"/>
        <w:ind w:firstLine="720"/>
        <w:jc w:val="both"/>
        <w:rPr>
          <w:sz w:val="26"/>
          <w:szCs w:val="26"/>
        </w:rPr>
      </w:pPr>
      <w:r>
        <w:rPr>
          <w:sz w:val="26"/>
          <w:szCs w:val="26"/>
        </w:rPr>
        <w:t>T</w:t>
      </w:r>
      <w:r w:rsidRPr="00D80B8C">
        <w:rPr>
          <w:sz w:val="26"/>
          <w:szCs w:val="26"/>
        </w:rPr>
        <w:t>abl</w:t>
      </w:r>
      <w:r>
        <w:rPr>
          <w:sz w:val="26"/>
          <w:szCs w:val="26"/>
        </w:rPr>
        <w:t>e 8</w:t>
      </w:r>
      <w:r w:rsidRPr="00D80B8C">
        <w:rPr>
          <w:sz w:val="26"/>
          <w:szCs w:val="26"/>
        </w:rPr>
        <w:t xml:space="preserve"> suggest that the F value obtained for analysis of variance among government aided and unaided student te</w:t>
      </w:r>
      <w:r>
        <w:rPr>
          <w:sz w:val="26"/>
          <w:szCs w:val="26"/>
        </w:rPr>
        <w:t>achers at secondary level is 0.</w:t>
      </w:r>
      <w:r w:rsidRPr="00D80B8C">
        <w:rPr>
          <w:sz w:val="26"/>
          <w:szCs w:val="26"/>
        </w:rPr>
        <w:t>54 which is less than 4.71, the table</w:t>
      </w:r>
      <w:r>
        <w:rPr>
          <w:sz w:val="26"/>
          <w:szCs w:val="26"/>
        </w:rPr>
        <w:t>d</w:t>
      </w:r>
      <w:r w:rsidRPr="00D80B8C">
        <w:rPr>
          <w:sz w:val="26"/>
          <w:szCs w:val="26"/>
        </w:rPr>
        <w:t xml:space="preserve"> value of F for (2,297) degrees of freedom at 0.05 level of significance. Hence there exists no significant difference in the mean scores of Awareness on Inclusive Education among student teachers  under government</w:t>
      </w:r>
      <w:r>
        <w:rPr>
          <w:sz w:val="26"/>
          <w:szCs w:val="26"/>
        </w:rPr>
        <w:t>,</w:t>
      </w:r>
      <w:r w:rsidRPr="00D80B8C">
        <w:rPr>
          <w:sz w:val="26"/>
          <w:szCs w:val="26"/>
        </w:rPr>
        <w:t xml:space="preserve"> aided and unaided institutions. </w:t>
      </w:r>
    </w:p>
    <w:p w14:paraId="1A9E5C20" w14:textId="77777777" w:rsidR="008F0E8F" w:rsidRPr="00B11128" w:rsidRDefault="008F0E8F" w:rsidP="008F0E8F">
      <w:pPr>
        <w:numPr>
          <w:ilvl w:val="0"/>
          <w:numId w:val="35"/>
        </w:numPr>
        <w:spacing w:after="200" w:line="480" w:lineRule="auto"/>
        <w:ind w:left="360"/>
        <w:jc w:val="both"/>
        <w:rPr>
          <w:b/>
          <w:sz w:val="26"/>
          <w:szCs w:val="26"/>
        </w:rPr>
      </w:pPr>
      <w:r w:rsidRPr="00B11128">
        <w:rPr>
          <w:b/>
          <w:sz w:val="26"/>
          <w:szCs w:val="26"/>
        </w:rPr>
        <w:t>Group Difference of Awareness on Inclusive Education among Student Teachers based on Subject of Specialisation</w:t>
      </w:r>
    </w:p>
    <w:p w14:paraId="4840FD02" w14:textId="77777777" w:rsidR="008F0E8F" w:rsidRPr="00D80B8C" w:rsidRDefault="008F0E8F" w:rsidP="00D80B8C">
      <w:pPr>
        <w:spacing w:after="200" w:line="480" w:lineRule="auto"/>
        <w:ind w:firstLine="720"/>
        <w:jc w:val="both"/>
        <w:rPr>
          <w:sz w:val="26"/>
          <w:szCs w:val="26"/>
        </w:rPr>
      </w:pPr>
      <w:r>
        <w:rPr>
          <w:sz w:val="26"/>
          <w:szCs w:val="26"/>
        </w:rPr>
        <w:t>Analysis of variance of Awareness on Inclusive E</w:t>
      </w:r>
      <w:r w:rsidRPr="00D80B8C">
        <w:rPr>
          <w:sz w:val="26"/>
          <w:szCs w:val="26"/>
        </w:rPr>
        <w:t>ducation among student teachers based on subject of specialisation was calculated to determine whether the sample means differ from one another to a greater extent than the test scores differ from their own sample means. The subsamples consist of four subgroups viz</w:t>
      </w:r>
      <w:r>
        <w:rPr>
          <w:sz w:val="26"/>
          <w:szCs w:val="26"/>
        </w:rPr>
        <w:t>.</w:t>
      </w:r>
      <w:r w:rsidRPr="00D80B8C">
        <w:rPr>
          <w:sz w:val="26"/>
          <w:szCs w:val="26"/>
        </w:rPr>
        <w:t>, language, social studies, science and commerce.</w:t>
      </w:r>
    </w:p>
    <w:p w14:paraId="00371736" w14:textId="77777777" w:rsidR="008F0E8F" w:rsidRPr="00D80B8C" w:rsidRDefault="008F0E8F" w:rsidP="00D80B8C">
      <w:pPr>
        <w:spacing w:after="200" w:line="480" w:lineRule="auto"/>
        <w:ind w:firstLine="720"/>
        <w:jc w:val="both"/>
        <w:rPr>
          <w:sz w:val="26"/>
          <w:szCs w:val="26"/>
        </w:rPr>
      </w:pPr>
      <w:r w:rsidRPr="00D80B8C">
        <w:rPr>
          <w:sz w:val="26"/>
          <w:szCs w:val="26"/>
        </w:rPr>
        <w:t>The res</w:t>
      </w:r>
      <w:r>
        <w:rPr>
          <w:sz w:val="26"/>
          <w:szCs w:val="26"/>
        </w:rPr>
        <w:t>ult of analysis of variance of Awareness on I</w:t>
      </w:r>
      <w:r w:rsidRPr="00D80B8C">
        <w:rPr>
          <w:sz w:val="26"/>
          <w:szCs w:val="26"/>
        </w:rPr>
        <w:t>nclusive</w:t>
      </w:r>
      <w:r>
        <w:rPr>
          <w:sz w:val="26"/>
          <w:szCs w:val="26"/>
        </w:rPr>
        <w:t xml:space="preserve"> E</w:t>
      </w:r>
      <w:r w:rsidRPr="00D80B8C">
        <w:rPr>
          <w:sz w:val="26"/>
          <w:szCs w:val="26"/>
        </w:rPr>
        <w:t xml:space="preserve">ducation among </w:t>
      </w:r>
      <w:r>
        <w:rPr>
          <w:sz w:val="26"/>
          <w:szCs w:val="26"/>
        </w:rPr>
        <w:t>student teachers based on subject of</w:t>
      </w:r>
      <w:r w:rsidRPr="00D80B8C">
        <w:rPr>
          <w:sz w:val="26"/>
          <w:szCs w:val="26"/>
        </w:rPr>
        <w:t xml:space="preserve"> specialisation is given in table </w:t>
      </w:r>
      <w:r>
        <w:rPr>
          <w:sz w:val="26"/>
          <w:szCs w:val="26"/>
        </w:rPr>
        <w:t>9</w:t>
      </w:r>
      <w:r w:rsidRPr="00D80B8C">
        <w:rPr>
          <w:sz w:val="26"/>
          <w:szCs w:val="26"/>
        </w:rPr>
        <w:t xml:space="preserve">. </w:t>
      </w:r>
    </w:p>
    <w:p w14:paraId="5C823228" w14:textId="77777777" w:rsidR="008F0E8F" w:rsidRPr="008E761C" w:rsidRDefault="008F0E8F" w:rsidP="00B536EE">
      <w:pPr>
        <w:spacing w:line="360" w:lineRule="auto"/>
        <w:jc w:val="center"/>
        <w:rPr>
          <w:b/>
          <w:sz w:val="26"/>
          <w:szCs w:val="26"/>
        </w:rPr>
      </w:pPr>
      <w:r>
        <w:rPr>
          <w:b/>
          <w:sz w:val="26"/>
          <w:szCs w:val="26"/>
        </w:rPr>
        <w:t>TABLE 9</w:t>
      </w:r>
    </w:p>
    <w:p w14:paraId="09CB0393" w14:textId="77777777" w:rsidR="008F0E8F" w:rsidRDefault="008F0E8F" w:rsidP="00B536EE">
      <w:pPr>
        <w:spacing w:line="360" w:lineRule="auto"/>
        <w:jc w:val="center"/>
        <w:rPr>
          <w:b/>
          <w:sz w:val="26"/>
          <w:szCs w:val="26"/>
        </w:rPr>
      </w:pPr>
      <w:r>
        <w:rPr>
          <w:b/>
          <w:sz w:val="26"/>
          <w:szCs w:val="26"/>
        </w:rPr>
        <w:t>Data and R</w:t>
      </w:r>
      <w:r w:rsidRPr="008E761C">
        <w:rPr>
          <w:b/>
          <w:sz w:val="26"/>
          <w:szCs w:val="26"/>
        </w:rPr>
        <w:t>esult of Analysis of Variance</w:t>
      </w:r>
    </w:p>
    <w:p w14:paraId="4C54D480" w14:textId="77777777" w:rsidR="008F0E8F" w:rsidRDefault="008F0E8F" w:rsidP="00B536EE">
      <w:pPr>
        <w:spacing w:line="360" w:lineRule="auto"/>
        <w:jc w:val="center"/>
        <w:rPr>
          <w:b/>
          <w:sz w:val="26"/>
          <w:szCs w:val="26"/>
        </w:rPr>
      </w:pPr>
      <w:r w:rsidRPr="008E761C">
        <w:rPr>
          <w:b/>
          <w:sz w:val="26"/>
          <w:szCs w:val="26"/>
        </w:rPr>
        <w:t xml:space="preserve"> of Aw</w:t>
      </w:r>
      <w:r>
        <w:rPr>
          <w:b/>
          <w:sz w:val="26"/>
          <w:szCs w:val="26"/>
        </w:rPr>
        <w:t xml:space="preserve">areness on Inclusive Education among </w:t>
      </w:r>
    </w:p>
    <w:p w14:paraId="6D6911E2" w14:textId="77777777" w:rsidR="008F0E8F" w:rsidRPr="008E761C" w:rsidRDefault="008F0E8F" w:rsidP="00B536EE">
      <w:pPr>
        <w:spacing w:line="360" w:lineRule="auto"/>
        <w:jc w:val="center"/>
        <w:rPr>
          <w:b/>
          <w:sz w:val="26"/>
          <w:szCs w:val="26"/>
        </w:rPr>
      </w:pPr>
      <w:r>
        <w:rPr>
          <w:b/>
          <w:sz w:val="26"/>
          <w:szCs w:val="26"/>
        </w:rPr>
        <w:lastRenderedPageBreak/>
        <w:t>S</w:t>
      </w:r>
      <w:r w:rsidRPr="008E761C">
        <w:rPr>
          <w:b/>
          <w:sz w:val="26"/>
          <w:szCs w:val="26"/>
        </w:rPr>
        <w:t>tudent Teache</w:t>
      </w:r>
      <w:r>
        <w:rPr>
          <w:b/>
          <w:sz w:val="26"/>
          <w:szCs w:val="26"/>
        </w:rPr>
        <w:t>rs Based on Subject of Specializ</w:t>
      </w:r>
      <w:r w:rsidRPr="008E761C">
        <w:rPr>
          <w:b/>
          <w:sz w:val="26"/>
          <w:szCs w:val="26"/>
        </w:rPr>
        <w:t>ation</w:t>
      </w:r>
    </w:p>
    <w:tbl>
      <w:tblPr>
        <w:tblW w:w="6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3"/>
        <w:gridCol w:w="1937"/>
        <w:gridCol w:w="838"/>
        <w:gridCol w:w="1842"/>
        <w:gridCol w:w="762"/>
      </w:tblGrid>
      <w:tr w:rsidR="008F0E8F" w:rsidRPr="00D80B8C" w14:paraId="099AC874" w14:textId="77777777">
        <w:trPr>
          <w:jc w:val="center"/>
        </w:trPr>
        <w:tc>
          <w:tcPr>
            <w:tcW w:w="1394" w:type="dxa"/>
          </w:tcPr>
          <w:p w14:paraId="72DFEDB4" w14:textId="77777777" w:rsidR="008F0E8F" w:rsidRPr="00D80B8C" w:rsidRDefault="008F0E8F" w:rsidP="008E761C">
            <w:pPr>
              <w:spacing w:before="100" w:after="100"/>
              <w:jc w:val="both"/>
              <w:rPr>
                <w:sz w:val="26"/>
                <w:szCs w:val="26"/>
              </w:rPr>
            </w:pPr>
            <w:r w:rsidRPr="00D80B8C">
              <w:rPr>
                <w:sz w:val="26"/>
                <w:szCs w:val="26"/>
              </w:rPr>
              <w:t>Source of Variation</w:t>
            </w:r>
          </w:p>
        </w:tc>
        <w:tc>
          <w:tcPr>
            <w:tcW w:w="1939" w:type="dxa"/>
          </w:tcPr>
          <w:p w14:paraId="13AF1418" w14:textId="77777777" w:rsidR="008F0E8F" w:rsidRPr="00D80B8C" w:rsidRDefault="008F0E8F" w:rsidP="008E761C">
            <w:pPr>
              <w:spacing w:before="100" w:after="100"/>
              <w:jc w:val="both"/>
              <w:rPr>
                <w:sz w:val="26"/>
                <w:szCs w:val="26"/>
              </w:rPr>
            </w:pPr>
            <w:r w:rsidRPr="00D80B8C">
              <w:rPr>
                <w:sz w:val="26"/>
                <w:szCs w:val="26"/>
              </w:rPr>
              <w:t>sum of squares</w:t>
            </w:r>
          </w:p>
        </w:tc>
        <w:tc>
          <w:tcPr>
            <w:tcW w:w="839" w:type="dxa"/>
          </w:tcPr>
          <w:p w14:paraId="3EA2A061" w14:textId="77777777" w:rsidR="008F0E8F" w:rsidRPr="00D80B8C" w:rsidRDefault="008F0E8F" w:rsidP="008E761C">
            <w:pPr>
              <w:spacing w:before="100" w:after="100"/>
              <w:jc w:val="both"/>
              <w:rPr>
                <w:sz w:val="26"/>
                <w:szCs w:val="26"/>
              </w:rPr>
            </w:pPr>
            <w:r w:rsidRPr="00D80B8C">
              <w:rPr>
                <w:sz w:val="26"/>
                <w:szCs w:val="26"/>
              </w:rPr>
              <w:t>df</w:t>
            </w:r>
          </w:p>
        </w:tc>
        <w:tc>
          <w:tcPr>
            <w:tcW w:w="1844" w:type="dxa"/>
          </w:tcPr>
          <w:p w14:paraId="7FEF83E6" w14:textId="77777777" w:rsidR="008F0E8F" w:rsidRPr="00D80B8C" w:rsidRDefault="008F0E8F" w:rsidP="008E761C">
            <w:pPr>
              <w:spacing w:before="100" w:after="100"/>
              <w:jc w:val="both"/>
              <w:rPr>
                <w:sz w:val="26"/>
                <w:szCs w:val="26"/>
              </w:rPr>
            </w:pPr>
            <w:r w:rsidRPr="00D80B8C">
              <w:rPr>
                <w:sz w:val="26"/>
                <w:szCs w:val="26"/>
              </w:rPr>
              <w:t>mean square</w:t>
            </w:r>
          </w:p>
        </w:tc>
        <w:tc>
          <w:tcPr>
            <w:tcW w:w="756" w:type="dxa"/>
          </w:tcPr>
          <w:p w14:paraId="22A40684" w14:textId="77777777" w:rsidR="008F0E8F" w:rsidRPr="00D80B8C" w:rsidRDefault="008F0E8F" w:rsidP="008E761C">
            <w:pPr>
              <w:spacing w:before="100" w:after="100"/>
              <w:jc w:val="both"/>
              <w:rPr>
                <w:sz w:val="26"/>
                <w:szCs w:val="26"/>
              </w:rPr>
            </w:pPr>
            <w:r w:rsidRPr="00D80B8C">
              <w:rPr>
                <w:sz w:val="26"/>
                <w:szCs w:val="26"/>
              </w:rPr>
              <w:t>F</w:t>
            </w:r>
          </w:p>
        </w:tc>
      </w:tr>
      <w:tr w:rsidR="008F0E8F" w:rsidRPr="00D80B8C" w14:paraId="274BD8DA" w14:textId="77777777">
        <w:trPr>
          <w:jc w:val="center"/>
        </w:trPr>
        <w:tc>
          <w:tcPr>
            <w:tcW w:w="1394" w:type="dxa"/>
          </w:tcPr>
          <w:p w14:paraId="1208BD18" w14:textId="77777777" w:rsidR="008F0E8F" w:rsidRPr="00D80B8C" w:rsidRDefault="008F0E8F" w:rsidP="00524CCF">
            <w:pPr>
              <w:spacing w:before="100" w:after="100"/>
              <w:jc w:val="center"/>
              <w:rPr>
                <w:sz w:val="26"/>
                <w:szCs w:val="26"/>
              </w:rPr>
            </w:pPr>
            <w:r w:rsidRPr="00D80B8C">
              <w:rPr>
                <w:sz w:val="26"/>
                <w:szCs w:val="26"/>
              </w:rPr>
              <w:t>between group</w:t>
            </w:r>
          </w:p>
        </w:tc>
        <w:tc>
          <w:tcPr>
            <w:tcW w:w="1939" w:type="dxa"/>
          </w:tcPr>
          <w:p w14:paraId="744B08F9" w14:textId="77777777" w:rsidR="008F0E8F" w:rsidRPr="00D80B8C" w:rsidRDefault="008F0E8F" w:rsidP="00524CCF">
            <w:pPr>
              <w:spacing w:before="100" w:after="100"/>
              <w:jc w:val="center"/>
              <w:rPr>
                <w:sz w:val="26"/>
                <w:szCs w:val="26"/>
              </w:rPr>
            </w:pPr>
            <w:r w:rsidRPr="00D80B8C">
              <w:rPr>
                <w:sz w:val="26"/>
                <w:szCs w:val="26"/>
              </w:rPr>
              <w:t>212.92</w:t>
            </w:r>
          </w:p>
        </w:tc>
        <w:tc>
          <w:tcPr>
            <w:tcW w:w="839" w:type="dxa"/>
          </w:tcPr>
          <w:p w14:paraId="7DA42EB1" w14:textId="77777777" w:rsidR="008F0E8F" w:rsidRPr="00D80B8C" w:rsidRDefault="008F0E8F" w:rsidP="00524CCF">
            <w:pPr>
              <w:spacing w:before="100" w:after="100"/>
              <w:jc w:val="center"/>
              <w:rPr>
                <w:sz w:val="26"/>
                <w:szCs w:val="26"/>
              </w:rPr>
            </w:pPr>
            <w:r w:rsidRPr="00D80B8C">
              <w:rPr>
                <w:sz w:val="26"/>
                <w:szCs w:val="26"/>
              </w:rPr>
              <w:t>3</w:t>
            </w:r>
          </w:p>
        </w:tc>
        <w:tc>
          <w:tcPr>
            <w:tcW w:w="1844" w:type="dxa"/>
          </w:tcPr>
          <w:p w14:paraId="1EA02E6B" w14:textId="77777777" w:rsidR="008F0E8F" w:rsidRPr="00D80B8C" w:rsidRDefault="008F0E8F" w:rsidP="008E761C">
            <w:pPr>
              <w:spacing w:before="100" w:after="100"/>
              <w:jc w:val="center"/>
              <w:rPr>
                <w:sz w:val="26"/>
                <w:szCs w:val="26"/>
              </w:rPr>
            </w:pPr>
            <w:r w:rsidRPr="00D80B8C">
              <w:rPr>
                <w:sz w:val="26"/>
                <w:szCs w:val="26"/>
              </w:rPr>
              <w:t>70.97</w:t>
            </w:r>
          </w:p>
        </w:tc>
        <w:tc>
          <w:tcPr>
            <w:tcW w:w="756" w:type="dxa"/>
            <w:vMerge w:val="restart"/>
          </w:tcPr>
          <w:p w14:paraId="02218AED" w14:textId="77777777" w:rsidR="008F0E8F" w:rsidRPr="00D80B8C" w:rsidRDefault="008F0E8F" w:rsidP="008E761C">
            <w:pPr>
              <w:spacing w:before="100" w:after="100"/>
              <w:jc w:val="center"/>
              <w:rPr>
                <w:sz w:val="26"/>
                <w:szCs w:val="26"/>
              </w:rPr>
            </w:pPr>
          </w:p>
          <w:p w14:paraId="5BDB6795" w14:textId="77777777" w:rsidR="008F0E8F" w:rsidRPr="00D80B8C" w:rsidRDefault="008F0E8F" w:rsidP="008E761C">
            <w:pPr>
              <w:spacing w:before="100" w:after="100"/>
              <w:jc w:val="center"/>
              <w:rPr>
                <w:sz w:val="26"/>
                <w:szCs w:val="26"/>
              </w:rPr>
            </w:pPr>
          </w:p>
          <w:p w14:paraId="0B21B5E5" w14:textId="77777777" w:rsidR="008F0E8F" w:rsidRPr="00D80B8C" w:rsidRDefault="008F0E8F" w:rsidP="008E761C">
            <w:pPr>
              <w:spacing w:before="100" w:after="100"/>
              <w:jc w:val="center"/>
              <w:rPr>
                <w:sz w:val="26"/>
                <w:szCs w:val="26"/>
                <w:vertAlign w:val="superscript"/>
              </w:rPr>
            </w:pPr>
            <w:r w:rsidRPr="00D80B8C">
              <w:rPr>
                <w:sz w:val="26"/>
                <w:szCs w:val="26"/>
              </w:rPr>
              <w:t>3.23</w:t>
            </w:r>
            <w:r w:rsidRPr="00D80B8C">
              <w:rPr>
                <w:sz w:val="26"/>
                <w:szCs w:val="26"/>
                <w:vertAlign w:val="superscript"/>
              </w:rPr>
              <w:t>*</w:t>
            </w:r>
          </w:p>
        </w:tc>
      </w:tr>
      <w:tr w:rsidR="008F0E8F" w:rsidRPr="00D80B8C" w14:paraId="1D6B6D7D" w14:textId="77777777">
        <w:trPr>
          <w:jc w:val="center"/>
        </w:trPr>
        <w:tc>
          <w:tcPr>
            <w:tcW w:w="1394" w:type="dxa"/>
          </w:tcPr>
          <w:p w14:paraId="23CAE1B0" w14:textId="77777777" w:rsidR="008F0E8F" w:rsidRPr="00D80B8C" w:rsidRDefault="008F0E8F" w:rsidP="00524CCF">
            <w:pPr>
              <w:spacing w:before="100" w:after="100"/>
              <w:jc w:val="center"/>
              <w:rPr>
                <w:sz w:val="26"/>
                <w:szCs w:val="26"/>
              </w:rPr>
            </w:pPr>
            <w:r w:rsidRPr="00D80B8C">
              <w:rPr>
                <w:sz w:val="26"/>
                <w:szCs w:val="26"/>
              </w:rPr>
              <w:t>With in group</w:t>
            </w:r>
          </w:p>
        </w:tc>
        <w:tc>
          <w:tcPr>
            <w:tcW w:w="1939" w:type="dxa"/>
          </w:tcPr>
          <w:p w14:paraId="3940E325" w14:textId="77777777" w:rsidR="008F0E8F" w:rsidRPr="00D80B8C" w:rsidRDefault="008F0E8F" w:rsidP="00524CCF">
            <w:pPr>
              <w:spacing w:before="100" w:after="100"/>
              <w:jc w:val="center"/>
              <w:rPr>
                <w:sz w:val="26"/>
                <w:szCs w:val="26"/>
              </w:rPr>
            </w:pPr>
            <w:r w:rsidRPr="00D80B8C">
              <w:rPr>
                <w:sz w:val="26"/>
                <w:szCs w:val="26"/>
              </w:rPr>
              <w:t>6502.67</w:t>
            </w:r>
          </w:p>
        </w:tc>
        <w:tc>
          <w:tcPr>
            <w:tcW w:w="839" w:type="dxa"/>
          </w:tcPr>
          <w:p w14:paraId="0956E3DA" w14:textId="77777777" w:rsidR="008F0E8F" w:rsidRPr="00D80B8C" w:rsidRDefault="008F0E8F" w:rsidP="00524CCF">
            <w:pPr>
              <w:spacing w:before="100" w:after="100"/>
              <w:jc w:val="center"/>
              <w:rPr>
                <w:sz w:val="26"/>
                <w:szCs w:val="26"/>
              </w:rPr>
            </w:pPr>
            <w:r w:rsidRPr="00D80B8C">
              <w:rPr>
                <w:sz w:val="26"/>
                <w:szCs w:val="26"/>
              </w:rPr>
              <w:t>296</w:t>
            </w:r>
          </w:p>
        </w:tc>
        <w:tc>
          <w:tcPr>
            <w:tcW w:w="1844" w:type="dxa"/>
          </w:tcPr>
          <w:p w14:paraId="656FDAC4" w14:textId="77777777" w:rsidR="008F0E8F" w:rsidRPr="00D80B8C" w:rsidRDefault="008F0E8F" w:rsidP="008E761C">
            <w:pPr>
              <w:spacing w:before="100" w:after="100"/>
              <w:jc w:val="center"/>
              <w:rPr>
                <w:sz w:val="26"/>
                <w:szCs w:val="26"/>
              </w:rPr>
            </w:pPr>
            <w:r w:rsidRPr="00D80B8C">
              <w:rPr>
                <w:sz w:val="26"/>
                <w:szCs w:val="26"/>
              </w:rPr>
              <w:t>21.97</w:t>
            </w:r>
          </w:p>
        </w:tc>
        <w:tc>
          <w:tcPr>
            <w:tcW w:w="756" w:type="dxa"/>
            <w:vMerge/>
          </w:tcPr>
          <w:p w14:paraId="0F28705E" w14:textId="77777777" w:rsidR="008F0E8F" w:rsidRPr="00D80B8C" w:rsidRDefault="008F0E8F" w:rsidP="008E761C">
            <w:pPr>
              <w:spacing w:before="100" w:after="100"/>
              <w:jc w:val="center"/>
              <w:rPr>
                <w:sz w:val="26"/>
                <w:szCs w:val="26"/>
              </w:rPr>
            </w:pPr>
          </w:p>
        </w:tc>
      </w:tr>
      <w:tr w:rsidR="008F0E8F" w:rsidRPr="00D80B8C" w14:paraId="2B224FDA" w14:textId="77777777">
        <w:trPr>
          <w:jc w:val="center"/>
        </w:trPr>
        <w:tc>
          <w:tcPr>
            <w:tcW w:w="1394" w:type="dxa"/>
          </w:tcPr>
          <w:p w14:paraId="3D5415C0" w14:textId="77777777" w:rsidR="008F0E8F" w:rsidRPr="00D80B8C" w:rsidRDefault="008F0E8F" w:rsidP="00524CCF">
            <w:pPr>
              <w:spacing w:before="100" w:after="100"/>
              <w:jc w:val="center"/>
              <w:rPr>
                <w:sz w:val="26"/>
                <w:szCs w:val="26"/>
              </w:rPr>
            </w:pPr>
            <w:r w:rsidRPr="00D80B8C">
              <w:rPr>
                <w:sz w:val="26"/>
                <w:szCs w:val="26"/>
              </w:rPr>
              <w:t>total</w:t>
            </w:r>
          </w:p>
        </w:tc>
        <w:tc>
          <w:tcPr>
            <w:tcW w:w="1939" w:type="dxa"/>
          </w:tcPr>
          <w:p w14:paraId="5DD32936" w14:textId="77777777" w:rsidR="008F0E8F" w:rsidRPr="00D80B8C" w:rsidRDefault="008F0E8F" w:rsidP="00524CCF">
            <w:pPr>
              <w:spacing w:before="100" w:after="100"/>
              <w:jc w:val="center"/>
              <w:rPr>
                <w:sz w:val="26"/>
                <w:szCs w:val="26"/>
              </w:rPr>
            </w:pPr>
            <w:r w:rsidRPr="00D80B8C">
              <w:rPr>
                <w:sz w:val="26"/>
                <w:szCs w:val="26"/>
              </w:rPr>
              <w:t>6715.00</w:t>
            </w:r>
          </w:p>
        </w:tc>
        <w:tc>
          <w:tcPr>
            <w:tcW w:w="839" w:type="dxa"/>
          </w:tcPr>
          <w:p w14:paraId="08E0DAE1" w14:textId="77777777" w:rsidR="008F0E8F" w:rsidRPr="00D80B8C" w:rsidRDefault="008F0E8F" w:rsidP="00524CCF">
            <w:pPr>
              <w:spacing w:before="100" w:after="100"/>
              <w:jc w:val="center"/>
              <w:rPr>
                <w:sz w:val="26"/>
                <w:szCs w:val="26"/>
              </w:rPr>
            </w:pPr>
            <w:r w:rsidRPr="00D80B8C">
              <w:rPr>
                <w:sz w:val="26"/>
                <w:szCs w:val="26"/>
              </w:rPr>
              <w:t>299</w:t>
            </w:r>
          </w:p>
        </w:tc>
        <w:tc>
          <w:tcPr>
            <w:tcW w:w="1844" w:type="dxa"/>
          </w:tcPr>
          <w:p w14:paraId="3539B08C" w14:textId="77777777" w:rsidR="008F0E8F" w:rsidRPr="00D80B8C" w:rsidRDefault="008F0E8F" w:rsidP="008E761C">
            <w:pPr>
              <w:spacing w:before="100" w:after="100"/>
              <w:jc w:val="center"/>
              <w:rPr>
                <w:sz w:val="26"/>
                <w:szCs w:val="26"/>
              </w:rPr>
            </w:pPr>
          </w:p>
        </w:tc>
        <w:tc>
          <w:tcPr>
            <w:tcW w:w="756" w:type="dxa"/>
            <w:vMerge/>
          </w:tcPr>
          <w:p w14:paraId="0136B74A" w14:textId="77777777" w:rsidR="008F0E8F" w:rsidRPr="00D80B8C" w:rsidRDefault="008F0E8F" w:rsidP="008E761C">
            <w:pPr>
              <w:spacing w:before="100" w:after="100"/>
              <w:jc w:val="center"/>
              <w:rPr>
                <w:sz w:val="26"/>
                <w:szCs w:val="26"/>
              </w:rPr>
            </w:pPr>
          </w:p>
        </w:tc>
      </w:tr>
    </w:tbl>
    <w:p w14:paraId="5E5E19FD" w14:textId="77777777" w:rsidR="008F0E8F" w:rsidRPr="00D80B8C" w:rsidRDefault="008F0E8F" w:rsidP="008E761C">
      <w:pPr>
        <w:spacing w:after="200" w:line="480" w:lineRule="auto"/>
        <w:ind w:firstLine="630"/>
        <w:jc w:val="both"/>
        <w:rPr>
          <w:sz w:val="26"/>
          <w:szCs w:val="26"/>
        </w:rPr>
      </w:pPr>
      <w:r w:rsidRPr="00D80B8C">
        <w:rPr>
          <w:sz w:val="26"/>
          <w:szCs w:val="26"/>
        </w:rPr>
        <w:t>*indicates P&lt;0.05</w:t>
      </w:r>
    </w:p>
    <w:p w14:paraId="5B17E24D" w14:textId="77777777" w:rsidR="008F0E8F" w:rsidRPr="00D80B8C" w:rsidRDefault="008F0E8F" w:rsidP="00D80B8C">
      <w:pPr>
        <w:spacing w:after="200" w:line="480" w:lineRule="auto"/>
        <w:ind w:firstLine="720"/>
        <w:jc w:val="both"/>
        <w:rPr>
          <w:sz w:val="26"/>
          <w:szCs w:val="26"/>
        </w:rPr>
      </w:pPr>
      <w:r w:rsidRPr="00D80B8C">
        <w:rPr>
          <w:sz w:val="26"/>
          <w:szCs w:val="26"/>
        </w:rPr>
        <w:t xml:space="preserve">Table </w:t>
      </w:r>
      <w:r>
        <w:rPr>
          <w:sz w:val="26"/>
          <w:szCs w:val="26"/>
        </w:rPr>
        <w:t xml:space="preserve">9 </w:t>
      </w:r>
      <w:r w:rsidRPr="00D80B8C">
        <w:rPr>
          <w:sz w:val="26"/>
          <w:szCs w:val="26"/>
        </w:rPr>
        <w:t xml:space="preserve">shows that the F value obtained for the effect of subject of specialisation is 3.23, which is greater than 2.65, the tabled value of F for (3,296) degrees of freedom at 0.05 level of significance. Hence there is </w:t>
      </w:r>
      <w:r>
        <w:rPr>
          <w:sz w:val="26"/>
          <w:szCs w:val="26"/>
        </w:rPr>
        <w:t>significant</w:t>
      </w:r>
      <w:r w:rsidRPr="00D80B8C">
        <w:rPr>
          <w:sz w:val="26"/>
          <w:szCs w:val="26"/>
        </w:rPr>
        <w:t xml:space="preserve"> difference in the mean scores of Awareness on Inclusive Education among student teachers based on subject of specialisation.</w:t>
      </w:r>
    </w:p>
    <w:p w14:paraId="3E518EF8" w14:textId="77777777" w:rsidR="008F0E8F" w:rsidRPr="00D80B8C" w:rsidRDefault="008F0E8F" w:rsidP="00D80B8C">
      <w:pPr>
        <w:spacing w:after="200" w:line="480" w:lineRule="auto"/>
        <w:ind w:firstLine="720"/>
        <w:jc w:val="both"/>
        <w:rPr>
          <w:sz w:val="26"/>
          <w:szCs w:val="26"/>
        </w:rPr>
      </w:pPr>
      <w:r w:rsidRPr="00D80B8C">
        <w:rPr>
          <w:sz w:val="26"/>
          <w:szCs w:val="26"/>
        </w:rPr>
        <w:t xml:space="preserve">Since the main effect of subject of specialisation on Awareness on Inclusive Education among student teachers is found to be significant, the investigator tested pair wise group difference by means of t test. The data and result are presented in Table </w:t>
      </w:r>
      <w:r>
        <w:rPr>
          <w:sz w:val="26"/>
          <w:szCs w:val="26"/>
        </w:rPr>
        <w:t>10</w:t>
      </w:r>
    </w:p>
    <w:p w14:paraId="59E6A89E" w14:textId="77777777" w:rsidR="008F0E8F" w:rsidRDefault="008F0E8F" w:rsidP="00C448F0">
      <w:pPr>
        <w:jc w:val="center"/>
        <w:rPr>
          <w:b/>
          <w:sz w:val="26"/>
          <w:szCs w:val="26"/>
        </w:rPr>
      </w:pPr>
      <w:r w:rsidRPr="008E761C">
        <w:rPr>
          <w:b/>
          <w:sz w:val="26"/>
          <w:szCs w:val="26"/>
        </w:rPr>
        <w:t xml:space="preserve">TABLE </w:t>
      </w:r>
      <w:r>
        <w:rPr>
          <w:b/>
          <w:sz w:val="26"/>
          <w:szCs w:val="26"/>
        </w:rPr>
        <w:t>10</w:t>
      </w:r>
    </w:p>
    <w:p w14:paraId="00DF9E27" w14:textId="77777777" w:rsidR="008F0E8F" w:rsidRDefault="008F0E8F" w:rsidP="00EC5238">
      <w:pPr>
        <w:spacing w:line="360" w:lineRule="auto"/>
        <w:jc w:val="center"/>
        <w:rPr>
          <w:b/>
          <w:sz w:val="26"/>
          <w:szCs w:val="26"/>
        </w:rPr>
      </w:pPr>
      <w:r>
        <w:rPr>
          <w:b/>
          <w:sz w:val="26"/>
          <w:szCs w:val="26"/>
        </w:rPr>
        <w:br/>
      </w:r>
      <w:r w:rsidRPr="008E761C">
        <w:rPr>
          <w:b/>
          <w:sz w:val="26"/>
          <w:szCs w:val="26"/>
        </w:rPr>
        <w:t>Result of Test of Significance of Difference</w:t>
      </w:r>
      <w:r>
        <w:rPr>
          <w:b/>
          <w:sz w:val="26"/>
          <w:szCs w:val="26"/>
        </w:rPr>
        <w:t xml:space="preserve"> </w:t>
      </w:r>
      <w:r w:rsidRPr="008E761C">
        <w:rPr>
          <w:b/>
          <w:sz w:val="26"/>
          <w:szCs w:val="26"/>
        </w:rPr>
        <w:t>Between Means of</w:t>
      </w:r>
    </w:p>
    <w:p w14:paraId="1DC2EF19" w14:textId="77777777" w:rsidR="008F0E8F" w:rsidRPr="00D80B8C" w:rsidRDefault="008F0E8F" w:rsidP="00EC5238">
      <w:pPr>
        <w:spacing w:line="360" w:lineRule="auto"/>
        <w:jc w:val="center"/>
        <w:rPr>
          <w:sz w:val="26"/>
          <w:szCs w:val="26"/>
        </w:rPr>
      </w:pPr>
      <w:r w:rsidRPr="008E761C">
        <w:rPr>
          <w:b/>
          <w:sz w:val="26"/>
          <w:szCs w:val="26"/>
        </w:rPr>
        <w:t xml:space="preserve"> Awareness on Inclusive Education Based on Subject of Specialisation</w:t>
      </w:r>
      <w:r w:rsidRPr="00D80B8C">
        <w:rPr>
          <w:sz w:val="26"/>
          <w:szCs w:val="26"/>
        </w:rPr>
        <w:t>.</w:t>
      </w:r>
    </w:p>
    <w:tbl>
      <w:tblPr>
        <w:tblpPr w:leftFromText="180" w:rightFromText="180" w:vertAnchor="text" w:tblpXSpec="center"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1198"/>
        <w:gridCol w:w="938"/>
        <w:gridCol w:w="2361"/>
        <w:gridCol w:w="1105"/>
      </w:tblGrid>
      <w:tr w:rsidR="008F0E8F" w:rsidRPr="00D80B8C" w14:paraId="3DCE4B22" w14:textId="77777777">
        <w:tblPrEx>
          <w:tblCellMar>
            <w:top w:w="0" w:type="dxa"/>
            <w:bottom w:w="0" w:type="dxa"/>
          </w:tblCellMar>
        </w:tblPrEx>
        <w:trPr>
          <w:trHeight w:val="440"/>
        </w:trPr>
        <w:tc>
          <w:tcPr>
            <w:tcW w:w="2122" w:type="dxa"/>
            <w:vAlign w:val="center"/>
          </w:tcPr>
          <w:p w14:paraId="5A5B5D03" w14:textId="77777777" w:rsidR="008F0E8F" w:rsidRPr="00D80B8C" w:rsidRDefault="008F0E8F" w:rsidP="00B11128">
            <w:pPr>
              <w:jc w:val="center"/>
              <w:rPr>
                <w:sz w:val="26"/>
                <w:szCs w:val="26"/>
              </w:rPr>
            </w:pPr>
            <w:r w:rsidRPr="00D80B8C">
              <w:rPr>
                <w:sz w:val="26"/>
                <w:szCs w:val="26"/>
              </w:rPr>
              <w:t>Subject</w:t>
            </w:r>
          </w:p>
        </w:tc>
        <w:tc>
          <w:tcPr>
            <w:tcW w:w="1198" w:type="dxa"/>
            <w:vAlign w:val="center"/>
          </w:tcPr>
          <w:p w14:paraId="7E0C13A4" w14:textId="77777777" w:rsidR="008F0E8F" w:rsidRPr="00D80B8C" w:rsidRDefault="008F0E8F" w:rsidP="00B11128">
            <w:pPr>
              <w:jc w:val="center"/>
              <w:rPr>
                <w:sz w:val="26"/>
                <w:szCs w:val="26"/>
              </w:rPr>
            </w:pPr>
            <w:r w:rsidRPr="00D80B8C">
              <w:rPr>
                <w:sz w:val="26"/>
                <w:szCs w:val="26"/>
              </w:rPr>
              <w:t>Number</w:t>
            </w:r>
          </w:p>
        </w:tc>
        <w:tc>
          <w:tcPr>
            <w:tcW w:w="938" w:type="dxa"/>
            <w:vAlign w:val="center"/>
          </w:tcPr>
          <w:p w14:paraId="305A711E" w14:textId="77777777" w:rsidR="008F0E8F" w:rsidRPr="00D80B8C" w:rsidRDefault="008F0E8F" w:rsidP="00B11128">
            <w:pPr>
              <w:jc w:val="center"/>
              <w:rPr>
                <w:sz w:val="26"/>
                <w:szCs w:val="26"/>
              </w:rPr>
            </w:pPr>
            <w:r w:rsidRPr="00D80B8C">
              <w:rPr>
                <w:sz w:val="26"/>
                <w:szCs w:val="26"/>
              </w:rPr>
              <w:t>Mean</w:t>
            </w:r>
          </w:p>
        </w:tc>
        <w:tc>
          <w:tcPr>
            <w:tcW w:w="2361" w:type="dxa"/>
            <w:vAlign w:val="center"/>
          </w:tcPr>
          <w:p w14:paraId="18B24D2A" w14:textId="77777777" w:rsidR="008F0E8F" w:rsidRPr="00D80B8C" w:rsidRDefault="008F0E8F" w:rsidP="00B11128">
            <w:pPr>
              <w:jc w:val="center"/>
              <w:rPr>
                <w:sz w:val="26"/>
                <w:szCs w:val="26"/>
              </w:rPr>
            </w:pPr>
            <w:r w:rsidRPr="00D80B8C">
              <w:rPr>
                <w:sz w:val="26"/>
                <w:szCs w:val="26"/>
              </w:rPr>
              <w:t>Standard Deviation</w:t>
            </w:r>
          </w:p>
        </w:tc>
        <w:tc>
          <w:tcPr>
            <w:tcW w:w="1105" w:type="dxa"/>
            <w:vAlign w:val="center"/>
          </w:tcPr>
          <w:p w14:paraId="0B46FFC1" w14:textId="77777777" w:rsidR="008F0E8F" w:rsidRPr="00D80B8C" w:rsidRDefault="008F0E8F" w:rsidP="00B11128">
            <w:pPr>
              <w:jc w:val="center"/>
              <w:rPr>
                <w:sz w:val="26"/>
                <w:szCs w:val="26"/>
              </w:rPr>
            </w:pPr>
            <w:r w:rsidRPr="00D80B8C">
              <w:rPr>
                <w:sz w:val="26"/>
                <w:szCs w:val="26"/>
              </w:rPr>
              <w:t>t Value</w:t>
            </w:r>
          </w:p>
        </w:tc>
      </w:tr>
      <w:tr w:rsidR="008F0E8F" w:rsidRPr="00D80B8C" w14:paraId="6EFA7257" w14:textId="77777777">
        <w:tblPrEx>
          <w:tblCellMar>
            <w:top w:w="0" w:type="dxa"/>
            <w:bottom w:w="0" w:type="dxa"/>
          </w:tblCellMar>
        </w:tblPrEx>
        <w:trPr>
          <w:trHeight w:val="721"/>
        </w:trPr>
        <w:tc>
          <w:tcPr>
            <w:tcW w:w="2122" w:type="dxa"/>
            <w:vAlign w:val="center"/>
          </w:tcPr>
          <w:p w14:paraId="2E251DC9" w14:textId="77777777" w:rsidR="008F0E8F" w:rsidRPr="00D80B8C" w:rsidRDefault="008F0E8F" w:rsidP="00B11128">
            <w:pPr>
              <w:jc w:val="center"/>
              <w:rPr>
                <w:sz w:val="26"/>
                <w:szCs w:val="26"/>
              </w:rPr>
            </w:pPr>
            <w:r w:rsidRPr="00D80B8C">
              <w:rPr>
                <w:sz w:val="26"/>
                <w:szCs w:val="26"/>
              </w:rPr>
              <w:lastRenderedPageBreak/>
              <w:t>Science</w:t>
            </w:r>
          </w:p>
          <w:p w14:paraId="60F477F7" w14:textId="77777777" w:rsidR="008F0E8F" w:rsidRPr="00D80B8C" w:rsidRDefault="008F0E8F" w:rsidP="00B11128">
            <w:pPr>
              <w:jc w:val="center"/>
              <w:rPr>
                <w:sz w:val="26"/>
                <w:szCs w:val="26"/>
              </w:rPr>
            </w:pPr>
            <w:r w:rsidRPr="00D80B8C">
              <w:rPr>
                <w:sz w:val="26"/>
                <w:szCs w:val="26"/>
              </w:rPr>
              <w:t>Language</w:t>
            </w:r>
          </w:p>
        </w:tc>
        <w:tc>
          <w:tcPr>
            <w:tcW w:w="1198" w:type="dxa"/>
            <w:vAlign w:val="center"/>
          </w:tcPr>
          <w:p w14:paraId="1DAB37AB" w14:textId="77777777" w:rsidR="008F0E8F" w:rsidRPr="00D80B8C" w:rsidRDefault="008F0E8F" w:rsidP="00CE306C">
            <w:pPr>
              <w:jc w:val="center"/>
              <w:rPr>
                <w:sz w:val="26"/>
                <w:szCs w:val="26"/>
              </w:rPr>
            </w:pPr>
            <w:r w:rsidRPr="00D80B8C">
              <w:rPr>
                <w:sz w:val="26"/>
                <w:szCs w:val="26"/>
              </w:rPr>
              <w:t>123</w:t>
            </w:r>
          </w:p>
          <w:p w14:paraId="4C83550A" w14:textId="77777777" w:rsidR="008F0E8F" w:rsidRPr="00D80B8C" w:rsidRDefault="008F0E8F" w:rsidP="00CE306C">
            <w:pPr>
              <w:jc w:val="center"/>
              <w:rPr>
                <w:sz w:val="26"/>
                <w:szCs w:val="26"/>
              </w:rPr>
            </w:pPr>
            <w:r w:rsidRPr="00D80B8C">
              <w:rPr>
                <w:sz w:val="26"/>
                <w:szCs w:val="26"/>
              </w:rPr>
              <w:t>107</w:t>
            </w:r>
          </w:p>
        </w:tc>
        <w:tc>
          <w:tcPr>
            <w:tcW w:w="938" w:type="dxa"/>
            <w:vAlign w:val="center"/>
          </w:tcPr>
          <w:p w14:paraId="65624A21" w14:textId="77777777" w:rsidR="008F0E8F" w:rsidRPr="00D80B8C" w:rsidRDefault="008F0E8F" w:rsidP="00CE306C">
            <w:pPr>
              <w:jc w:val="center"/>
              <w:rPr>
                <w:sz w:val="26"/>
                <w:szCs w:val="26"/>
              </w:rPr>
            </w:pPr>
            <w:r w:rsidRPr="00D80B8C">
              <w:rPr>
                <w:sz w:val="26"/>
                <w:szCs w:val="26"/>
              </w:rPr>
              <w:t>21.09</w:t>
            </w:r>
          </w:p>
          <w:p w14:paraId="06C2CA9B" w14:textId="77777777" w:rsidR="008F0E8F" w:rsidRPr="00D80B8C" w:rsidRDefault="008F0E8F" w:rsidP="00CE306C">
            <w:pPr>
              <w:jc w:val="center"/>
              <w:rPr>
                <w:sz w:val="26"/>
                <w:szCs w:val="26"/>
              </w:rPr>
            </w:pPr>
            <w:r w:rsidRPr="00D80B8C">
              <w:rPr>
                <w:sz w:val="26"/>
                <w:szCs w:val="26"/>
              </w:rPr>
              <w:t>19.33</w:t>
            </w:r>
          </w:p>
        </w:tc>
        <w:tc>
          <w:tcPr>
            <w:tcW w:w="2361" w:type="dxa"/>
            <w:vAlign w:val="center"/>
          </w:tcPr>
          <w:p w14:paraId="79E33E06" w14:textId="77777777" w:rsidR="008F0E8F" w:rsidRPr="00D80B8C" w:rsidRDefault="008F0E8F" w:rsidP="00CE306C">
            <w:pPr>
              <w:jc w:val="center"/>
              <w:rPr>
                <w:sz w:val="26"/>
                <w:szCs w:val="26"/>
              </w:rPr>
            </w:pPr>
            <w:r w:rsidRPr="00D80B8C">
              <w:rPr>
                <w:sz w:val="26"/>
                <w:szCs w:val="26"/>
              </w:rPr>
              <w:t>4.33</w:t>
            </w:r>
          </w:p>
          <w:p w14:paraId="1DCF6258" w14:textId="77777777" w:rsidR="008F0E8F" w:rsidRPr="00D80B8C" w:rsidRDefault="008F0E8F" w:rsidP="00CE306C">
            <w:pPr>
              <w:jc w:val="center"/>
              <w:rPr>
                <w:sz w:val="26"/>
                <w:szCs w:val="26"/>
              </w:rPr>
            </w:pPr>
            <w:r w:rsidRPr="00D80B8C">
              <w:rPr>
                <w:sz w:val="26"/>
                <w:szCs w:val="26"/>
              </w:rPr>
              <w:t>5.09</w:t>
            </w:r>
          </w:p>
        </w:tc>
        <w:tc>
          <w:tcPr>
            <w:tcW w:w="1105" w:type="dxa"/>
            <w:vAlign w:val="center"/>
          </w:tcPr>
          <w:p w14:paraId="37FC8EAE" w14:textId="77777777" w:rsidR="008F0E8F" w:rsidRPr="00D80B8C" w:rsidRDefault="008F0E8F" w:rsidP="00CE306C">
            <w:pPr>
              <w:jc w:val="center"/>
              <w:rPr>
                <w:sz w:val="26"/>
                <w:szCs w:val="26"/>
                <w:vertAlign w:val="superscript"/>
              </w:rPr>
            </w:pPr>
            <w:r w:rsidRPr="00D80B8C">
              <w:rPr>
                <w:sz w:val="26"/>
                <w:szCs w:val="26"/>
              </w:rPr>
              <w:t>2.83</w:t>
            </w:r>
            <w:r w:rsidRPr="00D80B8C">
              <w:rPr>
                <w:sz w:val="26"/>
                <w:szCs w:val="26"/>
                <w:vertAlign w:val="superscript"/>
              </w:rPr>
              <w:t>**</w:t>
            </w:r>
          </w:p>
        </w:tc>
      </w:tr>
      <w:tr w:rsidR="008F0E8F" w:rsidRPr="00D80B8C" w14:paraId="01890282" w14:textId="77777777">
        <w:tblPrEx>
          <w:tblCellMar>
            <w:top w:w="0" w:type="dxa"/>
            <w:bottom w:w="0" w:type="dxa"/>
          </w:tblCellMar>
        </w:tblPrEx>
        <w:trPr>
          <w:trHeight w:val="532"/>
        </w:trPr>
        <w:tc>
          <w:tcPr>
            <w:tcW w:w="2122" w:type="dxa"/>
            <w:vAlign w:val="center"/>
          </w:tcPr>
          <w:p w14:paraId="1901583D" w14:textId="77777777" w:rsidR="008F0E8F" w:rsidRPr="00D80B8C" w:rsidRDefault="008F0E8F" w:rsidP="00B11128">
            <w:pPr>
              <w:jc w:val="center"/>
              <w:rPr>
                <w:sz w:val="26"/>
                <w:szCs w:val="26"/>
              </w:rPr>
            </w:pPr>
            <w:r w:rsidRPr="00D80B8C">
              <w:rPr>
                <w:sz w:val="26"/>
                <w:szCs w:val="26"/>
              </w:rPr>
              <w:t>Science</w:t>
            </w:r>
          </w:p>
          <w:p w14:paraId="63A2CD89" w14:textId="77777777" w:rsidR="008F0E8F" w:rsidRPr="00D80B8C" w:rsidRDefault="008F0E8F" w:rsidP="00B11128">
            <w:pPr>
              <w:jc w:val="center"/>
              <w:rPr>
                <w:sz w:val="26"/>
                <w:szCs w:val="26"/>
              </w:rPr>
            </w:pPr>
            <w:r w:rsidRPr="00D80B8C">
              <w:rPr>
                <w:sz w:val="26"/>
                <w:szCs w:val="26"/>
              </w:rPr>
              <w:t>Commerce</w:t>
            </w:r>
          </w:p>
        </w:tc>
        <w:tc>
          <w:tcPr>
            <w:tcW w:w="1198" w:type="dxa"/>
            <w:vAlign w:val="center"/>
          </w:tcPr>
          <w:p w14:paraId="77B3F581" w14:textId="77777777" w:rsidR="008F0E8F" w:rsidRPr="00D80B8C" w:rsidRDefault="008F0E8F" w:rsidP="00CE306C">
            <w:pPr>
              <w:jc w:val="center"/>
              <w:rPr>
                <w:sz w:val="26"/>
                <w:szCs w:val="26"/>
              </w:rPr>
            </w:pPr>
            <w:r w:rsidRPr="00D80B8C">
              <w:rPr>
                <w:sz w:val="26"/>
                <w:szCs w:val="26"/>
              </w:rPr>
              <w:t>123</w:t>
            </w:r>
          </w:p>
          <w:p w14:paraId="4DDE55EA" w14:textId="77777777" w:rsidR="008F0E8F" w:rsidRPr="00D80B8C" w:rsidRDefault="008F0E8F" w:rsidP="00CE306C">
            <w:pPr>
              <w:jc w:val="center"/>
              <w:rPr>
                <w:sz w:val="26"/>
                <w:szCs w:val="26"/>
              </w:rPr>
            </w:pPr>
            <w:r w:rsidRPr="00D80B8C">
              <w:rPr>
                <w:sz w:val="26"/>
                <w:szCs w:val="26"/>
              </w:rPr>
              <w:t>14</w:t>
            </w:r>
          </w:p>
        </w:tc>
        <w:tc>
          <w:tcPr>
            <w:tcW w:w="938" w:type="dxa"/>
            <w:vAlign w:val="center"/>
          </w:tcPr>
          <w:p w14:paraId="6592DC2E" w14:textId="77777777" w:rsidR="008F0E8F" w:rsidRPr="00D80B8C" w:rsidRDefault="008F0E8F" w:rsidP="00CE306C">
            <w:pPr>
              <w:jc w:val="center"/>
              <w:rPr>
                <w:sz w:val="26"/>
                <w:szCs w:val="26"/>
              </w:rPr>
            </w:pPr>
            <w:r w:rsidRPr="00D80B8C">
              <w:rPr>
                <w:sz w:val="26"/>
                <w:szCs w:val="26"/>
              </w:rPr>
              <w:t>21.09</w:t>
            </w:r>
          </w:p>
          <w:p w14:paraId="4E15B94F" w14:textId="77777777" w:rsidR="008F0E8F" w:rsidRPr="00D80B8C" w:rsidRDefault="008F0E8F" w:rsidP="00CE306C">
            <w:pPr>
              <w:jc w:val="center"/>
              <w:rPr>
                <w:sz w:val="26"/>
                <w:szCs w:val="26"/>
              </w:rPr>
            </w:pPr>
            <w:r w:rsidRPr="00D80B8C">
              <w:rPr>
                <w:sz w:val="26"/>
                <w:szCs w:val="26"/>
              </w:rPr>
              <w:t>20.00</w:t>
            </w:r>
          </w:p>
        </w:tc>
        <w:tc>
          <w:tcPr>
            <w:tcW w:w="2361" w:type="dxa"/>
            <w:vAlign w:val="center"/>
          </w:tcPr>
          <w:p w14:paraId="3272FB6B" w14:textId="77777777" w:rsidR="008F0E8F" w:rsidRPr="00D80B8C" w:rsidRDefault="008F0E8F" w:rsidP="00CE306C">
            <w:pPr>
              <w:jc w:val="center"/>
              <w:rPr>
                <w:sz w:val="26"/>
                <w:szCs w:val="26"/>
              </w:rPr>
            </w:pPr>
            <w:r w:rsidRPr="00D80B8C">
              <w:rPr>
                <w:sz w:val="26"/>
                <w:szCs w:val="26"/>
              </w:rPr>
              <w:t>4.33</w:t>
            </w:r>
          </w:p>
          <w:p w14:paraId="00240B0C" w14:textId="77777777" w:rsidR="008F0E8F" w:rsidRPr="00D80B8C" w:rsidRDefault="008F0E8F" w:rsidP="00CE306C">
            <w:pPr>
              <w:jc w:val="center"/>
              <w:rPr>
                <w:sz w:val="26"/>
                <w:szCs w:val="26"/>
              </w:rPr>
            </w:pPr>
            <w:r w:rsidRPr="00D80B8C">
              <w:rPr>
                <w:sz w:val="26"/>
                <w:szCs w:val="26"/>
              </w:rPr>
              <w:t>4.24</w:t>
            </w:r>
          </w:p>
        </w:tc>
        <w:tc>
          <w:tcPr>
            <w:tcW w:w="1105" w:type="dxa"/>
            <w:vAlign w:val="center"/>
          </w:tcPr>
          <w:p w14:paraId="01C8704E" w14:textId="77777777" w:rsidR="008F0E8F" w:rsidRPr="00D80B8C" w:rsidRDefault="008F0E8F" w:rsidP="00CE306C">
            <w:pPr>
              <w:jc w:val="center"/>
              <w:rPr>
                <w:sz w:val="26"/>
                <w:szCs w:val="26"/>
              </w:rPr>
            </w:pPr>
            <w:r w:rsidRPr="00D80B8C">
              <w:rPr>
                <w:sz w:val="26"/>
                <w:szCs w:val="26"/>
              </w:rPr>
              <w:t>0.91</w:t>
            </w:r>
          </w:p>
        </w:tc>
      </w:tr>
      <w:tr w:rsidR="008F0E8F" w:rsidRPr="00D80B8C" w14:paraId="6C031D57" w14:textId="77777777">
        <w:tblPrEx>
          <w:tblCellMar>
            <w:top w:w="0" w:type="dxa"/>
            <w:bottom w:w="0" w:type="dxa"/>
          </w:tblCellMar>
        </w:tblPrEx>
        <w:trPr>
          <w:trHeight w:val="820"/>
        </w:trPr>
        <w:tc>
          <w:tcPr>
            <w:tcW w:w="2122" w:type="dxa"/>
            <w:vAlign w:val="center"/>
          </w:tcPr>
          <w:p w14:paraId="0031F07D" w14:textId="77777777" w:rsidR="008F0E8F" w:rsidRPr="00D80B8C" w:rsidRDefault="008F0E8F" w:rsidP="00B11128">
            <w:pPr>
              <w:jc w:val="center"/>
              <w:rPr>
                <w:sz w:val="26"/>
                <w:szCs w:val="26"/>
              </w:rPr>
            </w:pPr>
            <w:r w:rsidRPr="00D80B8C">
              <w:rPr>
                <w:sz w:val="26"/>
                <w:szCs w:val="26"/>
              </w:rPr>
              <w:t>Science</w:t>
            </w:r>
          </w:p>
          <w:p w14:paraId="16E392A3" w14:textId="77777777" w:rsidR="008F0E8F" w:rsidRPr="00D80B8C" w:rsidRDefault="008F0E8F" w:rsidP="00B11128">
            <w:pPr>
              <w:jc w:val="center"/>
              <w:rPr>
                <w:sz w:val="26"/>
                <w:szCs w:val="26"/>
              </w:rPr>
            </w:pPr>
            <w:r w:rsidRPr="00D80B8C">
              <w:rPr>
                <w:sz w:val="26"/>
                <w:szCs w:val="26"/>
              </w:rPr>
              <w:t>Social Science</w:t>
            </w:r>
          </w:p>
        </w:tc>
        <w:tc>
          <w:tcPr>
            <w:tcW w:w="1198" w:type="dxa"/>
            <w:vAlign w:val="center"/>
          </w:tcPr>
          <w:p w14:paraId="337D35C9" w14:textId="77777777" w:rsidR="008F0E8F" w:rsidRPr="00D80B8C" w:rsidRDefault="008F0E8F" w:rsidP="00CE306C">
            <w:pPr>
              <w:jc w:val="center"/>
              <w:rPr>
                <w:sz w:val="26"/>
                <w:szCs w:val="26"/>
              </w:rPr>
            </w:pPr>
            <w:r w:rsidRPr="00D80B8C">
              <w:rPr>
                <w:sz w:val="26"/>
                <w:szCs w:val="26"/>
              </w:rPr>
              <w:t>123</w:t>
            </w:r>
          </w:p>
          <w:p w14:paraId="658537B4" w14:textId="77777777" w:rsidR="008F0E8F" w:rsidRPr="00D80B8C" w:rsidRDefault="008F0E8F" w:rsidP="00CE306C">
            <w:pPr>
              <w:jc w:val="center"/>
              <w:rPr>
                <w:sz w:val="26"/>
                <w:szCs w:val="26"/>
              </w:rPr>
            </w:pPr>
            <w:r w:rsidRPr="00D80B8C">
              <w:rPr>
                <w:sz w:val="26"/>
                <w:szCs w:val="26"/>
              </w:rPr>
              <w:t>56</w:t>
            </w:r>
          </w:p>
        </w:tc>
        <w:tc>
          <w:tcPr>
            <w:tcW w:w="938" w:type="dxa"/>
            <w:vAlign w:val="center"/>
          </w:tcPr>
          <w:p w14:paraId="42B6DA4B" w14:textId="77777777" w:rsidR="008F0E8F" w:rsidRPr="00D80B8C" w:rsidRDefault="008F0E8F" w:rsidP="00CE306C">
            <w:pPr>
              <w:jc w:val="center"/>
              <w:rPr>
                <w:sz w:val="26"/>
                <w:szCs w:val="26"/>
              </w:rPr>
            </w:pPr>
            <w:r w:rsidRPr="00D80B8C">
              <w:rPr>
                <w:sz w:val="26"/>
                <w:szCs w:val="26"/>
              </w:rPr>
              <w:t>21.09</w:t>
            </w:r>
          </w:p>
          <w:p w14:paraId="7BE14A48" w14:textId="77777777" w:rsidR="008F0E8F" w:rsidRPr="00D80B8C" w:rsidRDefault="008F0E8F" w:rsidP="00CE306C">
            <w:pPr>
              <w:jc w:val="center"/>
              <w:rPr>
                <w:sz w:val="26"/>
                <w:szCs w:val="26"/>
              </w:rPr>
            </w:pPr>
            <w:r w:rsidRPr="00D80B8C">
              <w:rPr>
                <w:sz w:val="26"/>
                <w:szCs w:val="26"/>
              </w:rPr>
              <w:t>19.39</w:t>
            </w:r>
          </w:p>
        </w:tc>
        <w:tc>
          <w:tcPr>
            <w:tcW w:w="2361" w:type="dxa"/>
            <w:vAlign w:val="center"/>
          </w:tcPr>
          <w:p w14:paraId="0CEBA099" w14:textId="77777777" w:rsidR="008F0E8F" w:rsidRPr="00D80B8C" w:rsidRDefault="008F0E8F" w:rsidP="00CE306C">
            <w:pPr>
              <w:jc w:val="center"/>
              <w:rPr>
                <w:sz w:val="26"/>
                <w:szCs w:val="26"/>
              </w:rPr>
            </w:pPr>
            <w:r w:rsidRPr="00D80B8C">
              <w:rPr>
                <w:sz w:val="26"/>
                <w:szCs w:val="26"/>
              </w:rPr>
              <w:t>4.33</w:t>
            </w:r>
          </w:p>
          <w:p w14:paraId="467CCB8C" w14:textId="77777777" w:rsidR="008F0E8F" w:rsidRPr="00D80B8C" w:rsidRDefault="008F0E8F" w:rsidP="00CE306C">
            <w:pPr>
              <w:jc w:val="center"/>
              <w:rPr>
                <w:sz w:val="26"/>
                <w:szCs w:val="26"/>
              </w:rPr>
            </w:pPr>
            <w:r w:rsidRPr="00D80B8C">
              <w:rPr>
                <w:sz w:val="26"/>
                <w:szCs w:val="26"/>
              </w:rPr>
              <w:t>4.71</w:t>
            </w:r>
          </w:p>
        </w:tc>
        <w:tc>
          <w:tcPr>
            <w:tcW w:w="1105" w:type="dxa"/>
            <w:vAlign w:val="center"/>
          </w:tcPr>
          <w:p w14:paraId="3C999C04" w14:textId="77777777" w:rsidR="008F0E8F" w:rsidRPr="00D80B8C" w:rsidRDefault="008F0E8F" w:rsidP="00CE306C">
            <w:pPr>
              <w:jc w:val="center"/>
              <w:rPr>
                <w:sz w:val="26"/>
                <w:szCs w:val="26"/>
                <w:vertAlign w:val="superscript"/>
              </w:rPr>
            </w:pPr>
            <w:r>
              <w:rPr>
                <w:sz w:val="26"/>
                <w:szCs w:val="26"/>
              </w:rPr>
              <w:t>2.</w:t>
            </w:r>
            <w:r w:rsidRPr="00D80B8C">
              <w:rPr>
                <w:sz w:val="26"/>
                <w:szCs w:val="26"/>
              </w:rPr>
              <w:t>.32</w:t>
            </w:r>
            <w:r w:rsidRPr="00D80B8C">
              <w:rPr>
                <w:sz w:val="26"/>
                <w:szCs w:val="26"/>
                <w:vertAlign w:val="superscript"/>
              </w:rPr>
              <w:t>*</w:t>
            </w:r>
          </w:p>
        </w:tc>
      </w:tr>
      <w:tr w:rsidR="008F0E8F" w:rsidRPr="00D80B8C" w14:paraId="56F04770" w14:textId="77777777">
        <w:tblPrEx>
          <w:tblCellMar>
            <w:top w:w="0" w:type="dxa"/>
            <w:bottom w:w="0" w:type="dxa"/>
          </w:tblCellMar>
        </w:tblPrEx>
        <w:trPr>
          <w:trHeight w:val="413"/>
        </w:trPr>
        <w:tc>
          <w:tcPr>
            <w:tcW w:w="2122" w:type="dxa"/>
            <w:vAlign w:val="center"/>
          </w:tcPr>
          <w:p w14:paraId="4E899548" w14:textId="77777777" w:rsidR="008F0E8F" w:rsidRPr="00D80B8C" w:rsidRDefault="008F0E8F" w:rsidP="00B11128">
            <w:pPr>
              <w:jc w:val="center"/>
              <w:rPr>
                <w:sz w:val="26"/>
                <w:szCs w:val="26"/>
              </w:rPr>
            </w:pPr>
            <w:r w:rsidRPr="00D80B8C">
              <w:rPr>
                <w:sz w:val="26"/>
                <w:szCs w:val="26"/>
              </w:rPr>
              <w:t>Language</w:t>
            </w:r>
          </w:p>
          <w:p w14:paraId="0F30BC9B" w14:textId="77777777" w:rsidR="008F0E8F" w:rsidRPr="00D80B8C" w:rsidRDefault="008F0E8F" w:rsidP="00B11128">
            <w:pPr>
              <w:jc w:val="center"/>
              <w:rPr>
                <w:sz w:val="26"/>
                <w:szCs w:val="26"/>
              </w:rPr>
            </w:pPr>
            <w:r w:rsidRPr="00D80B8C">
              <w:rPr>
                <w:sz w:val="26"/>
                <w:szCs w:val="26"/>
              </w:rPr>
              <w:t>Commerce</w:t>
            </w:r>
          </w:p>
        </w:tc>
        <w:tc>
          <w:tcPr>
            <w:tcW w:w="1198" w:type="dxa"/>
            <w:vAlign w:val="center"/>
          </w:tcPr>
          <w:p w14:paraId="5BC04ACB" w14:textId="77777777" w:rsidR="008F0E8F" w:rsidRPr="00D80B8C" w:rsidRDefault="008F0E8F" w:rsidP="00CE306C">
            <w:pPr>
              <w:jc w:val="center"/>
              <w:rPr>
                <w:sz w:val="26"/>
                <w:szCs w:val="26"/>
              </w:rPr>
            </w:pPr>
            <w:r w:rsidRPr="00D80B8C">
              <w:rPr>
                <w:sz w:val="26"/>
                <w:szCs w:val="26"/>
              </w:rPr>
              <w:t>107</w:t>
            </w:r>
          </w:p>
          <w:p w14:paraId="7B022855" w14:textId="77777777" w:rsidR="008F0E8F" w:rsidRPr="00D80B8C" w:rsidRDefault="008F0E8F" w:rsidP="00CE306C">
            <w:pPr>
              <w:jc w:val="center"/>
              <w:rPr>
                <w:sz w:val="26"/>
                <w:szCs w:val="26"/>
              </w:rPr>
            </w:pPr>
            <w:r w:rsidRPr="00D80B8C">
              <w:rPr>
                <w:sz w:val="26"/>
                <w:szCs w:val="26"/>
              </w:rPr>
              <w:t>14</w:t>
            </w:r>
          </w:p>
        </w:tc>
        <w:tc>
          <w:tcPr>
            <w:tcW w:w="938" w:type="dxa"/>
            <w:vAlign w:val="center"/>
          </w:tcPr>
          <w:p w14:paraId="1CD235E0" w14:textId="77777777" w:rsidR="008F0E8F" w:rsidRPr="00D80B8C" w:rsidRDefault="008F0E8F" w:rsidP="00CE306C">
            <w:pPr>
              <w:jc w:val="center"/>
              <w:rPr>
                <w:sz w:val="26"/>
                <w:szCs w:val="26"/>
              </w:rPr>
            </w:pPr>
            <w:r w:rsidRPr="00D80B8C">
              <w:rPr>
                <w:sz w:val="26"/>
                <w:szCs w:val="26"/>
              </w:rPr>
              <w:t>19.33</w:t>
            </w:r>
          </w:p>
          <w:p w14:paraId="4769828E" w14:textId="77777777" w:rsidR="008F0E8F" w:rsidRPr="00D80B8C" w:rsidRDefault="008F0E8F" w:rsidP="00CE306C">
            <w:pPr>
              <w:jc w:val="center"/>
              <w:rPr>
                <w:sz w:val="26"/>
                <w:szCs w:val="26"/>
              </w:rPr>
            </w:pPr>
            <w:r w:rsidRPr="00D80B8C">
              <w:rPr>
                <w:sz w:val="26"/>
                <w:szCs w:val="26"/>
              </w:rPr>
              <w:t>20.00</w:t>
            </w:r>
          </w:p>
        </w:tc>
        <w:tc>
          <w:tcPr>
            <w:tcW w:w="2361" w:type="dxa"/>
            <w:vAlign w:val="center"/>
          </w:tcPr>
          <w:p w14:paraId="35C2538F" w14:textId="77777777" w:rsidR="008F0E8F" w:rsidRPr="00D80B8C" w:rsidRDefault="008F0E8F" w:rsidP="00CE306C">
            <w:pPr>
              <w:jc w:val="center"/>
              <w:rPr>
                <w:sz w:val="26"/>
                <w:szCs w:val="26"/>
              </w:rPr>
            </w:pPr>
            <w:r w:rsidRPr="00D80B8C">
              <w:rPr>
                <w:sz w:val="26"/>
                <w:szCs w:val="26"/>
              </w:rPr>
              <w:t>5.09</w:t>
            </w:r>
          </w:p>
          <w:p w14:paraId="7B0C63D8" w14:textId="77777777" w:rsidR="008F0E8F" w:rsidRPr="00D80B8C" w:rsidRDefault="008F0E8F" w:rsidP="00CE306C">
            <w:pPr>
              <w:jc w:val="center"/>
              <w:rPr>
                <w:sz w:val="26"/>
                <w:szCs w:val="26"/>
              </w:rPr>
            </w:pPr>
            <w:r w:rsidRPr="00D80B8C">
              <w:rPr>
                <w:sz w:val="26"/>
                <w:szCs w:val="26"/>
              </w:rPr>
              <w:t>4.24</w:t>
            </w:r>
          </w:p>
        </w:tc>
        <w:tc>
          <w:tcPr>
            <w:tcW w:w="1105" w:type="dxa"/>
            <w:vAlign w:val="center"/>
          </w:tcPr>
          <w:p w14:paraId="255F5FF0" w14:textId="77777777" w:rsidR="008F0E8F" w:rsidRPr="00D80B8C" w:rsidRDefault="008F0E8F" w:rsidP="00CE306C">
            <w:pPr>
              <w:jc w:val="center"/>
              <w:rPr>
                <w:sz w:val="26"/>
                <w:szCs w:val="26"/>
              </w:rPr>
            </w:pPr>
            <w:r w:rsidRPr="00D80B8C">
              <w:rPr>
                <w:sz w:val="26"/>
                <w:szCs w:val="26"/>
              </w:rPr>
              <w:t>0.49</w:t>
            </w:r>
          </w:p>
        </w:tc>
      </w:tr>
      <w:tr w:rsidR="008F0E8F" w:rsidRPr="00D80B8C" w14:paraId="506DFDD3" w14:textId="77777777">
        <w:tblPrEx>
          <w:tblCellMar>
            <w:top w:w="0" w:type="dxa"/>
            <w:bottom w:w="0" w:type="dxa"/>
          </w:tblCellMar>
        </w:tblPrEx>
        <w:trPr>
          <w:trHeight w:val="739"/>
        </w:trPr>
        <w:tc>
          <w:tcPr>
            <w:tcW w:w="2122" w:type="dxa"/>
            <w:vAlign w:val="center"/>
          </w:tcPr>
          <w:p w14:paraId="5AF177F1" w14:textId="77777777" w:rsidR="008F0E8F" w:rsidRPr="00D80B8C" w:rsidRDefault="008F0E8F" w:rsidP="00B11128">
            <w:pPr>
              <w:jc w:val="center"/>
              <w:rPr>
                <w:sz w:val="26"/>
                <w:szCs w:val="26"/>
              </w:rPr>
            </w:pPr>
            <w:r w:rsidRPr="00D80B8C">
              <w:rPr>
                <w:sz w:val="26"/>
                <w:szCs w:val="26"/>
              </w:rPr>
              <w:t>Social Science</w:t>
            </w:r>
          </w:p>
          <w:p w14:paraId="7C9333BC" w14:textId="77777777" w:rsidR="008F0E8F" w:rsidRPr="00D80B8C" w:rsidRDefault="008F0E8F" w:rsidP="00B11128">
            <w:pPr>
              <w:jc w:val="center"/>
              <w:rPr>
                <w:sz w:val="26"/>
                <w:szCs w:val="26"/>
              </w:rPr>
            </w:pPr>
            <w:r w:rsidRPr="00D80B8C">
              <w:rPr>
                <w:sz w:val="26"/>
                <w:szCs w:val="26"/>
              </w:rPr>
              <w:t>Commerce</w:t>
            </w:r>
          </w:p>
        </w:tc>
        <w:tc>
          <w:tcPr>
            <w:tcW w:w="1198" w:type="dxa"/>
            <w:vAlign w:val="center"/>
          </w:tcPr>
          <w:p w14:paraId="3634B5AC" w14:textId="77777777" w:rsidR="008F0E8F" w:rsidRPr="00D80B8C" w:rsidRDefault="008F0E8F" w:rsidP="00CE306C">
            <w:pPr>
              <w:jc w:val="center"/>
              <w:rPr>
                <w:sz w:val="26"/>
                <w:szCs w:val="26"/>
              </w:rPr>
            </w:pPr>
            <w:r w:rsidRPr="00D80B8C">
              <w:rPr>
                <w:sz w:val="26"/>
                <w:szCs w:val="26"/>
              </w:rPr>
              <w:t>56</w:t>
            </w:r>
          </w:p>
          <w:p w14:paraId="1F2A636C" w14:textId="77777777" w:rsidR="008F0E8F" w:rsidRPr="00D80B8C" w:rsidRDefault="008F0E8F" w:rsidP="00CE306C">
            <w:pPr>
              <w:jc w:val="center"/>
              <w:rPr>
                <w:sz w:val="26"/>
                <w:szCs w:val="26"/>
              </w:rPr>
            </w:pPr>
            <w:r w:rsidRPr="00D80B8C">
              <w:rPr>
                <w:sz w:val="26"/>
                <w:szCs w:val="26"/>
              </w:rPr>
              <w:t>14</w:t>
            </w:r>
          </w:p>
        </w:tc>
        <w:tc>
          <w:tcPr>
            <w:tcW w:w="938" w:type="dxa"/>
            <w:vAlign w:val="center"/>
          </w:tcPr>
          <w:p w14:paraId="3834FB34" w14:textId="77777777" w:rsidR="008F0E8F" w:rsidRPr="00D80B8C" w:rsidRDefault="008F0E8F" w:rsidP="00CE306C">
            <w:pPr>
              <w:jc w:val="center"/>
              <w:rPr>
                <w:sz w:val="26"/>
                <w:szCs w:val="26"/>
              </w:rPr>
            </w:pPr>
            <w:r w:rsidRPr="00D80B8C">
              <w:rPr>
                <w:sz w:val="26"/>
                <w:szCs w:val="26"/>
              </w:rPr>
              <w:t>19.39</w:t>
            </w:r>
          </w:p>
          <w:p w14:paraId="6395D2FB" w14:textId="77777777" w:rsidR="008F0E8F" w:rsidRPr="00D80B8C" w:rsidRDefault="008F0E8F" w:rsidP="00CE306C">
            <w:pPr>
              <w:jc w:val="center"/>
              <w:rPr>
                <w:sz w:val="26"/>
                <w:szCs w:val="26"/>
              </w:rPr>
            </w:pPr>
            <w:r w:rsidRPr="00D80B8C">
              <w:rPr>
                <w:sz w:val="26"/>
                <w:szCs w:val="26"/>
              </w:rPr>
              <w:t>20.00</w:t>
            </w:r>
          </w:p>
        </w:tc>
        <w:tc>
          <w:tcPr>
            <w:tcW w:w="2361" w:type="dxa"/>
            <w:vAlign w:val="center"/>
          </w:tcPr>
          <w:p w14:paraId="05CBBFE7" w14:textId="77777777" w:rsidR="008F0E8F" w:rsidRPr="00D80B8C" w:rsidRDefault="008F0E8F" w:rsidP="00CE306C">
            <w:pPr>
              <w:jc w:val="center"/>
              <w:rPr>
                <w:sz w:val="26"/>
                <w:szCs w:val="26"/>
              </w:rPr>
            </w:pPr>
            <w:r w:rsidRPr="00D80B8C">
              <w:rPr>
                <w:sz w:val="26"/>
                <w:szCs w:val="26"/>
              </w:rPr>
              <w:t>4.71</w:t>
            </w:r>
          </w:p>
          <w:p w14:paraId="748DB6CA" w14:textId="77777777" w:rsidR="008F0E8F" w:rsidRPr="00D80B8C" w:rsidRDefault="008F0E8F" w:rsidP="00CE306C">
            <w:pPr>
              <w:jc w:val="center"/>
              <w:rPr>
                <w:sz w:val="26"/>
                <w:szCs w:val="26"/>
              </w:rPr>
            </w:pPr>
            <w:r w:rsidRPr="00D80B8C">
              <w:rPr>
                <w:sz w:val="26"/>
                <w:szCs w:val="26"/>
              </w:rPr>
              <w:t>4.21</w:t>
            </w:r>
          </w:p>
        </w:tc>
        <w:tc>
          <w:tcPr>
            <w:tcW w:w="1105" w:type="dxa"/>
            <w:vAlign w:val="center"/>
          </w:tcPr>
          <w:p w14:paraId="7BAA5439" w14:textId="77777777" w:rsidR="008F0E8F" w:rsidRPr="00D80B8C" w:rsidRDefault="008F0E8F" w:rsidP="00CE306C">
            <w:pPr>
              <w:jc w:val="center"/>
              <w:rPr>
                <w:sz w:val="26"/>
                <w:szCs w:val="26"/>
              </w:rPr>
            </w:pPr>
            <w:r w:rsidRPr="00D80B8C">
              <w:rPr>
                <w:sz w:val="26"/>
                <w:szCs w:val="26"/>
              </w:rPr>
              <w:t>0.47</w:t>
            </w:r>
          </w:p>
        </w:tc>
      </w:tr>
      <w:tr w:rsidR="008F0E8F" w14:paraId="7BFFBAE1" w14:textId="77777777">
        <w:tblPrEx>
          <w:tblCellMar>
            <w:top w:w="0" w:type="dxa"/>
            <w:bottom w:w="0" w:type="dxa"/>
          </w:tblCellMar>
        </w:tblPrEx>
        <w:trPr>
          <w:trHeight w:val="527"/>
        </w:trPr>
        <w:tc>
          <w:tcPr>
            <w:tcW w:w="2122" w:type="dxa"/>
            <w:tcBorders>
              <w:bottom w:val="single" w:sz="4" w:space="0" w:color="auto"/>
            </w:tcBorders>
          </w:tcPr>
          <w:p w14:paraId="26AF6FE1" w14:textId="77777777" w:rsidR="008F0E8F" w:rsidRDefault="008F0E8F" w:rsidP="00C448F0">
            <w:pPr>
              <w:jc w:val="both"/>
              <w:rPr>
                <w:sz w:val="26"/>
                <w:szCs w:val="26"/>
              </w:rPr>
            </w:pPr>
            <w:r>
              <w:rPr>
                <w:sz w:val="26"/>
                <w:szCs w:val="26"/>
              </w:rPr>
              <w:t>Social science</w:t>
            </w:r>
          </w:p>
          <w:p w14:paraId="3363D79E" w14:textId="77777777" w:rsidR="008F0E8F" w:rsidRDefault="008F0E8F" w:rsidP="00C448F0">
            <w:pPr>
              <w:jc w:val="both"/>
              <w:rPr>
                <w:sz w:val="26"/>
                <w:szCs w:val="26"/>
              </w:rPr>
            </w:pPr>
            <w:r>
              <w:rPr>
                <w:sz w:val="26"/>
                <w:szCs w:val="26"/>
              </w:rPr>
              <w:t>Language</w:t>
            </w:r>
          </w:p>
        </w:tc>
        <w:tc>
          <w:tcPr>
            <w:tcW w:w="1198" w:type="dxa"/>
            <w:tcBorders>
              <w:bottom w:val="single" w:sz="4" w:space="0" w:color="auto"/>
            </w:tcBorders>
          </w:tcPr>
          <w:p w14:paraId="185389D0" w14:textId="77777777" w:rsidR="008F0E8F" w:rsidRDefault="008F0E8F" w:rsidP="00CE306C">
            <w:pPr>
              <w:jc w:val="center"/>
              <w:rPr>
                <w:sz w:val="26"/>
                <w:szCs w:val="26"/>
              </w:rPr>
            </w:pPr>
            <w:r>
              <w:rPr>
                <w:sz w:val="26"/>
                <w:szCs w:val="26"/>
              </w:rPr>
              <w:t>123</w:t>
            </w:r>
          </w:p>
          <w:p w14:paraId="57DAB9FE" w14:textId="77777777" w:rsidR="008F0E8F" w:rsidRDefault="008F0E8F" w:rsidP="00CE306C">
            <w:pPr>
              <w:jc w:val="center"/>
              <w:rPr>
                <w:sz w:val="26"/>
                <w:szCs w:val="26"/>
              </w:rPr>
            </w:pPr>
            <w:r>
              <w:rPr>
                <w:sz w:val="26"/>
                <w:szCs w:val="26"/>
              </w:rPr>
              <w:t>14</w:t>
            </w:r>
          </w:p>
        </w:tc>
        <w:tc>
          <w:tcPr>
            <w:tcW w:w="938" w:type="dxa"/>
            <w:tcBorders>
              <w:bottom w:val="single" w:sz="4" w:space="0" w:color="auto"/>
            </w:tcBorders>
          </w:tcPr>
          <w:p w14:paraId="7D1E1F69" w14:textId="77777777" w:rsidR="008F0E8F" w:rsidRDefault="008F0E8F" w:rsidP="00CE306C">
            <w:pPr>
              <w:jc w:val="center"/>
              <w:rPr>
                <w:sz w:val="26"/>
                <w:szCs w:val="26"/>
              </w:rPr>
            </w:pPr>
            <w:r>
              <w:rPr>
                <w:sz w:val="26"/>
                <w:szCs w:val="26"/>
              </w:rPr>
              <w:t>19.39</w:t>
            </w:r>
          </w:p>
          <w:p w14:paraId="07A7ECB2" w14:textId="77777777" w:rsidR="008F0E8F" w:rsidRDefault="008F0E8F" w:rsidP="00CE306C">
            <w:pPr>
              <w:jc w:val="center"/>
              <w:rPr>
                <w:sz w:val="26"/>
                <w:szCs w:val="26"/>
              </w:rPr>
            </w:pPr>
            <w:r>
              <w:rPr>
                <w:sz w:val="26"/>
                <w:szCs w:val="26"/>
              </w:rPr>
              <w:t>19.33</w:t>
            </w:r>
          </w:p>
        </w:tc>
        <w:tc>
          <w:tcPr>
            <w:tcW w:w="2361" w:type="dxa"/>
            <w:tcBorders>
              <w:bottom w:val="single" w:sz="4" w:space="0" w:color="auto"/>
            </w:tcBorders>
          </w:tcPr>
          <w:p w14:paraId="50300B5B" w14:textId="77777777" w:rsidR="008F0E8F" w:rsidRDefault="008F0E8F" w:rsidP="00CE306C">
            <w:pPr>
              <w:jc w:val="center"/>
              <w:rPr>
                <w:sz w:val="26"/>
                <w:szCs w:val="26"/>
              </w:rPr>
            </w:pPr>
            <w:r>
              <w:rPr>
                <w:sz w:val="26"/>
                <w:szCs w:val="26"/>
              </w:rPr>
              <w:t>4.71</w:t>
            </w:r>
          </w:p>
          <w:p w14:paraId="5E307FB8" w14:textId="77777777" w:rsidR="008F0E8F" w:rsidRDefault="008F0E8F" w:rsidP="00CE306C">
            <w:pPr>
              <w:jc w:val="center"/>
              <w:rPr>
                <w:sz w:val="26"/>
                <w:szCs w:val="26"/>
              </w:rPr>
            </w:pPr>
            <w:r>
              <w:rPr>
                <w:sz w:val="26"/>
                <w:szCs w:val="26"/>
              </w:rPr>
              <w:t>5.09</w:t>
            </w:r>
          </w:p>
        </w:tc>
        <w:tc>
          <w:tcPr>
            <w:tcW w:w="1105" w:type="dxa"/>
            <w:tcBorders>
              <w:bottom w:val="single" w:sz="4" w:space="0" w:color="auto"/>
            </w:tcBorders>
          </w:tcPr>
          <w:p w14:paraId="05A091A3" w14:textId="77777777" w:rsidR="008F0E8F" w:rsidRDefault="008F0E8F" w:rsidP="00CE306C">
            <w:pPr>
              <w:jc w:val="center"/>
              <w:rPr>
                <w:sz w:val="26"/>
                <w:szCs w:val="26"/>
              </w:rPr>
            </w:pPr>
            <w:r>
              <w:rPr>
                <w:sz w:val="26"/>
                <w:szCs w:val="26"/>
              </w:rPr>
              <w:t>0.09</w:t>
            </w:r>
          </w:p>
        </w:tc>
      </w:tr>
      <w:tr w:rsidR="008F0E8F" w14:paraId="4A92148E" w14:textId="77777777">
        <w:tblPrEx>
          <w:tblCellMar>
            <w:top w:w="0" w:type="dxa"/>
            <w:bottom w:w="0" w:type="dxa"/>
          </w:tblCellMar>
        </w:tblPrEx>
        <w:trPr>
          <w:trHeight w:val="635"/>
        </w:trPr>
        <w:tc>
          <w:tcPr>
            <w:tcW w:w="3320" w:type="dxa"/>
            <w:gridSpan w:val="2"/>
            <w:tcBorders>
              <w:top w:val="single" w:sz="4" w:space="0" w:color="auto"/>
              <w:left w:val="nil"/>
              <w:bottom w:val="nil"/>
              <w:right w:val="nil"/>
            </w:tcBorders>
          </w:tcPr>
          <w:p w14:paraId="1CB15170" w14:textId="77777777" w:rsidR="008F0E8F" w:rsidRDefault="008F0E8F" w:rsidP="00DE7E1C">
            <w:pPr>
              <w:rPr>
                <w:sz w:val="26"/>
                <w:szCs w:val="26"/>
              </w:rPr>
            </w:pPr>
            <w:r w:rsidRPr="00D80B8C">
              <w:rPr>
                <w:sz w:val="26"/>
                <w:szCs w:val="26"/>
              </w:rPr>
              <w:t xml:space="preserve">* indicate P&lt;0.05   </w:t>
            </w:r>
          </w:p>
          <w:p w14:paraId="598DE75D" w14:textId="77777777" w:rsidR="008F0E8F" w:rsidRPr="00D80B8C" w:rsidRDefault="008F0E8F" w:rsidP="00DE7E1C">
            <w:pPr>
              <w:jc w:val="both"/>
              <w:rPr>
                <w:sz w:val="26"/>
                <w:szCs w:val="26"/>
              </w:rPr>
            </w:pPr>
            <w:r w:rsidRPr="00D80B8C">
              <w:rPr>
                <w:sz w:val="26"/>
                <w:szCs w:val="26"/>
              </w:rPr>
              <w:t>** indicate P&lt;0.01</w:t>
            </w:r>
          </w:p>
          <w:p w14:paraId="33F1C509" w14:textId="77777777" w:rsidR="008F0E8F" w:rsidRDefault="008F0E8F" w:rsidP="00DE7E1C">
            <w:pPr>
              <w:rPr>
                <w:sz w:val="26"/>
                <w:szCs w:val="26"/>
              </w:rPr>
            </w:pPr>
            <w:r w:rsidRPr="00D80B8C">
              <w:rPr>
                <w:sz w:val="26"/>
                <w:szCs w:val="26"/>
              </w:rPr>
              <w:t xml:space="preserve">         </w:t>
            </w:r>
          </w:p>
        </w:tc>
        <w:tc>
          <w:tcPr>
            <w:tcW w:w="4404" w:type="dxa"/>
            <w:gridSpan w:val="3"/>
            <w:tcBorders>
              <w:top w:val="single" w:sz="4" w:space="0" w:color="auto"/>
              <w:left w:val="nil"/>
              <w:bottom w:val="nil"/>
              <w:right w:val="nil"/>
            </w:tcBorders>
          </w:tcPr>
          <w:p w14:paraId="5D20B379" w14:textId="77777777" w:rsidR="008F0E8F" w:rsidRDefault="008F0E8F" w:rsidP="00DE7E1C">
            <w:pPr>
              <w:ind w:left="720" w:firstLine="90"/>
              <w:jc w:val="both"/>
              <w:rPr>
                <w:sz w:val="26"/>
                <w:szCs w:val="26"/>
              </w:rPr>
            </w:pPr>
          </w:p>
        </w:tc>
      </w:tr>
    </w:tbl>
    <w:p w14:paraId="612B5F21" w14:textId="77777777" w:rsidR="008F0E8F" w:rsidRDefault="008F0E8F" w:rsidP="0044366B">
      <w:pPr>
        <w:spacing w:after="200" w:line="480" w:lineRule="auto"/>
        <w:ind w:firstLine="720"/>
        <w:jc w:val="both"/>
        <w:rPr>
          <w:sz w:val="26"/>
          <w:szCs w:val="26"/>
        </w:rPr>
      </w:pPr>
      <w:r w:rsidRPr="00D80B8C">
        <w:rPr>
          <w:sz w:val="26"/>
          <w:szCs w:val="26"/>
        </w:rPr>
        <w:t xml:space="preserve">Table </w:t>
      </w:r>
      <w:r>
        <w:rPr>
          <w:sz w:val="26"/>
          <w:szCs w:val="26"/>
        </w:rPr>
        <w:t>10</w:t>
      </w:r>
      <w:r w:rsidRPr="00D80B8C">
        <w:rPr>
          <w:sz w:val="26"/>
          <w:szCs w:val="26"/>
        </w:rPr>
        <w:t xml:space="preserve"> reveals that the critical ratio obtained for test of significance of difference between mean scores of science and language student teacher is 2.83 which is greater than 2.58, the tabled value of t required for significance of 0.01 level. This indicates science and language student teachers differ significantly in thei</w:t>
      </w:r>
      <w:r>
        <w:rPr>
          <w:sz w:val="26"/>
          <w:szCs w:val="26"/>
        </w:rPr>
        <w:t>r</w:t>
      </w:r>
      <w:r w:rsidRPr="00D80B8C">
        <w:rPr>
          <w:sz w:val="26"/>
          <w:szCs w:val="26"/>
        </w:rPr>
        <w:t xml:space="preserve"> Awareness on Inclusive Education. The estimation of mean scores of  Awareness on Inclusive Education for science and language student teacher</w:t>
      </w:r>
      <w:r>
        <w:rPr>
          <w:sz w:val="26"/>
          <w:szCs w:val="26"/>
        </w:rPr>
        <w:t>s show</w:t>
      </w:r>
      <w:r w:rsidRPr="00D80B8C">
        <w:rPr>
          <w:sz w:val="26"/>
          <w:szCs w:val="26"/>
        </w:rPr>
        <w:t xml:space="preserve"> that student teachers specialising in science (21.09) have higher Awareness on Inclusive Education than that of student teacher specializing in language (19.33)</w:t>
      </w:r>
    </w:p>
    <w:p w14:paraId="57ED6322" w14:textId="77777777" w:rsidR="008F0E8F" w:rsidRDefault="008F0E8F" w:rsidP="0044366B">
      <w:pPr>
        <w:spacing w:after="200" w:line="480" w:lineRule="auto"/>
        <w:ind w:firstLine="720"/>
        <w:jc w:val="both"/>
        <w:rPr>
          <w:sz w:val="26"/>
          <w:szCs w:val="26"/>
        </w:rPr>
      </w:pPr>
      <w:r w:rsidRPr="00D80B8C">
        <w:rPr>
          <w:sz w:val="26"/>
          <w:szCs w:val="26"/>
        </w:rPr>
        <w:t xml:space="preserve">Table </w:t>
      </w:r>
      <w:r>
        <w:rPr>
          <w:sz w:val="26"/>
          <w:szCs w:val="26"/>
        </w:rPr>
        <w:t>10</w:t>
      </w:r>
      <w:r w:rsidRPr="00D80B8C">
        <w:rPr>
          <w:sz w:val="26"/>
          <w:szCs w:val="26"/>
        </w:rPr>
        <w:t xml:space="preserve"> also reveals that the critical ratio obtained for the test of significance of difference between mean scores of science and commerce teachers is 0.91 which is </w:t>
      </w:r>
      <w:r w:rsidRPr="00D80B8C">
        <w:rPr>
          <w:sz w:val="26"/>
          <w:szCs w:val="26"/>
        </w:rPr>
        <w:lastRenderedPageBreak/>
        <w:t>less than 1.96, the tabled value of t required for significance at 0.05 level. This indicates that science student teachers and commerce student teachers do</w:t>
      </w:r>
      <w:r>
        <w:rPr>
          <w:sz w:val="26"/>
          <w:szCs w:val="26"/>
        </w:rPr>
        <w:t xml:space="preserve"> </w:t>
      </w:r>
      <w:r w:rsidRPr="00D80B8C">
        <w:rPr>
          <w:sz w:val="26"/>
          <w:szCs w:val="26"/>
        </w:rPr>
        <w:t>not differ significantly in their Awareness on Inclusive Education.</w:t>
      </w:r>
    </w:p>
    <w:p w14:paraId="4900E9A4" w14:textId="77777777" w:rsidR="008F0E8F" w:rsidRDefault="008F0E8F" w:rsidP="0044366B">
      <w:pPr>
        <w:spacing w:after="200" w:line="480" w:lineRule="auto"/>
        <w:ind w:firstLine="720"/>
        <w:jc w:val="both"/>
        <w:rPr>
          <w:sz w:val="26"/>
          <w:szCs w:val="26"/>
        </w:rPr>
      </w:pPr>
      <w:r w:rsidRPr="00D80B8C">
        <w:rPr>
          <w:sz w:val="26"/>
          <w:szCs w:val="26"/>
        </w:rPr>
        <w:t xml:space="preserve">From table </w:t>
      </w:r>
      <w:r>
        <w:rPr>
          <w:sz w:val="26"/>
          <w:szCs w:val="26"/>
        </w:rPr>
        <w:t>10</w:t>
      </w:r>
      <w:r w:rsidRPr="00D80B8C">
        <w:rPr>
          <w:sz w:val="26"/>
          <w:szCs w:val="26"/>
        </w:rPr>
        <w:t xml:space="preserve"> it can be seen that the critical ratio obtained for the test of significance of difference between the mean scores of Awareness on Inclusive Education of sci</w:t>
      </w:r>
      <w:r>
        <w:rPr>
          <w:sz w:val="26"/>
          <w:szCs w:val="26"/>
        </w:rPr>
        <w:t>ence and social studies student teachers</w:t>
      </w:r>
      <w:r w:rsidRPr="00D80B8C">
        <w:rPr>
          <w:sz w:val="26"/>
          <w:szCs w:val="26"/>
        </w:rPr>
        <w:t xml:space="preserve"> is 2.32 which is greater than 1.9</w:t>
      </w:r>
      <w:r>
        <w:rPr>
          <w:sz w:val="26"/>
          <w:szCs w:val="26"/>
        </w:rPr>
        <w:t>6 the tabled value of t required</w:t>
      </w:r>
      <w:r w:rsidRPr="00D80B8C">
        <w:rPr>
          <w:sz w:val="26"/>
          <w:szCs w:val="26"/>
        </w:rPr>
        <w:t xml:space="preserve"> for significance at 0.05 level. This indicates science and social science student teacher</w:t>
      </w:r>
      <w:r>
        <w:rPr>
          <w:sz w:val="26"/>
          <w:szCs w:val="26"/>
        </w:rPr>
        <w:t>s</w:t>
      </w:r>
      <w:r w:rsidRPr="00D80B8C">
        <w:rPr>
          <w:sz w:val="26"/>
          <w:szCs w:val="26"/>
        </w:rPr>
        <w:t xml:space="preserve"> differ significantly in their Awareness on Inclusive Education. An estimation of mean scores obtained for science and social science student teachers reveal that science student teachers have higher awareness than social science student teacher</w:t>
      </w:r>
      <w:r>
        <w:rPr>
          <w:sz w:val="26"/>
          <w:szCs w:val="26"/>
        </w:rPr>
        <w:t>s.</w:t>
      </w:r>
    </w:p>
    <w:p w14:paraId="43100DB2" w14:textId="77777777" w:rsidR="008F0E8F" w:rsidRDefault="008F0E8F" w:rsidP="0044366B">
      <w:pPr>
        <w:spacing w:after="200" w:line="480" w:lineRule="auto"/>
        <w:ind w:firstLine="720"/>
        <w:jc w:val="both"/>
        <w:rPr>
          <w:sz w:val="26"/>
          <w:szCs w:val="26"/>
        </w:rPr>
      </w:pPr>
      <w:r w:rsidRPr="00D80B8C">
        <w:rPr>
          <w:sz w:val="26"/>
          <w:szCs w:val="26"/>
        </w:rPr>
        <w:t xml:space="preserve">From Table </w:t>
      </w:r>
      <w:r>
        <w:rPr>
          <w:sz w:val="26"/>
          <w:szCs w:val="26"/>
        </w:rPr>
        <w:t>10</w:t>
      </w:r>
      <w:r w:rsidRPr="00D80B8C">
        <w:rPr>
          <w:sz w:val="26"/>
          <w:szCs w:val="26"/>
        </w:rPr>
        <w:t xml:space="preserve"> the critical ratio obtained for test of significance of difference between mean scores of Awareness on Inclusive Education of student teacher</w:t>
      </w:r>
      <w:r>
        <w:rPr>
          <w:sz w:val="26"/>
          <w:szCs w:val="26"/>
        </w:rPr>
        <w:t>s</w:t>
      </w:r>
      <w:r w:rsidRPr="00D80B8C">
        <w:rPr>
          <w:sz w:val="26"/>
          <w:szCs w:val="26"/>
        </w:rPr>
        <w:t xml:space="preserve"> of language and commerce is 0.49, which is less than 1.96, the tabled value of t required for significance at 0.05 level. This indicates that student teacher</w:t>
      </w:r>
      <w:r>
        <w:rPr>
          <w:sz w:val="26"/>
          <w:szCs w:val="26"/>
        </w:rPr>
        <w:t>s</w:t>
      </w:r>
      <w:r w:rsidRPr="00D80B8C">
        <w:rPr>
          <w:sz w:val="26"/>
          <w:szCs w:val="26"/>
        </w:rPr>
        <w:t xml:space="preserve"> of language and commerce do not differ significantly in their Awareness on Inclusive Education.</w:t>
      </w:r>
    </w:p>
    <w:p w14:paraId="59EA4CB0" w14:textId="77777777" w:rsidR="008F0E8F" w:rsidRDefault="008F0E8F" w:rsidP="0044366B">
      <w:pPr>
        <w:spacing w:after="200" w:line="480" w:lineRule="auto"/>
        <w:ind w:firstLine="720"/>
        <w:jc w:val="both"/>
        <w:rPr>
          <w:sz w:val="26"/>
          <w:szCs w:val="26"/>
        </w:rPr>
      </w:pPr>
      <w:r w:rsidRPr="00D80B8C">
        <w:rPr>
          <w:sz w:val="26"/>
          <w:szCs w:val="26"/>
        </w:rPr>
        <w:t>The critical ratio obtained for the test of significance of difference between mean scores of Awareness on Inclusive Education of social science and commerce student teachers is 0.47, which is less than 1.96 the tabled value of t required for significance at 0.05 level. This indicates that student teacher</w:t>
      </w:r>
      <w:r>
        <w:rPr>
          <w:sz w:val="26"/>
          <w:szCs w:val="26"/>
        </w:rPr>
        <w:t>s</w:t>
      </w:r>
      <w:r w:rsidRPr="00D80B8C">
        <w:rPr>
          <w:sz w:val="26"/>
          <w:szCs w:val="26"/>
        </w:rPr>
        <w:t xml:space="preserve"> of social science and commerce do not differ significantly in their Awareness on Inclusive Education.</w:t>
      </w:r>
    </w:p>
    <w:p w14:paraId="0C8CF2C7" w14:textId="77777777" w:rsidR="008F0E8F" w:rsidRPr="00D80B8C" w:rsidRDefault="008F0E8F" w:rsidP="001F780F">
      <w:pPr>
        <w:spacing w:after="200" w:line="480" w:lineRule="auto"/>
        <w:ind w:firstLine="720"/>
        <w:jc w:val="both"/>
        <w:rPr>
          <w:sz w:val="26"/>
          <w:szCs w:val="26"/>
        </w:rPr>
      </w:pPr>
      <w:r w:rsidRPr="00D80B8C">
        <w:rPr>
          <w:sz w:val="26"/>
          <w:szCs w:val="26"/>
        </w:rPr>
        <w:lastRenderedPageBreak/>
        <w:t xml:space="preserve">Table </w:t>
      </w:r>
      <w:r>
        <w:rPr>
          <w:sz w:val="26"/>
          <w:szCs w:val="26"/>
        </w:rPr>
        <w:t>10</w:t>
      </w:r>
      <w:r w:rsidRPr="00D80B8C">
        <w:rPr>
          <w:sz w:val="26"/>
          <w:szCs w:val="26"/>
        </w:rPr>
        <w:t xml:space="preserve"> also reveals that the critical ratio obtained for the test of significance of difference between mean scores of</w:t>
      </w:r>
      <w:r>
        <w:rPr>
          <w:sz w:val="26"/>
          <w:szCs w:val="26"/>
        </w:rPr>
        <w:t xml:space="preserve"> social science</w:t>
      </w:r>
      <w:r w:rsidRPr="00D80B8C">
        <w:rPr>
          <w:sz w:val="26"/>
          <w:szCs w:val="26"/>
        </w:rPr>
        <w:t xml:space="preserve"> and </w:t>
      </w:r>
      <w:r>
        <w:rPr>
          <w:sz w:val="26"/>
          <w:szCs w:val="26"/>
        </w:rPr>
        <w:t xml:space="preserve">language </w:t>
      </w:r>
      <w:r w:rsidRPr="00D80B8C">
        <w:rPr>
          <w:sz w:val="26"/>
          <w:szCs w:val="26"/>
        </w:rPr>
        <w:t>teachers is 0.</w:t>
      </w:r>
      <w:r>
        <w:rPr>
          <w:sz w:val="26"/>
          <w:szCs w:val="26"/>
        </w:rPr>
        <w:t>09</w:t>
      </w:r>
      <w:r w:rsidRPr="00D80B8C">
        <w:rPr>
          <w:sz w:val="26"/>
          <w:szCs w:val="26"/>
        </w:rPr>
        <w:t xml:space="preserve"> which is less than 1.96, the tabled value of t required for significance at 0.05 level. This indicates that </w:t>
      </w:r>
      <w:r>
        <w:rPr>
          <w:sz w:val="26"/>
          <w:szCs w:val="26"/>
        </w:rPr>
        <w:t xml:space="preserve">social </w:t>
      </w:r>
      <w:r w:rsidRPr="00D80B8C">
        <w:rPr>
          <w:sz w:val="26"/>
          <w:szCs w:val="26"/>
        </w:rPr>
        <w:t>science student teachers and</w:t>
      </w:r>
      <w:r w:rsidRPr="00BE19E3">
        <w:rPr>
          <w:sz w:val="26"/>
          <w:szCs w:val="26"/>
        </w:rPr>
        <w:t xml:space="preserve"> </w:t>
      </w:r>
      <w:r>
        <w:rPr>
          <w:sz w:val="26"/>
          <w:szCs w:val="26"/>
        </w:rPr>
        <w:t>language</w:t>
      </w:r>
      <w:r w:rsidRPr="00D80B8C">
        <w:rPr>
          <w:sz w:val="26"/>
          <w:szCs w:val="26"/>
        </w:rPr>
        <w:t xml:space="preserve"> student teachers do</w:t>
      </w:r>
      <w:r>
        <w:rPr>
          <w:sz w:val="26"/>
          <w:szCs w:val="26"/>
        </w:rPr>
        <w:t xml:space="preserve"> </w:t>
      </w:r>
      <w:r w:rsidRPr="00D80B8C">
        <w:rPr>
          <w:sz w:val="26"/>
          <w:szCs w:val="26"/>
        </w:rPr>
        <w:t>not differ significantly in their Awareness on Inclusive Education.</w:t>
      </w:r>
    </w:p>
    <w:p w14:paraId="164A72EB" w14:textId="77777777" w:rsidR="008F0E8F" w:rsidRPr="00D80B8C" w:rsidRDefault="008F0E8F" w:rsidP="00A65E74">
      <w:pPr>
        <w:spacing w:after="200" w:line="480" w:lineRule="auto"/>
        <w:ind w:left="360" w:hanging="360"/>
        <w:jc w:val="both"/>
        <w:rPr>
          <w:b/>
          <w:sz w:val="26"/>
          <w:szCs w:val="26"/>
        </w:rPr>
      </w:pPr>
      <w:r w:rsidRPr="00D80B8C">
        <w:rPr>
          <w:b/>
          <w:sz w:val="26"/>
          <w:szCs w:val="26"/>
        </w:rPr>
        <w:t>D. COMPARISON OF AWARENESS ON INCLUSIVE EDUCATION AMONG RELEVANT SUBSAMPLES OF TEACHERS AT SECONDARY LEVEL</w:t>
      </w:r>
    </w:p>
    <w:p w14:paraId="412764CF" w14:textId="77777777" w:rsidR="008F0E8F" w:rsidRPr="00D80B8C" w:rsidRDefault="008F0E8F" w:rsidP="00A65E74">
      <w:pPr>
        <w:spacing w:after="200" w:line="480" w:lineRule="auto"/>
        <w:ind w:firstLine="720"/>
        <w:jc w:val="both"/>
        <w:rPr>
          <w:sz w:val="26"/>
          <w:szCs w:val="26"/>
        </w:rPr>
      </w:pPr>
      <w:r w:rsidRPr="00D80B8C">
        <w:rPr>
          <w:sz w:val="26"/>
          <w:szCs w:val="26"/>
        </w:rPr>
        <w:t>The comparison of Awareness on Inclusive Education among teachers at secondary level was discussed under the following headings.</w:t>
      </w:r>
    </w:p>
    <w:p w14:paraId="1F531EF6" w14:textId="77777777" w:rsidR="008F0E8F" w:rsidRPr="00D80B8C" w:rsidRDefault="008F0E8F" w:rsidP="00A65E74">
      <w:pPr>
        <w:spacing w:after="200" w:line="480" w:lineRule="auto"/>
        <w:ind w:left="720" w:hanging="720"/>
        <w:jc w:val="both"/>
        <w:rPr>
          <w:sz w:val="26"/>
          <w:szCs w:val="26"/>
        </w:rPr>
      </w:pPr>
      <w:r w:rsidRPr="00D80B8C">
        <w:rPr>
          <w:sz w:val="26"/>
          <w:szCs w:val="26"/>
        </w:rPr>
        <w:t>a)</w:t>
      </w:r>
      <w:r w:rsidRPr="00D80B8C">
        <w:rPr>
          <w:sz w:val="26"/>
          <w:szCs w:val="26"/>
        </w:rPr>
        <w:tab/>
        <w:t>Group difference of Awareness on Inclusive Education among secondary</w:t>
      </w:r>
      <w:r>
        <w:rPr>
          <w:sz w:val="26"/>
          <w:szCs w:val="26"/>
        </w:rPr>
        <w:t xml:space="preserve"> school</w:t>
      </w:r>
      <w:r w:rsidRPr="00D80B8C">
        <w:rPr>
          <w:sz w:val="26"/>
          <w:szCs w:val="26"/>
        </w:rPr>
        <w:t xml:space="preserve"> teachers </w:t>
      </w:r>
      <w:r>
        <w:rPr>
          <w:sz w:val="26"/>
          <w:szCs w:val="26"/>
        </w:rPr>
        <w:t>based</w:t>
      </w:r>
      <w:r w:rsidRPr="00D80B8C">
        <w:rPr>
          <w:sz w:val="26"/>
          <w:szCs w:val="26"/>
        </w:rPr>
        <w:t xml:space="preserve"> on gender</w:t>
      </w:r>
    </w:p>
    <w:p w14:paraId="52D77AF7" w14:textId="77777777" w:rsidR="008F0E8F" w:rsidRPr="00D80B8C" w:rsidRDefault="008F0E8F" w:rsidP="00A65E74">
      <w:pPr>
        <w:spacing w:after="200" w:line="480" w:lineRule="auto"/>
        <w:ind w:left="720" w:hanging="720"/>
        <w:jc w:val="both"/>
        <w:rPr>
          <w:sz w:val="26"/>
          <w:szCs w:val="26"/>
        </w:rPr>
      </w:pPr>
      <w:r w:rsidRPr="00D80B8C">
        <w:rPr>
          <w:sz w:val="26"/>
          <w:szCs w:val="26"/>
        </w:rPr>
        <w:t>b)</w:t>
      </w:r>
      <w:r w:rsidRPr="00D80B8C">
        <w:rPr>
          <w:sz w:val="26"/>
          <w:szCs w:val="26"/>
        </w:rPr>
        <w:tab/>
        <w:t xml:space="preserve">Group difference of Awareness on Inclusive Education among </w:t>
      </w:r>
      <w:r>
        <w:rPr>
          <w:sz w:val="26"/>
          <w:szCs w:val="26"/>
        </w:rPr>
        <w:t xml:space="preserve">secondary school </w:t>
      </w:r>
      <w:r w:rsidRPr="00D80B8C">
        <w:rPr>
          <w:sz w:val="26"/>
          <w:szCs w:val="26"/>
        </w:rPr>
        <w:t>teachers based on locale of institution</w:t>
      </w:r>
    </w:p>
    <w:p w14:paraId="2F952707" w14:textId="77777777" w:rsidR="008F0E8F" w:rsidRPr="00D80B8C" w:rsidRDefault="008F0E8F" w:rsidP="00A65E74">
      <w:pPr>
        <w:spacing w:after="200" w:line="456" w:lineRule="auto"/>
        <w:ind w:left="720" w:hanging="720"/>
        <w:jc w:val="both"/>
        <w:rPr>
          <w:sz w:val="26"/>
          <w:szCs w:val="26"/>
        </w:rPr>
      </w:pPr>
      <w:r w:rsidRPr="00D80B8C">
        <w:rPr>
          <w:sz w:val="26"/>
          <w:szCs w:val="26"/>
        </w:rPr>
        <w:t>c)</w:t>
      </w:r>
      <w:r w:rsidRPr="00D80B8C">
        <w:rPr>
          <w:sz w:val="26"/>
          <w:szCs w:val="26"/>
        </w:rPr>
        <w:tab/>
        <w:t xml:space="preserve">Group difference of Awareness on Inclusive Education among </w:t>
      </w:r>
      <w:r>
        <w:rPr>
          <w:sz w:val="26"/>
          <w:szCs w:val="26"/>
        </w:rPr>
        <w:t xml:space="preserve">secondary school </w:t>
      </w:r>
      <w:r w:rsidRPr="00D80B8C">
        <w:rPr>
          <w:sz w:val="26"/>
          <w:szCs w:val="26"/>
        </w:rPr>
        <w:t xml:space="preserve">teachers </w:t>
      </w:r>
      <w:r>
        <w:rPr>
          <w:sz w:val="26"/>
          <w:szCs w:val="26"/>
        </w:rPr>
        <w:t xml:space="preserve">based </w:t>
      </w:r>
      <w:r w:rsidRPr="00D80B8C">
        <w:rPr>
          <w:sz w:val="26"/>
          <w:szCs w:val="26"/>
        </w:rPr>
        <w:t>on type of management of institution.</w:t>
      </w:r>
    </w:p>
    <w:p w14:paraId="08071475" w14:textId="77777777" w:rsidR="008F0E8F" w:rsidRPr="00D80B8C" w:rsidRDefault="008F0E8F" w:rsidP="00A65E74">
      <w:pPr>
        <w:spacing w:after="200" w:line="456" w:lineRule="auto"/>
        <w:ind w:left="720" w:hanging="720"/>
        <w:jc w:val="both"/>
        <w:rPr>
          <w:sz w:val="26"/>
          <w:szCs w:val="26"/>
        </w:rPr>
      </w:pPr>
      <w:r w:rsidRPr="00D80B8C">
        <w:rPr>
          <w:sz w:val="26"/>
          <w:szCs w:val="26"/>
        </w:rPr>
        <w:t>d)</w:t>
      </w:r>
      <w:r w:rsidRPr="00D80B8C">
        <w:rPr>
          <w:sz w:val="26"/>
          <w:szCs w:val="26"/>
        </w:rPr>
        <w:tab/>
        <w:t xml:space="preserve">Group difference of Awareness on Inclusive Education among </w:t>
      </w:r>
      <w:r>
        <w:rPr>
          <w:sz w:val="26"/>
          <w:szCs w:val="26"/>
        </w:rPr>
        <w:t xml:space="preserve">secondary school </w:t>
      </w:r>
      <w:r w:rsidRPr="00D80B8C">
        <w:rPr>
          <w:sz w:val="26"/>
          <w:szCs w:val="26"/>
        </w:rPr>
        <w:t>teachers based on subject of specialization.</w:t>
      </w:r>
    </w:p>
    <w:p w14:paraId="12A888F9" w14:textId="77777777" w:rsidR="008F0E8F" w:rsidRDefault="008F0E8F" w:rsidP="00A65E74">
      <w:pPr>
        <w:spacing w:after="200" w:line="456" w:lineRule="auto"/>
        <w:ind w:left="720" w:hanging="720"/>
        <w:jc w:val="both"/>
        <w:rPr>
          <w:sz w:val="26"/>
          <w:szCs w:val="26"/>
        </w:rPr>
      </w:pPr>
      <w:r w:rsidRPr="00D80B8C">
        <w:rPr>
          <w:sz w:val="26"/>
          <w:szCs w:val="26"/>
        </w:rPr>
        <w:t>e)</w:t>
      </w:r>
      <w:r w:rsidRPr="00D80B8C">
        <w:rPr>
          <w:sz w:val="26"/>
          <w:szCs w:val="26"/>
        </w:rPr>
        <w:tab/>
        <w:t xml:space="preserve">Group difference of Awareness on Inclusive Education among </w:t>
      </w:r>
      <w:r>
        <w:rPr>
          <w:sz w:val="26"/>
          <w:szCs w:val="26"/>
        </w:rPr>
        <w:t xml:space="preserve">secondary school </w:t>
      </w:r>
      <w:r w:rsidRPr="00D80B8C">
        <w:rPr>
          <w:sz w:val="26"/>
          <w:szCs w:val="26"/>
        </w:rPr>
        <w:t>teachers based on teaching experience.</w:t>
      </w:r>
    </w:p>
    <w:p w14:paraId="669B8256" w14:textId="77777777" w:rsidR="008F0E8F" w:rsidRPr="0044366B" w:rsidRDefault="008F0E8F" w:rsidP="00A65E74">
      <w:pPr>
        <w:spacing w:after="200" w:line="456" w:lineRule="auto"/>
        <w:ind w:left="720" w:hanging="720"/>
        <w:jc w:val="both"/>
        <w:rPr>
          <w:sz w:val="26"/>
          <w:szCs w:val="26"/>
        </w:rPr>
      </w:pPr>
      <w:r w:rsidRPr="00BE19E3">
        <w:rPr>
          <w:b/>
          <w:sz w:val="26"/>
          <w:szCs w:val="26"/>
        </w:rPr>
        <w:lastRenderedPageBreak/>
        <w:t>a)</w:t>
      </w:r>
      <w:r w:rsidRPr="00BE19E3">
        <w:rPr>
          <w:b/>
          <w:sz w:val="26"/>
          <w:szCs w:val="26"/>
        </w:rPr>
        <w:tab/>
      </w:r>
      <w:r>
        <w:rPr>
          <w:b/>
          <w:sz w:val="26"/>
          <w:szCs w:val="26"/>
        </w:rPr>
        <w:t>Group difference of Awareness on Inclusive Education among Secondary School Teachers based on G</w:t>
      </w:r>
      <w:r w:rsidRPr="00BE19E3">
        <w:rPr>
          <w:b/>
          <w:sz w:val="26"/>
          <w:szCs w:val="26"/>
        </w:rPr>
        <w:t>ender</w:t>
      </w:r>
      <w:r w:rsidRPr="0044366B">
        <w:rPr>
          <w:sz w:val="26"/>
          <w:szCs w:val="26"/>
        </w:rPr>
        <w:t>.</w:t>
      </w:r>
    </w:p>
    <w:p w14:paraId="76E3FAD3" w14:textId="77777777" w:rsidR="008F0E8F" w:rsidRPr="00D80B8C" w:rsidRDefault="008F0E8F" w:rsidP="00A65E74">
      <w:pPr>
        <w:spacing w:after="200" w:line="456" w:lineRule="auto"/>
        <w:ind w:firstLine="720"/>
        <w:jc w:val="both"/>
        <w:rPr>
          <w:sz w:val="26"/>
          <w:szCs w:val="26"/>
        </w:rPr>
      </w:pPr>
      <w:r w:rsidRPr="00D80B8C">
        <w:rPr>
          <w:sz w:val="26"/>
          <w:szCs w:val="26"/>
        </w:rPr>
        <w:t>The group difference of variable Awareness on Inclusive Education among teachers at secondary level based on gender was found out using t test</w:t>
      </w:r>
      <w:r>
        <w:rPr>
          <w:sz w:val="26"/>
          <w:szCs w:val="26"/>
        </w:rPr>
        <w:t>.</w:t>
      </w:r>
      <w:r w:rsidRPr="00D80B8C">
        <w:rPr>
          <w:sz w:val="26"/>
          <w:szCs w:val="26"/>
        </w:rPr>
        <w:t xml:space="preserve"> </w:t>
      </w:r>
      <w:r>
        <w:rPr>
          <w:sz w:val="26"/>
          <w:szCs w:val="26"/>
        </w:rPr>
        <w:t>T</w:t>
      </w:r>
      <w:r w:rsidRPr="00D80B8C">
        <w:rPr>
          <w:sz w:val="26"/>
          <w:szCs w:val="26"/>
        </w:rPr>
        <w:t>he data and result of the test is given in Table.1</w:t>
      </w:r>
      <w:r>
        <w:rPr>
          <w:sz w:val="26"/>
          <w:szCs w:val="26"/>
        </w:rPr>
        <w:t>1</w:t>
      </w:r>
    </w:p>
    <w:p w14:paraId="231A6BD6" w14:textId="77777777" w:rsidR="008F0E8F" w:rsidRDefault="008F0E8F" w:rsidP="001F780F">
      <w:pPr>
        <w:spacing w:after="200"/>
        <w:jc w:val="center"/>
        <w:rPr>
          <w:b/>
          <w:sz w:val="26"/>
          <w:szCs w:val="26"/>
        </w:rPr>
      </w:pPr>
      <w:r w:rsidRPr="0044366B">
        <w:rPr>
          <w:b/>
          <w:sz w:val="26"/>
          <w:szCs w:val="26"/>
        </w:rPr>
        <w:t>TABLE 1</w:t>
      </w:r>
      <w:r>
        <w:rPr>
          <w:b/>
          <w:sz w:val="26"/>
          <w:szCs w:val="26"/>
        </w:rPr>
        <w:t>1</w:t>
      </w:r>
    </w:p>
    <w:p w14:paraId="47A7BBE5" w14:textId="77777777" w:rsidR="008F0E8F" w:rsidRDefault="008F0E8F" w:rsidP="001F780F">
      <w:pPr>
        <w:spacing w:after="200"/>
        <w:jc w:val="center"/>
        <w:rPr>
          <w:b/>
          <w:sz w:val="26"/>
          <w:szCs w:val="26"/>
        </w:rPr>
      </w:pPr>
      <w:r>
        <w:rPr>
          <w:b/>
          <w:sz w:val="26"/>
          <w:szCs w:val="26"/>
        </w:rPr>
        <w:t>Result of Test S</w:t>
      </w:r>
      <w:r w:rsidRPr="00D80B8C">
        <w:rPr>
          <w:b/>
          <w:sz w:val="26"/>
          <w:szCs w:val="26"/>
        </w:rPr>
        <w:t>ignificance</w:t>
      </w:r>
      <w:r>
        <w:rPr>
          <w:b/>
          <w:sz w:val="26"/>
          <w:szCs w:val="26"/>
        </w:rPr>
        <w:t xml:space="preserve"> of Difference </w:t>
      </w:r>
    </w:p>
    <w:p w14:paraId="08E02127" w14:textId="77777777" w:rsidR="008F0E8F" w:rsidRDefault="008F0E8F" w:rsidP="001F780F">
      <w:pPr>
        <w:spacing w:after="200"/>
        <w:jc w:val="center"/>
        <w:rPr>
          <w:b/>
          <w:sz w:val="26"/>
          <w:szCs w:val="26"/>
        </w:rPr>
      </w:pPr>
      <w:r>
        <w:rPr>
          <w:b/>
          <w:sz w:val="26"/>
          <w:szCs w:val="26"/>
        </w:rPr>
        <w:t xml:space="preserve"> between M</w:t>
      </w:r>
      <w:r w:rsidRPr="00D80B8C">
        <w:rPr>
          <w:b/>
          <w:sz w:val="26"/>
          <w:szCs w:val="26"/>
        </w:rPr>
        <w:t>eans of Awareness on</w:t>
      </w:r>
      <w:r>
        <w:rPr>
          <w:b/>
          <w:sz w:val="26"/>
          <w:szCs w:val="26"/>
        </w:rPr>
        <w:t xml:space="preserve"> Inclusive Education</w:t>
      </w:r>
    </w:p>
    <w:p w14:paraId="19648A4B" w14:textId="77777777" w:rsidR="008F0E8F" w:rsidRPr="00D80B8C" w:rsidRDefault="008F0E8F" w:rsidP="001F780F">
      <w:pPr>
        <w:spacing w:after="200"/>
        <w:jc w:val="center"/>
        <w:rPr>
          <w:b/>
          <w:sz w:val="26"/>
          <w:szCs w:val="26"/>
        </w:rPr>
      </w:pPr>
      <w:r>
        <w:rPr>
          <w:b/>
          <w:sz w:val="26"/>
          <w:szCs w:val="26"/>
        </w:rPr>
        <w:t xml:space="preserve"> among Teachers at Secondary L</w:t>
      </w:r>
      <w:r w:rsidRPr="00D80B8C">
        <w:rPr>
          <w:b/>
          <w:sz w:val="26"/>
          <w:szCs w:val="26"/>
        </w:rPr>
        <w:t>evel based on Gender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043"/>
        <w:gridCol w:w="1361"/>
        <w:gridCol w:w="1521"/>
        <w:gridCol w:w="1361"/>
        <w:gridCol w:w="1367"/>
      </w:tblGrid>
      <w:tr w:rsidR="008F0E8F" w:rsidRPr="00D80B8C" w14:paraId="28332A40" w14:textId="77777777">
        <w:tc>
          <w:tcPr>
            <w:tcW w:w="1728" w:type="dxa"/>
            <w:vAlign w:val="center"/>
          </w:tcPr>
          <w:p w14:paraId="411A30C5" w14:textId="77777777" w:rsidR="008F0E8F" w:rsidRPr="00D80B8C" w:rsidRDefault="008F0E8F" w:rsidP="001F780F">
            <w:pPr>
              <w:spacing w:before="100" w:after="100" w:line="480" w:lineRule="auto"/>
              <w:jc w:val="center"/>
              <w:rPr>
                <w:sz w:val="26"/>
                <w:szCs w:val="26"/>
              </w:rPr>
            </w:pPr>
            <w:r w:rsidRPr="00D80B8C">
              <w:rPr>
                <w:sz w:val="26"/>
                <w:szCs w:val="26"/>
              </w:rPr>
              <w:t>Variable</w:t>
            </w:r>
          </w:p>
        </w:tc>
        <w:tc>
          <w:tcPr>
            <w:tcW w:w="1043" w:type="dxa"/>
            <w:vAlign w:val="center"/>
          </w:tcPr>
          <w:p w14:paraId="24CDC105" w14:textId="77777777" w:rsidR="008F0E8F" w:rsidRPr="00D80B8C" w:rsidRDefault="008F0E8F" w:rsidP="001F780F">
            <w:pPr>
              <w:spacing w:before="100" w:after="100" w:line="480" w:lineRule="auto"/>
              <w:jc w:val="center"/>
              <w:rPr>
                <w:sz w:val="26"/>
                <w:szCs w:val="26"/>
              </w:rPr>
            </w:pPr>
            <w:r w:rsidRPr="00D80B8C">
              <w:rPr>
                <w:sz w:val="26"/>
                <w:szCs w:val="26"/>
              </w:rPr>
              <w:t>Gender</w:t>
            </w:r>
          </w:p>
        </w:tc>
        <w:tc>
          <w:tcPr>
            <w:tcW w:w="1361" w:type="dxa"/>
            <w:vAlign w:val="center"/>
          </w:tcPr>
          <w:p w14:paraId="0472B34A" w14:textId="77777777" w:rsidR="008F0E8F" w:rsidRPr="00D80B8C" w:rsidRDefault="008F0E8F" w:rsidP="001F780F">
            <w:pPr>
              <w:spacing w:before="100" w:after="100" w:line="480" w:lineRule="auto"/>
              <w:jc w:val="center"/>
              <w:rPr>
                <w:sz w:val="26"/>
                <w:szCs w:val="26"/>
              </w:rPr>
            </w:pPr>
            <w:r w:rsidRPr="00D80B8C">
              <w:rPr>
                <w:sz w:val="26"/>
                <w:szCs w:val="26"/>
              </w:rPr>
              <w:t>N</w:t>
            </w:r>
          </w:p>
        </w:tc>
        <w:tc>
          <w:tcPr>
            <w:tcW w:w="1521" w:type="dxa"/>
            <w:vAlign w:val="center"/>
          </w:tcPr>
          <w:p w14:paraId="3F54C286" w14:textId="77777777" w:rsidR="008F0E8F" w:rsidRPr="00D80B8C" w:rsidRDefault="008F0E8F" w:rsidP="001F780F">
            <w:pPr>
              <w:spacing w:before="100" w:after="100" w:line="480" w:lineRule="auto"/>
              <w:jc w:val="center"/>
              <w:rPr>
                <w:sz w:val="26"/>
                <w:szCs w:val="26"/>
              </w:rPr>
            </w:pPr>
            <w:r w:rsidRPr="00D80B8C">
              <w:rPr>
                <w:sz w:val="26"/>
                <w:szCs w:val="26"/>
              </w:rPr>
              <w:t>Mean</w:t>
            </w:r>
          </w:p>
        </w:tc>
        <w:tc>
          <w:tcPr>
            <w:tcW w:w="1361" w:type="dxa"/>
            <w:vAlign w:val="center"/>
          </w:tcPr>
          <w:p w14:paraId="31B761B4" w14:textId="77777777" w:rsidR="008F0E8F" w:rsidRPr="00D80B8C" w:rsidRDefault="008F0E8F" w:rsidP="001F780F">
            <w:pPr>
              <w:spacing w:before="100" w:after="100" w:line="480" w:lineRule="auto"/>
              <w:jc w:val="center"/>
              <w:rPr>
                <w:sz w:val="26"/>
                <w:szCs w:val="26"/>
              </w:rPr>
            </w:pPr>
            <w:r w:rsidRPr="00D80B8C">
              <w:rPr>
                <w:sz w:val="26"/>
                <w:szCs w:val="26"/>
              </w:rPr>
              <w:t>SD</w:t>
            </w:r>
          </w:p>
        </w:tc>
        <w:tc>
          <w:tcPr>
            <w:tcW w:w="1367" w:type="dxa"/>
            <w:vAlign w:val="center"/>
          </w:tcPr>
          <w:p w14:paraId="632BF3C1" w14:textId="77777777" w:rsidR="008F0E8F" w:rsidRPr="00D80B8C" w:rsidRDefault="008F0E8F" w:rsidP="005233DA">
            <w:pPr>
              <w:spacing w:before="100" w:after="100"/>
              <w:jc w:val="center"/>
              <w:rPr>
                <w:sz w:val="26"/>
                <w:szCs w:val="26"/>
              </w:rPr>
            </w:pPr>
            <w:r w:rsidRPr="00D80B8C">
              <w:rPr>
                <w:sz w:val="26"/>
                <w:szCs w:val="26"/>
              </w:rPr>
              <w:t>t value</w:t>
            </w:r>
          </w:p>
        </w:tc>
      </w:tr>
      <w:tr w:rsidR="008F0E8F" w:rsidRPr="00D80B8C" w14:paraId="1D5CF68F" w14:textId="77777777">
        <w:tc>
          <w:tcPr>
            <w:tcW w:w="1728" w:type="dxa"/>
            <w:vMerge w:val="restart"/>
            <w:vAlign w:val="center"/>
          </w:tcPr>
          <w:p w14:paraId="4DE8ABBF" w14:textId="77777777" w:rsidR="008F0E8F" w:rsidRPr="00D80B8C" w:rsidRDefault="008F0E8F" w:rsidP="001F780F">
            <w:pPr>
              <w:spacing w:before="100" w:after="100" w:line="480" w:lineRule="auto"/>
              <w:jc w:val="center"/>
              <w:rPr>
                <w:sz w:val="26"/>
                <w:szCs w:val="26"/>
              </w:rPr>
            </w:pPr>
            <w:r w:rsidRPr="00D80B8C">
              <w:rPr>
                <w:sz w:val="26"/>
                <w:szCs w:val="26"/>
              </w:rPr>
              <w:t>Awareness on Inclusive Education</w:t>
            </w:r>
          </w:p>
        </w:tc>
        <w:tc>
          <w:tcPr>
            <w:tcW w:w="1043" w:type="dxa"/>
            <w:vAlign w:val="bottom"/>
          </w:tcPr>
          <w:p w14:paraId="721197B3" w14:textId="77777777" w:rsidR="008F0E8F" w:rsidRPr="00D80B8C" w:rsidRDefault="008F0E8F" w:rsidP="007B5680">
            <w:pPr>
              <w:spacing w:before="100" w:after="100" w:line="480" w:lineRule="auto"/>
              <w:jc w:val="center"/>
              <w:rPr>
                <w:sz w:val="26"/>
                <w:szCs w:val="26"/>
              </w:rPr>
            </w:pPr>
            <w:r w:rsidRPr="00D80B8C">
              <w:rPr>
                <w:sz w:val="26"/>
                <w:szCs w:val="26"/>
              </w:rPr>
              <w:t>Male</w:t>
            </w:r>
          </w:p>
        </w:tc>
        <w:tc>
          <w:tcPr>
            <w:tcW w:w="1361" w:type="dxa"/>
            <w:vAlign w:val="bottom"/>
          </w:tcPr>
          <w:p w14:paraId="27F59BA6" w14:textId="77777777" w:rsidR="008F0E8F" w:rsidRPr="00D80B8C" w:rsidRDefault="008F0E8F" w:rsidP="007B5680">
            <w:pPr>
              <w:spacing w:before="100" w:after="100" w:line="480" w:lineRule="auto"/>
              <w:jc w:val="center"/>
              <w:rPr>
                <w:sz w:val="26"/>
                <w:szCs w:val="26"/>
              </w:rPr>
            </w:pPr>
            <w:r w:rsidRPr="00D80B8C">
              <w:rPr>
                <w:sz w:val="26"/>
                <w:szCs w:val="26"/>
              </w:rPr>
              <w:t>67</w:t>
            </w:r>
          </w:p>
        </w:tc>
        <w:tc>
          <w:tcPr>
            <w:tcW w:w="1521" w:type="dxa"/>
            <w:vAlign w:val="bottom"/>
          </w:tcPr>
          <w:p w14:paraId="1460FF42" w14:textId="77777777" w:rsidR="008F0E8F" w:rsidRPr="00D80B8C" w:rsidRDefault="008F0E8F" w:rsidP="007B5680">
            <w:pPr>
              <w:spacing w:before="100" w:after="100" w:line="480" w:lineRule="auto"/>
              <w:jc w:val="center"/>
              <w:rPr>
                <w:sz w:val="26"/>
                <w:szCs w:val="26"/>
              </w:rPr>
            </w:pPr>
            <w:r w:rsidRPr="00D80B8C">
              <w:rPr>
                <w:sz w:val="26"/>
                <w:szCs w:val="26"/>
              </w:rPr>
              <w:t>21.11</w:t>
            </w:r>
          </w:p>
        </w:tc>
        <w:tc>
          <w:tcPr>
            <w:tcW w:w="1361" w:type="dxa"/>
            <w:vAlign w:val="bottom"/>
          </w:tcPr>
          <w:p w14:paraId="682D332F" w14:textId="77777777" w:rsidR="008F0E8F" w:rsidRPr="00D80B8C" w:rsidRDefault="008F0E8F" w:rsidP="007B5680">
            <w:pPr>
              <w:spacing w:before="100" w:after="100" w:line="480" w:lineRule="auto"/>
              <w:jc w:val="center"/>
              <w:rPr>
                <w:sz w:val="26"/>
                <w:szCs w:val="26"/>
              </w:rPr>
            </w:pPr>
            <w:r w:rsidRPr="00D80B8C">
              <w:rPr>
                <w:sz w:val="26"/>
                <w:szCs w:val="26"/>
              </w:rPr>
              <w:t>6.25</w:t>
            </w:r>
          </w:p>
        </w:tc>
        <w:tc>
          <w:tcPr>
            <w:tcW w:w="1367" w:type="dxa"/>
            <w:vMerge w:val="restart"/>
            <w:vAlign w:val="center"/>
          </w:tcPr>
          <w:p w14:paraId="2911725C" w14:textId="77777777" w:rsidR="008F0E8F" w:rsidRPr="00D80B8C" w:rsidRDefault="008F0E8F" w:rsidP="005233DA">
            <w:pPr>
              <w:spacing w:before="100" w:after="100"/>
              <w:jc w:val="center"/>
              <w:rPr>
                <w:sz w:val="26"/>
                <w:szCs w:val="26"/>
              </w:rPr>
            </w:pPr>
            <w:r w:rsidRPr="00D80B8C">
              <w:rPr>
                <w:sz w:val="26"/>
                <w:szCs w:val="26"/>
              </w:rPr>
              <w:t>0.60</w:t>
            </w:r>
          </w:p>
        </w:tc>
      </w:tr>
      <w:tr w:rsidR="008F0E8F" w:rsidRPr="00D80B8C" w14:paraId="7E9C4533" w14:textId="77777777">
        <w:tc>
          <w:tcPr>
            <w:tcW w:w="1728" w:type="dxa"/>
            <w:vMerge/>
            <w:vAlign w:val="center"/>
          </w:tcPr>
          <w:p w14:paraId="126B9C33" w14:textId="77777777" w:rsidR="008F0E8F" w:rsidRPr="00D80B8C" w:rsidRDefault="008F0E8F" w:rsidP="001F780F">
            <w:pPr>
              <w:spacing w:before="100" w:after="100" w:line="480" w:lineRule="auto"/>
              <w:jc w:val="center"/>
              <w:rPr>
                <w:sz w:val="26"/>
                <w:szCs w:val="26"/>
              </w:rPr>
            </w:pPr>
          </w:p>
        </w:tc>
        <w:tc>
          <w:tcPr>
            <w:tcW w:w="1043" w:type="dxa"/>
            <w:vAlign w:val="bottom"/>
          </w:tcPr>
          <w:p w14:paraId="4554189C" w14:textId="77777777" w:rsidR="008F0E8F" w:rsidRPr="00D80B8C" w:rsidRDefault="008F0E8F" w:rsidP="007B5680">
            <w:pPr>
              <w:spacing w:before="100" w:after="100" w:line="480" w:lineRule="auto"/>
              <w:jc w:val="center"/>
              <w:rPr>
                <w:sz w:val="26"/>
                <w:szCs w:val="26"/>
              </w:rPr>
            </w:pPr>
            <w:r w:rsidRPr="00D80B8C">
              <w:rPr>
                <w:sz w:val="26"/>
                <w:szCs w:val="26"/>
              </w:rPr>
              <w:t>Female</w:t>
            </w:r>
          </w:p>
        </w:tc>
        <w:tc>
          <w:tcPr>
            <w:tcW w:w="1361" w:type="dxa"/>
            <w:vAlign w:val="bottom"/>
          </w:tcPr>
          <w:p w14:paraId="4640E878" w14:textId="77777777" w:rsidR="008F0E8F" w:rsidRPr="00D80B8C" w:rsidRDefault="008F0E8F" w:rsidP="007B5680">
            <w:pPr>
              <w:spacing w:before="100" w:after="100" w:line="480" w:lineRule="auto"/>
              <w:jc w:val="center"/>
              <w:rPr>
                <w:sz w:val="26"/>
                <w:szCs w:val="26"/>
              </w:rPr>
            </w:pPr>
            <w:r w:rsidRPr="00D80B8C">
              <w:rPr>
                <w:sz w:val="26"/>
                <w:szCs w:val="26"/>
              </w:rPr>
              <w:t>83</w:t>
            </w:r>
          </w:p>
        </w:tc>
        <w:tc>
          <w:tcPr>
            <w:tcW w:w="1521" w:type="dxa"/>
            <w:vAlign w:val="bottom"/>
          </w:tcPr>
          <w:p w14:paraId="43232E97" w14:textId="77777777" w:rsidR="008F0E8F" w:rsidRPr="00D80B8C" w:rsidRDefault="008F0E8F" w:rsidP="007B5680">
            <w:pPr>
              <w:spacing w:before="100" w:after="100" w:line="480" w:lineRule="auto"/>
              <w:jc w:val="center"/>
              <w:rPr>
                <w:sz w:val="26"/>
                <w:szCs w:val="26"/>
              </w:rPr>
            </w:pPr>
            <w:r w:rsidRPr="00D80B8C">
              <w:rPr>
                <w:sz w:val="26"/>
                <w:szCs w:val="26"/>
              </w:rPr>
              <w:t>20.51</w:t>
            </w:r>
          </w:p>
        </w:tc>
        <w:tc>
          <w:tcPr>
            <w:tcW w:w="1361" w:type="dxa"/>
            <w:vAlign w:val="bottom"/>
          </w:tcPr>
          <w:p w14:paraId="37BF3F62" w14:textId="77777777" w:rsidR="008F0E8F" w:rsidRPr="00D80B8C" w:rsidRDefault="008F0E8F" w:rsidP="007B5680">
            <w:pPr>
              <w:spacing w:before="100" w:after="100" w:line="480" w:lineRule="auto"/>
              <w:jc w:val="center"/>
              <w:rPr>
                <w:sz w:val="26"/>
                <w:szCs w:val="26"/>
              </w:rPr>
            </w:pPr>
            <w:r w:rsidRPr="00D80B8C">
              <w:rPr>
                <w:sz w:val="26"/>
                <w:szCs w:val="26"/>
              </w:rPr>
              <w:t>6.12</w:t>
            </w:r>
          </w:p>
        </w:tc>
        <w:tc>
          <w:tcPr>
            <w:tcW w:w="1367" w:type="dxa"/>
            <w:vMerge/>
            <w:vAlign w:val="center"/>
          </w:tcPr>
          <w:p w14:paraId="3EEF54FD" w14:textId="77777777" w:rsidR="008F0E8F" w:rsidRPr="00D80B8C" w:rsidRDefault="008F0E8F" w:rsidP="005233DA">
            <w:pPr>
              <w:spacing w:before="100" w:after="100"/>
              <w:jc w:val="center"/>
              <w:rPr>
                <w:sz w:val="26"/>
                <w:szCs w:val="26"/>
              </w:rPr>
            </w:pPr>
          </w:p>
        </w:tc>
      </w:tr>
    </w:tbl>
    <w:p w14:paraId="4C17A6D2" w14:textId="77777777" w:rsidR="008F0E8F" w:rsidRPr="00D80B8C" w:rsidRDefault="008F0E8F" w:rsidP="00D80B8C">
      <w:pPr>
        <w:spacing w:after="200" w:line="480" w:lineRule="auto"/>
        <w:jc w:val="both"/>
        <w:rPr>
          <w:sz w:val="26"/>
          <w:szCs w:val="26"/>
        </w:rPr>
      </w:pPr>
      <w:r w:rsidRPr="00D80B8C">
        <w:rPr>
          <w:sz w:val="26"/>
          <w:szCs w:val="26"/>
        </w:rPr>
        <w:tab/>
      </w:r>
      <w:r w:rsidRPr="00D80B8C">
        <w:rPr>
          <w:sz w:val="26"/>
          <w:szCs w:val="26"/>
        </w:rPr>
        <w:tab/>
      </w:r>
    </w:p>
    <w:p w14:paraId="42679257" w14:textId="77777777" w:rsidR="008F0E8F" w:rsidRPr="00D80B8C" w:rsidRDefault="008F0E8F" w:rsidP="00D80B8C">
      <w:pPr>
        <w:spacing w:after="200" w:line="480" w:lineRule="auto"/>
        <w:jc w:val="both"/>
        <w:rPr>
          <w:sz w:val="26"/>
          <w:szCs w:val="26"/>
        </w:rPr>
      </w:pPr>
      <w:r w:rsidRPr="00D80B8C">
        <w:rPr>
          <w:sz w:val="26"/>
          <w:szCs w:val="26"/>
        </w:rPr>
        <w:t xml:space="preserve">            Table </w:t>
      </w:r>
      <w:r>
        <w:rPr>
          <w:sz w:val="26"/>
          <w:szCs w:val="26"/>
        </w:rPr>
        <w:t>11</w:t>
      </w:r>
      <w:r w:rsidRPr="00D80B8C">
        <w:rPr>
          <w:sz w:val="26"/>
          <w:szCs w:val="26"/>
        </w:rPr>
        <w:t xml:space="preserve"> reveals that </w:t>
      </w:r>
      <w:r>
        <w:rPr>
          <w:sz w:val="26"/>
          <w:szCs w:val="26"/>
        </w:rPr>
        <w:t xml:space="preserve">the critical ratio obtained is </w:t>
      </w:r>
      <w:r w:rsidRPr="00D80B8C">
        <w:rPr>
          <w:sz w:val="26"/>
          <w:szCs w:val="26"/>
        </w:rPr>
        <w:t xml:space="preserve">0.60 which is less than 1.96 the tabled value of t required for significance at 0.05 level. Hence the difference between the mean scores of Awareness on Inclusive Education of male and female secondary school teachers is not significant even at 0.05 level. An estimation of the mean scores obtained for the male and female shows that male teachers have more awareness than female teachers </w:t>
      </w:r>
    </w:p>
    <w:p w14:paraId="1A65FB75" w14:textId="77777777" w:rsidR="008F0E8F" w:rsidRPr="005233DA" w:rsidRDefault="008F0E8F" w:rsidP="005233DA">
      <w:pPr>
        <w:tabs>
          <w:tab w:val="left" w:pos="720"/>
        </w:tabs>
        <w:spacing w:after="200" w:line="480" w:lineRule="auto"/>
        <w:ind w:left="720" w:hanging="720"/>
        <w:jc w:val="both"/>
        <w:rPr>
          <w:sz w:val="26"/>
          <w:szCs w:val="26"/>
        </w:rPr>
      </w:pPr>
      <w:r w:rsidRPr="00BE19E3">
        <w:rPr>
          <w:b/>
          <w:sz w:val="26"/>
          <w:szCs w:val="26"/>
        </w:rPr>
        <w:lastRenderedPageBreak/>
        <w:t>b)</w:t>
      </w:r>
      <w:r w:rsidRPr="00BE19E3">
        <w:rPr>
          <w:b/>
          <w:sz w:val="26"/>
          <w:szCs w:val="26"/>
        </w:rPr>
        <w:tab/>
      </w:r>
      <w:r>
        <w:rPr>
          <w:b/>
          <w:sz w:val="26"/>
          <w:szCs w:val="26"/>
        </w:rPr>
        <w:t>Group Difference of Awareness on Inclusive Education among Secondary School Teachers based on Locale of I</w:t>
      </w:r>
      <w:r w:rsidRPr="00BE19E3">
        <w:rPr>
          <w:b/>
          <w:sz w:val="26"/>
          <w:szCs w:val="26"/>
        </w:rPr>
        <w:t>nstitution</w:t>
      </w:r>
      <w:r w:rsidRPr="005233DA">
        <w:rPr>
          <w:sz w:val="26"/>
          <w:szCs w:val="26"/>
        </w:rPr>
        <w:t>.</w:t>
      </w:r>
    </w:p>
    <w:p w14:paraId="556C87E7" w14:textId="77777777" w:rsidR="008F0E8F" w:rsidRPr="00D80B8C" w:rsidRDefault="008F0E8F" w:rsidP="00D80B8C">
      <w:pPr>
        <w:spacing w:after="200" w:line="480" w:lineRule="auto"/>
        <w:ind w:firstLine="720"/>
        <w:jc w:val="both"/>
        <w:rPr>
          <w:sz w:val="26"/>
          <w:szCs w:val="26"/>
        </w:rPr>
      </w:pPr>
      <w:r w:rsidRPr="00D80B8C">
        <w:rPr>
          <w:sz w:val="26"/>
          <w:szCs w:val="26"/>
        </w:rPr>
        <w:t>The group difference of Awareness on Inclusive Education among teachers at secondary level based on locale of institution was found out using test of significance of difference between means. The result</w:t>
      </w:r>
      <w:r>
        <w:rPr>
          <w:sz w:val="26"/>
          <w:szCs w:val="26"/>
        </w:rPr>
        <w:t xml:space="preserve"> of the test is given in Table 12</w:t>
      </w:r>
    </w:p>
    <w:p w14:paraId="3FA67EF0" w14:textId="77777777" w:rsidR="008F0E8F" w:rsidRDefault="008F0E8F" w:rsidP="001F780F">
      <w:pPr>
        <w:jc w:val="center"/>
        <w:rPr>
          <w:b/>
          <w:sz w:val="26"/>
          <w:szCs w:val="26"/>
        </w:rPr>
      </w:pPr>
      <w:r w:rsidRPr="00D80B8C">
        <w:rPr>
          <w:b/>
          <w:sz w:val="26"/>
          <w:szCs w:val="26"/>
        </w:rPr>
        <w:t>TABLE</w:t>
      </w:r>
      <w:r>
        <w:rPr>
          <w:b/>
          <w:sz w:val="26"/>
          <w:szCs w:val="26"/>
        </w:rPr>
        <w:t xml:space="preserve"> </w:t>
      </w:r>
      <w:r w:rsidRPr="00D80B8C">
        <w:rPr>
          <w:b/>
          <w:sz w:val="26"/>
          <w:szCs w:val="26"/>
        </w:rPr>
        <w:t>1</w:t>
      </w:r>
      <w:r>
        <w:rPr>
          <w:b/>
          <w:sz w:val="26"/>
          <w:szCs w:val="26"/>
        </w:rPr>
        <w:t>2</w:t>
      </w:r>
    </w:p>
    <w:p w14:paraId="716084BE" w14:textId="77777777" w:rsidR="008F0E8F" w:rsidRDefault="008F0E8F" w:rsidP="00EC5238">
      <w:pPr>
        <w:spacing w:line="360" w:lineRule="auto"/>
        <w:jc w:val="center"/>
        <w:rPr>
          <w:b/>
          <w:sz w:val="26"/>
          <w:szCs w:val="26"/>
        </w:rPr>
      </w:pPr>
      <w:r>
        <w:rPr>
          <w:b/>
          <w:sz w:val="26"/>
          <w:szCs w:val="26"/>
        </w:rPr>
        <w:br/>
      </w:r>
      <w:r w:rsidRPr="00D80B8C">
        <w:rPr>
          <w:b/>
          <w:sz w:val="26"/>
          <w:szCs w:val="26"/>
        </w:rPr>
        <w:t xml:space="preserve">Result of the Test of Significance of Difference </w:t>
      </w:r>
      <w:r>
        <w:rPr>
          <w:b/>
          <w:sz w:val="26"/>
          <w:szCs w:val="26"/>
        </w:rPr>
        <w:br/>
      </w:r>
      <w:r w:rsidRPr="00D80B8C">
        <w:rPr>
          <w:b/>
          <w:sz w:val="26"/>
          <w:szCs w:val="26"/>
        </w:rPr>
        <w:t xml:space="preserve">between Means of Awareness on Inclusive Education </w:t>
      </w:r>
    </w:p>
    <w:p w14:paraId="1ED158C6" w14:textId="77777777" w:rsidR="008F0E8F" w:rsidRDefault="008F0E8F" w:rsidP="00EC5238">
      <w:pPr>
        <w:spacing w:line="360" w:lineRule="auto"/>
        <w:jc w:val="center"/>
        <w:rPr>
          <w:b/>
          <w:sz w:val="26"/>
          <w:szCs w:val="26"/>
        </w:rPr>
      </w:pPr>
      <w:r w:rsidRPr="00D80B8C">
        <w:rPr>
          <w:b/>
          <w:sz w:val="26"/>
          <w:szCs w:val="26"/>
        </w:rPr>
        <w:t>among</w:t>
      </w:r>
      <w:r w:rsidRPr="0000640A">
        <w:rPr>
          <w:b/>
          <w:sz w:val="26"/>
          <w:szCs w:val="26"/>
        </w:rPr>
        <w:t xml:space="preserve"> </w:t>
      </w:r>
      <w:r w:rsidRPr="00D80B8C">
        <w:rPr>
          <w:b/>
          <w:sz w:val="26"/>
          <w:szCs w:val="26"/>
        </w:rPr>
        <w:t>Secondary</w:t>
      </w:r>
      <w:r>
        <w:rPr>
          <w:b/>
          <w:sz w:val="26"/>
          <w:szCs w:val="26"/>
        </w:rPr>
        <w:t xml:space="preserve"> School </w:t>
      </w:r>
      <w:r w:rsidRPr="00D80B8C">
        <w:rPr>
          <w:b/>
          <w:sz w:val="26"/>
          <w:szCs w:val="26"/>
        </w:rPr>
        <w:t>Teachers based on Locale of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1083"/>
        <w:gridCol w:w="1350"/>
        <w:gridCol w:w="1512"/>
        <w:gridCol w:w="1352"/>
        <w:gridCol w:w="1360"/>
      </w:tblGrid>
      <w:tr w:rsidR="008F0E8F" w:rsidRPr="00D80B8C" w14:paraId="53452177" w14:textId="77777777">
        <w:tc>
          <w:tcPr>
            <w:tcW w:w="1724" w:type="dxa"/>
            <w:vAlign w:val="bottom"/>
          </w:tcPr>
          <w:p w14:paraId="60475F32" w14:textId="77777777" w:rsidR="008F0E8F" w:rsidRPr="00D80B8C" w:rsidRDefault="008F0E8F" w:rsidP="0036656B">
            <w:pPr>
              <w:spacing w:before="100" w:after="100" w:line="480" w:lineRule="auto"/>
              <w:jc w:val="center"/>
              <w:rPr>
                <w:sz w:val="26"/>
                <w:szCs w:val="26"/>
              </w:rPr>
            </w:pPr>
            <w:r w:rsidRPr="00D80B8C">
              <w:rPr>
                <w:sz w:val="26"/>
                <w:szCs w:val="26"/>
              </w:rPr>
              <w:t>Variable</w:t>
            </w:r>
          </w:p>
        </w:tc>
        <w:tc>
          <w:tcPr>
            <w:tcW w:w="1083" w:type="dxa"/>
            <w:vAlign w:val="bottom"/>
          </w:tcPr>
          <w:p w14:paraId="2D1BF501" w14:textId="77777777" w:rsidR="008F0E8F" w:rsidRPr="00D80B8C" w:rsidRDefault="008F0E8F" w:rsidP="0036656B">
            <w:pPr>
              <w:spacing w:before="100" w:after="100" w:line="480" w:lineRule="auto"/>
              <w:jc w:val="center"/>
              <w:rPr>
                <w:sz w:val="26"/>
                <w:szCs w:val="26"/>
              </w:rPr>
            </w:pPr>
            <w:r w:rsidRPr="00D80B8C">
              <w:rPr>
                <w:sz w:val="26"/>
                <w:szCs w:val="26"/>
              </w:rPr>
              <w:t>Locality</w:t>
            </w:r>
          </w:p>
        </w:tc>
        <w:tc>
          <w:tcPr>
            <w:tcW w:w="1350" w:type="dxa"/>
            <w:vAlign w:val="bottom"/>
          </w:tcPr>
          <w:p w14:paraId="2492FA29" w14:textId="77777777" w:rsidR="008F0E8F" w:rsidRPr="00D80B8C" w:rsidRDefault="008F0E8F" w:rsidP="0036656B">
            <w:pPr>
              <w:spacing w:before="100" w:after="100" w:line="480" w:lineRule="auto"/>
              <w:jc w:val="center"/>
              <w:rPr>
                <w:sz w:val="26"/>
                <w:szCs w:val="26"/>
              </w:rPr>
            </w:pPr>
            <w:r w:rsidRPr="00D80B8C">
              <w:rPr>
                <w:sz w:val="26"/>
                <w:szCs w:val="26"/>
              </w:rPr>
              <w:t>N</w:t>
            </w:r>
          </w:p>
        </w:tc>
        <w:tc>
          <w:tcPr>
            <w:tcW w:w="1512" w:type="dxa"/>
            <w:vAlign w:val="bottom"/>
          </w:tcPr>
          <w:p w14:paraId="3593C5B8" w14:textId="77777777" w:rsidR="008F0E8F" w:rsidRPr="00D80B8C" w:rsidRDefault="008F0E8F" w:rsidP="0036656B">
            <w:pPr>
              <w:spacing w:before="100" w:after="100" w:line="480" w:lineRule="auto"/>
              <w:jc w:val="center"/>
              <w:rPr>
                <w:sz w:val="26"/>
                <w:szCs w:val="26"/>
              </w:rPr>
            </w:pPr>
            <w:r w:rsidRPr="00D80B8C">
              <w:rPr>
                <w:sz w:val="26"/>
                <w:szCs w:val="26"/>
              </w:rPr>
              <w:t>Mean</w:t>
            </w:r>
          </w:p>
        </w:tc>
        <w:tc>
          <w:tcPr>
            <w:tcW w:w="1352" w:type="dxa"/>
            <w:vAlign w:val="bottom"/>
          </w:tcPr>
          <w:p w14:paraId="011500FC" w14:textId="77777777" w:rsidR="008F0E8F" w:rsidRPr="00D80B8C" w:rsidRDefault="008F0E8F" w:rsidP="0036656B">
            <w:pPr>
              <w:spacing w:before="100" w:after="100" w:line="480" w:lineRule="auto"/>
              <w:jc w:val="center"/>
              <w:rPr>
                <w:sz w:val="26"/>
                <w:szCs w:val="26"/>
              </w:rPr>
            </w:pPr>
            <w:r w:rsidRPr="00D80B8C">
              <w:rPr>
                <w:sz w:val="26"/>
                <w:szCs w:val="26"/>
              </w:rPr>
              <w:t>SD</w:t>
            </w:r>
          </w:p>
        </w:tc>
        <w:tc>
          <w:tcPr>
            <w:tcW w:w="1360" w:type="dxa"/>
            <w:vAlign w:val="center"/>
          </w:tcPr>
          <w:p w14:paraId="1DD36E8F" w14:textId="77777777" w:rsidR="008F0E8F" w:rsidRPr="00D80B8C" w:rsidRDefault="008F0E8F" w:rsidP="001F780F">
            <w:pPr>
              <w:spacing w:before="100" w:after="100" w:line="480" w:lineRule="auto"/>
              <w:jc w:val="center"/>
              <w:rPr>
                <w:sz w:val="26"/>
                <w:szCs w:val="26"/>
              </w:rPr>
            </w:pPr>
            <w:r w:rsidRPr="00D80B8C">
              <w:rPr>
                <w:sz w:val="26"/>
                <w:szCs w:val="26"/>
              </w:rPr>
              <w:t>t value</w:t>
            </w:r>
          </w:p>
        </w:tc>
      </w:tr>
      <w:tr w:rsidR="008F0E8F" w:rsidRPr="00D80B8C" w14:paraId="1F48564D" w14:textId="77777777">
        <w:tc>
          <w:tcPr>
            <w:tcW w:w="1724" w:type="dxa"/>
            <w:vMerge w:val="restart"/>
            <w:vAlign w:val="bottom"/>
          </w:tcPr>
          <w:p w14:paraId="1E21BC72" w14:textId="77777777" w:rsidR="008F0E8F" w:rsidRPr="00D80B8C" w:rsidRDefault="008F0E8F" w:rsidP="0036656B">
            <w:pPr>
              <w:spacing w:before="100" w:after="100" w:line="480" w:lineRule="auto"/>
              <w:jc w:val="center"/>
              <w:rPr>
                <w:sz w:val="26"/>
                <w:szCs w:val="26"/>
              </w:rPr>
            </w:pPr>
            <w:r w:rsidRPr="00D80B8C">
              <w:rPr>
                <w:sz w:val="26"/>
                <w:szCs w:val="26"/>
              </w:rPr>
              <w:t>Awareness on Inclusive Education</w:t>
            </w:r>
          </w:p>
        </w:tc>
        <w:tc>
          <w:tcPr>
            <w:tcW w:w="1083" w:type="dxa"/>
            <w:vAlign w:val="center"/>
          </w:tcPr>
          <w:p w14:paraId="0F4713EB" w14:textId="77777777" w:rsidR="008F0E8F" w:rsidRPr="00D80B8C" w:rsidRDefault="008F0E8F" w:rsidP="00BE61BD">
            <w:pPr>
              <w:spacing w:before="100" w:after="100" w:line="480" w:lineRule="auto"/>
              <w:jc w:val="center"/>
              <w:rPr>
                <w:sz w:val="26"/>
                <w:szCs w:val="26"/>
              </w:rPr>
            </w:pPr>
            <w:r w:rsidRPr="00D80B8C">
              <w:rPr>
                <w:sz w:val="26"/>
                <w:szCs w:val="26"/>
              </w:rPr>
              <w:t>Rural</w:t>
            </w:r>
          </w:p>
        </w:tc>
        <w:tc>
          <w:tcPr>
            <w:tcW w:w="1350" w:type="dxa"/>
            <w:vAlign w:val="center"/>
          </w:tcPr>
          <w:p w14:paraId="34D3E22F" w14:textId="77777777" w:rsidR="008F0E8F" w:rsidRPr="00D80B8C" w:rsidRDefault="008F0E8F" w:rsidP="00BE61BD">
            <w:pPr>
              <w:spacing w:before="100" w:after="100" w:line="480" w:lineRule="auto"/>
              <w:jc w:val="center"/>
              <w:rPr>
                <w:sz w:val="26"/>
                <w:szCs w:val="26"/>
              </w:rPr>
            </w:pPr>
            <w:r w:rsidRPr="00D80B8C">
              <w:rPr>
                <w:sz w:val="26"/>
                <w:szCs w:val="26"/>
              </w:rPr>
              <w:t>99</w:t>
            </w:r>
          </w:p>
        </w:tc>
        <w:tc>
          <w:tcPr>
            <w:tcW w:w="1512" w:type="dxa"/>
            <w:vAlign w:val="center"/>
          </w:tcPr>
          <w:p w14:paraId="3F98E750" w14:textId="77777777" w:rsidR="008F0E8F" w:rsidRPr="00D80B8C" w:rsidRDefault="008F0E8F" w:rsidP="00BE61BD">
            <w:pPr>
              <w:spacing w:before="100" w:after="100" w:line="480" w:lineRule="auto"/>
              <w:jc w:val="center"/>
              <w:rPr>
                <w:sz w:val="26"/>
                <w:szCs w:val="26"/>
              </w:rPr>
            </w:pPr>
            <w:r w:rsidRPr="00D80B8C">
              <w:rPr>
                <w:sz w:val="26"/>
                <w:szCs w:val="26"/>
              </w:rPr>
              <w:t>20.58</w:t>
            </w:r>
          </w:p>
        </w:tc>
        <w:tc>
          <w:tcPr>
            <w:tcW w:w="1352" w:type="dxa"/>
            <w:vAlign w:val="center"/>
          </w:tcPr>
          <w:p w14:paraId="67EEB16A" w14:textId="77777777" w:rsidR="008F0E8F" w:rsidRPr="00D80B8C" w:rsidRDefault="008F0E8F" w:rsidP="00BE61BD">
            <w:pPr>
              <w:spacing w:before="100" w:after="100" w:line="480" w:lineRule="auto"/>
              <w:jc w:val="center"/>
              <w:rPr>
                <w:sz w:val="26"/>
                <w:szCs w:val="26"/>
              </w:rPr>
            </w:pPr>
            <w:r w:rsidRPr="00D80B8C">
              <w:rPr>
                <w:sz w:val="26"/>
                <w:szCs w:val="26"/>
              </w:rPr>
              <w:t>6.53</w:t>
            </w:r>
          </w:p>
        </w:tc>
        <w:tc>
          <w:tcPr>
            <w:tcW w:w="1360" w:type="dxa"/>
            <w:vMerge w:val="restart"/>
            <w:vAlign w:val="center"/>
          </w:tcPr>
          <w:p w14:paraId="4B19290B" w14:textId="77777777" w:rsidR="008F0E8F" w:rsidRPr="00D80B8C" w:rsidRDefault="008F0E8F" w:rsidP="001F780F">
            <w:pPr>
              <w:spacing w:before="100" w:after="100" w:line="480" w:lineRule="auto"/>
              <w:jc w:val="center"/>
              <w:rPr>
                <w:sz w:val="26"/>
                <w:szCs w:val="26"/>
              </w:rPr>
            </w:pPr>
            <w:r w:rsidRPr="00D80B8C">
              <w:rPr>
                <w:sz w:val="26"/>
                <w:szCs w:val="26"/>
              </w:rPr>
              <w:t>0.53</w:t>
            </w:r>
          </w:p>
        </w:tc>
      </w:tr>
      <w:tr w:rsidR="008F0E8F" w:rsidRPr="00D80B8C" w14:paraId="111D71F5" w14:textId="77777777">
        <w:tc>
          <w:tcPr>
            <w:tcW w:w="1724" w:type="dxa"/>
            <w:vMerge/>
            <w:vAlign w:val="bottom"/>
          </w:tcPr>
          <w:p w14:paraId="35239081" w14:textId="77777777" w:rsidR="008F0E8F" w:rsidRPr="00D80B8C" w:rsidRDefault="008F0E8F" w:rsidP="0036656B">
            <w:pPr>
              <w:spacing w:before="100" w:after="100" w:line="480" w:lineRule="auto"/>
              <w:jc w:val="center"/>
              <w:rPr>
                <w:sz w:val="26"/>
                <w:szCs w:val="26"/>
              </w:rPr>
            </w:pPr>
          </w:p>
        </w:tc>
        <w:tc>
          <w:tcPr>
            <w:tcW w:w="1083" w:type="dxa"/>
            <w:vAlign w:val="center"/>
          </w:tcPr>
          <w:p w14:paraId="306B781C" w14:textId="77777777" w:rsidR="008F0E8F" w:rsidRPr="00D80B8C" w:rsidRDefault="008F0E8F" w:rsidP="00BE61BD">
            <w:pPr>
              <w:spacing w:before="100" w:after="100" w:line="480" w:lineRule="auto"/>
              <w:jc w:val="center"/>
              <w:rPr>
                <w:sz w:val="26"/>
                <w:szCs w:val="26"/>
              </w:rPr>
            </w:pPr>
            <w:r w:rsidRPr="00D80B8C">
              <w:rPr>
                <w:sz w:val="26"/>
                <w:szCs w:val="26"/>
              </w:rPr>
              <w:t>Urban</w:t>
            </w:r>
          </w:p>
        </w:tc>
        <w:tc>
          <w:tcPr>
            <w:tcW w:w="1350" w:type="dxa"/>
            <w:vAlign w:val="center"/>
          </w:tcPr>
          <w:p w14:paraId="25EB9C72" w14:textId="77777777" w:rsidR="008F0E8F" w:rsidRPr="00D80B8C" w:rsidRDefault="008F0E8F" w:rsidP="00BE61BD">
            <w:pPr>
              <w:spacing w:before="100" w:after="100" w:line="480" w:lineRule="auto"/>
              <w:jc w:val="center"/>
              <w:rPr>
                <w:sz w:val="26"/>
                <w:szCs w:val="26"/>
              </w:rPr>
            </w:pPr>
            <w:r w:rsidRPr="00D80B8C">
              <w:rPr>
                <w:sz w:val="26"/>
                <w:szCs w:val="26"/>
              </w:rPr>
              <w:t>51</w:t>
            </w:r>
          </w:p>
        </w:tc>
        <w:tc>
          <w:tcPr>
            <w:tcW w:w="1512" w:type="dxa"/>
            <w:vAlign w:val="center"/>
          </w:tcPr>
          <w:p w14:paraId="5ADD85D3" w14:textId="77777777" w:rsidR="008F0E8F" w:rsidRPr="00D80B8C" w:rsidRDefault="008F0E8F" w:rsidP="00BE61BD">
            <w:pPr>
              <w:spacing w:before="100" w:after="100" w:line="480" w:lineRule="auto"/>
              <w:jc w:val="center"/>
              <w:rPr>
                <w:sz w:val="26"/>
                <w:szCs w:val="26"/>
              </w:rPr>
            </w:pPr>
            <w:r w:rsidRPr="00D80B8C">
              <w:rPr>
                <w:sz w:val="26"/>
                <w:szCs w:val="26"/>
              </w:rPr>
              <w:t>21.16</w:t>
            </w:r>
          </w:p>
        </w:tc>
        <w:tc>
          <w:tcPr>
            <w:tcW w:w="1352" w:type="dxa"/>
            <w:vAlign w:val="center"/>
          </w:tcPr>
          <w:p w14:paraId="7F63C345" w14:textId="77777777" w:rsidR="008F0E8F" w:rsidRPr="00D80B8C" w:rsidRDefault="008F0E8F" w:rsidP="00BE61BD">
            <w:pPr>
              <w:spacing w:before="100" w:after="100" w:line="480" w:lineRule="auto"/>
              <w:jc w:val="center"/>
              <w:rPr>
                <w:sz w:val="26"/>
                <w:szCs w:val="26"/>
              </w:rPr>
            </w:pPr>
            <w:r w:rsidRPr="00D80B8C">
              <w:rPr>
                <w:sz w:val="26"/>
                <w:szCs w:val="26"/>
              </w:rPr>
              <w:t>5.48</w:t>
            </w:r>
          </w:p>
        </w:tc>
        <w:tc>
          <w:tcPr>
            <w:tcW w:w="1360" w:type="dxa"/>
            <w:vMerge/>
            <w:vAlign w:val="center"/>
          </w:tcPr>
          <w:p w14:paraId="3147232E" w14:textId="77777777" w:rsidR="008F0E8F" w:rsidRPr="00D80B8C" w:rsidRDefault="008F0E8F" w:rsidP="001F780F">
            <w:pPr>
              <w:spacing w:before="100" w:after="100" w:line="480" w:lineRule="auto"/>
              <w:jc w:val="center"/>
              <w:rPr>
                <w:sz w:val="26"/>
                <w:szCs w:val="26"/>
              </w:rPr>
            </w:pPr>
          </w:p>
        </w:tc>
      </w:tr>
    </w:tbl>
    <w:p w14:paraId="31A97A1A" w14:textId="77777777" w:rsidR="008F0E8F" w:rsidRPr="00BE61BD" w:rsidRDefault="008F0E8F" w:rsidP="001F780F">
      <w:pPr>
        <w:spacing w:after="200" w:line="480" w:lineRule="auto"/>
        <w:rPr>
          <w:b/>
          <w:sz w:val="2"/>
          <w:szCs w:val="26"/>
        </w:rPr>
      </w:pPr>
      <w:r w:rsidRPr="00D80B8C">
        <w:rPr>
          <w:b/>
          <w:sz w:val="26"/>
          <w:szCs w:val="26"/>
        </w:rPr>
        <w:t xml:space="preserve">                  </w:t>
      </w:r>
    </w:p>
    <w:p w14:paraId="4DBE16D4" w14:textId="77777777" w:rsidR="008F0E8F" w:rsidRDefault="008F0E8F" w:rsidP="005233DA">
      <w:pPr>
        <w:spacing w:after="200" w:line="480" w:lineRule="auto"/>
        <w:ind w:firstLine="720"/>
        <w:jc w:val="both"/>
        <w:rPr>
          <w:sz w:val="26"/>
          <w:szCs w:val="26"/>
        </w:rPr>
      </w:pPr>
      <w:r w:rsidRPr="00D80B8C">
        <w:rPr>
          <w:sz w:val="26"/>
          <w:szCs w:val="26"/>
        </w:rPr>
        <w:t>From table 1</w:t>
      </w:r>
      <w:r>
        <w:rPr>
          <w:sz w:val="26"/>
          <w:szCs w:val="26"/>
        </w:rPr>
        <w:t>3</w:t>
      </w:r>
      <w:r w:rsidRPr="00D80B8C">
        <w:rPr>
          <w:sz w:val="26"/>
          <w:szCs w:val="26"/>
        </w:rPr>
        <w:t xml:space="preserve"> it can be found that there is no significant difference in the mean scores of Awareness on Inclusive Education between the rural and urban sample has the critical ratio 0.53 is less than the Tabled value of t required for significance at 0.05 level. An estimation of mean scores of Awareness on Inclusive Education of rural and urban secondary school teachers</w:t>
      </w:r>
      <w:r>
        <w:rPr>
          <w:sz w:val="26"/>
          <w:szCs w:val="26"/>
        </w:rPr>
        <w:t xml:space="preserve"> shows that urban teacher’s awareness is slightly higher than that of rural teachers</w:t>
      </w:r>
      <w:r w:rsidRPr="00D80B8C">
        <w:rPr>
          <w:sz w:val="26"/>
          <w:szCs w:val="26"/>
        </w:rPr>
        <w:t xml:space="preserve">. </w:t>
      </w:r>
    </w:p>
    <w:p w14:paraId="107EA5A0" w14:textId="77777777" w:rsidR="008F0E8F" w:rsidRPr="005233DA" w:rsidRDefault="008F0E8F" w:rsidP="005233DA">
      <w:pPr>
        <w:spacing w:after="200" w:line="480" w:lineRule="auto"/>
        <w:ind w:left="720" w:hanging="720"/>
        <w:jc w:val="both"/>
        <w:rPr>
          <w:sz w:val="26"/>
          <w:szCs w:val="26"/>
        </w:rPr>
      </w:pPr>
      <w:r w:rsidRPr="0023437E">
        <w:rPr>
          <w:b/>
          <w:sz w:val="26"/>
          <w:szCs w:val="26"/>
        </w:rPr>
        <w:lastRenderedPageBreak/>
        <w:t>c.)</w:t>
      </w:r>
      <w:r w:rsidRPr="0023437E">
        <w:rPr>
          <w:b/>
          <w:sz w:val="26"/>
          <w:szCs w:val="26"/>
        </w:rPr>
        <w:tab/>
        <w:t>G</w:t>
      </w:r>
      <w:r>
        <w:rPr>
          <w:b/>
          <w:sz w:val="26"/>
          <w:szCs w:val="26"/>
        </w:rPr>
        <w:t>roup Difference Awareness on Inclusive Education among S</w:t>
      </w:r>
      <w:r w:rsidRPr="0023437E">
        <w:rPr>
          <w:b/>
          <w:sz w:val="26"/>
          <w:szCs w:val="26"/>
        </w:rPr>
        <w:t>econdar</w:t>
      </w:r>
      <w:r>
        <w:rPr>
          <w:b/>
          <w:sz w:val="26"/>
          <w:szCs w:val="26"/>
        </w:rPr>
        <w:t>y School Teachers based on Type of Management of I</w:t>
      </w:r>
      <w:r w:rsidRPr="0023437E">
        <w:rPr>
          <w:b/>
          <w:sz w:val="26"/>
          <w:szCs w:val="26"/>
        </w:rPr>
        <w:t>nstitution</w:t>
      </w:r>
      <w:r w:rsidRPr="005233DA">
        <w:rPr>
          <w:sz w:val="26"/>
          <w:szCs w:val="26"/>
        </w:rPr>
        <w:t>.</w:t>
      </w:r>
    </w:p>
    <w:p w14:paraId="65A4A019" w14:textId="77777777" w:rsidR="008F0E8F" w:rsidRPr="00D80B8C" w:rsidRDefault="008F0E8F" w:rsidP="00D80B8C">
      <w:pPr>
        <w:spacing w:after="200" w:line="480" w:lineRule="auto"/>
        <w:ind w:firstLine="720"/>
        <w:jc w:val="both"/>
        <w:rPr>
          <w:sz w:val="26"/>
          <w:szCs w:val="26"/>
        </w:rPr>
      </w:pPr>
      <w:r w:rsidRPr="00D80B8C">
        <w:rPr>
          <w:sz w:val="26"/>
          <w:szCs w:val="26"/>
        </w:rPr>
        <w:t>The group difference of Awareness on Inclusive Education among teachers at secondary level based on type management of institution was found out using t test .The result of the test is given in table</w:t>
      </w:r>
      <w:r>
        <w:rPr>
          <w:sz w:val="26"/>
          <w:szCs w:val="26"/>
        </w:rPr>
        <w:t xml:space="preserve"> 13</w:t>
      </w:r>
      <w:r w:rsidRPr="00D80B8C">
        <w:rPr>
          <w:sz w:val="26"/>
          <w:szCs w:val="26"/>
        </w:rPr>
        <w:t>.</w:t>
      </w:r>
    </w:p>
    <w:p w14:paraId="779EC907" w14:textId="77777777" w:rsidR="008F0E8F" w:rsidRDefault="008F0E8F" w:rsidP="00EC5238">
      <w:pPr>
        <w:spacing w:before="40" w:after="40" w:line="360" w:lineRule="auto"/>
        <w:ind w:hanging="720"/>
        <w:jc w:val="center"/>
        <w:rPr>
          <w:b/>
          <w:sz w:val="26"/>
          <w:szCs w:val="26"/>
        </w:rPr>
      </w:pPr>
      <w:r w:rsidRPr="00D80B8C">
        <w:rPr>
          <w:b/>
          <w:sz w:val="26"/>
          <w:szCs w:val="26"/>
        </w:rPr>
        <w:t>TABLE</w:t>
      </w:r>
      <w:r>
        <w:rPr>
          <w:b/>
          <w:sz w:val="26"/>
          <w:szCs w:val="26"/>
        </w:rPr>
        <w:t xml:space="preserve"> </w:t>
      </w:r>
      <w:r w:rsidRPr="00D80B8C">
        <w:rPr>
          <w:b/>
          <w:sz w:val="26"/>
          <w:szCs w:val="26"/>
        </w:rPr>
        <w:t>1</w:t>
      </w:r>
      <w:r>
        <w:rPr>
          <w:b/>
          <w:sz w:val="26"/>
          <w:szCs w:val="26"/>
        </w:rPr>
        <w:t>3</w:t>
      </w:r>
    </w:p>
    <w:p w14:paraId="21930B9A" w14:textId="77777777" w:rsidR="008F0E8F" w:rsidRDefault="008F0E8F" w:rsidP="00EC5238">
      <w:pPr>
        <w:spacing w:before="40" w:after="40" w:line="360" w:lineRule="auto"/>
        <w:ind w:hanging="720"/>
        <w:jc w:val="center"/>
        <w:rPr>
          <w:b/>
          <w:sz w:val="26"/>
          <w:szCs w:val="26"/>
        </w:rPr>
      </w:pPr>
      <w:r w:rsidRPr="00D80B8C">
        <w:rPr>
          <w:b/>
          <w:sz w:val="26"/>
          <w:szCs w:val="26"/>
        </w:rPr>
        <w:t xml:space="preserve">Result of the Test of Significance of Difference </w:t>
      </w:r>
    </w:p>
    <w:p w14:paraId="2130E8BE" w14:textId="77777777" w:rsidR="008F0E8F" w:rsidRDefault="008F0E8F" w:rsidP="00EC5238">
      <w:pPr>
        <w:spacing w:before="40" w:after="40" w:line="360" w:lineRule="auto"/>
        <w:ind w:hanging="720"/>
        <w:jc w:val="center"/>
        <w:rPr>
          <w:b/>
          <w:sz w:val="26"/>
          <w:szCs w:val="26"/>
        </w:rPr>
      </w:pPr>
      <w:r w:rsidRPr="00D80B8C">
        <w:rPr>
          <w:b/>
          <w:sz w:val="26"/>
          <w:szCs w:val="26"/>
        </w:rPr>
        <w:t>between Means of Awareness on</w:t>
      </w:r>
      <w:r>
        <w:rPr>
          <w:b/>
          <w:sz w:val="26"/>
          <w:szCs w:val="26"/>
        </w:rPr>
        <w:t xml:space="preserve"> </w:t>
      </w:r>
      <w:r w:rsidRPr="00D80B8C">
        <w:rPr>
          <w:b/>
          <w:sz w:val="26"/>
          <w:szCs w:val="26"/>
        </w:rPr>
        <w:t xml:space="preserve">Inclusive Education among </w:t>
      </w:r>
    </w:p>
    <w:p w14:paraId="6C5D73AC" w14:textId="77777777" w:rsidR="008F0E8F" w:rsidRDefault="008F0E8F" w:rsidP="00EC5238">
      <w:pPr>
        <w:spacing w:before="40" w:after="40" w:line="360" w:lineRule="auto"/>
        <w:ind w:hanging="720"/>
        <w:jc w:val="center"/>
        <w:rPr>
          <w:b/>
          <w:sz w:val="26"/>
          <w:szCs w:val="26"/>
        </w:rPr>
      </w:pPr>
      <w:r w:rsidRPr="00D80B8C">
        <w:rPr>
          <w:b/>
          <w:sz w:val="26"/>
          <w:szCs w:val="26"/>
        </w:rPr>
        <w:t xml:space="preserve">Secondary </w:t>
      </w:r>
      <w:r>
        <w:rPr>
          <w:b/>
          <w:sz w:val="26"/>
          <w:szCs w:val="26"/>
        </w:rPr>
        <w:t xml:space="preserve">School </w:t>
      </w:r>
      <w:r w:rsidRPr="00D80B8C">
        <w:rPr>
          <w:b/>
          <w:sz w:val="26"/>
          <w:szCs w:val="26"/>
        </w:rPr>
        <w:t xml:space="preserve">Teachers </w:t>
      </w:r>
      <w:r>
        <w:rPr>
          <w:b/>
          <w:sz w:val="26"/>
          <w:szCs w:val="26"/>
        </w:rPr>
        <w:t>based on Type of Management of I</w:t>
      </w:r>
      <w:r w:rsidRPr="00D80B8C">
        <w:rPr>
          <w:b/>
          <w:sz w:val="26"/>
          <w:szCs w:val="26"/>
        </w:rPr>
        <w:t>nstitutions</w:t>
      </w:r>
    </w:p>
    <w:p w14:paraId="582B8598" w14:textId="77777777" w:rsidR="008F0E8F" w:rsidRPr="00D80B8C" w:rsidRDefault="008F0E8F" w:rsidP="0083554B">
      <w:pPr>
        <w:spacing w:before="40" w:after="40"/>
        <w:ind w:hanging="720"/>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1857"/>
        <w:gridCol w:w="606"/>
        <w:gridCol w:w="1411"/>
        <w:gridCol w:w="1254"/>
        <w:gridCol w:w="1276"/>
      </w:tblGrid>
      <w:tr w:rsidR="008F0E8F" w:rsidRPr="00D80B8C" w14:paraId="5EB3E973" w14:textId="77777777">
        <w:tc>
          <w:tcPr>
            <w:tcW w:w="1671" w:type="dxa"/>
            <w:vAlign w:val="center"/>
          </w:tcPr>
          <w:p w14:paraId="18B0F8A7" w14:textId="77777777" w:rsidR="008F0E8F" w:rsidRPr="00D80B8C" w:rsidRDefault="008F0E8F" w:rsidP="0036656B">
            <w:pPr>
              <w:spacing w:before="100" w:after="100"/>
              <w:jc w:val="center"/>
              <w:rPr>
                <w:sz w:val="26"/>
                <w:szCs w:val="26"/>
              </w:rPr>
            </w:pPr>
            <w:r w:rsidRPr="00D80B8C">
              <w:rPr>
                <w:sz w:val="26"/>
                <w:szCs w:val="26"/>
              </w:rPr>
              <w:t>Variable</w:t>
            </w:r>
          </w:p>
        </w:tc>
        <w:tc>
          <w:tcPr>
            <w:tcW w:w="1857" w:type="dxa"/>
            <w:vAlign w:val="center"/>
          </w:tcPr>
          <w:p w14:paraId="583FEFBD" w14:textId="77777777" w:rsidR="008F0E8F" w:rsidRPr="00D80B8C" w:rsidRDefault="008F0E8F" w:rsidP="0036656B">
            <w:pPr>
              <w:spacing w:before="100" w:after="100"/>
              <w:jc w:val="center"/>
              <w:rPr>
                <w:sz w:val="26"/>
                <w:szCs w:val="26"/>
              </w:rPr>
            </w:pPr>
            <w:r w:rsidRPr="00D80B8C">
              <w:rPr>
                <w:sz w:val="26"/>
                <w:szCs w:val="26"/>
              </w:rPr>
              <w:t>Type of management</w:t>
            </w:r>
          </w:p>
        </w:tc>
        <w:tc>
          <w:tcPr>
            <w:tcW w:w="606" w:type="dxa"/>
            <w:vAlign w:val="center"/>
          </w:tcPr>
          <w:p w14:paraId="27DD1408" w14:textId="77777777" w:rsidR="008F0E8F" w:rsidRPr="00D80B8C" w:rsidRDefault="008F0E8F" w:rsidP="0036656B">
            <w:pPr>
              <w:spacing w:before="100" w:after="100"/>
              <w:jc w:val="center"/>
              <w:rPr>
                <w:sz w:val="26"/>
                <w:szCs w:val="26"/>
              </w:rPr>
            </w:pPr>
            <w:r w:rsidRPr="00D80B8C">
              <w:rPr>
                <w:sz w:val="26"/>
                <w:szCs w:val="26"/>
              </w:rPr>
              <w:t>N</w:t>
            </w:r>
          </w:p>
        </w:tc>
        <w:tc>
          <w:tcPr>
            <w:tcW w:w="1411" w:type="dxa"/>
            <w:vAlign w:val="center"/>
          </w:tcPr>
          <w:p w14:paraId="67563FBC" w14:textId="77777777" w:rsidR="008F0E8F" w:rsidRPr="00D80B8C" w:rsidRDefault="008F0E8F" w:rsidP="0036656B">
            <w:pPr>
              <w:spacing w:before="100" w:after="100"/>
              <w:jc w:val="center"/>
              <w:rPr>
                <w:sz w:val="26"/>
                <w:szCs w:val="26"/>
              </w:rPr>
            </w:pPr>
            <w:r w:rsidRPr="00D80B8C">
              <w:rPr>
                <w:sz w:val="26"/>
                <w:szCs w:val="26"/>
              </w:rPr>
              <w:t>Mean</w:t>
            </w:r>
          </w:p>
        </w:tc>
        <w:tc>
          <w:tcPr>
            <w:tcW w:w="1254" w:type="dxa"/>
            <w:vAlign w:val="center"/>
          </w:tcPr>
          <w:p w14:paraId="72D7FE6A" w14:textId="77777777" w:rsidR="008F0E8F" w:rsidRPr="00D80B8C" w:rsidRDefault="008F0E8F" w:rsidP="0036656B">
            <w:pPr>
              <w:spacing w:before="100" w:after="100"/>
              <w:jc w:val="center"/>
              <w:rPr>
                <w:sz w:val="26"/>
                <w:szCs w:val="26"/>
              </w:rPr>
            </w:pPr>
            <w:r w:rsidRPr="00D80B8C">
              <w:rPr>
                <w:sz w:val="26"/>
                <w:szCs w:val="26"/>
              </w:rPr>
              <w:t>SD</w:t>
            </w:r>
          </w:p>
        </w:tc>
        <w:tc>
          <w:tcPr>
            <w:tcW w:w="1276" w:type="dxa"/>
            <w:vAlign w:val="center"/>
          </w:tcPr>
          <w:p w14:paraId="634810A8" w14:textId="77777777" w:rsidR="008F0E8F" w:rsidRPr="00D80B8C" w:rsidRDefault="008F0E8F" w:rsidP="0036656B">
            <w:pPr>
              <w:spacing w:before="100" w:after="100"/>
              <w:jc w:val="center"/>
              <w:rPr>
                <w:sz w:val="26"/>
                <w:szCs w:val="26"/>
              </w:rPr>
            </w:pPr>
            <w:r w:rsidRPr="00D80B8C">
              <w:rPr>
                <w:sz w:val="26"/>
                <w:szCs w:val="26"/>
              </w:rPr>
              <w:t>t value</w:t>
            </w:r>
          </w:p>
        </w:tc>
      </w:tr>
      <w:tr w:rsidR="008F0E8F" w:rsidRPr="00D80B8C" w14:paraId="7A89669F" w14:textId="77777777">
        <w:tc>
          <w:tcPr>
            <w:tcW w:w="1671" w:type="dxa"/>
            <w:vMerge w:val="restart"/>
          </w:tcPr>
          <w:p w14:paraId="370FDA9D" w14:textId="77777777" w:rsidR="008F0E8F" w:rsidRPr="00D80B8C" w:rsidRDefault="008F0E8F" w:rsidP="0083554B">
            <w:pPr>
              <w:spacing w:before="100" w:after="100" w:line="480" w:lineRule="auto"/>
              <w:jc w:val="center"/>
              <w:rPr>
                <w:sz w:val="26"/>
                <w:szCs w:val="26"/>
              </w:rPr>
            </w:pPr>
            <w:r w:rsidRPr="00D80B8C">
              <w:rPr>
                <w:sz w:val="26"/>
                <w:szCs w:val="26"/>
              </w:rPr>
              <w:t>Awareness on Inclusive Education</w:t>
            </w:r>
          </w:p>
        </w:tc>
        <w:tc>
          <w:tcPr>
            <w:tcW w:w="1857" w:type="dxa"/>
            <w:vAlign w:val="center"/>
          </w:tcPr>
          <w:p w14:paraId="764279D8" w14:textId="77777777" w:rsidR="008F0E8F" w:rsidRPr="00D80B8C" w:rsidRDefault="008F0E8F" w:rsidP="0036656B">
            <w:pPr>
              <w:spacing w:before="100" w:after="100" w:line="480" w:lineRule="auto"/>
              <w:jc w:val="center"/>
              <w:rPr>
                <w:sz w:val="26"/>
                <w:szCs w:val="26"/>
              </w:rPr>
            </w:pPr>
            <w:r w:rsidRPr="00D80B8C">
              <w:rPr>
                <w:sz w:val="26"/>
                <w:szCs w:val="26"/>
              </w:rPr>
              <w:t>Government</w:t>
            </w:r>
          </w:p>
        </w:tc>
        <w:tc>
          <w:tcPr>
            <w:tcW w:w="606" w:type="dxa"/>
            <w:vAlign w:val="center"/>
          </w:tcPr>
          <w:p w14:paraId="6F49583D" w14:textId="77777777" w:rsidR="008F0E8F" w:rsidRPr="00D80B8C" w:rsidRDefault="008F0E8F" w:rsidP="0036656B">
            <w:pPr>
              <w:spacing w:before="100" w:after="100" w:line="480" w:lineRule="auto"/>
              <w:jc w:val="center"/>
              <w:rPr>
                <w:sz w:val="26"/>
                <w:szCs w:val="26"/>
              </w:rPr>
            </w:pPr>
            <w:r w:rsidRPr="00D80B8C">
              <w:rPr>
                <w:sz w:val="26"/>
                <w:szCs w:val="26"/>
              </w:rPr>
              <w:t>62</w:t>
            </w:r>
          </w:p>
        </w:tc>
        <w:tc>
          <w:tcPr>
            <w:tcW w:w="1411" w:type="dxa"/>
            <w:vAlign w:val="center"/>
          </w:tcPr>
          <w:p w14:paraId="6BCB1744" w14:textId="77777777" w:rsidR="008F0E8F" w:rsidRPr="00D80B8C" w:rsidRDefault="008F0E8F" w:rsidP="0036656B">
            <w:pPr>
              <w:spacing w:before="100" w:after="100" w:line="480" w:lineRule="auto"/>
              <w:jc w:val="center"/>
              <w:rPr>
                <w:sz w:val="26"/>
                <w:szCs w:val="26"/>
              </w:rPr>
            </w:pPr>
            <w:r w:rsidRPr="00D80B8C">
              <w:rPr>
                <w:sz w:val="26"/>
                <w:szCs w:val="26"/>
              </w:rPr>
              <w:t>21.22</w:t>
            </w:r>
          </w:p>
        </w:tc>
        <w:tc>
          <w:tcPr>
            <w:tcW w:w="1254" w:type="dxa"/>
            <w:vAlign w:val="center"/>
          </w:tcPr>
          <w:p w14:paraId="69487653" w14:textId="77777777" w:rsidR="008F0E8F" w:rsidRPr="00D80B8C" w:rsidRDefault="008F0E8F" w:rsidP="0036656B">
            <w:pPr>
              <w:spacing w:before="100" w:after="100" w:line="480" w:lineRule="auto"/>
              <w:jc w:val="center"/>
              <w:rPr>
                <w:sz w:val="26"/>
                <w:szCs w:val="26"/>
              </w:rPr>
            </w:pPr>
            <w:r w:rsidRPr="00D80B8C">
              <w:rPr>
                <w:sz w:val="26"/>
                <w:szCs w:val="26"/>
              </w:rPr>
              <w:t>5.99</w:t>
            </w:r>
          </w:p>
        </w:tc>
        <w:tc>
          <w:tcPr>
            <w:tcW w:w="1276" w:type="dxa"/>
            <w:vMerge w:val="restart"/>
          </w:tcPr>
          <w:p w14:paraId="1BF03A47" w14:textId="77777777" w:rsidR="008F0E8F" w:rsidRPr="00D80B8C" w:rsidRDefault="008F0E8F" w:rsidP="0083554B">
            <w:pPr>
              <w:spacing w:before="100" w:after="100" w:line="480" w:lineRule="auto"/>
              <w:jc w:val="center"/>
              <w:rPr>
                <w:sz w:val="26"/>
                <w:szCs w:val="26"/>
              </w:rPr>
            </w:pPr>
          </w:p>
          <w:p w14:paraId="69F86D63" w14:textId="77777777" w:rsidR="008F0E8F" w:rsidRPr="00D80B8C" w:rsidRDefault="008F0E8F" w:rsidP="0083554B">
            <w:pPr>
              <w:spacing w:before="100" w:after="100" w:line="480" w:lineRule="auto"/>
              <w:jc w:val="center"/>
              <w:rPr>
                <w:sz w:val="26"/>
                <w:szCs w:val="26"/>
              </w:rPr>
            </w:pPr>
            <w:r w:rsidRPr="00D80B8C">
              <w:rPr>
                <w:sz w:val="26"/>
                <w:szCs w:val="26"/>
              </w:rPr>
              <w:t>0.74</w:t>
            </w:r>
          </w:p>
        </w:tc>
      </w:tr>
      <w:tr w:rsidR="008F0E8F" w:rsidRPr="00D80B8C" w14:paraId="5C098FC6" w14:textId="77777777">
        <w:tc>
          <w:tcPr>
            <w:tcW w:w="1671" w:type="dxa"/>
            <w:vMerge/>
          </w:tcPr>
          <w:p w14:paraId="0432E50A" w14:textId="77777777" w:rsidR="008F0E8F" w:rsidRPr="00D80B8C" w:rsidRDefault="008F0E8F" w:rsidP="0083554B">
            <w:pPr>
              <w:spacing w:before="100" w:after="100" w:line="480" w:lineRule="auto"/>
              <w:jc w:val="center"/>
              <w:rPr>
                <w:sz w:val="26"/>
                <w:szCs w:val="26"/>
              </w:rPr>
            </w:pPr>
          </w:p>
        </w:tc>
        <w:tc>
          <w:tcPr>
            <w:tcW w:w="1857" w:type="dxa"/>
            <w:vAlign w:val="center"/>
          </w:tcPr>
          <w:p w14:paraId="2F896D1A" w14:textId="77777777" w:rsidR="008F0E8F" w:rsidRPr="00D80B8C" w:rsidRDefault="008F0E8F" w:rsidP="0036656B">
            <w:pPr>
              <w:spacing w:before="100" w:after="100" w:line="480" w:lineRule="auto"/>
              <w:jc w:val="center"/>
              <w:rPr>
                <w:sz w:val="26"/>
                <w:szCs w:val="26"/>
              </w:rPr>
            </w:pPr>
            <w:r w:rsidRPr="00D80B8C">
              <w:rPr>
                <w:sz w:val="26"/>
                <w:szCs w:val="26"/>
              </w:rPr>
              <w:t>Aided</w:t>
            </w:r>
          </w:p>
        </w:tc>
        <w:tc>
          <w:tcPr>
            <w:tcW w:w="606" w:type="dxa"/>
            <w:vAlign w:val="center"/>
          </w:tcPr>
          <w:p w14:paraId="462B4853" w14:textId="77777777" w:rsidR="008F0E8F" w:rsidRPr="00D80B8C" w:rsidRDefault="008F0E8F" w:rsidP="0036656B">
            <w:pPr>
              <w:spacing w:before="100" w:after="100" w:line="480" w:lineRule="auto"/>
              <w:jc w:val="center"/>
              <w:rPr>
                <w:sz w:val="26"/>
                <w:szCs w:val="26"/>
              </w:rPr>
            </w:pPr>
            <w:r w:rsidRPr="00D80B8C">
              <w:rPr>
                <w:sz w:val="26"/>
                <w:szCs w:val="26"/>
              </w:rPr>
              <w:t>88</w:t>
            </w:r>
          </w:p>
        </w:tc>
        <w:tc>
          <w:tcPr>
            <w:tcW w:w="1411" w:type="dxa"/>
            <w:vAlign w:val="center"/>
          </w:tcPr>
          <w:p w14:paraId="058275BE" w14:textId="77777777" w:rsidR="008F0E8F" w:rsidRPr="00D80B8C" w:rsidRDefault="008F0E8F" w:rsidP="0036656B">
            <w:pPr>
              <w:spacing w:before="100" w:after="100" w:line="480" w:lineRule="auto"/>
              <w:jc w:val="center"/>
              <w:rPr>
                <w:sz w:val="26"/>
                <w:szCs w:val="26"/>
              </w:rPr>
            </w:pPr>
            <w:r w:rsidRPr="00D80B8C">
              <w:rPr>
                <w:sz w:val="26"/>
                <w:szCs w:val="26"/>
              </w:rPr>
              <w:t>20.47</w:t>
            </w:r>
          </w:p>
        </w:tc>
        <w:tc>
          <w:tcPr>
            <w:tcW w:w="1254" w:type="dxa"/>
            <w:vAlign w:val="center"/>
          </w:tcPr>
          <w:p w14:paraId="78EBA87A" w14:textId="77777777" w:rsidR="008F0E8F" w:rsidRPr="00D80B8C" w:rsidRDefault="008F0E8F" w:rsidP="0036656B">
            <w:pPr>
              <w:spacing w:before="100" w:after="100" w:line="480" w:lineRule="auto"/>
              <w:jc w:val="center"/>
              <w:rPr>
                <w:sz w:val="26"/>
                <w:szCs w:val="26"/>
              </w:rPr>
            </w:pPr>
            <w:r w:rsidRPr="00D80B8C">
              <w:rPr>
                <w:sz w:val="26"/>
                <w:szCs w:val="26"/>
              </w:rPr>
              <w:t>6.33</w:t>
            </w:r>
          </w:p>
        </w:tc>
        <w:tc>
          <w:tcPr>
            <w:tcW w:w="1276" w:type="dxa"/>
            <w:vMerge/>
          </w:tcPr>
          <w:p w14:paraId="03AB41D7" w14:textId="77777777" w:rsidR="008F0E8F" w:rsidRPr="00D80B8C" w:rsidRDefault="008F0E8F" w:rsidP="00D80B8C">
            <w:pPr>
              <w:spacing w:before="100" w:after="100" w:line="480" w:lineRule="auto"/>
              <w:jc w:val="center"/>
              <w:rPr>
                <w:sz w:val="26"/>
                <w:szCs w:val="26"/>
              </w:rPr>
            </w:pPr>
          </w:p>
        </w:tc>
      </w:tr>
    </w:tbl>
    <w:p w14:paraId="75DD8162" w14:textId="77777777" w:rsidR="008F0E8F" w:rsidRPr="00947124" w:rsidRDefault="008F0E8F" w:rsidP="00D80B8C">
      <w:pPr>
        <w:spacing w:after="200" w:line="480" w:lineRule="auto"/>
        <w:jc w:val="both"/>
        <w:rPr>
          <w:sz w:val="2"/>
          <w:szCs w:val="26"/>
        </w:rPr>
      </w:pPr>
      <w:r w:rsidRPr="00D80B8C">
        <w:rPr>
          <w:sz w:val="26"/>
          <w:szCs w:val="26"/>
        </w:rPr>
        <w:t xml:space="preserve">              </w:t>
      </w:r>
    </w:p>
    <w:p w14:paraId="4DB9805E" w14:textId="77777777" w:rsidR="008F0E8F" w:rsidRPr="00D80B8C" w:rsidRDefault="008F0E8F" w:rsidP="00EC5238">
      <w:pPr>
        <w:spacing w:after="180" w:line="456" w:lineRule="auto"/>
        <w:ind w:firstLine="720"/>
        <w:jc w:val="both"/>
        <w:rPr>
          <w:sz w:val="26"/>
          <w:szCs w:val="26"/>
        </w:rPr>
      </w:pPr>
      <w:r w:rsidRPr="00D80B8C">
        <w:rPr>
          <w:sz w:val="26"/>
          <w:szCs w:val="26"/>
        </w:rPr>
        <w:t xml:space="preserve"> Table 1</w:t>
      </w:r>
      <w:r>
        <w:rPr>
          <w:sz w:val="26"/>
          <w:szCs w:val="26"/>
        </w:rPr>
        <w:t>3</w:t>
      </w:r>
      <w:r w:rsidRPr="00D80B8C">
        <w:rPr>
          <w:sz w:val="26"/>
          <w:szCs w:val="26"/>
        </w:rPr>
        <w:t xml:space="preserve"> reveals that the critical ratio obtained is 0.74is less than 1.96, the table value required for significance at 0.05 level</w:t>
      </w:r>
      <w:r>
        <w:rPr>
          <w:sz w:val="26"/>
          <w:szCs w:val="26"/>
        </w:rPr>
        <w:t>. Hence there is no significant</w:t>
      </w:r>
      <w:r w:rsidRPr="00D80B8C">
        <w:rPr>
          <w:sz w:val="26"/>
          <w:szCs w:val="26"/>
        </w:rPr>
        <w:t xml:space="preserve"> difference</w:t>
      </w:r>
      <w:r>
        <w:rPr>
          <w:sz w:val="26"/>
          <w:szCs w:val="26"/>
        </w:rPr>
        <w:t xml:space="preserve"> in</w:t>
      </w:r>
      <w:r w:rsidRPr="00D80B8C">
        <w:rPr>
          <w:sz w:val="26"/>
          <w:szCs w:val="26"/>
        </w:rPr>
        <w:t xml:space="preserve"> the m</w:t>
      </w:r>
      <w:r>
        <w:rPr>
          <w:sz w:val="26"/>
          <w:szCs w:val="26"/>
        </w:rPr>
        <w:t>ea</w:t>
      </w:r>
      <w:r w:rsidRPr="00D80B8C">
        <w:rPr>
          <w:sz w:val="26"/>
          <w:szCs w:val="26"/>
        </w:rPr>
        <w:t xml:space="preserve">n scores of Awareness on Inclusive Education between government and secondary school </w:t>
      </w:r>
      <w:r>
        <w:rPr>
          <w:sz w:val="26"/>
          <w:szCs w:val="26"/>
        </w:rPr>
        <w:t>teachers. An estimation of mean</w:t>
      </w:r>
      <w:r w:rsidRPr="00D80B8C">
        <w:rPr>
          <w:sz w:val="26"/>
          <w:szCs w:val="26"/>
        </w:rPr>
        <w:t xml:space="preserve"> scores obtained for gov</w:t>
      </w:r>
      <w:r>
        <w:rPr>
          <w:sz w:val="26"/>
          <w:szCs w:val="26"/>
        </w:rPr>
        <w:t>ernment and aided teachers show</w:t>
      </w:r>
      <w:r w:rsidRPr="00D80B8C">
        <w:rPr>
          <w:sz w:val="26"/>
          <w:szCs w:val="26"/>
        </w:rPr>
        <w:t xml:space="preserve"> that the Awareness on Inclusive Education of</w:t>
      </w:r>
      <w:r>
        <w:rPr>
          <w:sz w:val="26"/>
          <w:szCs w:val="26"/>
        </w:rPr>
        <w:t xml:space="preserve"> government school teachers is</w:t>
      </w:r>
      <w:r w:rsidRPr="00D80B8C">
        <w:rPr>
          <w:sz w:val="26"/>
          <w:szCs w:val="26"/>
        </w:rPr>
        <w:t xml:space="preserve"> slightly higher than that of aided school teachers. </w:t>
      </w:r>
    </w:p>
    <w:p w14:paraId="607E620D" w14:textId="77777777" w:rsidR="008F0E8F" w:rsidRPr="0023437E" w:rsidRDefault="008F0E8F" w:rsidP="00EC5238">
      <w:pPr>
        <w:widowControl w:val="0"/>
        <w:spacing w:after="180" w:line="456" w:lineRule="auto"/>
        <w:ind w:left="720" w:hanging="720"/>
        <w:jc w:val="both"/>
        <w:rPr>
          <w:b/>
          <w:sz w:val="26"/>
          <w:szCs w:val="26"/>
        </w:rPr>
      </w:pPr>
      <w:r w:rsidRPr="0023437E">
        <w:rPr>
          <w:b/>
          <w:sz w:val="26"/>
          <w:szCs w:val="26"/>
        </w:rPr>
        <w:t>d)</w:t>
      </w:r>
      <w:r w:rsidRPr="0023437E">
        <w:rPr>
          <w:b/>
          <w:sz w:val="26"/>
          <w:szCs w:val="26"/>
        </w:rPr>
        <w:tab/>
      </w:r>
      <w:r>
        <w:rPr>
          <w:b/>
          <w:sz w:val="26"/>
          <w:szCs w:val="26"/>
        </w:rPr>
        <w:t>Group D</w:t>
      </w:r>
      <w:r w:rsidRPr="0023437E">
        <w:rPr>
          <w:b/>
          <w:sz w:val="26"/>
          <w:szCs w:val="26"/>
        </w:rPr>
        <w:t>ifference</w:t>
      </w:r>
      <w:r>
        <w:rPr>
          <w:b/>
          <w:sz w:val="26"/>
          <w:szCs w:val="26"/>
        </w:rPr>
        <w:t xml:space="preserve"> of Awareness on I</w:t>
      </w:r>
      <w:r w:rsidRPr="0023437E">
        <w:rPr>
          <w:b/>
          <w:sz w:val="26"/>
          <w:szCs w:val="26"/>
        </w:rPr>
        <w:t>n</w:t>
      </w:r>
      <w:r>
        <w:rPr>
          <w:b/>
          <w:sz w:val="26"/>
          <w:szCs w:val="26"/>
        </w:rPr>
        <w:t xml:space="preserve">clusive Education among Secondary </w:t>
      </w:r>
      <w:r>
        <w:rPr>
          <w:b/>
          <w:sz w:val="26"/>
          <w:szCs w:val="26"/>
        </w:rPr>
        <w:lastRenderedPageBreak/>
        <w:t>School Teachers based on Subject of S</w:t>
      </w:r>
      <w:r w:rsidRPr="0023437E">
        <w:rPr>
          <w:b/>
          <w:sz w:val="26"/>
          <w:szCs w:val="26"/>
        </w:rPr>
        <w:t>pecialization</w:t>
      </w:r>
    </w:p>
    <w:p w14:paraId="6B8466A2" w14:textId="77777777" w:rsidR="008F0E8F" w:rsidRPr="00D80B8C" w:rsidRDefault="008F0E8F" w:rsidP="00EC5238">
      <w:pPr>
        <w:widowControl w:val="0"/>
        <w:spacing w:after="180" w:line="456" w:lineRule="auto"/>
        <w:ind w:firstLine="720"/>
        <w:jc w:val="both"/>
        <w:rPr>
          <w:sz w:val="26"/>
          <w:szCs w:val="26"/>
        </w:rPr>
      </w:pPr>
      <w:r w:rsidRPr="00D80B8C">
        <w:rPr>
          <w:sz w:val="26"/>
          <w:szCs w:val="26"/>
        </w:rPr>
        <w:t>Analysis of variance of Awareness on Inclusive Education among teachers at secondary level was calculated for the sub-samples based on subject of specialization in order to determine whether the sample means differ from one another to a greater extent than the test scores differ from their own sample means. The sub samples consist of three subgroups viz., language teachers social science teachers and science teachers.</w:t>
      </w:r>
    </w:p>
    <w:p w14:paraId="516253DB" w14:textId="77777777" w:rsidR="008F0E8F" w:rsidRPr="00D80B8C" w:rsidRDefault="008F0E8F" w:rsidP="00EC5238">
      <w:pPr>
        <w:spacing w:after="180" w:line="456" w:lineRule="auto"/>
        <w:jc w:val="both"/>
        <w:rPr>
          <w:sz w:val="26"/>
          <w:szCs w:val="26"/>
        </w:rPr>
      </w:pPr>
      <w:r w:rsidRPr="00D80B8C">
        <w:rPr>
          <w:sz w:val="26"/>
          <w:szCs w:val="26"/>
        </w:rPr>
        <w:tab/>
        <w:t>The result of variance of Awareness on Inclusive Education among the sub samples based on the subject of specialization is given in table 1</w:t>
      </w:r>
      <w:r>
        <w:rPr>
          <w:sz w:val="26"/>
          <w:szCs w:val="26"/>
        </w:rPr>
        <w:t>4</w:t>
      </w:r>
    </w:p>
    <w:p w14:paraId="4437CDE7" w14:textId="77777777" w:rsidR="008F0E8F" w:rsidRDefault="008F0E8F" w:rsidP="00701D77">
      <w:pPr>
        <w:spacing w:before="40" w:after="40" w:line="360" w:lineRule="auto"/>
        <w:jc w:val="center"/>
        <w:rPr>
          <w:b/>
          <w:sz w:val="26"/>
          <w:szCs w:val="26"/>
        </w:rPr>
      </w:pPr>
      <w:r w:rsidRPr="005233DA">
        <w:rPr>
          <w:b/>
          <w:sz w:val="26"/>
          <w:szCs w:val="26"/>
        </w:rPr>
        <w:t>TABLE 1</w:t>
      </w:r>
      <w:r>
        <w:rPr>
          <w:b/>
          <w:sz w:val="26"/>
          <w:szCs w:val="26"/>
        </w:rPr>
        <w:t>4</w:t>
      </w:r>
      <w:r w:rsidRPr="005233DA">
        <w:rPr>
          <w:b/>
          <w:sz w:val="26"/>
          <w:szCs w:val="26"/>
        </w:rPr>
        <w:br/>
      </w:r>
      <w:r>
        <w:rPr>
          <w:b/>
          <w:sz w:val="26"/>
          <w:szCs w:val="26"/>
        </w:rPr>
        <w:t xml:space="preserve">Data and Result of Analysis </w:t>
      </w:r>
    </w:p>
    <w:p w14:paraId="2BE2EC7D" w14:textId="77777777" w:rsidR="008F0E8F" w:rsidRDefault="008F0E8F" w:rsidP="00701D77">
      <w:pPr>
        <w:spacing w:before="40" w:after="40" w:line="360" w:lineRule="auto"/>
        <w:jc w:val="center"/>
        <w:rPr>
          <w:b/>
          <w:sz w:val="26"/>
          <w:szCs w:val="26"/>
        </w:rPr>
      </w:pPr>
      <w:r>
        <w:rPr>
          <w:b/>
          <w:sz w:val="26"/>
          <w:szCs w:val="26"/>
        </w:rPr>
        <w:t>of V</w:t>
      </w:r>
      <w:r w:rsidRPr="005233DA">
        <w:rPr>
          <w:b/>
          <w:sz w:val="26"/>
          <w:szCs w:val="26"/>
        </w:rPr>
        <w:t>ariance of Awareness</w:t>
      </w:r>
      <w:r>
        <w:rPr>
          <w:b/>
          <w:sz w:val="26"/>
          <w:szCs w:val="26"/>
        </w:rPr>
        <w:t xml:space="preserve"> </w:t>
      </w:r>
      <w:r w:rsidRPr="005233DA">
        <w:rPr>
          <w:b/>
          <w:sz w:val="26"/>
          <w:szCs w:val="26"/>
        </w:rPr>
        <w:t xml:space="preserve"> on Inclusive Education</w:t>
      </w:r>
    </w:p>
    <w:p w14:paraId="3B973B85" w14:textId="77777777" w:rsidR="008F0E8F" w:rsidRPr="005233DA" w:rsidRDefault="008F0E8F" w:rsidP="00701D77">
      <w:pPr>
        <w:spacing w:before="40" w:after="40" w:line="360" w:lineRule="auto"/>
        <w:jc w:val="center"/>
        <w:rPr>
          <w:b/>
          <w:sz w:val="26"/>
          <w:szCs w:val="26"/>
        </w:rPr>
      </w:pPr>
      <w:r w:rsidRPr="005233DA">
        <w:rPr>
          <w:b/>
          <w:sz w:val="26"/>
          <w:szCs w:val="26"/>
        </w:rPr>
        <w:t xml:space="preserve"> among </w:t>
      </w:r>
      <w:r>
        <w:rPr>
          <w:b/>
          <w:sz w:val="26"/>
          <w:szCs w:val="26"/>
        </w:rPr>
        <w:t>Teachers based on S</w:t>
      </w:r>
      <w:r w:rsidRPr="005233DA">
        <w:rPr>
          <w:b/>
          <w:sz w:val="26"/>
          <w:szCs w:val="26"/>
        </w:rPr>
        <w:t>ub</w:t>
      </w:r>
      <w:r>
        <w:rPr>
          <w:b/>
          <w:sz w:val="26"/>
          <w:szCs w:val="26"/>
        </w:rPr>
        <w:t>ject of S</w:t>
      </w:r>
      <w:r w:rsidRPr="005233DA">
        <w:rPr>
          <w:b/>
          <w:sz w:val="26"/>
          <w:szCs w:val="26"/>
        </w:rPr>
        <w:t>pecialization</w:t>
      </w:r>
    </w:p>
    <w:tbl>
      <w:tblPr>
        <w:tblW w:w="7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52"/>
        <w:gridCol w:w="842"/>
        <w:gridCol w:w="1858"/>
        <w:gridCol w:w="720"/>
      </w:tblGrid>
      <w:tr w:rsidR="008F0E8F" w:rsidRPr="00D80B8C" w14:paraId="385F2AA6" w14:textId="77777777">
        <w:trPr>
          <w:jc w:val="center"/>
        </w:trPr>
        <w:tc>
          <w:tcPr>
            <w:tcW w:w="1914" w:type="dxa"/>
            <w:vAlign w:val="center"/>
          </w:tcPr>
          <w:p w14:paraId="33D33B6D" w14:textId="77777777" w:rsidR="008F0E8F" w:rsidRPr="00D80B8C" w:rsidRDefault="008F0E8F" w:rsidP="0036656B">
            <w:pPr>
              <w:spacing w:before="100" w:after="100" w:line="360" w:lineRule="auto"/>
              <w:jc w:val="center"/>
              <w:rPr>
                <w:sz w:val="26"/>
                <w:szCs w:val="26"/>
              </w:rPr>
            </w:pPr>
            <w:r w:rsidRPr="00D80B8C">
              <w:rPr>
                <w:sz w:val="26"/>
                <w:szCs w:val="26"/>
              </w:rPr>
              <w:t>Source of Variation</w:t>
            </w:r>
          </w:p>
        </w:tc>
        <w:tc>
          <w:tcPr>
            <w:tcW w:w="1952" w:type="dxa"/>
            <w:vAlign w:val="center"/>
          </w:tcPr>
          <w:p w14:paraId="499BA3D5" w14:textId="77777777" w:rsidR="008F0E8F" w:rsidRPr="00D80B8C" w:rsidRDefault="008F0E8F" w:rsidP="0036656B">
            <w:pPr>
              <w:spacing w:before="100" w:after="100" w:line="360" w:lineRule="auto"/>
              <w:jc w:val="center"/>
              <w:rPr>
                <w:sz w:val="26"/>
                <w:szCs w:val="26"/>
              </w:rPr>
            </w:pPr>
            <w:r w:rsidRPr="00D80B8C">
              <w:rPr>
                <w:sz w:val="26"/>
                <w:szCs w:val="26"/>
              </w:rPr>
              <w:t>sum of squares</w:t>
            </w:r>
          </w:p>
        </w:tc>
        <w:tc>
          <w:tcPr>
            <w:tcW w:w="842" w:type="dxa"/>
            <w:vAlign w:val="center"/>
          </w:tcPr>
          <w:p w14:paraId="72E8F70C" w14:textId="77777777" w:rsidR="008F0E8F" w:rsidRPr="00D80B8C" w:rsidRDefault="008F0E8F" w:rsidP="0036656B">
            <w:pPr>
              <w:spacing w:before="100" w:after="100" w:line="360" w:lineRule="auto"/>
              <w:jc w:val="center"/>
              <w:rPr>
                <w:sz w:val="26"/>
                <w:szCs w:val="26"/>
              </w:rPr>
            </w:pPr>
            <w:r w:rsidRPr="00D80B8C">
              <w:rPr>
                <w:sz w:val="26"/>
                <w:szCs w:val="26"/>
              </w:rPr>
              <w:t>df</w:t>
            </w:r>
          </w:p>
        </w:tc>
        <w:tc>
          <w:tcPr>
            <w:tcW w:w="1858" w:type="dxa"/>
            <w:vAlign w:val="center"/>
          </w:tcPr>
          <w:p w14:paraId="6E5A6AF0" w14:textId="77777777" w:rsidR="008F0E8F" w:rsidRPr="00D80B8C" w:rsidRDefault="008F0E8F" w:rsidP="005233DA">
            <w:pPr>
              <w:spacing w:before="100" w:after="100"/>
              <w:jc w:val="center"/>
              <w:rPr>
                <w:sz w:val="26"/>
                <w:szCs w:val="26"/>
              </w:rPr>
            </w:pPr>
            <w:r w:rsidRPr="00D80B8C">
              <w:rPr>
                <w:sz w:val="26"/>
                <w:szCs w:val="26"/>
              </w:rPr>
              <w:t>mean square</w:t>
            </w:r>
          </w:p>
        </w:tc>
        <w:tc>
          <w:tcPr>
            <w:tcW w:w="720" w:type="dxa"/>
            <w:vAlign w:val="center"/>
          </w:tcPr>
          <w:p w14:paraId="1DC56277" w14:textId="77777777" w:rsidR="008F0E8F" w:rsidRPr="00D80B8C" w:rsidRDefault="008F0E8F" w:rsidP="005233DA">
            <w:pPr>
              <w:spacing w:before="100" w:after="100"/>
              <w:jc w:val="center"/>
              <w:rPr>
                <w:sz w:val="26"/>
                <w:szCs w:val="26"/>
              </w:rPr>
            </w:pPr>
            <w:r w:rsidRPr="00D80B8C">
              <w:rPr>
                <w:sz w:val="26"/>
                <w:szCs w:val="26"/>
              </w:rPr>
              <w:t>F</w:t>
            </w:r>
          </w:p>
        </w:tc>
      </w:tr>
      <w:tr w:rsidR="008F0E8F" w:rsidRPr="00D80B8C" w14:paraId="107DE014" w14:textId="77777777">
        <w:trPr>
          <w:jc w:val="center"/>
        </w:trPr>
        <w:tc>
          <w:tcPr>
            <w:tcW w:w="1914" w:type="dxa"/>
            <w:vAlign w:val="center"/>
          </w:tcPr>
          <w:p w14:paraId="35F3FDB8" w14:textId="77777777" w:rsidR="008F0E8F" w:rsidRPr="00D80B8C" w:rsidRDefault="008F0E8F" w:rsidP="0036656B">
            <w:pPr>
              <w:spacing w:before="100" w:after="100" w:line="360" w:lineRule="auto"/>
              <w:jc w:val="center"/>
              <w:rPr>
                <w:sz w:val="26"/>
                <w:szCs w:val="26"/>
              </w:rPr>
            </w:pPr>
            <w:r w:rsidRPr="00D80B8C">
              <w:rPr>
                <w:sz w:val="26"/>
                <w:szCs w:val="26"/>
              </w:rPr>
              <w:t>between group</w:t>
            </w:r>
          </w:p>
        </w:tc>
        <w:tc>
          <w:tcPr>
            <w:tcW w:w="1952" w:type="dxa"/>
            <w:vAlign w:val="center"/>
          </w:tcPr>
          <w:p w14:paraId="6C594665" w14:textId="77777777" w:rsidR="008F0E8F" w:rsidRPr="00D80B8C" w:rsidRDefault="008F0E8F" w:rsidP="0036656B">
            <w:pPr>
              <w:spacing w:before="100" w:after="100" w:line="360" w:lineRule="auto"/>
              <w:jc w:val="center"/>
              <w:rPr>
                <w:sz w:val="26"/>
                <w:szCs w:val="26"/>
              </w:rPr>
            </w:pPr>
            <w:r w:rsidRPr="00D80B8C">
              <w:rPr>
                <w:sz w:val="26"/>
                <w:szCs w:val="26"/>
              </w:rPr>
              <w:t>109.84</w:t>
            </w:r>
          </w:p>
        </w:tc>
        <w:tc>
          <w:tcPr>
            <w:tcW w:w="842" w:type="dxa"/>
            <w:vAlign w:val="center"/>
          </w:tcPr>
          <w:p w14:paraId="37EE86A1" w14:textId="77777777" w:rsidR="008F0E8F" w:rsidRPr="00D80B8C" w:rsidRDefault="008F0E8F" w:rsidP="0036656B">
            <w:pPr>
              <w:spacing w:before="100" w:after="100" w:line="360" w:lineRule="auto"/>
              <w:jc w:val="center"/>
              <w:rPr>
                <w:sz w:val="26"/>
                <w:szCs w:val="26"/>
              </w:rPr>
            </w:pPr>
            <w:r w:rsidRPr="00D80B8C">
              <w:rPr>
                <w:sz w:val="26"/>
                <w:szCs w:val="26"/>
              </w:rPr>
              <w:t>2</w:t>
            </w:r>
          </w:p>
        </w:tc>
        <w:tc>
          <w:tcPr>
            <w:tcW w:w="1858" w:type="dxa"/>
            <w:vAlign w:val="center"/>
          </w:tcPr>
          <w:p w14:paraId="54AFA4BB" w14:textId="77777777" w:rsidR="008F0E8F" w:rsidRPr="00D80B8C" w:rsidRDefault="008F0E8F" w:rsidP="005233DA">
            <w:pPr>
              <w:spacing w:before="100" w:after="100"/>
              <w:jc w:val="center"/>
              <w:rPr>
                <w:sz w:val="26"/>
                <w:szCs w:val="26"/>
              </w:rPr>
            </w:pPr>
            <w:r w:rsidRPr="00D80B8C">
              <w:rPr>
                <w:sz w:val="26"/>
                <w:szCs w:val="26"/>
              </w:rPr>
              <w:t>54.92</w:t>
            </w:r>
          </w:p>
        </w:tc>
        <w:tc>
          <w:tcPr>
            <w:tcW w:w="720" w:type="dxa"/>
            <w:vMerge w:val="restart"/>
            <w:vAlign w:val="center"/>
          </w:tcPr>
          <w:p w14:paraId="714F7664" w14:textId="77777777" w:rsidR="008F0E8F" w:rsidRPr="00D80B8C" w:rsidRDefault="008F0E8F" w:rsidP="005233DA">
            <w:pPr>
              <w:spacing w:before="100" w:after="100"/>
              <w:jc w:val="center"/>
              <w:rPr>
                <w:sz w:val="26"/>
                <w:szCs w:val="26"/>
              </w:rPr>
            </w:pPr>
            <w:r w:rsidRPr="00D80B8C">
              <w:rPr>
                <w:sz w:val="26"/>
                <w:szCs w:val="26"/>
              </w:rPr>
              <w:t>1.4</w:t>
            </w:r>
          </w:p>
        </w:tc>
      </w:tr>
      <w:tr w:rsidR="008F0E8F" w:rsidRPr="00D80B8C" w14:paraId="4EB9ADF0" w14:textId="77777777">
        <w:trPr>
          <w:jc w:val="center"/>
        </w:trPr>
        <w:tc>
          <w:tcPr>
            <w:tcW w:w="1914" w:type="dxa"/>
            <w:vAlign w:val="center"/>
          </w:tcPr>
          <w:p w14:paraId="480A1B95" w14:textId="77777777" w:rsidR="008F0E8F" w:rsidRPr="00D80B8C" w:rsidRDefault="008F0E8F" w:rsidP="0036656B">
            <w:pPr>
              <w:spacing w:before="100" w:after="100" w:line="360" w:lineRule="auto"/>
              <w:jc w:val="center"/>
              <w:rPr>
                <w:sz w:val="26"/>
                <w:szCs w:val="26"/>
              </w:rPr>
            </w:pPr>
            <w:r w:rsidRPr="00D80B8C">
              <w:rPr>
                <w:sz w:val="26"/>
                <w:szCs w:val="26"/>
              </w:rPr>
              <w:t>With in group</w:t>
            </w:r>
          </w:p>
        </w:tc>
        <w:tc>
          <w:tcPr>
            <w:tcW w:w="1952" w:type="dxa"/>
            <w:vAlign w:val="center"/>
          </w:tcPr>
          <w:p w14:paraId="46D1056F" w14:textId="77777777" w:rsidR="008F0E8F" w:rsidRPr="00D80B8C" w:rsidRDefault="008F0E8F" w:rsidP="0036656B">
            <w:pPr>
              <w:spacing w:before="100" w:after="100" w:line="360" w:lineRule="auto"/>
              <w:jc w:val="center"/>
              <w:rPr>
                <w:sz w:val="26"/>
                <w:szCs w:val="26"/>
              </w:rPr>
            </w:pPr>
            <w:r w:rsidRPr="00D80B8C">
              <w:rPr>
                <w:sz w:val="26"/>
                <w:szCs w:val="26"/>
              </w:rPr>
              <w:t>5585.89</w:t>
            </w:r>
          </w:p>
        </w:tc>
        <w:tc>
          <w:tcPr>
            <w:tcW w:w="842" w:type="dxa"/>
            <w:vAlign w:val="center"/>
          </w:tcPr>
          <w:p w14:paraId="5BCA5927" w14:textId="77777777" w:rsidR="008F0E8F" w:rsidRPr="00D80B8C" w:rsidRDefault="008F0E8F" w:rsidP="0036656B">
            <w:pPr>
              <w:spacing w:before="100" w:after="100" w:line="360" w:lineRule="auto"/>
              <w:jc w:val="center"/>
              <w:rPr>
                <w:sz w:val="26"/>
                <w:szCs w:val="26"/>
              </w:rPr>
            </w:pPr>
            <w:r w:rsidRPr="00D80B8C">
              <w:rPr>
                <w:sz w:val="26"/>
                <w:szCs w:val="26"/>
              </w:rPr>
              <w:t>147</w:t>
            </w:r>
          </w:p>
        </w:tc>
        <w:tc>
          <w:tcPr>
            <w:tcW w:w="1858" w:type="dxa"/>
            <w:vAlign w:val="center"/>
          </w:tcPr>
          <w:p w14:paraId="7CCB013C" w14:textId="77777777" w:rsidR="008F0E8F" w:rsidRPr="00D80B8C" w:rsidRDefault="008F0E8F" w:rsidP="005233DA">
            <w:pPr>
              <w:spacing w:before="100" w:after="100"/>
              <w:jc w:val="center"/>
              <w:rPr>
                <w:sz w:val="26"/>
                <w:szCs w:val="26"/>
              </w:rPr>
            </w:pPr>
            <w:r w:rsidRPr="00D80B8C">
              <w:rPr>
                <w:sz w:val="26"/>
                <w:szCs w:val="26"/>
              </w:rPr>
              <w:t>37.99</w:t>
            </w:r>
          </w:p>
        </w:tc>
        <w:tc>
          <w:tcPr>
            <w:tcW w:w="720" w:type="dxa"/>
            <w:vMerge/>
            <w:vAlign w:val="center"/>
          </w:tcPr>
          <w:p w14:paraId="12FB535C" w14:textId="77777777" w:rsidR="008F0E8F" w:rsidRPr="00D80B8C" w:rsidRDefault="008F0E8F" w:rsidP="005233DA">
            <w:pPr>
              <w:spacing w:before="100" w:after="100"/>
              <w:jc w:val="center"/>
              <w:rPr>
                <w:sz w:val="26"/>
                <w:szCs w:val="26"/>
              </w:rPr>
            </w:pPr>
          </w:p>
        </w:tc>
      </w:tr>
      <w:tr w:rsidR="008F0E8F" w:rsidRPr="00D80B8C" w14:paraId="0C798CC6" w14:textId="77777777">
        <w:trPr>
          <w:jc w:val="center"/>
        </w:trPr>
        <w:tc>
          <w:tcPr>
            <w:tcW w:w="1914" w:type="dxa"/>
            <w:vAlign w:val="center"/>
          </w:tcPr>
          <w:p w14:paraId="4452AEE6" w14:textId="77777777" w:rsidR="008F0E8F" w:rsidRPr="00D80B8C" w:rsidRDefault="008F0E8F" w:rsidP="0036656B">
            <w:pPr>
              <w:spacing w:before="100" w:after="100" w:line="360" w:lineRule="auto"/>
              <w:jc w:val="center"/>
              <w:rPr>
                <w:sz w:val="26"/>
                <w:szCs w:val="26"/>
              </w:rPr>
            </w:pPr>
            <w:r w:rsidRPr="00D80B8C">
              <w:rPr>
                <w:sz w:val="26"/>
                <w:szCs w:val="26"/>
              </w:rPr>
              <w:t>total</w:t>
            </w:r>
          </w:p>
        </w:tc>
        <w:tc>
          <w:tcPr>
            <w:tcW w:w="1952" w:type="dxa"/>
            <w:vAlign w:val="center"/>
          </w:tcPr>
          <w:p w14:paraId="330C77CF" w14:textId="77777777" w:rsidR="008F0E8F" w:rsidRPr="00D80B8C" w:rsidRDefault="008F0E8F" w:rsidP="0036656B">
            <w:pPr>
              <w:spacing w:before="100" w:after="100" w:line="360" w:lineRule="auto"/>
              <w:jc w:val="center"/>
              <w:rPr>
                <w:sz w:val="26"/>
                <w:szCs w:val="26"/>
              </w:rPr>
            </w:pPr>
            <w:r w:rsidRPr="00D80B8C">
              <w:rPr>
                <w:sz w:val="26"/>
                <w:szCs w:val="26"/>
              </w:rPr>
              <w:t>5695.73</w:t>
            </w:r>
          </w:p>
        </w:tc>
        <w:tc>
          <w:tcPr>
            <w:tcW w:w="842" w:type="dxa"/>
            <w:vAlign w:val="center"/>
          </w:tcPr>
          <w:p w14:paraId="005D1A44" w14:textId="77777777" w:rsidR="008F0E8F" w:rsidRPr="00D80B8C" w:rsidRDefault="008F0E8F" w:rsidP="0036656B">
            <w:pPr>
              <w:spacing w:before="100" w:after="100" w:line="360" w:lineRule="auto"/>
              <w:jc w:val="center"/>
              <w:rPr>
                <w:sz w:val="26"/>
                <w:szCs w:val="26"/>
              </w:rPr>
            </w:pPr>
            <w:r w:rsidRPr="00D80B8C">
              <w:rPr>
                <w:sz w:val="26"/>
                <w:szCs w:val="26"/>
              </w:rPr>
              <w:t>149</w:t>
            </w:r>
          </w:p>
        </w:tc>
        <w:tc>
          <w:tcPr>
            <w:tcW w:w="1858" w:type="dxa"/>
            <w:vAlign w:val="center"/>
          </w:tcPr>
          <w:p w14:paraId="0EC562EC" w14:textId="77777777" w:rsidR="008F0E8F" w:rsidRPr="00D80B8C" w:rsidRDefault="008F0E8F" w:rsidP="005233DA">
            <w:pPr>
              <w:spacing w:before="100" w:after="100"/>
              <w:jc w:val="center"/>
              <w:rPr>
                <w:sz w:val="26"/>
                <w:szCs w:val="26"/>
              </w:rPr>
            </w:pPr>
          </w:p>
        </w:tc>
        <w:tc>
          <w:tcPr>
            <w:tcW w:w="720" w:type="dxa"/>
            <w:vMerge/>
            <w:vAlign w:val="center"/>
          </w:tcPr>
          <w:p w14:paraId="45709E66" w14:textId="77777777" w:rsidR="008F0E8F" w:rsidRPr="00D80B8C" w:rsidRDefault="008F0E8F" w:rsidP="005233DA">
            <w:pPr>
              <w:spacing w:before="100" w:after="100"/>
              <w:jc w:val="center"/>
              <w:rPr>
                <w:sz w:val="26"/>
                <w:szCs w:val="26"/>
              </w:rPr>
            </w:pPr>
          </w:p>
        </w:tc>
      </w:tr>
    </w:tbl>
    <w:p w14:paraId="2E1A4C31" w14:textId="77777777" w:rsidR="008F0E8F" w:rsidRDefault="008F0E8F" w:rsidP="00D80B8C">
      <w:pPr>
        <w:spacing w:after="200" w:line="480" w:lineRule="auto"/>
        <w:jc w:val="both"/>
        <w:rPr>
          <w:sz w:val="26"/>
          <w:szCs w:val="26"/>
        </w:rPr>
      </w:pPr>
      <w:r w:rsidRPr="00D80B8C">
        <w:rPr>
          <w:sz w:val="26"/>
          <w:szCs w:val="26"/>
        </w:rPr>
        <w:t xml:space="preserve">           </w:t>
      </w:r>
    </w:p>
    <w:p w14:paraId="41E9B97C" w14:textId="77777777" w:rsidR="008F0E8F" w:rsidRDefault="008F0E8F" w:rsidP="00BE61BD">
      <w:pPr>
        <w:spacing w:after="200" w:line="480" w:lineRule="auto"/>
        <w:ind w:firstLine="720"/>
        <w:jc w:val="both"/>
        <w:rPr>
          <w:sz w:val="26"/>
          <w:szCs w:val="26"/>
        </w:rPr>
      </w:pPr>
      <w:r w:rsidRPr="00D80B8C">
        <w:rPr>
          <w:sz w:val="26"/>
          <w:szCs w:val="26"/>
        </w:rPr>
        <w:t xml:space="preserve"> Table 1</w:t>
      </w:r>
      <w:r>
        <w:rPr>
          <w:sz w:val="26"/>
          <w:szCs w:val="26"/>
        </w:rPr>
        <w:t>4 shows that the F</w:t>
      </w:r>
      <w:r w:rsidRPr="00D80B8C">
        <w:rPr>
          <w:sz w:val="26"/>
          <w:szCs w:val="26"/>
        </w:rPr>
        <w:t xml:space="preserve"> value obtained is 1.44 which is less than 3.94 and 2.68, the tabled value of the f for (2,147) degrees of freedom at 0.01 and 0.05 level of significance. This implies that there is no significant difference in the mean scores of </w:t>
      </w:r>
      <w:r w:rsidRPr="00D80B8C">
        <w:rPr>
          <w:sz w:val="26"/>
          <w:szCs w:val="26"/>
        </w:rPr>
        <w:lastRenderedPageBreak/>
        <w:t>the variable among secondary school teachers specialized in language science and social science.</w:t>
      </w:r>
    </w:p>
    <w:p w14:paraId="3E7DA10A" w14:textId="77777777" w:rsidR="008F0E8F" w:rsidRDefault="008F0E8F" w:rsidP="00BE61BD">
      <w:pPr>
        <w:spacing w:after="200" w:line="480" w:lineRule="auto"/>
        <w:ind w:firstLine="720"/>
        <w:jc w:val="both"/>
        <w:rPr>
          <w:sz w:val="26"/>
          <w:szCs w:val="26"/>
        </w:rPr>
      </w:pPr>
    </w:p>
    <w:p w14:paraId="7497D20C" w14:textId="77777777" w:rsidR="008F0E8F" w:rsidRPr="00D80B8C" w:rsidRDefault="008F0E8F" w:rsidP="005233DA">
      <w:pPr>
        <w:spacing w:after="200" w:line="480" w:lineRule="auto"/>
        <w:ind w:left="720" w:hanging="720"/>
        <w:jc w:val="both"/>
        <w:rPr>
          <w:sz w:val="26"/>
          <w:szCs w:val="26"/>
        </w:rPr>
      </w:pPr>
      <w:r w:rsidRPr="0023437E">
        <w:rPr>
          <w:b/>
          <w:sz w:val="26"/>
          <w:szCs w:val="26"/>
        </w:rPr>
        <w:t xml:space="preserve">e). </w:t>
      </w:r>
      <w:r w:rsidRPr="0023437E">
        <w:rPr>
          <w:b/>
          <w:sz w:val="26"/>
          <w:szCs w:val="26"/>
        </w:rPr>
        <w:tab/>
        <w:t xml:space="preserve">Group </w:t>
      </w:r>
      <w:r>
        <w:rPr>
          <w:b/>
          <w:sz w:val="26"/>
          <w:szCs w:val="26"/>
        </w:rPr>
        <w:t>Difference of the V</w:t>
      </w:r>
      <w:r w:rsidRPr="0023437E">
        <w:rPr>
          <w:b/>
          <w:sz w:val="26"/>
          <w:szCs w:val="26"/>
        </w:rPr>
        <w:t>ariable</w:t>
      </w:r>
      <w:r>
        <w:rPr>
          <w:b/>
          <w:sz w:val="26"/>
          <w:szCs w:val="26"/>
        </w:rPr>
        <w:t xml:space="preserve"> Awareness on Inclusive Education among Secondary School T</w:t>
      </w:r>
      <w:r w:rsidRPr="0023437E">
        <w:rPr>
          <w:b/>
          <w:sz w:val="26"/>
          <w:szCs w:val="26"/>
        </w:rPr>
        <w:t>eacher</w:t>
      </w:r>
      <w:r>
        <w:rPr>
          <w:b/>
          <w:sz w:val="26"/>
          <w:szCs w:val="26"/>
        </w:rPr>
        <w:t>s</w:t>
      </w:r>
      <w:r w:rsidRPr="0023437E">
        <w:rPr>
          <w:b/>
          <w:sz w:val="26"/>
          <w:szCs w:val="26"/>
        </w:rPr>
        <w:t xml:space="preserve"> </w:t>
      </w:r>
      <w:r>
        <w:rPr>
          <w:b/>
          <w:sz w:val="26"/>
          <w:szCs w:val="26"/>
        </w:rPr>
        <w:t>based on Teaching E</w:t>
      </w:r>
      <w:r w:rsidRPr="0023437E">
        <w:rPr>
          <w:b/>
          <w:sz w:val="26"/>
          <w:szCs w:val="26"/>
        </w:rPr>
        <w:t>xperience</w:t>
      </w:r>
      <w:r w:rsidRPr="00D80B8C">
        <w:rPr>
          <w:sz w:val="26"/>
          <w:szCs w:val="26"/>
        </w:rPr>
        <w:t>.</w:t>
      </w:r>
    </w:p>
    <w:p w14:paraId="7F621941" w14:textId="77777777" w:rsidR="008F0E8F" w:rsidRPr="00D80B8C" w:rsidRDefault="008F0E8F" w:rsidP="00D80B8C">
      <w:pPr>
        <w:spacing w:after="200" w:line="480" w:lineRule="auto"/>
        <w:jc w:val="both"/>
        <w:rPr>
          <w:sz w:val="26"/>
          <w:szCs w:val="26"/>
        </w:rPr>
      </w:pPr>
      <w:r w:rsidRPr="00D80B8C">
        <w:rPr>
          <w:sz w:val="26"/>
          <w:szCs w:val="26"/>
        </w:rPr>
        <w:t xml:space="preserve">            Analysis of variance of Awareness on Inclusive Education among secondary school teachers was calculated for the sub samples based on teaching experience of secondary school </w:t>
      </w:r>
      <w:r>
        <w:rPr>
          <w:sz w:val="26"/>
          <w:szCs w:val="26"/>
        </w:rPr>
        <w:t>teacher</w:t>
      </w:r>
      <w:r w:rsidRPr="00D80B8C">
        <w:rPr>
          <w:sz w:val="26"/>
          <w:szCs w:val="26"/>
        </w:rPr>
        <w:t>s in order to determine whether the samples means differ from one another</w:t>
      </w:r>
      <w:r>
        <w:rPr>
          <w:sz w:val="26"/>
          <w:szCs w:val="26"/>
        </w:rPr>
        <w:t xml:space="preserve"> to a</w:t>
      </w:r>
      <w:r w:rsidRPr="00D80B8C">
        <w:rPr>
          <w:sz w:val="26"/>
          <w:szCs w:val="26"/>
        </w:rPr>
        <w:t xml:space="preserve"> greater extent than the test scores differ from their o</w:t>
      </w:r>
      <w:r>
        <w:rPr>
          <w:sz w:val="26"/>
          <w:szCs w:val="26"/>
        </w:rPr>
        <w:t>w</w:t>
      </w:r>
      <w:r w:rsidRPr="00D80B8C">
        <w:rPr>
          <w:sz w:val="26"/>
          <w:szCs w:val="26"/>
        </w:rPr>
        <w:t>n sample means. The sub samples consists of three subgroups viz., teachers with low medium and high teaching experience</w:t>
      </w:r>
      <w:r>
        <w:rPr>
          <w:sz w:val="26"/>
          <w:szCs w:val="26"/>
        </w:rPr>
        <w:t>. The result of the test is given in Table 15.</w:t>
      </w:r>
    </w:p>
    <w:p w14:paraId="716FDF67" w14:textId="77777777" w:rsidR="008F0E8F" w:rsidRDefault="008F0E8F" w:rsidP="00701D77">
      <w:pPr>
        <w:spacing w:before="40" w:after="40" w:line="360" w:lineRule="auto"/>
        <w:jc w:val="center"/>
        <w:rPr>
          <w:b/>
          <w:sz w:val="26"/>
          <w:szCs w:val="26"/>
        </w:rPr>
      </w:pPr>
      <w:r w:rsidRPr="00AE7253">
        <w:rPr>
          <w:b/>
          <w:sz w:val="26"/>
          <w:szCs w:val="26"/>
        </w:rPr>
        <w:t>TABLE 1</w:t>
      </w:r>
      <w:r>
        <w:rPr>
          <w:b/>
          <w:sz w:val="26"/>
          <w:szCs w:val="26"/>
        </w:rPr>
        <w:t>5</w:t>
      </w:r>
      <w:r w:rsidRPr="00AE7253">
        <w:rPr>
          <w:b/>
          <w:sz w:val="26"/>
          <w:szCs w:val="26"/>
        </w:rPr>
        <w:br/>
      </w:r>
      <w:r>
        <w:rPr>
          <w:b/>
          <w:sz w:val="26"/>
          <w:szCs w:val="26"/>
        </w:rPr>
        <w:t>Data and Result of Analysis of V</w:t>
      </w:r>
      <w:r w:rsidRPr="00AE7253">
        <w:rPr>
          <w:b/>
          <w:sz w:val="26"/>
          <w:szCs w:val="26"/>
        </w:rPr>
        <w:t xml:space="preserve">ariance </w:t>
      </w:r>
    </w:p>
    <w:p w14:paraId="6BDA57F2" w14:textId="77777777" w:rsidR="008F0E8F" w:rsidRDefault="008F0E8F" w:rsidP="00701D77">
      <w:pPr>
        <w:spacing w:before="40" w:after="40" w:line="360" w:lineRule="auto"/>
        <w:jc w:val="center"/>
        <w:rPr>
          <w:b/>
          <w:sz w:val="26"/>
          <w:szCs w:val="26"/>
        </w:rPr>
      </w:pPr>
      <w:r w:rsidRPr="00AE7253">
        <w:rPr>
          <w:b/>
          <w:sz w:val="26"/>
          <w:szCs w:val="26"/>
        </w:rPr>
        <w:t>of Awareness on Inclusive Education among</w:t>
      </w:r>
      <w:r>
        <w:rPr>
          <w:b/>
          <w:sz w:val="26"/>
          <w:szCs w:val="26"/>
        </w:rPr>
        <w:t xml:space="preserve"> </w:t>
      </w:r>
    </w:p>
    <w:p w14:paraId="326CBD8D" w14:textId="77777777" w:rsidR="008F0E8F" w:rsidRPr="00AE7253" w:rsidRDefault="008F0E8F" w:rsidP="00701D77">
      <w:pPr>
        <w:spacing w:before="40" w:after="40" w:line="360" w:lineRule="auto"/>
        <w:jc w:val="center"/>
        <w:rPr>
          <w:b/>
          <w:sz w:val="26"/>
          <w:szCs w:val="26"/>
        </w:rPr>
      </w:pPr>
      <w:r>
        <w:rPr>
          <w:b/>
          <w:sz w:val="26"/>
          <w:szCs w:val="26"/>
        </w:rPr>
        <w:t>Secondary School Teachers based on Teaching E</w:t>
      </w:r>
      <w:r w:rsidRPr="00AE7253">
        <w:rPr>
          <w:b/>
          <w:sz w:val="26"/>
          <w:szCs w:val="26"/>
        </w:rPr>
        <w:t>xperience</w:t>
      </w:r>
    </w:p>
    <w:tbl>
      <w:tblPr>
        <w:tblW w:w="7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1906"/>
        <w:gridCol w:w="736"/>
        <w:gridCol w:w="1653"/>
        <w:gridCol w:w="801"/>
      </w:tblGrid>
      <w:tr w:rsidR="008F0E8F" w:rsidRPr="00D80B8C" w14:paraId="44692FE3" w14:textId="77777777">
        <w:trPr>
          <w:jc w:val="center"/>
        </w:trPr>
        <w:tc>
          <w:tcPr>
            <w:tcW w:w="2631" w:type="dxa"/>
            <w:vAlign w:val="center"/>
          </w:tcPr>
          <w:p w14:paraId="10B08D96" w14:textId="77777777" w:rsidR="008F0E8F" w:rsidRPr="00D80B8C" w:rsidRDefault="008F0E8F" w:rsidP="00EC5238">
            <w:pPr>
              <w:spacing w:before="100" w:after="100" w:line="360" w:lineRule="auto"/>
              <w:jc w:val="center"/>
              <w:rPr>
                <w:sz w:val="26"/>
                <w:szCs w:val="26"/>
              </w:rPr>
            </w:pPr>
            <w:r w:rsidRPr="00D80B8C">
              <w:rPr>
                <w:sz w:val="26"/>
                <w:szCs w:val="26"/>
              </w:rPr>
              <w:t>Source of Variation</w:t>
            </w:r>
          </w:p>
        </w:tc>
        <w:tc>
          <w:tcPr>
            <w:tcW w:w="1906" w:type="dxa"/>
            <w:vAlign w:val="center"/>
          </w:tcPr>
          <w:p w14:paraId="60347248" w14:textId="77777777" w:rsidR="008F0E8F" w:rsidRPr="00D80B8C" w:rsidRDefault="008F0E8F" w:rsidP="00EC5238">
            <w:pPr>
              <w:spacing w:before="100" w:after="100" w:line="360" w:lineRule="auto"/>
              <w:jc w:val="center"/>
              <w:rPr>
                <w:sz w:val="26"/>
                <w:szCs w:val="26"/>
              </w:rPr>
            </w:pPr>
            <w:r w:rsidRPr="00D80B8C">
              <w:rPr>
                <w:sz w:val="26"/>
                <w:szCs w:val="26"/>
              </w:rPr>
              <w:t>sum of squares</w:t>
            </w:r>
          </w:p>
        </w:tc>
        <w:tc>
          <w:tcPr>
            <w:tcW w:w="736" w:type="dxa"/>
            <w:vAlign w:val="center"/>
          </w:tcPr>
          <w:p w14:paraId="5711163C" w14:textId="77777777" w:rsidR="008F0E8F" w:rsidRPr="00D80B8C" w:rsidRDefault="008F0E8F" w:rsidP="00EC5238">
            <w:pPr>
              <w:spacing w:before="100" w:after="100" w:line="360" w:lineRule="auto"/>
              <w:jc w:val="center"/>
              <w:rPr>
                <w:sz w:val="26"/>
                <w:szCs w:val="26"/>
              </w:rPr>
            </w:pPr>
            <w:r w:rsidRPr="00D80B8C">
              <w:rPr>
                <w:sz w:val="26"/>
                <w:szCs w:val="26"/>
              </w:rPr>
              <w:t>df</w:t>
            </w:r>
          </w:p>
        </w:tc>
        <w:tc>
          <w:tcPr>
            <w:tcW w:w="1653" w:type="dxa"/>
            <w:vAlign w:val="center"/>
          </w:tcPr>
          <w:p w14:paraId="458EF315" w14:textId="77777777" w:rsidR="008F0E8F" w:rsidRPr="00D80B8C" w:rsidRDefault="008F0E8F" w:rsidP="00EC5238">
            <w:pPr>
              <w:spacing w:before="100" w:after="100" w:line="360" w:lineRule="auto"/>
              <w:jc w:val="center"/>
              <w:rPr>
                <w:sz w:val="26"/>
                <w:szCs w:val="26"/>
              </w:rPr>
            </w:pPr>
            <w:r w:rsidRPr="00D80B8C">
              <w:rPr>
                <w:sz w:val="26"/>
                <w:szCs w:val="26"/>
              </w:rPr>
              <w:t>mean square</w:t>
            </w:r>
          </w:p>
        </w:tc>
        <w:tc>
          <w:tcPr>
            <w:tcW w:w="801" w:type="dxa"/>
            <w:vAlign w:val="center"/>
          </w:tcPr>
          <w:p w14:paraId="18104D10" w14:textId="77777777" w:rsidR="008F0E8F" w:rsidRPr="00D80B8C" w:rsidRDefault="008F0E8F" w:rsidP="00EC5238">
            <w:pPr>
              <w:spacing w:before="100" w:after="100" w:line="360" w:lineRule="auto"/>
              <w:jc w:val="center"/>
              <w:rPr>
                <w:sz w:val="26"/>
                <w:szCs w:val="26"/>
              </w:rPr>
            </w:pPr>
            <w:r w:rsidRPr="00D80B8C">
              <w:rPr>
                <w:sz w:val="26"/>
                <w:szCs w:val="26"/>
              </w:rPr>
              <w:t>F</w:t>
            </w:r>
          </w:p>
        </w:tc>
      </w:tr>
      <w:tr w:rsidR="008F0E8F" w:rsidRPr="00D80B8C" w14:paraId="1A686E7C" w14:textId="77777777">
        <w:trPr>
          <w:jc w:val="center"/>
        </w:trPr>
        <w:tc>
          <w:tcPr>
            <w:tcW w:w="2631" w:type="dxa"/>
            <w:vAlign w:val="center"/>
          </w:tcPr>
          <w:p w14:paraId="125EDF79" w14:textId="77777777" w:rsidR="008F0E8F" w:rsidRPr="00D80B8C" w:rsidRDefault="008F0E8F" w:rsidP="00EC5238">
            <w:pPr>
              <w:spacing w:before="100" w:after="100" w:line="360" w:lineRule="auto"/>
              <w:jc w:val="center"/>
              <w:rPr>
                <w:sz w:val="26"/>
                <w:szCs w:val="26"/>
              </w:rPr>
            </w:pPr>
            <w:r w:rsidRPr="00D80B8C">
              <w:rPr>
                <w:sz w:val="26"/>
                <w:szCs w:val="26"/>
              </w:rPr>
              <w:t>between group</w:t>
            </w:r>
          </w:p>
        </w:tc>
        <w:tc>
          <w:tcPr>
            <w:tcW w:w="1906" w:type="dxa"/>
            <w:vAlign w:val="center"/>
          </w:tcPr>
          <w:p w14:paraId="5CAFEDC9" w14:textId="77777777" w:rsidR="008F0E8F" w:rsidRPr="00D80B8C" w:rsidRDefault="008F0E8F" w:rsidP="00EC5238">
            <w:pPr>
              <w:spacing w:before="100" w:after="100" w:line="360" w:lineRule="auto"/>
              <w:jc w:val="center"/>
              <w:rPr>
                <w:sz w:val="26"/>
                <w:szCs w:val="26"/>
              </w:rPr>
            </w:pPr>
            <w:r w:rsidRPr="00D80B8C">
              <w:rPr>
                <w:sz w:val="26"/>
                <w:szCs w:val="26"/>
              </w:rPr>
              <w:t>54.35</w:t>
            </w:r>
          </w:p>
        </w:tc>
        <w:tc>
          <w:tcPr>
            <w:tcW w:w="736" w:type="dxa"/>
            <w:vAlign w:val="center"/>
          </w:tcPr>
          <w:p w14:paraId="64422723" w14:textId="77777777" w:rsidR="008F0E8F" w:rsidRPr="00D80B8C" w:rsidRDefault="008F0E8F" w:rsidP="00EC5238">
            <w:pPr>
              <w:spacing w:before="100" w:after="100" w:line="360" w:lineRule="auto"/>
              <w:jc w:val="center"/>
              <w:rPr>
                <w:sz w:val="26"/>
                <w:szCs w:val="26"/>
              </w:rPr>
            </w:pPr>
            <w:r w:rsidRPr="00D80B8C">
              <w:rPr>
                <w:sz w:val="26"/>
                <w:szCs w:val="26"/>
              </w:rPr>
              <w:t>2</w:t>
            </w:r>
          </w:p>
        </w:tc>
        <w:tc>
          <w:tcPr>
            <w:tcW w:w="1653" w:type="dxa"/>
            <w:vAlign w:val="center"/>
          </w:tcPr>
          <w:p w14:paraId="58E451DD" w14:textId="77777777" w:rsidR="008F0E8F" w:rsidRPr="00D80B8C" w:rsidRDefault="008F0E8F" w:rsidP="00EC5238">
            <w:pPr>
              <w:spacing w:before="100" w:after="100" w:line="360" w:lineRule="auto"/>
              <w:jc w:val="center"/>
              <w:rPr>
                <w:sz w:val="26"/>
                <w:szCs w:val="26"/>
              </w:rPr>
            </w:pPr>
            <w:r w:rsidRPr="00D80B8C">
              <w:rPr>
                <w:sz w:val="26"/>
                <w:szCs w:val="26"/>
              </w:rPr>
              <w:t>27.18</w:t>
            </w:r>
          </w:p>
        </w:tc>
        <w:tc>
          <w:tcPr>
            <w:tcW w:w="801" w:type="dxa"/>
            <w:vMerge w:val="restart"/>
            <w:vAlign w:val="center"/>
          </w:tcPr>
          <w:p w14:paraId="4A25778E" w14:textId="77777777" w:rsidR="008F0E8F" w:rsidRPr="00D80B8C" w:rsidRDefault="008F0E8F" w:rsidP="00EC5238">
            <w:pPr>
              <w:spacing w:before="100" w:after="100" w:line="360" w:lineRule="auto"/>
              <w:jc w:val="center"/>
              <w:rPr>
                <w:sz w:val="26"/>
                <w:szCs w:val="26"/>
              </w:rPr>
            </w:pPr>
            <w:r>
              <w:rPr>
                <w:sz w:val="26"/>
                <w:szCs w:val="26"/>
              </w:rPr>
              <w:t>0</w:t>
            </w:r>
            <w:r w:rsidRPr="00D80B8C">
              <w:rPr>
                <w:sz w:val="26"/>
                <w:szCs w:val="26"/>
              </w:rPr>
              <w:t>.71</w:t>
            </w:r>
          </w:p>
        </w:tc>
      </w:tr>
      <w:tr w:rsidR="008F0E8F" w:rsidRPr="00D80B8C" w14:paraId="4A46841D" w14:textId="77777777">
        <w:trPr>
          <w:jc w:val="center"/>
        </w:trPr>
        <w:tc>
          <w:tcPr>
            <w:tcW w:w="2631" w:type="dxa"/>
            <w:vAlign w:val="center"/>
          </w:tcPr>
          <w:p w14:paraId="3363541A" w14:textId="77777777" w:rsidR="008F0E8F" w:rsidRPr="00D80B8C" w:rsidRDefault="008F0E8F" w:rsidP="00EC5238">
            <w:pPr>
              <w:spacing w:before="100" w:after="100" w:line="360" w:lineRule="auto"/>
              <w:jc w:val="center"/>
              <w:rPr>
                <w:sz w:val="26"/>
                <w:szCs w:val="26"/>
              </w:rPr>
            </w:pPr>
            <w:r w:rsidRPr="00D80B8C">
              <w:rPr>
                <w:sz w:val="26"/>
                <w:szCs w:val="26"/>
              </w:rPr>
              <w:t>With in group</w:t>
            </w:r>
          </w:p>
        </w:tc>
        <w:tc>
          <w:tcPr>
            <w:tcW w:w="1906" w:type="dxa"/>
            <w:vAlign w:val="center"/>
          </w:tcPr>
          <w:p w14:paraId="049E471C" w14:textId="77777777" w:rsidR="008F0E8F" w:rsidRPr="00D80B8C" w:rsidRDefault="008F0E8F" w:rsidP="00EC5238">
            <w:pPr>
              <w:spacing w:before="100" w:after="100" w:line="360" w:lineRule="auto"/>
              <w:jc w:val="center"/>
              <w:rPr>
                <w:sz w:val="26"/>
                <w:szCs w:val="26"/>
              </w:rPr>
            </w:pPr>
            <w:r w:rsidRPr="00D80B8C">
              <w:rPr>
                <w:sz w:val="26"/>
                <w:szCs w:val="26"/>
              </w:rPr>
              <w:t>5641.38</w:t>
            </w:r>
          </w:p>
        </w:tc>
        <w:tc>
          <w:tcPr>
            <w:tcW w:w="736" w:type="dxa"/>
            <w:vAlign w:val="center"/>
          </w:tcPr>
          <w:p w14:paraId="471AB298" w14:textId="77777777" w:rsidR="008F0E8F" w:rsidRPr="00D80B8C" w:rsidRDefault="008F0E8F" w:rsidP="00EC5238">
            <w:pPr>
              <w:spacing w:before="100" w:after="100" w:line="360" w:lineRule="auto"/>
              <w:jc w:val="center"/>
              <w:rPr>
                <w:sz w:val="26"/>
                <w:szCs w:val="26"/>
              </w:rPr>
            </w:pPr>
            <w:r w:rsidRPr="00D80B8C">
              <w:rPr>
                <w:sz w:val="26"/>
                <w:szCs w:val="26"/>
              </w:rPr>
              <w:t>147</w:t>
            </w:r>
          </w:p>
        </w:tc>
        <w:tc>
          <w:tcPr>
            <w:tcW w:w="1653" w:type="dxa"/>
            <w:vAlign w:val="center"/>
          </w:tcPr>
          <w:p w14:paraId="66425E9D" w14:textId="77777777" w:rsidR="008F0E8F" w:rsidRPr="00D80B8C" w:rsidRDefault="008F0E8F" w:rsidP="00EC5238">
            <w:pPr>
              <w:spacing w:before="100" w:after="100" w:line="360" w:lineRule="auto"/>
              <w:jc w:val="center"/>
              <w:rPr>
                <w:sz w:val="26"/>
                <w:szCs w:val="26"/>
              </w:rPr>
            </w:pPr>
            <w:r w:rsidRPr="00D80B8C">
              <w:rPr>
                <w:sz w:val="26"/>
                <w:szCs w:val="26"/>
              </w:rPr>
              <w:t>38.38</w:t>
            </w:r>
          </w:p>
        </w:tc>
        <w:tc>
          <w:tcPr>
            <w:tcW w:w="801" w:type="dxa"/>
            <w:vMerge/>
            <w:vAlign w:val="center"/>
          </w:tcPr>
          <w:p w14:paraId="1B348E5F" w14:textId="77777777" w:rsidR="008F0E8F" w:rsidRPr="00D80B8C" w:rsidRDefault="008F0E8F" w:rsidP="00EC5238">
            <w:pPr>
              <w:spacing w:before="100" w:after="100" w:line="360" w:lineRule="auto"/>
              <w:jc w:val="center"/>
              <w:rPr>
                <w:sz w:val="26"/>
                <w:szCs w:val="26"/>
              </w:rPr>
            </w:pPr>
          </w:p>
        </w:tc>
      </w:tr>
      <w:tr w:rsidR="008F0E8F" w:rsidRPr="00D80B8C" w14:paraId="6CFDEA2A" w14:textId="77777777">
        <w:trPr>
          <w:jc w:val="center"/>
        </w:trPr>
        <w:tc>
          <w:tcPr>
            <w:tcW w:w="2631" w:type="dxa"/>
            <w:vAlign w:val="center"/>
          </w:tcPr>
          <w:p w14:paraId="0E472FD2" w14:textId="77777777" w:rsidR="008F0E8F" w:rsidRPr="00D80B8C" w:rsidRDefault="008F0E8F" w:rsidP="00EC5238">
            <w:pPr>
              <w:spacing w:before="100" w:after="100" w:line="360" w:lineRule="auto"/>
              <w:jc w:val="center"/>
              <w:rPr>
                <w:sz w:val="26"/>
                <w:szCs w:val="26"/>
              </w:rPr>
            </w:pPr>
            <w:r w:rsidRPr="00D80B8C">
              <w:rPr>
                <w:sz w:val="26"/>
                <w:szCs w:val="26"/>
              </w:rPr>
              <w:t>total</w:t>
            </w:r>
          </w:p>
        </w:tc>
        <w:tc>
          <w:tcPr>
            <w:tcW w:w="1906" w:type="dxa"/>
            <w:vAlign w:val="center"/>
          </w:tcPr>
          <w:p w14:paraId="5C023240" w14:textId="77777777" w:rsidR="008F0E8F" w:rsidRPr="00D80B8C" w:rsidRDefault="008F0E8F" w:rsidP="00EC5238">
            <w:pPr>
              <w:spacing w:before="100" w:after="100" w:line="360" w:lineRule="auto"/>
              <w:jc w:val="center"/>
              <w:rPr>
                <w:sz w:val="26"/>
                <w:szCs w:val="26"/>
              </w:rPr>
            </w:pPr>
            <w:r w:rsidRPr="00D80B8C">
              <w:rPr>
                <w:sz w:val="26"/>
                <w:szCs w:val="26"/>
              </w:rPr>
              <w:t>5695.74</w:t>
            </w:r>
          </w:p>
        </w:tc>
        <w:tc>
          <w:tcPr>
            <w:tcW w:w="736" w:type="dxa"/>
            <w:vAlign w:val="center"/>
          </w:tcPr>
          <w:p w14:paraId="5B4EAC79" w14:textId="77777777" w:rsidR="008F0E8F" w:rsidRPr="00D80B8C" w:rsidRDefault="008F0E8F" w:rsidP="00EC5238">
            <w:pPr>
              <w:spacing w:before="100" w:after="100" w:line="360" w:lineRule="auto"/>
              <w:jc w:val="center"/>
              <w:rPr>
                <w:sz w:val="26"/>
                <w:szCs w:val="26"/>
              </w:rPr>
            </w:pPr>
            <w:r w:rsidRPr="00D80B8C">
              <w:rPr>
                <w:sz w:val="26"/>
                <w:szCs w:val="26"/>
              </w:rPr>
              <w:t>149</w:t>
            </w:r>
          </w:p>
        </w:tc>
        <w:tc>
          <w:tcPr>
            <w:tcW w:w="1653" w:type="dxa"/>
            <w:vAlign w:val="center"/>
          </w:tcPr>
          <w:p w14:paraId="743B7505" w14:textId="77777777" w:rsidR="008F0E8F" w:rsidRPr="00D80B8C" w:rsidRDefault="008F0E8F" w:rsidP="00EC5238">
            <w:pPr>
              <w:spacing w:before="100" w:after="100" w:line="360" w:lineRule="auto"/>
              <w:jc w:val="center"/>
              <w:rPr>
                <w:sz w:val="26"/>
                <w:szCs w:val="26"/>
              </w:rPr>
            </w:pPr>
          </w:p>
        </w:tc>
        <w:tc>
          <w:tcPr>
            <w:tcW w:w="801" w:type="dxa"/>
            <w:vMerge/>
            <w:vAlign w:val="center"/>
          </w:tcPr>
          <w:p w14:paraId="28054391" w14:textId="77777777" w:rsidR="008F0E8F" w:rsidRPr="00D80B8C" w:rsidRDefault="008F0E8F" w:rsidP="00EC5238">
            <w:pPr>
              <w:spacing w:before="100" w:after="100" w:line="360" w:lineRule="auto"/>
              <w:jc w:val="center"/>
              <w:rPr>
                <w:sz w:val="26"/>
                <w:szCs w:val="26"/>
              </w:rPr>
            </w:pPr>
          </w:p>
        </w:tc>
      </w:tr>
    </w:tbl>
    <w:p w14:paraId="640D3AF3" w14:textId="77777777" w:rsidR="008F0E8F" w:rsidRDefault="008F0E8F" w:rsidP="00EC5238">
      <w:pPr>
        <w:tabs>
          <w:tab w:val="left" w:pos="680"/>
        </w:tabs>
        <w:spacing w:after="200" w:line="480" w:lineRule="auto"/>
        <w:jc w:val="both"/>
        <w:rPr>
          <w:sz w:val="26"/>
          <w:szCs w:val="26"/>
        </w:rPr>
      </w:pPr>
      <w:r>
        <w:rPr>
          <w:sz w:val="26"/>
          <w:szCs w:val="26"/>
        </w:rPr>
        <w:tab/>
      </w:r>
    </w:p>
    <w:p w14:paraId="6A9B797B" w14:textId="77777777" w:rsidR="008F0E8F" w:rsidRPr="00D80B8C" w:rsidRDefault="008F0E8F" w:rsidP="00EC5238">
      <w:pPr>
        <w:tabs>
          <w:tab w:val="left" w:pos="680"/>
        </w:tabs>
        <w:spacing w:after="200" w:line="480" w:lineRule="auto"/>
        <w:jc w:val="both"/>
        <w:rPr>
          <w:sz w:val="26"/>
          <w:szCs w:val="26"/>
        </w:rPr>
      </w:pPr>
      <w:r>
        <w:rPr>
          <w:sz w:val="26"/>
          <w:szCs w:val="26"/>
        </w:rPr>
        <w:lastRenderedPageBreak/>
        <w:tab/>
      </w:r>
      <w:r w:rsidRPr="00D80B8C">
        <w:rPr>
          <w:sz w:val="26"/>
          <w:szCs w:val="26"/>
        </w:rPr>
        <w:t>From table 1</w:t>
      </w:r>
      <w:r>
        <w:rPr>
          <w:sz w:val="26"/>
          <w:szCs w:val="26"/>
        </w:rPr>
        <w:t>5 it can be found that the F</w:t>
      </w:r>
      <w:r w:rsidRPr="00D80B8C">
        <w:rPr>
          <w:sz w:val="26"/>
          <w:szCs w:val="26"/>
        </w:rPr>
        <w:t xml:space="preserve"> val</w:t>
      </w:r>
      <w:r>
        <w:rPr>
          <w:sz w:val="26"/>
          <w:szCs w:val="26"/>
        </w:rPr>
        <w:t xml:space="preserve">ue </w:t>
      </w:r>
      <w:r w:rsidRPr="00D80B8C">
        <w:rPr>
          <w:sz w:val="26"/>
          <w:szCs w:val="26"/>
        </w:rPr>
        <w:t xml:space="preserve"> obtained for analysis of variance among subsample based on experience category of teacher is 0.71 which is less than 4.75, the table</w:t>
      </w:r>
      <w:r>
        <w:rPr>
          <w:sz w:val="26"/>
          <w:szCs w:val="26"/>
        </w:rPr>
        <w:t>d value of F</w:t>
      </w:r>
      <w:r w:rsidRPr="00D80B8C">
        <w:rPr>
          <w:sz w:val="26"/>
          <w:szCs w:val="26"/>
        </w:rPr>
        <w:t xml:space="preserve"> for (2,147) degrees of freedom at 0.0</w:t>
      </w:r>
      <w:r>
        <w:rPr>
          <w:sz w:val="26"/>
          <w:szCs w:val="26"/>
        </w:rPr>
        <w:t>5</w:t>
      </w:r>
      <w:r w:rsidRPr="00D80B8C">
        <w:rPr>
          <w:sz w:val="26"/>
          <w:szCs w:val="26"/>
        </w:rPr>
        <w:t xml:space="preserve"> level. This indicates that the main effect of teaching experience is not significant at 0.0</w:t>
      </w:r>
      <w:r>
        <w:rPr>
          <w:sz w:val="26"/>
          <w:szCs w:val="26"/>
        </w:rPr>
        <w:t>5</w:t>
      </w:r>
      <w:r w:rsidRPr="00D80B8C">
        <w:rPr>
          <w:sz w:val="26"/>
          <w:szCs w:val="26"/>
        </w:rPr>
        <w:t xml:space="preserve"> level. Hence there is no significance difference the mean scores of Awareness on Inclusive Education among teachers with low medium and high teaching experience.</w:t>
      </w:r>
    </w:p>
    <w:p w14:paraId="69905187" w14:textId="77777777" w:rsidR="008F0E8F" w:rsidRPr="00D80B8C" w:rsidRDefault="008F0E8F" w:rsidP="00AE7253">
      <w:pPr>
        <w:spacing w:after="200" w:line="480" w:lineRule="auto"/>
        <w:ind w:left="540" w:hanging="540"/>
        <w:jc w:val="both"/>
        <w:rPr>
          <w:b/>
          <w:sz w:val="26"/>
          <w:szCs w:val="26"/>
        </w:rPr>
      </w:pPr>
      <w:r w:rsidRPr="00AE7253">
        <w:rPr>
          <w:b/>
          <w:sz w:val="26"/>
          <w:szCs w:val="26"/>
        </w:rPr>
        <w:t>E</w:t>
      </w:r>
      <w:r w:rsidRPr="00D80B8C">
        <w:rPr>
          <w:sz w:val="26"/>
          <w:szCs w:val="26"/>
        </w:rPr>
        <w:t xml:space="preserve">. </w:t>
      </w:r>
      <w:r w:rsidRPr="00D80B8C">
        <w:rPr>
          <w:b/>
          <w:sz w:val="26"/>
          <w:szCs w:val="26"/>
        </w:rPr>
        <w:t>COMPARISON OF AWARENESS INCLUSIVE EDUCATION AMONG STUDENT TEACHERS AND TEACHERS AT SECONDARY LEVEL.</w:t>
      </w:r>
    </w:p>
    <w:p w14:paraId="60948CD2" w14:textId="77777777" w:rsidR="008F0E8F" w:rsidRPr="00D80B8C" w:rsidRDefault="008F0E8F" w:rsidP="00D80B8C">
      <w:pPr>
        <w:spacing w:after="200" w:line="480" w:lineRule="auto"/>
        <w:jc w:val="both"/>
        <w:rPr>
          <w:sz w:val="26"/>
          <w:szCs w:val="26"/>
        </w:rPr>
      </w:pPr>
      <w:r w:rsidRPr="00D80B8C">
        <w:rPr>
          <w:sz w:val="26"/>
          <w:szCs w:val="26"/>
        </w:rPr>
        <w:tab/>
        <w:t>The group difference of the varia</w:t>
      </w:r>
      <w:r>
        <w:rPr>
          <w:sz w:val="26"/>
          <w:szCs w:val="26"/>
        </w:rPr>
        <w:t>ble Awareness on Inclusive E</w:t>
      </w:r>
      <w:r w:rsidRPr="00D80B8C">
        <w:rPr>
          <w:sz w:val="26"/>
          <w:szCs w:val="26"/>
        </w:rPr>
        <w:t>ducation among student teachers and teachers at secondary level was found out using t-test the result of the test is given in table</w:t>
      </w:r>
      <w:r>
        <w:rPr>
          <w:sz w:val="26"/>
          <w:szCs w:val="26"/>
        </w:rPr>
        <w:t xml:space="preserve"> 16</w:t>
      </w:r>
      <w:r w:rsidRPr="00D80B8C">
        <w:rPr>
          <w:sz w:val="26"/>
          <w:szCs w:val="26"/>
        </w:rPr>
        <w:t>.</w:t>
      </w:r>
    </w:p>
    <w:p w14:paraId="3DEB39E4" w14:textId="77777777" w:rsidR="008F0E8F" w:rsidRDefault="008F0E8F" w:rsidP="00660C03">
      <w:pPr>
        <w:spacing w:after="200" w:line="360" w:lineRule="auto"/>
        <w:jc w:val="center"/>
        <w:rPr>
          <w:b/>
          <w:sz w:val="26"/>
          <w:szCs w:val="26"/>
        </w:rPr>
      </w:pPr>
      <w:r w:rsidRPr="00AE7253">
        <w:rPr>
          <w:b/>
          <w:sz w:val="26"/>
          <w:szCs w:val="26"/>
        </w:rPr>
        <w:t>TABLE 1</w:t>
      </w:r>
      <w:r>
        <w:rPr>
          <w:b/>
          <w:sz w:val="26"/>
          <w:szCs w:val="26"/>
        </w:rPr>
        <w:t>6</w:t>
      </w:r>
      <w:r>
        <w:rPr>
          <w:b/>
          <w:sz w:val="26"/>
          <w:szCs w:val="26"/>
        </w:rPr>
        <w:br/>
      </w:r>
      <w:r w:rsidRPr="00AE7253">
        <w:rPr>
          <w:b/>
          <w:sz w:val="26"/>
          <w:szCs w:val="26"/>
        </w:rPr>
        <w:t xml:space="preserve">Result of Test of Significance of Difference </w:t>
      </w:r>
      <w:r>
        <w:rPr>
          <w:b/>
          <w:sz w:val="26"/>
          <w:szCs w:val="26"/>
        </w:rPr>
        <w:br/>
      </w:r>
      <w:r w:rsidRPr="00AE7253">
        <w:rPr>
          <w:b/>
          <w:sz w:val="26"/>
          <w:szCs w:val="26"/>
        </w:rPr>
        <w:t xml:space="preserve">Between Means of Awareness on Inclusive Education </w:t>
      </w:r>
      <w:r>
        <w:rPr>
          <w:b/>
          <w:sz w:val="26"/>
          <w:szCs w:val="26"/>
        </w:rPr>
        <w:br/>
      </w:r>
      <w:r w:rsidRPr="00AE7253">
        <w:rPr>
          <w:b/>
          <w:sz w:val="26"/>
          <w:szCs w:val="26"/>
        </w:rPr>
        <w:t xml:space="preserve">Among Student Teachers and Teachers </w:t>
      </w:r>
      <w:r>
        <w:rPr>
          <w:b/>
          <w:sz w:val="26"/>
          <w:szCs w:val="26"/>
        </w:rPr>
        <w:t>at</w:t>
      </w:r>
      <w:r w:rsidRPr="00AE7253">
        <w:rPr>
          <w:b/>
          <w:sz w:val="26"/>
          <w:szCs w:val="26"/>
        </w:rPr>
        <w:t xml:space="preserve"> Secondary Level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40"/>
        <w:gridCol w:w="1611"/>
        <w:gridCol w:w="829"/>
        <w:gridCol w:w="1001"/>
        <w:gridCol w:w="1260"/>
      </w:tblGrid>
      <w:tr w:rsidR="008F0E8F" w:rsidRPr="00D80B8C" w14:paraId="6394320A" w14:textId="77777777">
        <w:trPr>
          <w:jc w:val="center"/>
        </w:trPr>
        <w:tc>
          <w:tcPr>
            <w:tcW w:w="1728" w:type="dxa"/>
            <w:vAlign w:val="bottom"/>
          </w:tcPr>
          <w:p w14:paraId="0418C55C" w14:textId="77777777" w:rsidR="008F0E8F" w:rsidRPr="00D80B8C" w:rsidRDefault="008F0E8F" w:rsidP="0036656B">
            <w:pPr>
              <w:spacing w:before="100" w:after="100" w:line="480" w:lineRule="auto"/>
              <w:jc w:val="center"/>
              <w:rPr>
                <w:sz w:val="26"/>
                <w:szCs w:val="26"/>
              </w:rPr>
            </w:pPr>
            <w:r w:rsidRPr="00D80B8C">
              <w:rPr>
                <w:sz w:val="26"/>
                <w:szCs w:val="26"/>
              </w:rPr>
              <w:t>Variables</w:t>
            </w:r>
          </w:p>
        </w:tc>
        <w:tc>
          <w:tcPr>
            <w:tcW w:w="1440" w:type="dxa"/>
            <w:vAlign w:val="bottom"/>
          </w:tcPr>
          <w:p w14:paraId="4558129E" w14:textId="77777777" w:rsidR="008F0E8F" w:rsidRPr="00D80B8C" w:rsidRDefault="008F0E8F" w:rsidP="0036656B">
            <w:pPr>
              <w:spacing w:before="100" w:after="100" w:line="480" w:lineRule="auto"/>
              <w:jc w:val="center"/>
              <w:rPr>
                <w:sz w:val="26"/>
                <w:szCs w:val="26"/>
              </w:rPr>
            </w:pPr>
            <w:r w:rsidRPr="00D80B8C">
              <w:rPr>
                <w:sz w:val="26"/>
                <w:szCs w:val="26"/>
              </w:rPr>
              <w:t>Group</w:t>
            </w:r>
          </w:p>
        </w:tc>
        <w:tc>
          <w:tcPr>
            <w:tcW w:w="1611" w:type="dxa"/>
            <w:vAlign w:val="bottom"/>
          </w:tcPr>
          <w:p w14:paraId="5ECF1A14" w14:textId="77777777" w:rsidR="008F0E8F" w:rsidRPr="00D80B8C" w:rsidRDefault="008F0E8F" w:rsidP="0036656B">
            <w:pPr>
              <w:spacing w:before="100" w:after="100" w:line="480" w:lineRule="auto"/>
              <w:jc w:val="center"/>
              <w:rPr>
                <w:sz w:val="26"/>
                <w:szCs w:val="26"/>
              </w:rPr>
            </w:pPr>
            <w:r w:rsidRPr="00D80B8C">
              <w:rPr>
                <w:sz w:val="26"/>
                <w:szCs w:val="26"/>
              </w:rPr>
              <w:t>N</w:t>
            </w:r>
          </w:p>
        </w:tc>
        <w:tc>
          <w:tcPr>
            <w:tcW w:w="808" w:type="dxa"/>
            <w:vAlign w:val="bottom"/>
          </w:tcPr>
          <w:p w14:paraId="4A285392" w14:textId="77777777" w:rsidR="008F0E8F" w:rsidRPr="00D80B8C" w:rsidRDefault="008F0E8F" w:rsidP="0036656B">
            <w:pPr>
              <w:spacing w:before="100" w:after="100" w:line="480" w:lineRule="auto"/>
              <w:jc w:val="center"/>
              <w:rPr>
                <w:sz w:val="26"/>
                <w:szCs w:val="26"/>
              </w:rPr>
            </w:pPr>
            <w:r w:rsidRPr="00D80B8C">
              <w:rPr>
                <w:sz w:val="26"/>
                <w:szCs w:val="26"/>
              </w:rPr>
              <w:t>Mean</w:t>
            </w:r>
          </w:p>
        </w:tc>
        <w:tc>
          <w:tcPr>
            <w:tcW w:w="1001" w:type="dxa"/>
            <w:vAlign w:val="bottom"/>
          </w:tcPr>
          <w:p w14:paraId="081AEDDF" w14:textId="77777777" w:rsidR="008F0E8F" w:rsidRPr="00D80B8C" w:rsidRDefault="008F0E8F" w:rsidP="0036656B">
            <w:pPr>
              <w:spacing w:before="100" w:after="100" w:line="360" w:lineRule="auto"/>
              <w:jc w:val="center"/>
              <w:rPr>
                <w:sz w:val="26"/>
                <w:szCs w:val="26"/>
              </w:rPr>
            </w:pPr>
            <w:r w:rsidRPr="00D80B8C">
              <w:rPr>
                <w:sz w:val="26"/>
                <w:szCs w:val="26"/>
              </w:rPr>
              <w:t>S.D</w:t>
            </w:r>
          </w:p>
        </w:tc>
        <w:tc>
          <w:tcPr>
            <w:tcW w:w="1260" w:type="dxa"/>
            <w:vAlign w:val="bottom"/>
          </w:tcPr>
          <w:p w14:paraId="0C2431B9" w14:textId="77777777" w:rsidR="008F0E8F" w:rsidRPr="00D80B8C" w:rsidRDefault="008F0E8F" w:rsidP="0036656B">
            <w:pPr>
              <w:spacing w:before="100" w:after="100"/>
              <w:jc w:val="center"/>
              <w:rPr>
                <w:sz w:val="26"/>
                <w:szCs w:val="26"/>
              </w:rPr>
            </w:pPr>
            <w:r w:rsidRPr="00D80B8C">
              <w:rPr>
                <w:sz w:val="26"/>
                <w:szCs w:val="26"/>
              </w:rPr>
              <w:t>value</w:t>
            </w:r>
          </w:p>
        </w:tc>
      </w:tr>
      <w:tr w:rsidR="008F0E8F" w:rsidRPr="00D80B8C" w14:paraId="3FBFA403" w14:textId="77777777">
        <w:trPr>
          <w:jc w:val="center"/>
        </w:trPr>
        <w:tc>
          <w:tcPr>
            <w:tcW w:w="1728" w:type="dxa"/>
            <w:vMerge w:val="restart"/>
            <w:vAlign w:val="center"/>
          </w:tcPr>
          <w:p w14:paraId="47508D70" w14:textId="77777777" w:rsidR="008F0E8F" w:rsidRPr="00D80B8C" w:rsidRDefault="008F0E8F" w:rsidP="0036656B">
            <w:pPr>
              <w:spacing w:before="100" w:after="100" w:line="480" w:lineRule="auto"/>
              <w:jc w:val="center"/>
              <w:rPr>
                <w:sz w:val="26"/>
                <w:szCs w:val="26"/>
              </w:rPr>
            </w:pPr>
            <w:r w:rsidRPr="00D80B8C">
              <w:rPr>
                <w:sz w:val="26"/>
                <w:szCs w:val="26"/>
              </w:rPr>
              <w:t>Awareness on Inclusive Education</w:t>
            </w:r>
          </w:p>
        </w:tc>
        <w:tc>
          <w:tcPr>
            <w:tcW w:w="1440" w:type="dxa"/>
            <w:vAlign w:val="center"/>
          </w:tcPr>
          <w:p w14:paraId="784ED96D" w14:textId="77777777" w:rsidR="008F0E8F" w:rsidRPr="00D80B8C" w:rsidRDefault="008F0E8F" w:rsidP="0036656B">
            <w:pPr>
              <w:spacing w:before="100" w:after="100" w:line="480" w:lineRule="auto"/>
              <w:jc w:val="center"/>
              <w:rPr>
                <w:sz w:val="26"/>
                <w:szCs w:val="26"/>
              </w:rPr>
            </w:pPr>
            <w:r w:rsidRPr="00D80B8C">
              <w:rPr>
                <w:sz w:val="26"/>
                <w:szCs w:val="26"/>
              </w:rPr>
              <w:t>Student Teachers</w:t>
            </w:r>
          </w:p>
        </w:tc>
        <w:tc>
          <w:tcPr>
            <w:tcW w:w="1611" w:type="dxa"/>
            <w:vAlign w:val="center"/>
          </w:tcPr>
          <w:p w14:paraId="03F81F57" w14:textId="77777777" w:rsidR="008F0E8F" w:rsidRPr="00D80B8C" w:rsidRDefault="008F0E8F" w:rsidP="0036656B">
            <w:pPr>
              <w:spacing w:before="100" w:after="100" w:line="480" w:lineRule="auto"/>
              <w:jc w:val="center"/>
              <w:rPr>
                <w:sz w:val="26"/>
                <w:szCs w:val="26"/>
              </w:rPr>
            </w:pPr>
            <w:r w:rsidRPr="00D80B8C">
              <w:rPr>
                <w:sz w:val="26"/>
                <w:szCs w:val="26"/>
              </w:rPr>
              <w:t>300</w:t>
            </w:r>
          </w:p>
        </w:tc>
        <w:tc>
          <w:tcPr>
            <w:tcW w:w="808" w:type="dxa"/>
            <w:vAlign w:val="center"/>
          </w:tcPr>
          <w:p w14:paraId="60D70014" w14:textId="77777777" w:rsidR="008F0E8F" w:rsidRPr="00D80B8C" w:rsidRDefault="008F0E8F" w:rsidP="0036656B">
            <w:pPr>
              <w:spacing w:before="100" w:after="100" w:line="480" w:lineRule="auto"/>
              <w:jc w:val="center"/>
              <w:rPr>
                <w:sz w:val="26"/>
                <w:szCs w:val="26"/>
              </w:rPr>
            </w:pPr>
            <w:r w:rsidRPr="00D80B8C">
              <w:rPr>
                <w:sz w:val="26"/>
                <w:szCs w:val="26"/>
              </w:rPr>
              <w:t>20.10</w:t>
            </w:r>
          </w:p>
        </w:tc>
        <w:tc>
          <w:tcPr>
            <w:tcW w:w="1001" w:type="dxa"/>
            <w:vAlign w:val="center"/>
          </w:tcPr>
          <w:p w14:paraId="332AF74D" w14:textId="77777777" w:rsidR="008F0E8F" w:rsidRPr="00D80B8C" w:rsidRDefault="008F0E8F" w:rsidP="00CF2281">
            <w:pPr>
              <w:spacing w:before="100" w:after="100" w:line="360" w:lineRule="auto"/>
              <w:jc w:val="center"/>
              <w:rPr>
                <w:sz w:val="26"/>
                <w:szCs w:val="26"/>
              </w:rPr>
            </w:pPr>
            <w:r w:rsidRPr="00D80B8C">
              <w:rPr>
                <w:sz w:val="26"/>
                <w:szCs w:val="26"/>
              </w:rPr>
              <w:t>4.74</w:t>
            </w:r>
          </w:p>
        </w:tc>
        <w:tc>
          <w:tcPr>
            <w:tcW w:w="1260" w:type="dxa"/>
            <w:vMerge w:val="restart"/>
            <w:vAlign w:val="center"/>
          </w:tcPr>
          <w:p w14:paraId="125E1E5D" w14:textId="77777777" w:rsidR="008F0E8F" w:rsidRPr="00D80B8C" w:rsidRDefault="008F0E8F" w:rsidP="00AE7253">
            <w:pPr>
              <w:spacing w:before="100" w:after="100"/>
              <w:jc w:val="center"/>
              <w:rPr>
                <w:sz w:val="26"/>
                <w:szCs w:val="26"/>
              </w:rPr>
            </w:pPr>
            <w:r w:rsidRPr="00D80B8C">
              <w:rPr>
                <w:sz w:val="26"/>
                <w:szCs w:val="26"/>
              </w:rPr>
              <w:t>-1.21</w:t>
            </w:r>
          </w:p>
        </w:tc>
      </w:tr>
      <w:tr w:rsidR="008F0E8F" w:rsidRPr="00D80B8C" w14:paraId="395E4273" w14:textId="77777777">
        <w:trPr>
          <w:jc w:val="center"/>
        </w:trPr>
        <w:tc>
          <w:tcPr>
            <w:tcW w:w="1728" w:type="dxa"/>
            <w:vMerge/>
            <w:vAlign w:val="center"/>
          </w:tcPr>
          <w:p w14:paraId="3603D2D8" w14:textId="77777777" w:rsidR="008F0E8F" w:rsidRPr="00D80B8C" w:rsidRDefault="008F0E8F" w:rsidP="0036656B">
            <w:pPr>
              <w:spacing w:after="60" w:line="480" w:lineRule="auto"/>
              <w:jc w:val="center"/>
              <w:rPr>
                <w:sz w:val="26"/>
                <w:szCs w:val="26"/>
              </w:rPr>
            </w:pPr>
          </w:p>
        </w:tc>
        <w:tc>
          <w:tcPr>
            <w:tcW w:w="1440" w:type="dxa"/>
            <w:vAlign w:val="center"/>
          </w:tcPr>
          <w:p w14:paraId="4BBC7472" w14:textId="77777777" w:rsidR="008F0E8F" w:rsidRPr="00D80B8C" w:rsidRDefault="008F0E8F" w:rsidP="0036656B">
            <w:pPr>
              <w:spacing w:before="100" w:after="100" w:line="480" w:lineRule="auto"/>
              <w:jc w:val="center"/>
              <w:rPr>
                <w:sz w:val="26"/>
                <w:szCs w:val="26"/>
              </w:rPr>
            </w:pPr>
            <w:r w:rsidRPr="00D80B8C">
              <w:rPr>
                <w:sz w:val="26"/>
                <w:szCs w:val="26"/>
              </w:rPr>
              <w:t>teachers</w:t>
            </w:r>
          </w:p>
        </w:tc>
        <w:tc>
          <w:tcPr>
            <w:tcW w:w="1611" w:type="dxa"/>
            <w:vAlign w:val="center"/>
          </w:tcPr>
          <w:p w14:paraId="17CC1A4D" w14:textId="77777777" w:rsidR="008F0E8F" w:rsidRPr="00D80B8C" w:rsidRDefault="008F0E8F" w:rsidP="0036656B">
            <w:pPr>
              <w:spacing w:before="100" w:after="100" w:line="480" w:lineRule="auto"/>
              <w:jc w:val="center"/>
              <w:rPr>
                <w:sz w:val="26"/>
                <w:szCs w:val="26"/>
              </w:rPr>
            </w:pPr>
            <w:r w:rsidRPr="00D80B8C">
              <w:rPr>
                <w:sz w:val="26"/>
                <w:szCs w:val="26"/>
              </w:rPr>
              <w:t>180</w:t>
            </w:r>
          </w:p>
        </w:tc>
        <w:tc>
          <w:tcPr>
            <w:tcW w:w="808" w:type="dxa"/>
            <w:vAlign w:val="center"/>
          </w:tcPr>
          <w:p w14:paraId="0C19AA22" w14:textId="77777777" w:rsidR="008F0E8F" w:rsidRPr="00D80B8C" w:rsidRDefault="008F0E8F" w:rsidP="0036656B">
            <w:pPr>
              <w:spacing w:before="100" w:after="100" w:line="480" w:lineRule="auto"/>
              <w:jc w:val="center"/>
              <w:rPr>
                <w:sz w:val="26"/>
                <w:szCs w:val="26"/>
              </w:rPr>
            </w:pPr>
            <w:r w:rsidRPr="00D80B8C">
              <w:rPr>
                <w:sz w:val="26"/>
                <w:szCs w:val="26"/>
              </w:rPr>
              <w:t>20.78</w:t>
            </w:r>
          </w:p>
        </w:tc>
        <w:tc>
          <w:tcPr>
            <w:tcW w:w="1001" w:type="dxa"/>
            <w:vAlign w:val="center"/>
          </w:tcPr>
          <w:p w14:paraId="4FA089A1" w14:textId="77777777" w:rsidR="008F0E8F" w:rsidRPr="00D80B8C" w:rsidRDefault="008F0E8F" w:rsidP="00CF2281">
            <w:pPr>
              <w:spacing w:before="100" w:after="100" w:line="360" w:lineRule="auto"/>
              <w:jc w:val="center"/>
              <w:rPr>
                <w:sz w:val="26"/>
                <w:szCs w:val="26"/>
              </w:rPr>
            </w:pPr>
            <w:r w:rsidRPr="00D80B8C">
              <w:rPr>
                <w:sz w:val="26"/>
                <w:szCs w:val="26"/>
              </w:rPr>
              <w:t>6.18</w:t>
            </w:r>
          </w:p>
        </w:tc>
        <w:tc>
          <w:tcPr>
            <w:tcW w:w="1260" w:type="dxa"/>
            <w:vMerge/>
            <w:vAlign w:val="center"/>
          </w:tcPr>
          <w:p w14:paraId="5CCCD6EE" w14:textId="77777777" w:rsidR="008F0E8F" w:rsidRPr="00D80B8C" w:rsidRDefault="008F0E8F" w:rsidP="00AE7253">
            <w:pPr>
              <w:spacing w:after="60"/>
              <w:jc w:val="center"/>
              <w:rPr>
                <w:sz w:val="26"/>
                <w:szCs w:val="26"/>
              </w:rPr>
            </w:pPr>
          </w:p>
        </w:tc>
      </w:tr>
    </w:tbl>
    <w:p w14:paraId="70281562" w14:textId="77777777" w:rsidR="008F0E8F" w:rsidRDefault="008F0E8F" w:rsidP="007260C6">
      <w:pPr>
        <w:spacing w:after="200" w:line="480" w:lineRule="auto"/>
        <w:jc w:val="both"/>
        <w:rPr>
          <w:sz w:val="26"/>
          <w:szCs w:val="26"/>
        </w:rPr>
      </w:pPr>
      <w:r w:rsidRPr="00D80B8C">
        <w:rPr>
          <w:sz w:val="26"/>
          <w:szCs w:val="26"/>
        </w:rPr>
        <w:tab/>
      </w:r>
    </w:p>
    <w:p w14:paraId="4CC9481D" w14:textId="77777777" w:rsidR="008F0E8F" w:rsidRPr="00D80B8C" w:rsidRDefault="008F0E8F" w:rsidP="00BE61BD">
      <w:pPr>
        <w:spacing w:after="200" w:line="480" w:lineRule="auto"/>
        <w:ind w:firstLine="720"/>
        <w:jc w:val="both"/>
        <w:rPr>
          <w:sz w:val="26"/>
          <w:szCs w:val="26"/>
        </w:rPr>
      </w:pPr>
      <w:r w:rsidRPr="00D80B8C">
        <w:rPr>
          <w:sz w:val="26"/>
          <w:szCs w:val="26"/>
        </w:rPr>
        <w:lastRenderedPageBreak/>
        <w:t>Table 1</w:t>
      </w:r>
      <w:r>
        <w:rPr>
          <w:sz w:val="26"/>
          <w:szCs w:val="26"/>
        </w:rPr>
        <w:t xml:space="preserve">6 </w:t>
      </w:r>
      <w:r w:rsidRPr="00D80B8C">
        <w:rPr>
          <w:sz w:val="26"/>
          <w:szCs w:val="26"/>
        </w:rPr>
        <w:t>reveals that critical ratio obtained is -1.21 is less</w:t>
      </w:r>
      <w:r>
        <w:rPr>
          <w:sz w:val="26"/>
          <w:szCs w:val="26"/>
        </w:rPr>
        <w:t xml:space="preserve"> </w:t>
      </w:r>
      <w:r w:rsidRPr="00D80B8C">
        <w:rPr>
          <w:sz w:val="26"/>
          <w:szCs w:val="26"/>
        </w:rPr>
        <w:t>than 1.96. Since the critical ratio is less than the table</w:t>
      </w:r>
      <w:r>
        <w:rPr>
          <w:sz w:val="26"/>
          <w:szCs w:val="26"/>
        </w:rPr>
        <w:t xml:space="preserve">d </w:t>
      </w:r>
      <w:r w:rsidRPr="00D80B8C">
        <w:rPr>
          <w:sz w:val="26"/>
          <w:szCs w:val="26"/>
        </w:rPr>
        <w:t xml:space="preserve">value of </w:t>
      </w:r>
      <w:r>
        <w:rPr>
          <w:sz w:val="26"/>
          <w:szCs w:val="26"/>
        </w:rPr>
        <w:t>t at 0.05 level of significance. Hence</w:t>
      </w:r>
      <w:r w:rsidRPr="00D80B8C">
        <w:rPr>
          <w:sz w:val="26"/>
          <w:szCs w:val="26"/>
        </w:rPr>
        <w:t xml:space="preserve"> there is no significance difference in the mean scores of Awareness on Inclusive Education between student teachers</w:t>
      </w:r>
      <w:r>
        <w:rPr>
          <w:sz w:val="26"/>
          <w:szCs w:val="26"/>
        </w:rPr>
        <w:t xml:space="preserve"> and teachers</w:t>
      </w:r>
      <w:r w:rsidRPr="00D80B8C">
        <w:rPr>
          <w:sz w:val="26"/>
          <w:szCs w:val="26"/>
        </w:rPr>
        <w:t xml:space="preserve"> at secondary level. An estimation of means scores obtained for student teachers and teachers reveals that both groups have almost equal awareness on Inclusive Education. The mean scores reveal that both student teachers and teachers are not much aware about the </w:t>
      </w:r>
      <w:r>
        <w:rPr>
          <w:sz w:val="26"/>
          <w:szCs w:val="26"/>
        </w:rPr>
        <w:t>concept of inclusive education as their mean scores are</w:t>
      </w:r>
      <w:r w:rsidRPr="00D80B8C">
        <w:rPr>
          <w:sz w:val="26"/>
          <w:szCs w:val="26"/>
        </w:rPr>
        <w:t xml:space="preserve"> just have of the total scores.</w:t>
      </w:r>
    </w:p>
    <w:p w14:paraId="60E04F95" w14:textId="77777777" w:rsidR="008F0E8F" w:rsidRPr="001A11AB" w:rsidRDefault="008F0E8F" w:rsidP="00C34F40">
      <w:pPr>
        <w:spacing w:after="240" w:line="480" w:lineRule="auto"/>
        <w:jc w:val="both"/>
        <w:rPr>
          <w:b/>
          <w:sz w:val="28"/>
          <w:szCs w:val="26"/>
        </w:rPr>
      </w:pPr>
      <w:r>
        <w:rPr>
          <w:b/>
          <w:sz w:val="28"/>
          <w:szCs w:val="26"/>
        </w:rPr>
        <w:br w:type="page"/>
      </w:r>
      <w:r w:rsidRPr="001A11AB">
        <w:rPr>
          <w:b/>
          <w:sz w:val="28"/>
          <w:szCs w:val="26"/>
        </w:rPr>
        <w:lastRenderedPageBreak/>
        <w:t>MAJOR FINDINGS</w:t>
      </w:r>
    </w:p>
    <w:p w14:paraId="1859F92C" w14:textId="77777777" w:rsidR="008F0E8F" w:rsidRPr="001175DE" w:rsidRDefault="008F0E8F" w:rsidP="00C34F40">
      <w:pPr>
        <w:spacing w:after="240" w:line="480" w:lineRule="auto"/>
        <w:ind w:firstLine="720"/>
        <w:jc w:val="both"/>
        <w:rPr>
          <w:sz w:val="26"/>
          <w:szCs w:val="26"/>
        </w:rPr>
      </w:pPr>
      <w:r w:rsidRPr="001175DE">
        <w:rPr>
          <w:sz w:val="26"/>
          <w:szCs w:val="26"/>
        </w:rPr>
        <w:t>The major findings evolved from study are presented below:</w:t>
      </w:r>
    </w:p>
    <w:p w14:paraId="4EB8D1FE" w14:textId="77777777" w:rsidR="008F0E8F" w:rsidRPr="001A11AB" w:rsidRDefault="008F0E8F" w:rsidP="00C34F40">
      <w:pPr>
        <w:spacing w:after="240" w:line="480" w:lineRule="auto"/>
        <w:jc w:val="both"/>
        <w:rPr>
          <w:sz w:val="26"/>
          <w:szCs w:val="26"/>
        </w:rPr>
      </w:pPr>
      <w:r w:rsidRPr="001175DE">
        <w:rPr>
          <w:b/>
          <w:sz w:val="26"/>
          <w:szCs w:val="26"/>
        </w:rPr>
        <w:t xml:space="preserve">I. </w:t>
      </w:r>
      <w:r w:rsidRPr="001175DE">
        <w:rPr>
          <w:sz w:val="26"/>
          <w:szCs w:val="26"/>
        </w:rPr>
        <w:t xml:space="preserve"> The extent of Awareness on Inclusive Education among student t</w:t>
      </w:r>
      <w:r>
        <w:rPr>
          <w:sz w:val="26"/>
          <w:szCs w:val="26"/>
        </w:rPr>
        <w:t>eachers is presented in Table 17</w:t>
      </w:r>
    </w:p>
    <w:p w14:paraId="235CE247" w14:textId="77777777" w:rsidR="008F0E8F" w:rsidRDefault="008F0E8F" w:rsidP="00AE7253">
      <w:pPr>
        <w:pStyle w:val="ListParagraph"/>
        <w:spacing w:line="360" w:lineRule="auto"/>
        <w:ind w:left="0"/>
        <w:jc w:val="center"/>
        <w:rPr>
          <w:rFonts w:ascii="Times New Roman" w:hAnsi="Times New Roman"/>
          <w:b/>
          <w:sz w:val="26"/>
          <w:szCs w:val="26"/>
        </w:rPr>
      </w:pPr>
      <w:r>
        <w:rPr>
          <w:rFonts w:ascii="Times New Roman" w:hAnsi="Times New Roman"/>
          <w:b/>
          <w:sz w:val="26"/>
          <w:szCs w:val="26"/>
        </w:rPr>
        <w:t>TABLE 17</w:t>
      </w:r>
    </w:p>
    <w:p w14:paraId="3D6191F0" w14:textId="77777777" w:rsidR="008F0E8F" w:rsidRPr="00EC5238" w:rsidRDefault="008F0E8F" w:rsidP="00AE7253">
      <w:pPr>
        <w:pStyle w:val="ListParagraph"/>
        <w:spacing w:line="360" w:lineRule="auto"/>
        <w:ind w:left="0"/>
        <w:jc w:val="center"/>
        <w:rPr>
          <w:rFonts w:ascii="Times New Roman" w:hAnsi="Times New Roman"/>
          <w:b/>
          <w:sz w:val="6"/>
          <w:szCs w:val="26"/>
        </w:rPr>
      </w:pPr>
    </w:p>
    <w:p w14:paraId="63287D5A" w14:textId="77777777" w:rsidR="008F0E8F" w:rsidRDefault="008F0E8F" w:rsidP="00AE7253">
      <w:pPr>
        <w:pStyle w:val="ListParagraph"/>
        <w:spacing w:line="360" w:lineRule="auto"/>
        <w:ind w:left="0"/>
        <w:jc w:val="center"/>
        <w:rPr>
          <w:rFonts w:ascii="Times New Roman" w:hAnsi="Times New Roman"/>
          <w:b/>
          <w:sz w:val="26"/>
          <w:szCs w:val="26"/>
        </w:rPr>
      </w:pPr>
      <w:r w:rsidRPr="001175DE">
        <w:rPr>
          <w:rFonts w:ascii="Times New Roman" w:hAnsi="Times New Roman"/>
          <w:b/>
          <w:sz w:val="26"/>
          <w:szCs w:val="26"/>
        </w:rPr>
        <w:t>Extent of Aw</w:t>
      </w:r>
      <w:r>
        <w:rPr>
          <w:rFonts w:ascii="Times New Roman" w:hAnsi="Times New Roman"/>
          <w:b/>
          <w:sz w:val="26"/>
          <w:szCs w:val="26"/>
        </w:rPr>
        <w:t>areness on Inclusive Education a</w:t>
      </w:r>
      <w:r w:rsidRPr="001175DE">
        <w:rPr>
          <w:rFonts w:ascii="Times New Roman" w:hAnsi="Times New Roman"/>
          <w:b/>
          <w:sz w:val="26"/>
          <w:szCs w:val="26"/>
        </w:rPr>
        <w:t>mong Student Teachers</w:t>
      </w:r>
    </w:p>
    <w:p w14:paraId="235DC561" w14:textId="77777777" w:rsidR="008F0E8F" w:rsidRPr="001175DE" w:rsidRDefault="008F0E8F" w:rsidP="00AE7253">
      <w:pPr>
        <w:pStyle w:val="ListParagraph"/>
        <w:spacing w:line="360" w:lineRule="auto"/>
        <w:ind w:left="0"/>
        <w:jc w:val="center"/>
        <w:rPr>
          <w:rFonts w:ascii="Times New Roman" w:hAnsi="Times New Roman"/>
          <w:b/>
          <w:sz w:val="26"/>
          <w:szCs w:val="26"/>
        </w:rPr>
      </w:pPr>
    </w:p>
    <w:tbl>
      <w:tblPr>
        <w:tblW w:w="7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6"/>
        <w:gridCol w:w="1620"/>
        <w:gridCol w:w="2340"/>
      </w:tblGrid>
      <w:tr w:rsidR="008F0E8F" w:rsidRPr="001175DE" w14:paraId="4A8F6B7A" w14:textId="77777777">
        <w:trPr>
          <w:trHeight w:val="692"/>
          <w:jc w:val="center"/>
        </w:trPr>
        <w:tc>
          <w:tcPr>
            <w:tcW w:w="3716" w:type="dxa"/>
            <w:vAlign w:val="bottom"/>
          </w:tcPr>
          <w:p w14:paraId="5F69F25A" w14:textId="77777777" w:rsidR="008F0E8F" w:rsidRPr="001175DE" w:rsidRDefault="008F0E8F" w:rsidP="00E24A94">
            <w:pPr>
              <w:pStyle w:val="ListParagraph"/>
              <w:spacing w:after="0" w:line="240" w:lineRule="auto"/>
              <w:ind w:left="0"/>
              <w:jc w:val="center"/>
              <w:rPr>
                <w:rFonts w:ascii="Times New Roman" w:hAnsi="Times New Roman"/>
                <w:sz w:val="26"/>
                <w:szCs w:val="26"/>
              </w:rPr>
            </w:pPr>
            <w:r w:rsidRPr="001175DE">
              <w:rPr>
                <w:rFonts w:ascii="Times New Roman" w:hAnsi="Times New Roman"/>
                <w:sz w:val="26"/>
                <w:szCs w:val="26"/>
              </w:rPr>
              <w:t>Mean score of Awareness on Inclusive Education</w:t>
            </w:r>
          </w:p>
        </w:tc>
        <w:tc>
          <w:tcPr>
            <w:tcW w:w="1620" w:type="dxa"/>
            <w:vAlign w:val="bottom"/>
          </w:tcPr>
          <w:p w14:paraId="7E8357E9" w14:textId="77777777" w:rsidR="008F0E8F" w:rsidRPr="001175DE" w:rsidRDefault="008F0E8F" w:rsidP="00E24A94">
            <w:pPr>
              <w:pStyle w:val="ListParagraph"/>
              <w:spacing w:after="0" w:line="240" w:lineRule="auto"/>
              <w:ind w:left="0"/>
              <w:jc w:val="center"/>
              <w:rPr>
                <w:rFonts w:ascii="Times New Roman" w:hAnsi="Times New Roman"/>
                <w:sz w:val="26"/>
                <w:szCs w:val="26"/>
              </w:rPr>
            </w:pPr>
            <w:r w:rsidRPr="001175DE">
              <w:rPr>
                <w:rFonts w:ascii="Times New Roman" w:hAnsi="Times New Roman"/>
                <w:sz w:val="26"/>
                <w:szCs w:val="26"/>
              </w:rPr>
              <w:t>Percentile</w:t>
            </w:r>
            <w:r>
              <w:rPr>
                <w:rFonts w:ascii="Times New Roman" w:hAnsi="Times New Roman"/>
                <w:sz w:val="26"/>
                <w:szCs w:val="26"/>
              </w:rPr>
              <w:t>s</w:t>
            </w:r>
          </w:p>
        </w:tc>
        <w:tc>
          <w:tcPr>
            <w:tcW w:w="2340" w:type="dxa"/>
            <w:vAlign w:val="bottom"/>
          </w:tcPr>
          <w:p w14:paraId="0FD07118" w14:textId="77777777" w:rsidR="008F0E8F" w:rsidRPr="001175DE" w:rsidRDefault="008F0E8F" w:rsidP="00E24A94">
            <w:pPr>
              <w:ind w:firstLine="8"/>
              <w:jc w:val="center"/>
              <w:rPr>
                <w:sz w:val="26"/>
                <w:szCs w:val="26"/>
              </w:rPr>
            </w:pPr>
            <w:r w:rsidRPr="001175DE">
              <w:rPr>
                <w:sz w:val="26"/>
                <w:szCs w:val="26"/>
              </w:rPr>
              <w:t>Score</w:t>
            </w:r>
            <w:r>
              <w:rPr>
                <w:sz w:val="26"/>
                <w:szCs w:val="26"/>
              </w:rPr>
              <w:t>s</w:t>
            </w:r>
          </w:p>
        </w:tc>
      </w:tr>
      <w:tr w:rsidR="008F0E8F" w:rsidRPr="001175DE" w14:paraId="6CCF646C" w14:textId="77777777">
        <w:trPr>
          <w:trHeight w:val="355"/>
          <w:jc w:val="center"/>
        </w:trPr>
        <w:tc>
          <w:tcPr>
            <w:tcW w:w="3716" w:type="dxa"/>
            <w:vMerge w:val="restart"/>
            <w:vAlign w:val="center"/>
          </w:tcPr>
          <w:p w14:paraId="7B1B0547" w14:textId="77777777" w:rsidR="008F0E8F" w:rsidRPr="001175DE" w:rsidRDefault="008F0E8F" w:rsidP="00C757E3">
            <w:pPr>
              <w:pStyle w:val="ListParagraph"/>
              <w:spacing w:after="0" w:line="240" w:lineRule="auto"/>
              <w:ind w:left="-6"/>
              <w:jc w:val="center"/>
              <w:rPr>
                <w:rFonts w:ascii="Times New Roman" w:hAnsi="Times New Roman"/>
                <w:sz w:val="26"/>
                <w:szCs w:val="26"/>
              </w:rPr>
            </w:pPr>
            <w:r w:rsidRPr="001175DE">
              <w:rPr>
                <w:rFonts w:ascii="Times New Roman" w:hAnsi="Times New Roman"/>
                <w:sz w:val="26"/>
                <w:szCs w:val="26"/>
              </w:rPr>
              <w:t>M = 20.10</w:t>
            </w:r>
          </w:p>
        </w:tc>
        <w:tc>
          <w:tcPr>
            <w:tcW w:w="1620" w:type="dxa"/>
            <w:vAlign w:val="center"/>
          </w:tcPr>
          <w:p w14:paraId="56A66C74" w14:textId="77777777" w:rsidR="008F0E8F" w:rsidRPr="00AE7253" w:rsidRDefault="008F0E8F" w:rsidP="00EB0A17">
            <w:pPr>
              <w:pStyle w:val="ListParagraph"/>
              <w:spacing w:after="0" w:line="480" w:lineRule="auto"/>
              <w:ind w:left="0"/>
              <w:jc w:val="center"/>
              <w:rPr>
                <w:rFonts w:ascii="Times New Roman" w:hAnsi="Times New Roman"/>
                <w:sz w:val="26"/>
                <w:szCs w:val="26"/>
              </w:rPr>
            </w:pPr>
            <w:r w:rsidRPr="00AE7253">
              <w:rPr>
                <w:rFonts w:ascii="Times New Roman" w:hAnsi="Times New Roman"/>
                <w:sz w:val="26"/>
                <w:szCs w:val="26"/>
              </w:rPr>
              <w:t>P</w:t>
            </w:r>
            <w:r w:rsidRPr="00AE7253">
              <w:rPr>
                <w:rFonts w:ascii="Times New Roman" w:hAnsi="Times New Roman"/>
                <w:sz w:val="26"/>
                <w:szCs w:val="26"/>
                <w:vertAlign w:val="subscript"/>
              </w:rPr>
              <w:t>90</w:t>
            </w:r>
          </w:p>
        </w:tc>
        <w:tc>
          <w:tcPr>
            <w:tcW w:w="2340" w:type="dxa"/>
            <w:vAlign w:val="center"/>
          </w:tcPr>
          <w:p w14:paraId="499B7B20" w14:textId="77777777" w:rsidR="008F0E8F" w:rsidRPr="00AE7253" w:rsidRDefault="008F0E8F" w:rsidP="00EB0A17">
            <w:pPr>
              <w:pStyle w:val="ListParagraph"/>
              <w:spacing w:after="0" w:line="480" w:lineRule="auto"/>
              <w:ind w:left="0" w:firstLine="8"/>
              <w:jc w:val="center"/>
              <w:rPr>
                <w:rFonts w:ascii="Times New Roman" w:hAnsi="Times New Roman"/>
                <w:sz w:val="26"/>
                <w:szCs w:val="26"/>
              </w:rPr>
            </w:pPr>
            <w:r w:rsidRPr="00AE7253">
              <w:rPr>
                <w:rFonts w:ascii="Times New Roman" w:hAnsi="Times New Roman"/>
                <w:sz w:val="26"/>
                <w:szCs w:val="26"/>
              </w:rPr>
              <w:t>28.00</w:t>
            </w:r>
          </w:p>
        </w:tc>
      </w:tr>
      <w:tr w:rsidR="008F0E8F" w:rsidRPr="001175DE" w14:paraId="4510A048" w14:textId="77777777">
        <w:trPr>
          <w:trHeight w:val="448"/>
          <w:jc w:val="center"/>
        </w:trPr>
        <w:tc>
          <w:tcPr>
            <w:tcW w:w="3716" w:type="dxa"/>
            <w:vMerge/>
          </w:tcPr>
          <w:p w14:paraId="6B4C6F5B" w14:textId="77777777" w:rsidR="008F0E8F" w:rsidRPr="001175DE" w:rsidRDefault="008F0E8F" w:rsidP="00C757E3">
            <w:pPr>
              <w:pStyle w:val="ListParagraph"/>
              <w:spacing w:after="0" w:line="240" w:lineRule="auto"/>
              <w:ind w:left="0" w:firstLine="720"/>
              <w:jc w:val="center"/>
              <w:rPr>
                <w:rFonts w:ascii="Times New Roman" w:hAnsi="Times New Roman"/>
                <w:b/>
                <w:sz w:val="26"/>
                <w:szCs w:val="26"/>
              </w:rPr>
            </w:pPr>
          </w:p>
        </w:tc>
        <w:tc>
          <w:tcPr>
            <w:tcW w:w="1620" w:type="dxa"/>
            <w:vAlign w:val="center"/>
          </w:tcPr>
          <w:p w14:paraId="6E58D417" w14:textId="77777777" w:rsidR="008F0E8F" w:rsidRPr="00AE7253" w:rsidRDefault="008F0E8F" w:rsidP="00EB0A17">
            <w:pPr>
              <w:pStyle w:val="ListParagraph"/>
              <w:spacing w:after="0" w:line="480" w:lineRule="auto"/>
              <w:ind w:left="0"/>
              <w:jc w:val="center"/>
              <w:rPr>
                <w:rFonts w:ascii="Times New Roman" w:hAnsi="Times New Roman"/>
                <w:sz w:val="26"/>
                <w:szCs w:val="26"/>
              </w:rPr>
            </w:pPr>
            <w:r w:rsidRPr="00AE7253">
              <w:rPr>
                <w:rFonts w:ascii="Times New Roman" w:hAnsi="Times New Roman"/>
                <w:sz w:val="26"/>
                <w:szCs w:val="26"/>
              </w:rPr>
              <w:t>P</w:t>
            </w:r>
            <w:r w:rsidRPr="00AE7253">
              <w:rPr>
                <w:rFonts w:ascii="Times New Roman" w:hAnsi="Times New Roman"/>
                <w:sz w:val="26"/>
                <w:szCs w:val="26"/>
                <w:vertAlign w:val="subscript"/>
              </w:rPr>
              <w:t>80</w:t>
            </w:r>
          </w:p>
        </w:tc>
        <w:tc>
          <w:tcPr>
            <w:tcW w:w="2340" w:type="dxa"/>
            <w:vAlign w:val="center"/>
          </w:tcPr>
          <w:p w14:paraId="60CD750F" w14:textId="77777777" w:rsidR="008F0E8F" w:rsidRPr="00AE7253" w:rsidRDefault="008F0E8F" w:rsidP="00EB0A17">
            <w:pPr>
              <w:pStyle w:val="ListParagraph"/>
              <w:spacing w:after="0" w:line="480" w:lineRule="auto"/>
              <w:ind w:left="0" w:firstLine="8"/>
              <w:jc w:val="center"/>
              <w:rPr>
                <w:rFonts w:ascii="Times New Roman" w:hAnsi="Times New Roman"/>
                <w:sz w:val="26"/>
                <w:szCs w:val="26"/>
              </w:rPr>
            </w:pPr>
            <w:r w:rsidRPr="00AE7253">
              <w:rPr>
                <w:rFonts w:ascii="Times New Roman" w:hAnsi="Times New Roman"/>
                <w:sz w:val="26"/>
                <w:szCs w:val="26"/>
              </w:rPr>
              <w:t>27.00</w:t>
            </w:r>
          </w:p>
        </w:tc>
      </w:tr>
      <w:tr w:rsidR="008F0E8F" w:rsidRPr="001175DE" w14:paraId="217958A2" w14:textId="77777777">
        <w:trPr>
          <w:trHeight w:val="524"/>
          <w:jc w:val="center"/>
        </w:trPr>
        <w:tc>
          <w:tcPr>
            <w:tcW w:w="3716" w:type="dxa"/>
            <w:vMerge/>
          </w:tcPr>
          <w:p w14:paraId="29E1D036" w14:textId="77777777" w:rsidR="008F0E8F" w:rsidRPr="001175DE" w:rsidRDefault="008F0E8F" w:rsidP="00C757E3">
            <w:pPr>
              <w:pStyle w:val="ListParagraph"/>
              <w:spacing w:after="0" w:line="240" w:lineRule="auto"/>
              <w:ind w:left="0" w:firstLine="720"/>
              <w:jc w:val="center"/>
              <w:rPr>
                <w:rFonts w:ascii="Times New Roman" w:hAnsi="Times New Roman"/>
                <w:b/>
                <w:sz w:val="26"/>
                <w:szCs w:val="26"/>
              </w:rPr>
            </w:pPr>
          </w:p>
        </w:tc>
        <w:tc>
          <w:tcPr>
            <w:tcW w:w="1620" w:type="dxa"/>
            <w:vAlign w:val="center"/>
          </w:tcPr>
          <w:p w14:paraId="56FD6A3A" w14:textId="77777777" w:rsidR="008F0E8F" w:rsidRPr="00AE7253" w:rsidRDefault="008F0E8F" w:rsidP="00EB0A17">
            <w:pPr>
              <w:pStyle w:val="ListParagraph"/>
              <w:spacing w:after="0" w:line="480" w:lineRule="auto"/>
              <w:ind w:left="0"/>
              <w:jc w:val="center"/>
              <w:rPr>
                <w:rFonts w:ascii="Times New Roman" w:hAnsi="Times New Roman"/>
                <w:sz w:val="26"/>
                <w:szCs w:val="26"/>
              </w:rPr>
            </w:pPr>
            <w:r w:rsidRPr="00AE7253">
              <w:rPr>
                <w:rFonts w:ascii="Times New Roman" w:hAnsi="Times New Roman"/>
                <w:sz w:val="26"/>
                <w:szCs w:val="26"/>
              </w:rPr>
              <w:t>P</w:t>
            </w:r>
            <w:r w:rsidRPr="00AE7253">
              <w:rPr>
                <w:rFonts w:ascii="Times New Roman" w:hAnsi="Times New Roman"/>
                <w:sz w:val="26"/>
                <w:szCs w:val="26"/>
                <w:vertAlign w:val="subscript"/>
              </w:rPr>
              <w:t>70</w:t>
            </w:r>
          </w:p>
        </w:tc>
        <w:tc>
          <w:tcPr>
            <w:tcW w:w="2340" w:type="dxa"/>
            <w:vAlign w:val="center"/>
          </w:tcPr>
          <w:p w14:paraId="52E11F44" w14:textId="77777777" w:rsidR="008F0E8F" w:rsidRPr="00AE7253" w:rsidRDefault="008F0E8F" w:rsidP="00EB0A17">
            <w:pPr>
              <w:pStyle w:val="ListParagraph"/>
              <w:spacing w:after="0" w:line="480" w:lineRule="auto"/>
              <w:ind w:left="0" w:firstLine="8"/>
              <w:jc w:val="center"/>
              <w:rPr>
                <w:rFonts w:ascii="Times New Roman" w:hAnsi="Times New Roman"/>
                <w:sz w:val="26"/>
                <w:szCs w:val="26"/>
              </w:rPr>
            </w:pPr>
            <w:r w:rsidRPr="00AE7253">
              <w:rPr>
                <w:rFonts w:ascii="Times New Roman" w:hAnsi="Times New Roman"/>
                <w:sz w:val="26"/>
                <w:szCs w:val="26"/>
              </w:rPr>
              <w:t>25.00</w:t>
            </w:r>
          </w:p>
        </w:tc>
      </w:tr>
      <w:tr w:rsidR="008F0E8F" w:rsidRPr="001175DE" w14:paraId="166C0CCB" w14:textId="77777777">
        <w:trPr>
          <w:trHeight w:val="467"/>
          <w:jc w:val="center"/>
        </w:trPr>
        <w:tc>
          <w:tcPr>
            <w:tcW w:w="3716" w:type="dxa"/>
            <w:vMerge/>
          </w:tcPr>
          <w:p w14:paraId="474A0C07" w14:textId="77777777" w:rsidR="008F0E8F" w:rsidRPr="001175DE" w:rsidRDefault="008F0E8F" w:rsidP="00C757E3">
            <w:pPr>
              <w:pStyle w:val="ListParagraph"/>
              <w:spacing w:after="0" w:line="240" w:lineRule="auto"/>
              <w:ind w:left="0" w:firstLine="720"/>
              <w:jc w:val="center"/>
              <w:rPr>
                <w:rFonts w:ascii="Times New Roman" w:hAnsi="Times New Roman"/>
                <w:b/>
                <w:sz w:val="26"/>
                <w:szCs w:val="26"/>
              </w:rPr>
            </w:pPr>
          </w:p>
        </w:tc>
        <w:tc>
          <w:tcPr>
            <w:tcW w:w="1620" w:type="dxa"/>
            <w:vAlign w:val="center"/>
          </w:tcPr>
          <w:p w14:paraId="7EBC45D3" w14:textId="77777777" w:rsidR="008F0E8F" w:rsidRPr="00AE7253" w:rsidRDefault="008F0E8F" w:rsidP="00EB0A17">
            <w:pPr>
              <w:pStyle w:val="ListParagraph"/>
              <w:spacing w:after="0" w:line="480" w:lineRule="auto"/>
              <w:ind w:left="0"/>
              <w:jc w:val="center"/>
              <w:rPr>
                <w:rFonts w:ascii="Times New Roman" w:hAnsi="Times New Roman"/>
                <w:sz w:val="26"/>
                <w:szCs w:val="26"/>
              </w:rPr>
            </w:pPr>
            <w:r w:rsidRPr="00AE7253">
              <w:rPr>
                <w:rFonts w:ascii="Times New Roman" w:hAnsi="Times New Roman"/>
                <w:sz w:val="26"/>
                <w:szCs w:val="26"/>
              </w:rPr>
              <w:t>P</w:t>
            </w:r>
            <w:r w:rsidRPr="00AE7253">
              <w:rPr>
                <w:rFonts w:ascii="Times New Roman" w:hAnsi="Times New Roman"/>
                <w:sz w:val="26"/>
                <w:szCs w:val="26"/>
                <w:vertAlign w:val="subscript"/>
              </w:rPr>
              <w:t>60</w:t>
            </w:r>
          </w:p>
        </w:tc>
        <w:tc>
          <w:tcPr>
            <w:tcW w:w="2340" w:type="dxa"/>
            <w:vAlign w:val="center"/>
          </w:tcPr>
          <w:p w14:paraId="17CFB554" w14:textId="77777777" w:rsidR="008F0E8F" w:rsidRPr="00AE7253" w:rsidRDefault="008F0E8F" w:rsidP="00EB0A17">
            <w:pPr>
              <w:pStyle w:val="ListParagraph"/>
              <w:spacing w:after="0" w:line="480" w:lineRule="auto"/>
              <w:ind w:left="0" w:firstLine="8"/>
              <w:jc w:val="center"/>
              <w:rPr>
                <w:rFonts w:ascii="Times New Roman" w:hAnsi="Times New Roman"/>
                <w:sz w:val="26"/>
                <w:szCs w:val="26"/>
              </w:rPr>
            </w:pPr>
            <w:r w:rsidRPr="00AE7253">
              <w:rPr>
                <w:rFonts w:ascii="Times New Roman" w:hAnsi="Times New Roman"/>
                <w:sz w:val="26"/>
                <w:szCs w:val="26"/>
              </w:rPr>
              <w:t>23.00</w:t>
            </w:r>
          </w:p>
        </w:tc>
      </w:tr>
      <w:tr w:rsidR="008F0E8F" w:rsidRPr="001175DE" w14:paraId="34C9AAEC" w14:textId="77777777">
        <w:trPr>
          <w:trHeight w:val="449"/>
          <w:jc w:val="center"/>
        </w:trPr>
        <w:tc>
          <w:tcPr>
            <w:tcW w:w="3716" w:type="dxa"/>
            <w:vMerge/>
          </w:tcPr>
          <w:p w14:paraId="4A3380D7" w14:textId="77777777" w:rsidR="008F0E8F" w:rsidRPr="001175DE" w:rsidRDefault="008F0E8F" w:rsidP="00C757E3">
            <w:pPr>
              <w:pStyle w:val="ListParagraph"/>
              <w:spacing w:after="0" w:line="240" w:lineRule="auto"/>
              <w:ind w:left="0" w:firstLine="720"/>
              <w:jc w:val="center"/>
              <w:rPr>
                <w:rFonts w:ascii="Times New Roman" w:hAnsi="Times New Roman"/>
                <w:b/>
                <w:sz w:val="26"/>
                <w:szCs w:val="26"/>
              </w:rPr>
            </w:pPr>
          </w:p>
        </w:tc>
        <w:tc>
          <w:tcPr>
            <w:tcW w:w="1620" w:type="dxa"/>
            <w:vAlign w:val="center"/>
          </w:tcPr>
          <w:p w14:paraId="34E2A1AE" w14:textId="77777777" w:rsidR="008F0E8F" w:rsidRPr="00AE7253" w:rsidRDefault="008F0E8F" w:rsidP="00EB0A17">
            <w:pPr>
              <w:pStyle w:val="ListParagraph"/>
              <w:spacing w:after="0" w:line="480" w:lineRule="auto"/>
              <w:ind w:left="0"/>
              <w:jc w:val="center"/>
              <w:rPr>
                <w:rFonts w:ascii="Times New Roman" w:hAnsi="Times New Roman"/>
                <w:sz w:val="26"/>
                <w:szCs w:val="26"/>
              </w:rPr>
            </w:pPr>
            <w:r w:rsidRPr="00AE7253">
              <w:rPr>
                <w:rFonts w:ascii="Times New Roman" w:hAnsi="Times New Roman"/>
                <w:sz w:val="26"/>
                <w:szCs w:val="26"/>
              </w:rPr>
              <w:t>P</w:t>
            </w:r>
            <w:r w:rsidRPr="00AE7253">
              <w:rPr>
                <w:rFonts w:ascii="Times New Roman" w:hAnsi="Times New Roman"/>
                <w:sz w:val="26"/>
                <w:szCs w:val="26"/>
                <w:vertAlign w:val="subscript"/>
              </w:rPr>
              <w:t>50</w:t>
            </w:r>
          </w:p>
        </w:tc>
        <w:tc>
          <w:tcPr>
            <w:tcW w:w="2340" w:type="dxa"/>
            <w:vAlign w:val="center"/>
          </w:tcPr>
          <w:p w14:paraId="7561676D" w14:textId="77777777" w:rsidR="008F0E8F" w:rsidRPr="00AE7253" w:rsidRDefault="008F0E8F" w:rsidP="00EB0A17">
            <w:pPr>
              <w:pStyle w:val="ListParagraph"/>
              <w:spacing w:after="0" w:line="480" w:lineRule="auto"/>
              <w:ind w:left="0" w:firstLine="8"/>
              <w:jc w:val="center"/>
              <w:rPr>
                <w:rFonts w:ascii="Times New Roman" w:hAnsi="Times New Roman"/>
                <w:sz w:val="26"/>
                <w:szCs w:val="26"/>
              </w:rPr>
            </w:pPr>
            <w:r w:rsidRPr="00AE7253">
              <w:rPr>
                <w:rFonts w:ascii="Times New Roman" w:hAnsi="Times New Roman"/>
                <w:sz w:val="26"/>
                <w:szCs w:val="26"/>
              </w:rPr>
              <w:t>21.00</w:t>
            </w:r>
          </w:p>
        </w:tc>
      </w:tr>
      <w:tr w:rsidR="008F0E8F" w:rsidRPr="001175DE" w14:paraId="1193D985" w14:textId="77777777">
        <w:trPr>
          <w:trHeight w:val="523"/>
          <w:jc w:val="center"/>
        </w:trPr>
        <w:tc>
          <w:tcPr>
            <w:tcW w:w="3716" w:type="dxa"/>
            <w:vMerge/>
          </w:tcPr>
          <w:p w14:paraId="37AEEFFC" w14:textId="77777777" w:rsidR="008F0E8F" w:rsidRPr="001175DE" w:rsidRDefault="008F0E8F" w:rsidP="00C757E3">
            <w:pPr>
              <w:pStyle w:val="ListParagraph"/>
              <w:spacing w:after="0" w:line="240" w:lineRule="auto"/>
              <w:ind w:left="0" w:firstLine="720"/>
              <w:jc w:val="center"/>
              <w:rPr>
                <w:rFonts w:ascii="Times New Roman" w:hAnsi="Times New Roman"/>
                <w:b/>
                <w:sz w:val="26"/>
                <w:szCs w:val="26"/>
              </w:rPr>
            </w:pPr>
          </w:p>
        </w:tc>
        <w:tc>
          <w:tcPr>
            <w:tcW w:w="1620" w:type="dxa"/>
            <w:vAlign w:val="center"/>
          </w:tcPr>
          <w:p w14:paraId="4D395EA1" w14:textId="77777777" w:rsidR="008F0E8F" w:rsidRPr="00AE7253" w:rsidRDefault="008F0E8F" w:rsidP="00EB0A17">
            <w:pPr>
              <w:pStyle w:val="ListParagraph"/>
              <w:spacing w:after="0" w:line="480" w:lineRule="auto"/>
              <w:ind w:left="0"/>
              <w:jc w:val="center"/>
              <w:rPr>
                <w:rFonts w:ascii="Times New Roman" w:hAnsi="Times New Roman"/>
                <w:sz w:val="26"/>
                <w:szCs w:val="26"/>
              </w:rPr>
            </w:pPr>
            <w:r w:rsidRPr="00AE7253">
              <w:rPr>
                <w:rFonts w:ascii="Times New Roman" w:hAnsi="Times New Roman"/>
                <w:sz w:val="26"/>
                <w:szCs w:val="26"/>
              </w:rPr>
              <w:t>P</w:t>
            </w:r>
            <w:r w:rsidRPr="00AE7253">
              <w:rPr>
                <w:rFonts w:ascii="Times New Roman" w:hAnsi="Times New Roman"/>
                <w:sz w:val="26"/>
                <w:szCs w:val="26"/>
                <w:vertAlign w:val="subscript"/>
              </w:rPr>
              <w:t>40</w:t>
            </w:r>
          </w:p>
        </w:tc>
        <w:tc>
          <w:tcPr>
            <w:tcW w:w="2340" w:type="dxa"/>
            <w:vAlign w:val="center"/>
          </w:tcPr>
          <w:p w14:paraId="2CF0164A" w14:textId="77777777" w:rsidR="008F0E8F" w:rsidRPr="00AE7253" w:rsidRDefault="008F0E8F" w:rsidP="00EB0A17">
            <w:pPr>
              <w:pStyle w:val="ListParagraph"/>
              <w:spacing w:after="0" w:line="480" w:lineRule="auto"/>
              <w:ind w:left="0" w:firstLine="8"/>
              <w:jc w:val="center"/>
              <w:rPr>
                <w:rFonts w:ascii="Times New Roman" w:hAnsi="Times New Roman"/>
                <w:sz w:val="26"/>
                <w:szCs w:val="26"/>
              </w:rPr>
            </w:pPr>
            <w:r w:rsidRPr="00AE7253">
              <w:rPr>
                <w:rFonts w:ascii="Times New Roman" w:hAnsi="Times New Roman"/>
                <w:sz w:val="26"/>
                <w:szCs w:val="26"/>
              </w:rPr>
              <w:t>19.00</w:t>
            </w:r>
          </w:p>
        </w:tc>
      </w:tr>
      <w:tr w:rsidR="008F0E8F" w:rsidRPr="001175DE" w14:paraId="36FE4D0D" w14:textId="77777777">
        <w:trPr>
          <w:trHeight w:val="673"/>
          <w:jc w:val="center"/>
        </w:trPr>
        <w:tc>
          <w:tcPr>
            <w:tcW w:w="3716" w:type="dxa"/>
            <w:vMerge/>
          </w:tcPr>
          <w:p w14:paraId="700C857A" w14:textId="77777777" w:rsidR="008F0E8F" w:rsidRPr="001175DE" w:rsidRDefault="008F0E8F" w:rsidP="00C757E3">
            <w:pPr>
              <w:pStyle w:val="ListParagraph"/>
              <w:spacing w:after="0" w:line="240" w:lineRule="auto"/>
              <w:ind w:left="0" w:firstLine="720"/>
              <w:jc w:val="center"/>
              <w:rPr>
                <w:rFonts w:ascii="Times New Roman" w:hAnsi="Times New Roman"/>
                <w:b/>
                <w:sz w:val="26"/>
                <w:szCs w:val="26"/>
              </w:rPr>
            </w:pPr>
          </w:p>
        </w:tc>
        <w:tc>
          <w:tcPr>
            <w:tcW w:w="1620" w:type="dxa"/>
            <w:vAlign w:val="center"/>
          </w:tcPr>
          <w:p w14:paraId="2B698212" w14:textId="77777777" w:rsidR="008F0E8F" w:rsidRPr="00AE7253" w:rsidRDefault="008F0E8F" w:rsidP="00EB0A17">
            <w:pPr>
              <w:pStyle w:val="ListParagraph"/>
              <w:spacing w:after="0" w:line="480" w:lineRule="auto"/>
              <w:ind w:left="0"/>
              <w:jc w:val="center"/>
              <w:rPr>
                <w:rFonts w:ascii="Times New Roman" w:hAnsi="Times New Roman"/>
                <w:sz w:val="26"/>
                <w:szCs w:val="26"/>
              </w:rPr>
            </w:pPr>
            <w:r w:rsidRPr="00AE7253">
              <w:rPr>
                <w:rFonts w:ascii="Times New Roman" w:hAnsi="Times New Roman"/>
                <w:sz w:val="26"/>
                <w:szCs w:val="26"/>
              </w:rPr>
              <w:t>P</w:t>
            </w:r>
            <w:r w:rsidRPr="00AE7253">
              <w:rPr>
                <w:rFonts w:ascii="Times New Roman" w:hAnsi="Times New Roman"/>
                <w:sz w:val="26"/>
                <w:szCs w:val="26"/>
                <w:vertAlign w:val="subscript"/>
              </w:rPr>
              <w:t>30</w:t>
            </w:r>
          </w:p>
        </w:tc>
        <w:tc>
          <w:tcPr>
            <w:tcW w:w="2340" w:type="dxa"/>
            <w:vAlign w:val="center"/>
          </w:tcPr>
          <w:p w14:paraId="09AFC3FC" w14:textId="77777777" w:rsidR="008F0E8F" w:rsidRPr="00AE7253" w:rsidRDefault="008F0E8F" w:rsidP="00EB0A17">
            <w:pPr>
              <w:pStyle w:val="ListParagraph"/>
              <w:spacing w:after="0" w:line="480" w:lineRule="auto"/>
              <w:ind w:left="0"/>
              <w:jc w:val="center"/>
              <w:rPr>
                <w:rFonts w:ascii="Times New Roman" w:hAnsi="Times New Roman"/>
                <w:sz w:val="26"/>
                <w:szCs w:val="26"/>
              </w:rPr>
            </w:pPr>
            <w:r w:rsidRPr="00AE7253">
              <w:rPr>
                <w:rFonts w:ascii="Times New Roman" w:hAnsi="Times New Roman"/>
                <w:sz w:val="26"/>
                <w:szCs w:val="26"/>
              </w:rPr>
              <w:t>17.00</w:t>
            </w:r>
          </w:p>
        </w:tc>
      </w:tr>
      <w:tr w:rsidR="008F0E8F" w:rsidRPr="001175DE" w14:paraId="54EB7BE0" w14:textId="77777777">
        <w:trPr>
          <w:trHeight w:val="673"/>
          <w:jc w:val="center"/>
        </w:trPr>
        <w:tc>
          <w:tcPr>
            <w:tcW w:w="3716" w:type="dxa"/>
            <w:vMerge/>
          </w:tcPr>
          <w:p w14:paraId="54DEAF88" w14:textId="77777777" w:rsidR="008F0E8F" w:rsidRPr="001175DE" w:rsidRDefault="008F0E8F" w:rsidP="00C757E3">
            <w:pPr>
              <w:pStyle w:val="ListParagraph"/>
              <w:spacing w:after="0" w:line="240" w:lineRule="auto"/>
              <w:ind w:left="0" w:firstLine="720"/>
              <w:jc w:val="center"/>
              <w:rPr>
                <w:rFonts w:ascii="Times New Roman" w:hAnsi="Times New Roman"/>
                <w:b/>
                <w:sz w:val="26"/>
                <w:szCs w:val="26"/>
              </w:rPr>
            </w:pPr>
          </w:p>
        </w:tc>
        <w:tc>
          <w:tcPr>
            <w:tcW w:w="1620" w:type="dxa"/>
            <w:vAlign w:val="center"/>
          </w:tcPr>
          <w:p w14:paraId="7E00DD01" w14:textId="77777777" w:rsidR="008F0E8F" w:rsidRPr="00AE7253" w:rsidRDefault="008F0E8F" w:rsidP="00EB0A17">
            <w:pPr>
              <w:pStyle w:val="ListParagraph"/>
              <w:spacing w:after="0" w:line="480" w:lineRule="auto"/>
              <w:ind w:left="0"/>
              <w:jc w:val="center"/>
              <w:rPr>
                <w:rFonts w:ascii="Times New Roman" w:hAnsi="Times New Roman"/>
                <w:sz w:val="26"/>
                <w:szCs w:val="26"/>
              </w:rPr>
            </w:pPr>
            <w:r w:rsidRPr="00AE7253">
              <w:rPr>
                <w:rFonts w:ascii="Times New Roman" w:hAnsi="Times New Roman"/>
                <w:sz w:val="26"/>
                <w:szCs w:val="26"/>
              </w:rPr>
              <w:t>P</w:t>
            </w:r>
            <w:r w:rsidRPr="00AE7253">
              <w:rPr>
                <w:rFonts w:ascii="Times New Roman" w:hAnsi="Times New Roman"/>
                <w:sz w:val="26"/>
                <w:szCs w:val="26"/>
                <w:vertAlign w:val="subscript"/>
              </w:rPr>
              <w:t>20</w:t>
            </w:r>
          </w:p>
        </w:tc>
        <w:tc>
          <w:tcPr>
            <w:tcW w:w="2340" w:type="dxa"/>
            <w:vAlign w:val="center"/>
          </w:tcPr>
          <w:p w14:paraId="022B5F16" w14:textId="77777777" w:rsidR="008F0E8F" w:rsidRPr="00AE7253" w:rsidRDefault="008F0E8F" w:rsidP="00EB0A17">
            <w:pPr>
              <w:pStyle w:val="ListParagraph"/>
              <w:spacing w:after="0" w:line="480" w:lineRule="auto"/>
              <w:ind w:left="0"/>
              <w:jc w:val="center"/>
              <w:rPr>
                <w:rFonts w:ascii="Times New Roman" w:hAnsi="Times New Roman"/>
                <w:sz w:val="26"/>
                <w:szCs w:val="26"/>
              </w:rPr>
            </w:pPr>
            <w:r w:rsidRPr="00AE7253">
              <w:rPr>
                <w:rFonts w:ascii="Times New Roman" w:hAnsi="Times New Roman"/>
                <w:sz w:val="26"/>
                <w:szCs w:val="26"/>
              </w:rPr>
              <w:t>14.00</w:t>
            </w:r>
          </w:p>
        </w:tc>
      </w:tr>
      <w:tr w:rsidR="008F0E8F" w:rsidRPr="00C757E3" w14:paraId="783F0EA0" w14:textId="77777777">
        <w:trPr>
          <w:trHeight w:val="543"/>
          <w:jc w:val="center"/>
        </w:trPr>
        <w:tc>
          <w:tcPr>
            <w:tcW w:w="3716" w:type="dxa"/>
            <w:vMerge/>
          </w:tcPr>
          <w:p w14:paraId="68FC12A5" w14:textId="77777777" w:rsidR="008F0E8F" w:rsidRPr="001175DE" w:rsidRDefault="008F0E8F" w:rsidP="00C757E3">
            <w:pPr>
              <w:pStyle w:val="ListParagraph"/>
              <w:spacing w:after="0" w:line="240" w:lineRule="auto"/>
              <w:ind w:left="0" w:firstLine="720"/>
              <w:jc w:val="center"/>
              <w:rPr>
                <w:rFonts w:ascii="Times New Roman" w:hAnsi="Times New Roman"/>
                <w:b/>
                <w:sz w:val="26"/>
                <w:szCs w:val="26"/>
              </w:rPr>
            </w:pPr>
          </w:p>
        </w:tc>
        <w:tc>
          <w:tcPr>
            <w:tcW w:w="1620" w:type="dxa"/>
            <w:tcBorders>
              <w:bottom w:val="single" w:sz="4" w:space="0" w:color="auto"/>
            </w:tcBorders>
            <w:vAlign w:val="center"/>
          </w:tcPr>
          <w:p w14:paraId="296445B8" w14:textId="77777777" w:rsidR="008F0E8F" w:rsidRPr="00C757E3" w:rsidRDefault="008F0E8F" w:rsidP="00EB0A17">
            <w:pPr>
              <w:pStyle w:val="ListParagraph"/>
              <w:spacing w:after="0" w:line="480" w:lineRule="auto"/>
              <w:ind w:left="0"/>
              <w:jc w:val="center"/>
              <w:rPr>
                <w:rFonts w:ascii="Times New Roman" w:hAnsi="Times New Roman"/>
                <w:sz w:val="26"/>
                <w:szCs w:val="26"/>
              </w:rPr>
            </w:pPr>
            <w:r w:rsidRPr="00C757E3">
              <w:rPr>
                <w:rFonts w:ascii="Times New Roman" w:hAnsi="Times New Roman"/>
                <w:sz w:val="26"/>
                <w:szCs w:val="26"/>
              </w:rPr>
              <w:t>P</w:t>
            </w:r>
            <w:r w:rsidRPr="00C757E3">
              <w:rPr>
                <w:rFonts w:ascii="Times New Roman" w:hAnsi="Times New Roman"/>
                <w:sz w:val="26"/>
                <w:szCs w:val="26"/>
                <w:vertAlign w:val="subscript"/>
              </w:rPr>
              <w:t>10</w:t>
            </w:r>
          </w:p>
        </w:tc>
        <w:tc>
          <w:tcPr>
            <w:tcW w:w="2340" w:type="dxa"/>
            <w:vAlign w:val="center"/>
          </w:tcPr>
          <w:p w14:paraId="06D36E67" w14:textId="77777777" w:rsidR="008F0E8F" w:rsidRPr="00C757E3" w:rsidRDefault="008F0E8F" w:rsidP="00EB0A17">
            <w:pPr>
              <w:pStyle w:val="ListParagraph"/>
              <w:spacing w:after="0" w:line="480" w:lineRule="auto"/>
              <w:ind w:left="0"/>
              <w:jc w:val="center"/>
              <w:rPr>
                <w:rFonts w:ascii="Times New Roman" w:hAnsi="Times New Roman"/>
                <w:sz w:val="26"/>
                <w:szCs w:val="26"/>
              </w:rPr>
            </w:pPr>
            <w:r w:rsidRPr="00C757E3">
              <w:rPr>
                <w:rFonts w:ascii="Times New Roman" w:hAnsi="Times New Roman"/>
                <w:sz w:val="26"/>
                <w:szCs w:val="26"/>
              </w:rPr>
              <w:t>11.00</w:t>
            </w:r>
          </w:p>
        </w:tc>
      </w:tr>
    </w:tbl>
    <w:p w14:paraId="26210C95" w14:textId="77777777" w:rsidR="008F0E8F" w:rsidRDefault="008F0E8F" w:rsidP="00AE7253">
      <w:pPr>
        <w:spacing w:line="480" w:lineRule="auto"/>
        <w:jc w:val="both"/>
        <w:rPr>
          <w:b/>
          <w:sz w:val="26"/>
          <w:szCs w:val="26"/>
        </w:rPr>
      </w:pPr>
    </w:p>
    <w:p w14:paraId="5CEC7EBA" w14:textId="77777777" w:rsidR="008F0E8F" w:rsidRDefault="008F0E8F" w:rsidP="00AE7253">
      <w:pPr>
        <w:spacing w:line="480" w:lineRule="auto"/>
        <w:jc w:val="both"/>
        <w:rPr>
          <w:b/>
          <w:sz w:val="26"/>
          <w:szCs w:val="26"/>
        </w:rPr>
      </w:pPr>
    </w:p>
    <w:p w14:paraId="77C69429" w14:textId="77777777" w:rsidR="008F0E8F" w:rsidRPr="001175DE" w:rsidRDefault="008F0E8F" w:rsidP="00F94D90">
      <w:pPr>
        <w:spacing w:line="480" w:lineRule="auto"/>
        <w:ind w:left="360" w:hanging="360"/>
        <w:jc w:val="both"/>
        <w:rPr>
          <w:sz w:val="26"/>
          <w:szCs w:val="26"/>
        </w:rPr>
      </w:pPr>
      <w:r>
        <w:rPr>
          <w:b/>
          <w:sz w:val="26"/>
          <w:szCs w:val="26"/>
        </w:rPr>
        <w:br w:type="page"/>
      </w:r>
      <w:r w:rsidRPr="001175DE">
        <w:rPr>
          <w:b/>
          <w:sz w:val="26"/>
          <w:szCs w:val="26"/>
        </w:rPr>
        <w:lastRenderedPageBreak/>
        <w:t>I</w:t>
      </w:r>
      <w:r>
        <w:rPr>
          <w:b/>
          <w:sz w:val="26"/>
          <w:szCs w:val="26"/>
        </w:rPr>
        <w:t>I.</w:t>
      </w:r>
      <w:r w:rsidRPr="001175DE">
        <w:rPr>
          <w:sz w:val="26"/>
          <w:szCs w:val="26"/>
        </w:rPr>
        <w:t xml:space="preserve"> The extent on Awareness on Inclusive Education among secondary school te</w:t>
      </w:r>
      <w:r>
        <w:rPr>
          <w:sz w:val="26"/>
          <w:szCs w:val="26"/>
        </w:rPr>
        <w:t>achers are presented in Table 18</w:t>
      </w:r>
    </w:p>
    <w:p w14:paraId="182EECFF" w14:textId="77777777" w:rsidR="008F0E8F" w:rsidRPr="00EC5238" w:rsidRDefault="008F0E8F" w:rsidP="00AE7253">
      <w:pPr>
        <w:spacing w:line="480" w:lineRule="auto"/>
        <w:jc w:val="center"/>
        <w:rPr>
          <w:b/>
          <w:sz w:val="26"/>
          <w:szCs w:val="26"/>
        </w:rPr>
      </w:pPr>
      <w:r w:rsidRPr="00EC5238">
        <w:rPr>
          <w:b/>
          <w:sz w:val="26"/>
          <w:szCs w:val="26"/>
        </w:rPr>
        <w:t>TABLE 1</w:t>
      </w:r>
      <w:r>
        <w:rPr>
          <w:b/>
          <w:sz w:val="26"/>
          <w:szCs w:val="26"/>
        </w:rPr>
        <w:t>8</w:t>
      </w:r>
    </w:p>
    <w:p w14:paraId="5B46AF1A" w14:textId="77777777" w:rsidR="008F0E8F" w:rsidRDefault="008F0E8F" w:rsidP="00AE7253">
      <w:pPr>
        <w:spacing w:line="360" w:lineRule="auto"/>
        <w:jc w:val="center"/>
        <w:rPr>
          <w:b/>
          <w:sz w:val="26"/>
          <w:szCs w:val="26"/>
        </w:rPr>
      </w:pPr>
      <w:r w:rsidRPr="001175DE">
        <w:rPr>
          <w:b/>
          <w:sz w:val="26"/>
          <w:szCs w:val="26"/>
        </w:rPr>
        <w:t>Extent on Aw</w:t>
      </w:r>
      <w:r>
        <w:rPr>
          <w:b/>
          <w:sz w:val="26"/>
          <w:szCs w:val="26"/>
        </w:rPr>
        <w:t>areness on Inclusive</w:t>
      </w:r>
    </w:p>
    <w:p w14:paraId="41B868B0" w14:textId="77777777" w:rsidR="008F0E8F" w:rsidRPr="001175DE" w:rsidRDefault="008F0E8F" w:rsidP="00AE7253">
      <w:pPr>
        <w:spacing w:line="360" w:lineRule="auto"/>
        <w:jc w:val="center"/>
        <w:rPr>
          <w:b/>
          <w:sz w:val="26"/>
          <w:szCs w:val="26"/>
        </w:rPr>
      </w:pPr>
      <w:r>
        <w:rPr>
          <w:b/>
          <w:sz w:val="26"/>
          <w:szCs w:val="26"/>
        </w:rPr>
        <w:t xml:space="preserve"> Education among</w:t>
      </w:r>
      <w:r w:rsidRPr="001175DE">
        <w:rPr>
          <w:b/>
          <w:sz w:val="26"/>
          <w:szCs w:val="26"/>
        </w:rPr>
        <w:t xml:space="preserve"> Secondary School Teachers</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1"/>
        <w:gridCol w:w="1545"/>
        <w:gridCol w:w="2160"/>
      </w:tblGrid>
      <w:tr w:rsidR="008F0E8F" w:rsidRPr="001175DE" w14:paraId="7466669F" w14:textId="77777777">
        <w:trPr>
          <w:trHeight w:val="692"/>
          <w:jc w:val="center"/>
        </w:trPr>
        <w:tc>
          <w:tcPr>
            <w:tcW w:w="3161" w:type="dxa"/>
            <w:vAlign w:val="center"/>
          </w:tcPr>
          <w:p w14:paraId="5A950586" w14:textId="77777777" w:rsidR="008F0E8F" w:rsidRPr="001175DE" w:rsidRDefault="008F0E8F" w:rsidP="007F7372">
            <w:pPr>
              <w:pStyle w:val="ListParagraph"/>
              <w:spacing w:line="240" w:lineRule="auto"/>
              <w:ind w:left="0"/>
              <w:jc w:val="center"/>
              <w:rPr>
                <w:rFonts w:ascii="Times New Roman" w:hAnsi="Times New Roman"/>
                <w:sz w:val="26"/>
                <w:szCs w:val="26"/>
              </w:rPr>
            </w:pPr>
            <w:r w:rsidRPr="001175DE">
              <w:rPr>
                <w:rFonts w:ascii="Times New Roman" w:hAnsi="Times New Roman"/>
                <w:sz w:val="26"/>
                <w:szCs w:val="26"/>
              </w:rPr>
              <w:t>Mean score of Awareness on Inclusive Education</w:t>
            </w:r>
          </w:p>
        </w:tc>
        <w:tc>
          <w:tcPr>
            <w:tcW w:w="1545" w:type="dxa"/>
            <w:vAlign w:val="center"/>
          </w:tcPr>
          <w:p w14:paraId="2201BA80" w14:textId="77777777" w:rsidR="008F0E8F" w:rsidRPr="001175DE" w:rsidRDefault="008F0E8F" w:rsidP="007F7372">
            <w:pPr>
              <w:pStyle w:val="ListParagraph"/>
              <w:spacing w:line="240" w:lineRule="auto"/>
              <w:ind w:left="0"/>
              <w:rPr>
                <w:rFonts w:ascii="Times New Roman" w:hAnsi="Times New Roman"/>
                <w:sz w:val="26"/>
                <w:szCs w:val="26"/>
              </w:rPr>
            </w:pPr>
            <w:r w:rsidRPr="001175DE">
              <w:rPr>
                <w:rFonts w:ascii="Times New Roman" w:hAnsi="Times New Roman"/>
                <w:sz w:val="26"/>
                <w:szCs w:val="26"/>
              </w:rPr>
              <w:t>Percentile</w:t>
            </w:r>
            <w:r>
              <w:rPr>
                <w:rFonts w:ascii="Times New Roman" w:hAnsi="Times New Roman"/>
                <w:sz w:val="26"/>
                <w:szCs w:val="26"/>
              </w:rPr>
              <w:t>s</w:t>
            </w:r>
          </w:p>
        </w:tc>
        <w:tc>
          <w:tcPr>
            <w:tcW w:w="2160" w:type="dxa"/>
            <w:vAlign w:val="center"/>
          </w:tcPr>
          <w:p w14:paraId="375C8BA7" w14:textId="77777777" w:rsidR="008F0E8F" w:rsidRPr="001175DE" w:rsidRDefault="008F0E8F" w:rsidP="007F7372">
            <w:pPr>
              <w:ind w:firstLine="720"/>
              <w:jc w:val="center"/>
              <w:rPr>
                <w:sz w:val="26"/>
                <w:szCs w:val="26"/>
              </w:rPr>
            </w:pPr>
            <w:r w:rsidRPr="001175DE">
              <w:rPr>
                <w:sz w:val="26"/>
                <w:szCs w:val="26"/>
              </w:rPr>
              <w:t>Score</w:t>
            </w:r>
            <w:r>
              <w:rPr>
                <w:sz w:val="26"/>
                <w:szCs w:val="26"/>
              </w:rPr>
              <w:t>s</w:t>
            </w:r>
          </w:p>
        </w:tc>
      </w:tr>
      <w:tr w:rsidR="008F0E8F" w:rsidRPr="001175DE" w14:paraId="1D8BEBC7" w14:textId="77777777">
        <w:trPr>
          <w:trHeight w:val="355"/>
          <w:jc w:val="center"/>
        </w:trPr>
        <w:tc>
          <w:tcPr>
            <w:tcW w:w="3161" w:type="dxa"/>
            <w:vMerge w:val="restart"/>
            <w:vAlign w:val="center"/>
          </w:tcPr>
          <w:p w14:paraId="177BE39E" w14:textId="77777777" w:rsidR="008F0E8F" w:rsidRPr="001175DE" w:rsidRDefault="008F0E8F" w:rsidP="00AE7253">
            <w:pPr>
              <w:pStyle w:val="ListParagraph"/>
              <w:spacing w:line="240" w:lineRule="auto"/>
              <w:ind w:left="0" w:firstLine="720"/>
              <w:jc w:val="center"/>
              <w:rPr>
                <w:rFonts w:ascii="Times New Roman" w:hAnsi="Times New Roman"/>
                <w:sz w:val="26"/>
                <w:szCs w:val="26"/>
              </w:rPr>
            </w:pPr>
            <w:r w:rsidRPr="001175DE">
              <w:rPr>
                <w:rFonts w:ascii="Times New Roman" w:hAnsi="Times New Roman"/>
                <w:sz w:val="26"/>
                <w:szCs w:val="26"/>
              </w:rPr>
              <w:t>M = 20.78</w:t>
            </w:r>
          </w:p>
        </w:tc>
        <w:tc>
          <w:tcPr>
            <w:tcW w:w="1545" w:type="dxa"/>
            <w:vAlign w:val="center"/>
          </w:tcPr>
          <w:p w14:paraId="06D7CFA3" w14:textId="77777777" w:rsidR="008F0E8F" w:rsidRPr="00AE7253" w:rsidRDefault="008F0E8F" w:rsidP="007F7372">
            <w:pPr>
              <w:pStyle w:val="ListParagraph"/>
              <w:spacing w:line="240" w:lineRule="auto"/>
              <w:ind w:left="0"/>
              <w:jc w:val="center"/>
              <w:rPr>
                <w:rFonts w:ascii="Times New Roman" w:hAnsi="Times New Roman"/>
                <w:sz w:val="26"/>
                <w:szCs w:val="26"/>
              </w:rPr>
            </w:pPr>
            <w:r w:rsidRPr="00AE7253">
              <w:rPr>
                <w:rFonts w:ascii="Times New Roman" w:hAnsi="Times New Roman"/>
                <w:sz w:val="26"/>
                <w:szCs w:val="26"/>
              </w:rPr>
              <w:t>P</w:t>
            </w:r>
            <w:r w:rsidRPr="00AE7253">
              <w:rPr>
                <w:rFonts w:ascii="Times New Roman" w:hAnsi="Times New Roman"/>
                <w:sz w:val="26"/>
                <w:szCs w:val="26"/>
                <w:vertAlign w:val="subscript"/>
              </w:rPr>
              <w:t>90</w:t>
            </w:r>
          </w:p>
        </w:tc>
        <w:tc>
          <w:tcPr>
            <w:tcW w:w="2160" w:type="dxa"/>
            <w:vAlign w:val="center"/>
          </w:tcPr>
          <w:p w14:paraId="20454C46" w14:textId="77777777" w:rsidR="008F0E8F" w:rsidRPr="00AE7253" w:rsidRDefault="008F0E8F" w:rsidP="007F7372">
            <w:pPr>
              <w:pStyle w:val="ListParagraph"/>
              <w:spacing w:line="240" w:lineRule="auto"/>
              <w:ind w:left="0" w:firstLine="720"/>
              <w:jc w:val="center"/>
              <w:rPr>
                <w:rFonts w:ascii="Times New Roman" w:hAnsi="Times New Roman"/>
                <w:sz w:val="26"/>
                <w:szCs w:val="26"/>
              </w:rPr>
            </w:pPr>
            <w:r w:rsidRPr="00AE7253">
              <w:rPr>
                <w:rFonts w:ascii="Times New Roman" w:hAnsi="Times New Roman"/>
                <w:sz w:val="26"/>
                <w:szCs w:val="26"/>
              </w:rPr>
              <w:t>30.00</w:t>
            </w:r>
          </w:p>
        </w:tc>
      </w:tr>
      <w:tr w:rsidR="008F0E8F" w:rsidRPr="001175DE" w14:paraId="7AC28C21" w14:textId="77777777">
        <w:trPr>
          <w:trHeight w:val="448"/>
          <w:jc w:val="center"/>
        </w:trPr>
        <w:tc>
          <w:tcPr>
            <w:tcW w:w="3161" w:type="dxa"/>
            <w:vMerge/>
          </w:tcPr>
          <w:p w14:paraId="1BE0FCAC" w14:textId="77777777" w:rsidR="008F0E8F" w:rsidRPr="001175DE" w:rsidRDefault="008F0E8F" w:rsidP="00AE7253">
            <w:pPr>
              <w:pStyle w:val="ListParagraph"/>
              <w:spacing w:line="240" w:lineRule="auto"/>
              <w:ind w:left="0" w:firstLine="720"/>
              <w:jc w:val="both"/>
              <w:rPr>
                <w:rFonts w:ascii="Times New Roman" w:hAnsi="Times New Roman"/>
                <w:b/>
                <w:sz w:val="26"/>
                <w:szCs w:val="26"/>
              </w:rPr>
            </w:pPr>
          </w:p>
        </w:tc>
        <w:tc>
          <w:tcPr>
            <w:tcW w:w="1545" w:type="dxa"/>
            <w:vAlign w:val="center"/>
          </w:tcPr>
          <w:p w14:paraId="214A21FC" w14:textId="77777777" w:rsidR="008F0E8F" w:rsidRPr="00AE7253" w:rsidRDefault="008F0E8F" w:rsidP="007F7372">
            <w:pPr>
              <w:pStyle w:val="ListParagraph"/>
              <w:spacing w:line="240" w:lineRule="auto"/>
              <w:ind w:left="0"/>
              <w:jc w:val="center"/>
              <w:rPr>
                <w:rFonts w:ascii="Times New Roman" w:hAnsi="Times New Roman"/>
                <w:sz w:val="26"/>
                <w:szCs w:val="26"/>
              </w:rPr>
            </w:pPr>
            <w:r w:rsidRPr="00AE7253">
              <w:rPr>
                <w:rFonts w:ascii="Times New Roman" w:hAnsi="Times New Roman"/>
                <w:sz w:val="26"/>
                <w:szCs w:val="26"/>
              </w:rPr>
              <w:t>P</w:t>
            </w:r>
            <w:r w:rsidRPr="00AE7253">
              <w:rPr>
                <w:rFonts w:ascii="Times New Roman" w:hAnsi="Times New Roman"/>
                <w:sz w:val="26"/>
                <w:szCs w:val="26"/>
                <w:vertAlign w:val="subscript"/>
              </w:rPr>
              <w:t>80</w:t>
            </w:r>
          </w:p>
        </w:tc>
        <w:tc>
          <w:tcPr>
            <w:tcW w:w="2160" w:type="dxa"/>
            <w:vAlign w:val="center"/>
          </w:tcPr>
          <w:p w14:paraId="34068FAC" w14:textId="77777777" w:rsidR="008F0E8F" w:rsidRPr="00AE7253" w:rsidRDefault="008F0E8F" w:rsidP="007F7372">
            <w:pPr>
              <w:pStyle w:val="ListParagraph"/>
              <w:spacing w:line="240" w:lineRule="auto"/>
              <w:ind w:left="0" w:firstLine="720"/>
              <w:jc w:val="center"/>
              <w:rPr>
                <w:rFonts w:ascii="Times New Roman" w:hAnsi="Times New Roman"/>
                <w:sz w:val="26"/>
                <w:szCs w:val="26"/>
              </w:rPr>
            </w:pPr>
            <w:r w:rsidRPr="00AE7253">
              <w:rPr>
                <w:rFonts w:ascii="Times New Roman" w:hAnsi="Times New Roman"/>
                <w:sz w:val="26"/>
                <w:szCs w:val="26"/>
              </w:rPr>
              <w:t>28.00</w:t>
            </w:r>
          </w:p>
        </w:tc>
      </w:tr>
      <w:tr w:rsidR="008F0E8F" w:rsidRPr="001175DE" w14:paraId="5E910AD1" w14:textId="77777777">
        <w:trPr>
          <w:trHeight w:val="524"/>
          <w:jc w:val="center"/>
        </w:trPr>
        <w:tc>
          <w:tcPr>
            <w:tcW w:w="3161" w:type="dxa"/>
            <w:vMerge/>
          </w:tcPr>
          <w:p w14:paraId="1486B53E" w14:textId="77777777" w:rsidR="008F0E8F" w:rsidRPr="001175DE" w:rsidRDefault="008F0E8F" w:rsidP="00AE7253">
            <w:pPr>
              <w:pStyle w:val="ListParagraph"/>
              <w:spacing w:line="240" w:lineRule="auto"/>
              <w:ind w:left="0" w:firstLine="720"/>
              <w:jc w:val="both"/>
              <w:rPr>
                <w:rFonts w:ascii="Times New Roman" w:hAnsi="Times New Roman"/>
                <w:b/>
                <w:sz w:val="26"/>
                <w:szCs w:val="26"/>
              </w:rPr>
            </w:pPr>
          </w:p>
        </w:tc>
        <w:tc>
          <w:tcPr>
            <w:tcW w:w="1545" w:type="dxa"/>
            <w:vAlign w:val="center"/>
          </w:tcPr>
          <w:p w14:paraId="0EE3CAB1" w14:textId="77777777" w:rsidR="008F0E8F" w:rsidRPr="00AE7253" w:rsidRDefault="008F0E8F" w:rsidP="007F7372">
            <w:pPr>
              <w:pStyle w:val="ListParagraph"/>
              <w:spacing w:line="240" w:lineRule="auto"/>
              <w:ind w:left="0"/>
              <w:jc w:val="center"/>
              <w:rPr>
                <w:rFonts w:ascii="Times New Roman" w:hAnsi="Times New Roman"/>
                <w:sz w:val="26"/>
                <w:szCs w:val="26"/>
              </w:rPr>
            </w:pPr>
            <w:r w:rsidRPr="00AE7253">
              <w:rPr>
                <w:rFonts w:ascii="Times New Roman" w:hAnsi="Times New Roman"/>
                <w:sz w:val="26"/>
                <w:szCs w:val="26"/>
              </w:rPr>
              <w:t>P</w:t>
            </w:r>
            <w:r w:rsidRPr="00AE7253">
              <w:rPr>
                <w:rFonts w:ascii="Times New Roman" w:hAnsi="Times New Roman"/>
                <w:sz w:val="26"/>
                <w:szCs w:val="26"/>
                <w:vertAlign w:val="subscript"/>
              </w:rPr>
              <w:t>70</w:t>
            </w:r>
          </w:p>
        </w:tc>
        <w:tc>
          <w:tcPr>
            <w:tcW w:w="2160" w:type="dxa"/>
            <w:vAlign w:val="center"/>
          </w:tcPr>
          <w:p w14:paraId="53E3A07F" w14:textId="77777777" w:rsidR="008F0E8F" w:rsidRPr="00AE7253" w:rsidRDefault="008F0E8F" w:rsidP="007F7372">
            <w:pPr>
              <w:pStyle w:val="ListParagraph"/>
              <w:spacing w:line="240" w:lineRule="auto"/>
              <w:ind w:left="0" w:firstLine="720"/>
              <w:jc w:val="center"/>
              <w:rPr>
                <w:rFonts w:ascii="Times New Roman" w:hAnsi="Times New Roman"/>
                <w:sz w:val="26"/>
                <w:szCs w:val="26"/>
              </w:rPr>
            </w:pPr>
            <w:r w:rsidRPr="00AE7253">
              <w:rPr>
                <w:rFonts w:ascii="Times New Roman" w:hAnsi="Times New Roman"/>
                <w:sz w:val="26"/>
                <w:szCs w:val="26"/>
              </w:rPr>
              <w:t>25.00</w:t>
            </w:r>
          </w:p>
        </w:tc>
      </w:tr>
      <w:tr w:rsidR="008F0E8F" w:rsidRPr="001175DE" w14:paraId="66E8A736" w14:textId="77777777">
        <w:trPr>
          <w:trHeight w:val="467"/>
          <w:jc w:val="center"/>
        </w:trPr>
        <w:tc>
          <w:tcPr>
            <w:tcW w:w="3161" w:type="dxa"/>
            <w:vMerge/>
          </w:tcPr>
          <w:p w14:paraId="7D58D63A" w14:textId="77777777" w:rsidR="008F0E8F" w:rsidRPr="001175DE" w:rsidRDefault="008F0E8F" w:rsidP="00AE7253">
            <w:pPr>
              <w:pStyle w:val="ListParagraph"/>
              <w:spacing w:line="240" w:lineRule="auto"/>
              <w:ind w:left="0" w:firstLine="720"/>
              <w:jc w:val="both"/>
              <w:rPr>
                <w:rFonts w:ascii="Times New Roman" w:hAnsi="Times New Roman"/>
                <w:b/>
                <w:sz w:val="26"/>
                <w:szCs w:val="26"/>
              </w:rPr>
            </w:pPr>
          </w:p>
        </w:tc>
        <w:tc>
          <w:tcPr>
            <w:tcW w:w="1545" w:type="dxa"/>
            <w:vAlign w:val="center"/>
          </w:tcPr>
          <w:p w14:paraId="541F7B43" w14:textId="77777777" w:rsidR="008F0E8F" w:rsidRPr="00AE7253" w:rsidRDefault="008F0E8F" w:rsidP="007F7372">
            <w:pPr>
              <w:pStyle w:val="ListParagraph"/>
              <w:spacing w:line="240" w:lineRule="auto"/>
              <w:ind w:left="0"/>
              <w:jc w:val="center"/>
              <w:rPr>
                <w:rFonts w:ascii="Times New Roman" w:hAnsi="Times New Roman"/>
                <w:sz w:val="26"/>
                <w:szCs w:val="26"/>
              </w:rPr>
            </w:pPr>
            <w:r w:rsidRPr="00AE7253">
              <w:rPr>
                <w:rFonts w:ascii="Times New Roman" w:hAnsi="Times New Roman"/>
                <w:sz w:val="26"/>
                <w:szCs w:val="26"/>
              </w:rPr>
              <w:t>P</w:t>
            </w:r>
            <w:r w:rsidRPr="00AE7253">
              <w:rPr>
                <w:rFonts w:ascii="Times New Roman" w:hAnsi="Times New Roman"/>
                <w:sz w:val="26"/>
                <w:szCs w:val="26"/>
                <w:vertAlign w:val="subscript"/>
              </w:rPr>
              <w:t>60</w:t>
            </w:r>
          </w:p>
        </w:tc>
        <w:tc>
          <w:tcPr>
            <w:tcW w:w="2160" w:type="dxa"/>
            <w:vAlign w:val="center"/>
          </w:tcPr>
          <w:p w14:paraId="56C88D7C" w14:textId="77777777" w:rsidR="008F0E8F" w:rsidRPr="00AE7253" w:rsidRDefault="008F0E8F" w:rsidP="007F7372">
            <w:pPr>
              <w:pStyle w:val="ListParagraph"/>
              <w:spacing w:line="240" w:lineRule="auto"/>
              <w:ind w:left="0" w:firstLine="720"/>
              <w:jc w:val="center"/>
              <w:rPr>
                <w:rFonts w:ascii="Times New Roman" w:hAnsi="Times New Roman"/>
                <w:sz w:val="26"/>
                <w:szCs w:val="26"/>
              </w:rPr>
            </w:pPr>
            <w:r w:rsidRPr="00AE7253">
              <w:rPr>
                <w:rFonts w:ascii="Times New Roman" w:hAnsi="Times New Roman"/>
                <w:sz w:val="26"/>
                <w:szCs w:val="26"/>
              </w:rPr>
              <w:t>23.00</w:t>
            </w:r>
          </w:p>
        </w:tc>
      </w:tr>
      <w:tr w:rsidR="008F0E8F" w:rsidRPr="001175DE" w14:paraId="3A0A21B4" w14:textId="77777777">
        <w:trPr>
          <w:trHeight w:val="449"/>
          <w:jc w:val="center"/>
        </w:trPr>
        <w:tc>
          <w:tcPr>
            <w:tcW w:w="3161" w:type="dxa"/>
            <w:vMerge/>
          </w:tcPr>
          <w:p w14:paraId="0663A24E" w14:textId="77777777" w:rsidR="008F0E8F" w:rsidRPr="001175DE" w:rsidRDefault="008F0E8F" w:rsidP="00AE7253">
            <w:pPr>
              <w:pStyle w:val="ListParagraph"/>
              <w:spacing w:line="240" w:lineRule="auto"/>
              <w:ind w:left="0" w:firstLine="720"/>
              <w:jc w:val="both"/>
              <w:rPr>
                <w:rFonts w:ascii="Times New Roman" w:hAnsi="Times New Roman"/>
                <w:b/>
                <w:sz w:val="26"/>
                <w:szCs w:val="26"/>
              </w:rPr>
            </w:pPr>
          </w:p>
        </w:tc>
        <w:tc>
          <w:tcPr>
            <w:tcW w:w="1545" w:type="dxa"/>
            <w:vAlign w:val="center"/>
          </w:tcPr>
          <w:p w14:paraId="37563C17" w14:textId="77777777" w:rsidR="008F0E8F" w:rsidRPr="00AE7253" w:rsidRDefault="008F0E8F" w:rsidP="007F7372">
            <w:pPr>
              <w:pStyle w:val="ListParagraph"/>
              <w:spacing w:line="240" w:lineRule="auto"/>
              <w:ind w:left="0"/>
              <w:jc w:val="center"/>
              <w:rPr>
                <w:rFonts w:ascii="Times New Roman" w:hAnsi="Times New Roman"/>
                <w:sz w:val="26"/>
                <w:szCs w:val="26"/>
              </w:rPr>
            </w:pPr>
            <w:r w:rsidRPr="00AE7253">
              <w:rPr>
                <w:rFonts w:ascii="Times New Roman" w:hAnsi="Times New Roman"/>
                <w:sz w:val="26"/>
                <w:szCs w:val="26"/>
              </w:rPr>
              <w:t>P</w:t>
            </w:r>
            <w:r w:rsidRPr="00AE7253">
              <w:rPr>
                <w:rFonts w:ascii="Times New Roman" w:hAnsi="Times New Roman"/>
                <w:sz w:val="26"/>
                <w:szCs w:val="26"/>
                <w:vertAlign w:val="subscript"/>
              </w:rPr>
              <w:t>50</w:t>
            </w:r>
          </w:p>
        </w:tc>
        <w:tc>
          <w:tcPr>
            <w:tcW w:w="2160" w:type="dxa"/>
            <w:vAlign w:val="center"/>
          </w:tcPr>
          <w:p w14:paraId="024C0937" w14:textId="77777777" w:rsidR="008F0E8F" w:rsidRPr="00AE7253" w:rsidRDefault="008F0E8F" w:rsidP="007F7372">
            <w:pPr>
              <w:pStyle w:val="ListParagraph"/>
              <w:spacing w:line="240" w:lineRule="auto"/>
              <w:ind w:left="0" w:firstLine="720"/>
              <w:jc w:val="center"/>
              <w:rPr>
                <w:rFonts w:ascii="Times New Roman" w:hAnsi="Times New Roman"/>
                <w:sz w:val="26"/>
                <w:szCs w:val="26"/>
              </w:rPr>
            </w:pPr>
            <w:r w:rsidRPr="00AE7253">
              <w:rPr>
                <w:rFonts w:ascii="Times New Roman" w:hAnsi="Times New Roman"/>
                <w:sz w:val="26"/>
                <w:szCs w:val="26"/>
              </w:rPr>
              <w:t>20.00</w:t>
            </w:r>
          </w:p>
        </w:tc>
      </w:tr>
      <w:tr w:rsidR="008F0E8F" w:rsidRPr="001175DE" w14:paraId="321BCA71" w14:textId="77777777">
        <w:trPr>
          <w:trHeight w:val="523"/>
          <w:jc w:val="center"/>
        </w:trPr>
        <w:tc>
          <w:tcPr>
            <w:tcW w:w="3161" w:type="dxa"/>
            <w:vMerge/>
          </w:tcPr>
          <w:p w14:paraId="31BBBC01" w14:textId="77777777" w:rsidR="008F0E8F" w:rsidRPr="001175DE" w:rsidRDefault="008F0E8F" w:rsidP="00AE7253">
            <w:pPr>
              <w:pStyle w:val="ListParagraph"/>
              <w:spacing w:line="240" w:lineRule="auto"/>
              <w:ind w:left="0" w:firstLine="720"/>
              <w:jc w:val="both"/>
              <w:rPr>
                <w:rFonts w:ascii="Times New Roman" w:hAnsi="Times New Roman"/>
                <w:b/>
                <w:sz w:val="26"/>
                <w:szCs w:val="26"/>
              </w:rPr>
            </w:pPr>
          </w:p>
        </w:tc>
        <w:tc>
          <w:tcPr>
            <w:tcW w:w="1545" w:type="dxa"/>
            <w:vAlign w:val="center"/>
          </w:tcPr>
          <w:p w14:paraId="0A283308" w14:textId="77777777" w:rsidR="008F0E8F" w:rsidRPr="00AE7253" w:rsidRDefault="008F0E8F" w:rsidP="007F7372">
            <w:pPr>
              <w:pStyle w:val="ListParagraph"/>
              <w:spacing w:line="240" w:lineRule="auto"/>
              <w:ind w:left="0"/>
              <w:jc w:val="center"/>
              <w:rPr>
                <w:rFonts w:ascii="Times New Roman" w:hAnsi="Times New Roman"/>
                <w:sz w:val="26"/>
                <w:szCs w:val="26"/>
              </w:rPr>
            </w:pPr>
            <w:r w:rsidRPr="00AE7253">
              <w:rPr>
                <w:rFonts w:ascii="Times New Roman" w:hAnsi="Times New Roman"/>
                <w:sz w:val="26"/>
                <w:szCs w:val="26"/>
              </w:rPr>
              <w:t>P</w:t>
            </w:r>
            <w:r w:rsidRPr="00AE7253">
              <w:rPr>
                <w:rFonts w:ascii="Times New Roman" w:hAnsi="Times New Roman"/>
                <w:sz w:val="26"/>
                <w:szCs w:val="26"/>
                <w:vertAlign w:val="subscript"/>
              </w:rPr>
              <w:t>40</w:t>
            </w:r>
          </w:p>
        </w:tc>
        <w:tc>
          <w:tcPr>
            <w:tcW w:w="2160" w:type="dxa"/>
            <w:vAlign w:val="center"/>
          </w:tcPr>
          <w:p w14:paraId="433A6404" w14:textId="77777777" w:rsidR="008F0E8F" w:rsidRPr="00AE7253" w:rsidRDefault="008F0E8F" w:rsidP="007F7372">
            <w:pPr>
              <w:pStyle w:val="ListParagraph"/>
              <w:spacing w:line="240" w:lineRule="auto"/>
              <w:ind w:left="0" w:firstLine="720"/>
              <w:jc w:val="center"/>
              <w:rPr>
                <w:rFonts w:ascii="Times New Roman" w:hAnsi="Times New Roman"/>
                <w:sz w:val="26"/>
                <w:szCs w:val="26"/>
              </w:rPr>
            </w:pPr>
            <w:r w:rsidRPr="00AE7253">
              <w:rPr>
                <w:rFonts w:ascii="Times New Roman" w:hAnsi="Times New Roman"/>
                <w:sz w:val="26"/>
                <w:szCs w:val="26"/>
              </w:rPr>
              <w:t>19.00</w:t>
            </w:r>
          </w:p>
        </w:tc>
      </w:tr>
      <w:tr w:rsidR="008F0E8F" w:rsidRPr="001175DE" w14:paraId="6377655F" w14:textId="77777777">
        <w:trPr>
          <w:trHeight w:val="673"/>
          <w:jc w:val="center"/>
        </w:trPr>
        <w:tc>
          <w:tcPr>
            <w:tcW w:w="3161" w:type="dxa"/>
            <w:vMerge/>
          </w:tcPr>
          <w:p w14:paraId="6F32147C" w14:textId="77777777" w:rsidR="008F0E8F" w:rsidRPr="001175DE" w:rsidRDefault="008F0E8F" w:rsidP="00AE7253">
            <w:pPr>
              <w:pStyle w:val="ListParagraph"/>
              <w:spacing w:line="240" w:lineRule="auto"/>
              <w:ind w:left="0" w:firstLine="720"/>
              <w:jc w:val="both"/>
              <w:rPr>
                <w:rFonts w:ascii="Times New Roman" w:hAnsi="Times New Roman"/>
                <w:b/>
                <w:sz w:val="26"/>
                <w:szCs w:val="26"/>
              </w:rPr>
            </w:pPr>
          </w:p>
        </w:tc>
        <w:tc>
          <w:tcPr>
            <w:tcW w:w="1545" w:type="dxa"/>
            <w:vAlign w:val="center"/>
          </w:tcPr>
          <w:p w14:paraId="6F48C52A" w14:textId="77777777" w:rsidR="008F0E8F" w:rsidRPr="00AE7253" w:rsidRDefault="008F0E8F" w:rsidP="007F7372">
            <w:pPr>
              <w:pStyle w:val="ListParagraph"/>
              <w:spacing w:line="240" w:lineRule="auto"/>
              <w:ind w:left="0"/>
              <w:jc w:val="center"/>
              <w:rPr>
                <w:rFonts w:ascii="Times New Roman" w:hAnsi="Times New Roman"/>
                <w:sz w:val="26"/>
                <w:szCs w:val="26"/>
              </w:rPr>
            </w:pPr>
            <w:r w:rsidRPr="00AE7253">
              <w:rPr>
                <w:rFonts w:ascii="Times New Roman" w:hAnsi="Times New Roman"/>
                <w:sz w:val="26"/>
                <w:szCs w:val="26"/>
              </w:rPr>
              <w:t>P</w:t>
            </w:r>
            <w:r w:rsidRPr="00AE7253">
              <w:rPr>
                <w:rFonts w:ascii="Times New Roman" w:hAnsi="Times New Roman"/>
                <w:sz w:val="26"/>
                <w:szCs w:val="26"/>
                <w:vertAlign w:val="subscript"/>
              </w:rPr>
              <w:t>30</w:t>
            </w:r>
          </w:p>
        </w:tc>
        <w:tc>
          <w:tcPr>
            <w:tcW w:w="2160" w:type="dxa"/>
            <w:vAlign w:val="center"/>
          </w:tcPr>
          <w:p w14:paraId="55C0E0A8" w14:textId="77777777" w:rsidR="008F0E8F" w:rsidRPr="00AE7253" w:rsidRDefault="008F0E8F" w:rsidP="007F7372">
            <w:pPr>
              <w:pStyle w:val="ListParagraph"/>
              <w:spacing w:line="240" w:lineRule="auto"/>
              <w:ind w:left="0" w:firstLine="720"/>
              <w:jc w:val="center"/>
              <w:rPr>
                <w:rFonts w:ascii="Times New Roman" w:hAnsi="Times New Roman"/>
                <w:sz w:val="26"/>
                <w:szCs w:val="26"/>
              </w:rPr>
            </w:pPr>
            <w:r w:rsidRPr="00AE7253">
              <w:rPr>
                <w:rFonts w:ascii="Times New Roman" w:hAnsi="Times New Roman"/>
                <w:sz w:val="26"/>
                <w:szCs w:val="26"/>
              </w:rPr>
              <w:t>16.00</w:t>
            </w:r>
          </w:p>
        </w:tc>
      </w:tr>
      <w:tr w:rsidR="008F0E8F" w:rsidRPr="001175DE" w14:paraId="0E051040" w14:textId="77777777">
        <w:trPr>
          <w:trHeight w:val="673"/>
          <w:jc w:val="center"/>
        </w:trPr>
        <w:tc>
          <w:tcPr>
            <w:tcW w:w="3161" w:type="dxa"/>
            <w:vMerge/>
          </w:tcPr>
          <w:p w14:paraId="7678CD44" w14:textId="77777777" w:rsidR="008F0E8F" w:rsidRPr="001175DE" w:rsidRDefault="008F0E8F" w:rsidP="00AE7253">
            <w:pPr>
              <w:pStyle w:val="ListParagraph"/>
              <w:spacing w:line="240" w:lineRule="auto"/>
              <w:ind w:left="0" w:firstLine="720"/>
              <w:jc w:val="both"/>
              <w:rPr>
                <w:rFonts w:ascii="Times New Roman" w:hAnsi="Times New Roman"/>
                <w:b/>
                <w:sz w:val="26"/>
                <w:szCs w:val="26"/>
              </w:rPr>
            </w:pPr>
          </w:p>
        </w:tc>
        <w:tc>
          <w:tcPr>
            <w:tcW w:w="1545" w:type="dxa"/>
            <w:vAlign w:val="center"/>
          </w:tcPr>
          <w:p w14:paraId="1367AF27" w14:textId="77777777" w:rsidR="008F0E8F" w:rsidRPr="00AE7253" w:rsidRDefault="008F0E8F" w:rsidP="007F7372">
            <w:pPr>
              <w:pStyle w:val="ListParagraph"/>
              <w:spacing w:line="240" w:lineRule="auto"/>
              <w:ind w:left="0"/>
              <w:jc w:val="center"/>
              <w:rPr>
                <w:rFonts w:ascii="Times New Roman" w:hAnsi="Times New Roman"/>
                <w:sz w:val="26"/>
                <w:szCs w:val="26"/>
              </w:rPr>
            </w:pPr>
            <w:r w:rsidRPr="00AE7253">
              <w:rPr>
                <w:rFonts w:ascii="Times New Roman" w:hAnsi="Times New Roman"/>
                <w:sz w:val="26"/>
                <w:szCs w:val="26"/>
              </w:rPr>
              <w:t>P</w:t>
            </w:r>
            <w:r w:rsidRPr="00AE7253">
              <w:rPr>
                <w:rFonts w:ascii="Times New Roman" w:hAnsi="Times New Roman"/>
                <w:sz w:val="26"/>
                <w:szCs w:val="26"/>
                <w:vertAlign w:val="subscript"/>
              </w:rPr>
              <w:t>20</w:t>
            </w:r>
          </w:p>
        </w:tc>
        <w:tc>
          <w:tcPr>
            <w:tcW w:w="2160" w:type="dxa"/>
            <w:vAlign w:val="center"/>
          </w:tcPr>
          <w:p w14:paraId="0BB731FB" w14:textId="77777777" w:rsidR="008F0E8F" w:rsidRPr="00AE7253" w:rsidRDefault="008F0E8F" w:rsidP="007F7372">
            <w:pPr>
              <w:pStyle w:val="ListParagraph"/>
              <w:spacing w:line="240" w:lineRule="auto"/>
              <w:ind w:left="0" w:firstLine="720"/>
              <w:jc w:val="center"/>
              <w:rPr>
                <w:rFonts w:ascii="Times New Roman" w:hAnsi="Times New Roman"/>
                <w:sz w:val="26"/>
                <w:szCs w:val="26"/>
              </w:rPr>
            </w:pPr>
            <w:r w:rsidRPr="00AE7253">
              <w:rPr>
                <w:rFonts w:ascii="Times New Roman" w:hAnsi="Times New Roman"/>
                <w:sz w:val="26"/>
                <w:szCs w:val="26"/>
              </w:rPr>
              <w:t>14.00</w:t>
            </w:r>
          </w:p>
        </w:tc>
      </w:tr>
      <w:tr w:rsidR="008F0E8F" w:rsidRPr="001175DE" w14:paraId="609FAD6F" w14:textId="77777777">
        <w:trPr>
          <w:trHeight w:val="543"/>
          <w:jc w:val="center"/>
        </w:trPr>
        <w:tc>
          <w:tcPr>
            <w:tcW w:w="3161" w:type="dxa"/>
            <w:vMerge/>
          </w:tcPr>
          <w:p w14:paraId="734D2537" w14:textId="77777777" w:rsidR="008F0E8F" w:rsidRPr="001175DE" w:rsidRDefault="008F0E8F" w:rsidP="00AE7253">
            <w:pPr>
              <w:pStyle w:val="ListParagraph"/>
              <w:spacing w:line="240" w:lineRule="auto"/>
              <w:ind w:left="0" w:firstLine="720"/>
              <w:jc w:val="both"/>
              <w:rPr>
                <w:rFonts w:ascii="Times New Roman" w:hAnsi="Times New Roman"/>
                <w:b/>
                <w:sz w:val="26"/>
                <w:szCs w:val="26"/>
              </w:rPr>
            </w:pPr>
          </w:p>
        </w:tc>
        <w:tc>
          <w:tcPr>
            <w:tcW w:w="1545" w:type="dxa"/>
            <w:tcBorders>
              <w:bottom w:val="single" w:sz="4" w:space="0" w:color="auto"/>
            </w:tcBorders>
            <w:vAlign w:val="center"/>
          </w:tcPr>
          <w:p w14:paraId="71999122" w14:textId="77777777" w:rsidR="008F0E8F" w:rsidRPr="00AE7253" w:rsidRDefault="008F0E8F" w:rsidP="007F7372">
            <w:pPr>
              <w:pStyle w:val="ListParagraph"/>
              <w:spacing w:line="240" w:lineRule="auto"/>
              <w:ind w:left="0"/>
              <w:jc w:val="center"/>
              <w:rPr>
                <w:rFonts w:ascii="Times New Roman" w:hAnsi="Times New Roman"/>
                <w:sz w:val="26"/>
                <w:szCs w:val="26"/>
              </w:rPr>
            </w:pPr>
            <w:r w:rsidRPr="00AE7253">
              <w:rPr>
                <w:rFonts w:ascii="Times New Roman" w:hAnsi="Times New Roman"/>
                <w:sz w:val="26"/>
                <w:szCs w:val="26"/>
              </w:rPr>
              <w:t>P</w:t>
            </w:r>
            <w:r w:rsidRPr="00AE7253">
              <w:rPr>
                <w:rFonts w:ascii="Times New Roman" w:hAnsi="Times New Roman"/>
                <w:sz w:val="26"/>
                <w:szCs w:val="26"/>
                <w:vertAlign w:val="subscript"/>
              </w:rPr>
              <w:t>10</w:t>
            </w:r>
          </w:p>
        </w:tc>
        <w:tc>
          <w:tcPr>
            <w:tcW w:w="2160" w:type="dxa"/>
            <w:vAlign w:val="center"/>
          </w:tcPr>
          <w:p w14:paraId="2B61C3C2" w14:textId="77777777" w:rsidR="008F0E8F" w:rsidRPr="00AE7253" w:rsidRDefault="008F0E8F" w:rsidP="007F7372">
            <w:pPr>
              <w:pStyle w:val="ListParagraph"/>
              <w:spacing w:line="240" w:lineRule="auto"/>
              <w:ind w:left="0" w:firstLine="720"/>
              <w:jc w:val="center"/>
              <w:rPr>
                <w:rFonts w:ascii="Times New Roman" w:hAnsi="Times New Roman"/>
                <w:sz w:val="26"/>
                <w:szCs w:val="26"/>
              </w:rPr>
            </w:pPr>
            <w:r w:rsidRPr="00AE7253">
              <w:rPr>
                <w:rFonts w:ascii="Times New Roman" w:hAnsi="Times New Roman"/>
                <w:sz w:val="26"/>
                <w:szCs w:val="26"/>
              </w:rPr>
              <w:t>11.00</w:t>
            </w:r>
          </w:p>
        </w:tc>
      </w:tr>
    </w:tbl>
    <w:p w14:paraId="68CD71DC" w14:textId="77777777" w:rsidR="008F0E8F" w:rsidRPr="001175DE" w:rsidRDefault="008F0E8F" w:rsidP="00AE7253">
      <w:pPr>
        <w:spacing w:line="480" w:lineRule="auto"/>
        <w:ind w:firstLine="720"/>
        <w:jc w:val="both"/>
        <w:rPr>
          <w:b/>
          <w:sz w:val="26"/>
          <w:szCs w:val="26"/>
        </w:rPr>
      </w:pPr>
    </w:p>
    <w:p w14:paraId="2C95EC66" w14:textId="77777777" w:rsidR="008F0E8F" w:rsidRPr="001175DE" w:rsidRDefault="008F0E8F" w:rsidP="00E94A91">
      <w:pPr>
        <w:spacing w:after="200" w:line="480" w:lineRule="auto"/>
        <w:jc w:val="both"/>
        <w:rPr>
          <w:sz w:val="26"/>
          <w:szCs w:val="26"/>
        </w:rPr>
      </w:pPr>
      <w:r w:rsidRPr="001175DE">
        <w:rPr>
          <w:b/>
          <w:sz w:val="26"/>
          <w:szCs w:val="26"/>
        </w:rPr>
        <w:t>II</w:t>
      </w:r>
      <w:r>
        <w:rPr>
          <w:b/>
          <w:sz w:val="26"/>
          <w:szCs w:val="26"/>
        </w:rPr>
        <w:t>I</w:t>
      </w:r>
      <w:r w:rsidRPr="001175DE">
        <w:rPr>
          <w:b/>
          <w:sz w:val="26"/>
          <w:szCs w:val="26"/>
        </w:rPr>
        <w:t xml:space="preserve">. 1. </w:t>
      </w:r>
      <w:r w:rsidRPr="001175DE">
        <w:rPr>
          <w:sz w:val="26"/>
          <w:szCs w:val="26"/>
        </w:rPr>
        <w:t>There is</w:t>
      </w:r>
      <w:r w:rsidRPr="001175DE">
        <w:rPr>
          <w:b/>
          <w:sz w:val="26"/>
          <w:szCs w:val="26"/>
        </w:rPr>
        <w:t xml:space="preserve"> </w:t>
      </w:r>
      <w:r w:rsidRPr="001175DE">
        <w:rPr>
          <w:sz w:val="26"/>
          <w:szCs w:val="26"/>
        </w:rPr>
        <w:t>no significant difference in the mean scores of Awareness on Inclusive Education between student teachers based on gender (t=-0.24, P&gt;0.05) the negative value of critical ratio indicates that female student teachers have higher awareness on inclusive education than that of male student teachers.</w:t>
      </w:r>
    </w:p>
    <w:p w14:paraId="0E9AD8FA" w14:textId="77777777" w:rsidR="008F0E8F" w:rsidRPr="001175DE" w:rsidRDefault="008F0E8F" w:rsidP="00AE7253">
      <w:pPr>
        <w:spacing w:after="200" w:line="480" w:lineRule="auto"/>
        <w:jc w:val="both"/>
        <w:rPr>
          <w:sz w:val="26"/>
          <w:szCs w:val="26"/>
        </w:rPr>
      </w:pPr>
      <w:r w:rsidRPr="001175DE">
        <w:rPr>
          <w:b/>
          <w:sz w:val="26"/>
          <w:szCs w:val="26"/>
        </w:rPr>
        <w:t xml:space="preserve">2 </w:t>
      </w:r>
      <w:r w:rsidRPr="001175DE">
        <w:rPr>
          <w:sz w:val="26"/>
          <w:szCs w:val="26"/>
        </w:rPr>
        <w:t>There is</w:t>
      </w:r>
      <w:r w:rsidRPr="001175DE">
        <w:rPr>
          <w:b/>
          <w:sz w:val="26"/>
          <w:szCs w:val="26"/>
        </w:rPr>
        <w:t xml:space="preserve"> </w:t>
      </w:r>
      <w:r w:rsidRPr="001175DE">
        <w:rPr>
          <w:sz w:val="26"/>
          <w:szCs w:val="26"/>
        </w:rPr>
        <w:t>no significant difference in the mean scores of Awareness on Inclusive Education between student teachers based on locale of institution (t=-1.23, P&gt;0.05)</w:t>
      </w:r>
    </w:p>
    <w:p w14:paraId="6582B314" w14:textId="77777777" w:rsidR="008F0E8F" w:rsidRPr="001175DE" w:rsidRDefault="008F0E8F" w:rsidP="00AE7253">
      <w:pPr>
        <w:spacing w:after="200" w:line="480" w:lineRule="auto"/>
        <w:jc w:val="both"/>
        <w:rPr>
          <w:sz w:val="26"/>
          <w:szCs w:val="26"/>
        </w:rPr>
      </w:pPr>
      <w:r w:rsidRPr="001175DE">
        <w:rPr>
          <w:b/>
          <w:sz w:val="26"/>
          <w:szCs w:val="26"/>
        </w:rPr>
        <w:lastRenderedPageBreak/>
        <w:t xml:space="preserve">3 </w:t>
      </w:r>
      <w:r w:rsidRPr="001175DE">
        <w:rPr>
          <w:sz w:val="26"/>
          <w:szCs w:val="26"/>
        </w:rPr>
        <w:t>There is</w:t>
      </w:r>
      <w:r w:rsidRPr="001175DE">
        <w:rPr>
          <w:b/>
          <w:sz w:val="26"/>
          <w:szCs w:val="26"/>
        </w:rPr>
        <w:t xml:space="preserve"> </w:t>
      </w:r>
      <w:r w:rsidRPr="001175DE">
        <w:rPr>
          <w:sz w:val="26"/>
          <w:szCs w:val="26"/>
        </w:rPr>
        <w:t>no significant difference in the mean scores of Awareness on Inclusive Education among student teachers based on type of management of institution[F=0.54,P&gt;0.05 for (2,297) degrees of freedom]</w:t>
      </w:r>
    </w:p>
    <w:p w14:paraId="621CF24F" w14:textId="77777777" w:rsidR="008F0E8F" w:rsidRPr="001175DE" w:rsidRDefault="008F0E8F" w:rsidP="00AE7253">
      <w:pPr>
        <w:spacing w:after="200" w:line="480" w:lineRule="auto"/>
        <w:jc w:val="both"/>
        <w:rPr>
          <w:sz w:val="26"/>
          <w:szCs w:val="26"/>
        </w:rPr>
      </w:pPr>
      <w:r w:rsidRPr="002268EB">
        <w:rPr>
          <w:b/>
          <w:sz w:val="26"/>
          <w:szCs w:val="26"/>
        </w:rPr>
        <w:t>4</w:t>
      </w:r>
      <w:r w:rsidRPr="001175DE">
        <w:rPr>
          <w:sz w:val="26"/>
          <w:szCs w:val="26"/>
        </w:rPr>
        <w:t xml:space="preserve"> There is significant difference in the mean scores of Awareness on Inclusive Education among student teachers based on their subject of specialization.</w:t>
      </w:r>
    </w:p>
    <w:p w14:paraId="0B88BE0F" w14:textId="77777777" w:rsidR="008F0E8F" w:rsidRPr="001175DE" w:rsidRDefault="008F0E8F" w:rsidP="008F0E8F">
      <w:pPr>
        <w:pStyle w:val="ListParagraph"/>
        <w:numPr>
          <w:ilvl w:val="0"/>
          <w:numId w:val="34"/>
        </w:numPr>
        <w:tabs>
          <w:tab w:val="left" w:pos="1080"/>
        </w:tabs>
        <w:spacing w:line="480" w:lineRule="auto"/>
        <w:ind w:left="1080" w:hanging="720"/>
        <w:jc w:val="both"/>
        <w:rPr>
          <w:rFonts w:ascii="Times New Roman" w:hAnsi="Times New Roman"/>
          <w:b/>
          <w:sz w:val="26"/>
          <w:szCs w:val="26"/>
        </w:rPr>
      </w:pPr>
      <w:r w:rsidRPr="001175DE">
        <w:rPr>
          <w:rFonts w:ascii="Times New Roman" w:hAnsi="Times New Roman"/>
          <w:sz w:val="26"/>
          <w:szCs w:val="26"/>
        </w:rPr>
        <w:t>Student teachers specializing in Science and Language differ significantly in their Awareness on Inclusive Education(t=2.83,P&lt;0.01)</w:t>
      </w:r>
    </w:p>
    <w:p w14:paraId="17EFF482" w14:textId="77777777" w:rsidR="008F0E8F" w:rsidRPr="001175DE" w:rsidRDefault="008F0E8F" w:rsidP="008F0E8F">
      <w:pPr>
        <w:pStyle w:val="ListParagraph"/>
        <w:numPr>
          <w:ilvl w:val="0"/>
          <w:numId w:val="34"/>
        </w:numPr>
        <w:tabs>
          <w:tab w:val="left" w:pos="1080"/>
        </w:tabs>
        <w:spacing w:line="480" w:lineRule="auto"/>
        <w:ind w:left="1080" w:hanging="720"/>
        <w:jc w:val="both"/>
        <w:rPr>
          <w:rFonts w:ascii="Times New Roman" w:hAnsi="Times New Roman"/>
          <w:b/>
          <w:sz w:val="26"/>
          <w:szCs w:val="26"/>
        </w:rPr>
      </w:pPr>
      <w:r w:rsidRPr="001175DE">
        <w:rPr>
          <w:rFonts w:ascii="Times New Roman" w:hAnsi="Times New Roman"/>
          <w:sz w:val="26"/>
          <w:szCs w:val="26"/>
        </w:rPr>
        <w:t>Student teachers specializing in Sc</w:t>
      </w:r>
      <w:r>
        <w:rPr>
          <w:rFonts w:ascii="Times New Roman" w:hAnsi="Times New Roman"/>
          <w:sz w:val="26"/>
          <w:szCs w:val="26"/>
        </w:rPr>
        <w:t xml:space="preserve">ience and social science differ </w:t>
      </w:r>
      <w:r w:rsidRPr="001175DE">
        <w:rPr>
          <w:rFonts w:ascii="Times New Roman" w:hAnsi="Times New Roman"/>
          <w:sz w:val="26"/>
          <w:szCs w:val="26"/>
        </w:rPr>
        <w:t xml:space="preserve">significantly </w:t>
      </w:r>
      <w:r>
        <w:rPr>
          <w:rFonts w:ascii="Times New Roman" w:hAnsi="Times New Roman"/>
          <w:sz w:val="26"/>
          <w:szCs w:val="26"/>
        </w:rPr>
        <w:t xml:space="preserve">in their Awareness on Inclusive </w:t>
      </w:r>
      <w:r w:rsidRPr="001175DE">
        <w:rPr>
          <w:rFonts w:ascii="Times New Roman" w:hAnsi="Times New Roman"/>
          <w:sz w:val="26"/>
          <w:szCs w:val="26"/>
        </w:rPr>
        <w:t>Education</w:t>
      </w:r>
      <w:r>
        <w:rPr>
          <w:rFonts w:ascii="Times New Roman" w:hAnsi="Times New Roman"/>
          <w:sz w:val="26"/>
          <w:szCs w:val="26"/>
        </w:rPr>
        <w:t xml:space="preserve"> </w:t>
      </w:r>
      <w:r w:rsidRPr="001175DE">
        <w:rPr>
          <w:rFonts w:ascii="Times New Roman" w:hAnsi="Times New Roman"/>
          <w:sz w:val="26"/>
          <w:szCs w:val="26"/>
        </w:rPr>
        <w:t>(t=2.32,P&lt;0.05)</w:t>
      </w:r>
    </w:p>
    <w:p w14:paraId="6B83D566" w14:textId="77777777" w:rsidR="008F0E8F" w:rsidRPr="001175DE" w:rsidRDefault="008F0E8F" w:rsidP="008F0E8F">
      <w:pPr>
        <w:pStyle w:val="ListParagraph"/>
        <w:numPr>
          <w:ilvl w:val="0"/>
          <w:numId w:val="34"/>
        </w:numPr>
        <w:tabs>
          <w:tab w:val="left" w:pos="1080"/>
        </w:tabs>
        <w:spacing w:line="480" w:lineRule="auto"/>
        <w:ind w:left="1080" w:hanging="720"/>
        <w:jc w:val="both"/>
        <w:rPr>
          <w:rFonts w:ascii="Times New Roman" w:hAnsi="Times New Roman"/>
          <w:b/>
          <w:sz w:val="26"/>
          <w:szCs w:val="26"/>
        </w:rPr>
      </w:pPr>
      <w:r w:rsidRPr="001175DE">
        <w:rPr>
          <w:rFonts w:ascii="Times New Roman" w:hAnsi="Times New Roman"/>
          <w:sz w:val="26"/>
          <w:szCs w:val="26"/>
        </w:rPr>
        <w:t>Student teachers specializing in Science and Commerce do not differ significantly in their Awareness on Inclusive Education</w:t>
      </w:r>
      <w:r>
        <w:rPr>
          <w:rFonts w:ascii="Times New Roman" w:hAnsi="Times New Roman"/>
          <w:sz w:val="26"/>
          <w:szCs w:val="26"/>
        </w:rPr>
        <w:t xml:space="preserve"> </w:t>
      </w:r>
      <w:r w:rsidRPr="001175DE">
        <w:rPr>
          <w:rFonts w:ascii="Times New Roman" w:hAnsi="Times New Roman"/>
          <w:sz w:val="26"/>
          <w:szCs w:val="26"/>
        </w:rPr>
        <w:t>(t=0.91,P&gt;0.05)</w:t>
      </w:r>
    </w:p>
    <w:p w14:paraId="3B9E9068" w14:textId="77777777" w:rsidR="008F0E8F" w:rsidRPr="001175DE" w:rsidRDefault="008F0E8F" w:rsidP="008F0E8F">
      <w:pPr>
        <w:pStyle w:val="ListParagraph"/>
        <w:numPr>
          <w:ilvl w:val="0"/>
          <w:numId w:val="34"/>
        </w:numPr>
        <w:tabs>
          <w:tab w:val="left" w:pos="1080"/>
        </w:tabs>
        <w:spacing w:line="480" w:lineRule="auto"/>
        <w:ind w:left="1080" w:hanging="720"/>
        <w:jc w:val="both"/>
        <w:rPr>
          <w:rFonts w:ascii="Times New Roman" w:hAnsi="Times New Roman"/>
          <w:b/>
          <w:sz w:val="26"/>
          <w:szCs w:val="26"/>
        </w:rPr>
      </w:pPr>
      <w:r w:rsidRPr="001175DE">
        <w:rPr>
          <w:rFonts w:ascii="Times New Roman" w:hAnsi="Times New Roman"/>
          <w:sz w:val="26"/>
          <w:szCs w:val="26"/>
        </w:rPr>
        <w:t>Student teachers specializing in Language and Commerce do not differ significantly in their Awareness on Inclusive Education</w:t>
      </w:r>
      <w:r>
        <w:rPr>
          <w:rFonts w:ascii="Times New Roman" w:hAnsi="Times New Roman"/>
          <w:sz w:val="26"/>
          <w:szCs w:val="26"/>
        </w:rPr>
        <w:t xml:space="preserve"> </w:t>
      </w:r>
      <w:r w:rsidRPr="001175DE">
        <w:rPr>
          <w:rFonts w:ascii="Times New Roman" w:hAnsi="Times New Roman"/>
          <w:sz w:val="26"/>
          <w:szCs w:val="26"/>
        </w:rPr>
        <w:t>(t=0.49,P&gt;0.05)</w:t>
      </w:r>
    </w:p>
    <w:p w14:paraId="4D16C46A" w14:textId="77777777" w:rsidR="008F0E8F" w:rsidRPr="001175DE" w:rsidRDefault="008F0E8F" w:rsidP="008F0E8F">
      <w:pPr>
        <w:pStyle w:val="ListParagraph"/>
        <w:numPr>
          <w:ilvl w:val="0"/>
          <w:numId w:val="34"/>
        </w:numPr>
        <w:tabs>
          <w:tab w:val="left" w:pos="1080"/>
        </w:tabs>
        <w:spacing w:line="480" w:lineRule="auto"/>
        <w:ind w:left="1080" w:hanging="720"/>
        <w:jc w:val="both"/>
        <w:rPr>
          <w:rFonts w:ascii="Times New Roman" w:hAnsi="Times New Roman"/>
          <w:b/>
          <w:sz w:val="26"/>
          <w:szCs w:val="26"/>
        </w:rPr>
      </w:pPr>
      <w:r w:rsidRPr="001175DE">
        <w:rPr>
          <w:rFonts w:ascii="Times New Roman" w:hAnsi="Times New Roman"/>
          <w:sz w:val="26"/>
          <w:szCs w:val="26"/>
        </w:rPr>
        <w:t>Student teachers specializing in Social science and Commerce do not differ significantly in their Awareness on Inclusive Education</w:t>
      </w:r>
      <w:r>
        <w:rPr>
          <w:rFonts w:ascii="Times New Roman" w:hAnsi="Times New Roman"/>
          <w:sz w:val="26"/>
          <w:szCs w:val="26"/>
        </w:rPr>
        <w:t xml:space="preserve"> </w:t>
      </w:r>
      <w:r w:rsidRPr="001175DE">
        <w:rPr>
          <w:rFonts w:ascii="Times New Roman" w:hAnsi="Times New Roman"/>
          <w:sz w:val="26"/>
          <w:szCs w:val="26"/>
        </w:rPr>
        <w:t>(t=0.47,P&gt;0.05)</w:t>
      </w:r>
    </w:p>
    <w:p w14:paraId="7D7A0027" w14:textId="77777777" w:rsidR="008F0E8F" w:rsidRPr="001175DE" w:rsidRDefault="008F0E8F" w:rsidP="008F0E8F">
      <w:pPr>
        <w:pStyle w:val="ListParagraph"/>
        <w:numPr>
          <w:ilvl w:val="0"/>
          <w:numId w:val="34"/>
        </w:numPr>
        <w:tabs>
          <w:tab w:val="left" w:pos="1080"/>
        </w:tabs>
        <w:spacing w:line="480" w:lineRule="auto"/>
        <w:ind w:left="1080" w:hanging="720"/>
        <w:jc w:val="both"/>
        <w:rPr>
          <w:rFonts w:ascii="Times New Roman" w:hAnsi="Times New Roman"/>
          <w:b/>
          <w:sz w:val="26"/>
          <w:szCs w:val="26"/>
        </w:rPr>
      </w:pPr>
      <w:r w:rsidRPr="001175DE">
        <w:rPr>
          <w:rFonts w:ascii="Times New Roman" w:hAnsi="Times New Roman"/>
          <w:sz w:val="26"/>
          <w:szCs w:val="26"/>
        </w:rPr>
        <w:t>Student teachers specializing in Social science and Language do not differ significantly in their Awareness on Inclusive Education</w:t>
      </w:r>
      <w:r>
        <w:rPr>
          <w:rFonts w:ascii="Times New Roman" w:hAnsi="Times New Roman"/>
          <w:sz w:val="26"/>
          <w:szCs w:val="26"/>
        </w:rPr>
        <w:t xml:space="preserve"> </w:t>
      </w:r>
      <w:r w:rsidRPr="001175DE">
        <w:rPr>
          <w:rFonts w:ascii="Times New Roman" w:hAnsi="Times New Roman"/>
          <w:sz w:val="26"/>
          <w:szCs w:val="26"/>
        </w:rPr>
        <w:t>(t=0.09,P&gt;0.05)</w:t>
      </w:r>
    </w:p>
    <w:p w14:paraId="4C64DCB7" w14:textId="77777777" w:rsidR="008F0E8F" w:rsidRPr="001175DE" w:rsidRDefault="008F0E8F" w:rsidP="00AE7253">
      <w:pPr>
        <w:spacing w:after="200" w:line="480" w:lineRule="auto"/>
        <w:jc w:val="both"/>
        <w:rPr>
          <w:sz w:val="26"/>
          <w:szCs w:val="26"/>
        </w:rPr>
      </w:pPr>
      <w:r>
        <w:rPr>
          <w:b/>
          <w:sz w:val="26"/>
          <w:szCs w:val="26"/>
        </w:rPr>
        <w:t>IV</w:t>
      </w:r>
      <w:r w:rsidRPr="001175DE">
        <w:rPr>
          <w:b/>
          <w:sz w:val="26"/>
          <w:szCs w:val="26"/>
        </w:rPr>
        <w:t>.1</w:t>
      </w:r>
      <w:r w:rsidRPr="001175DE">
        <w:rPr>
          <w:sz w:val="26"/>
          <w:szCs w:val="26"/>
        </w:rPr>
        <w:t xml:space="preserve"> There is</w:t>
      </w:r>
      <w:r w:rsidRPr="001175DE">
        <w:rPr>
          <w:b/>
          <w:sz w:val="26"/>
          <w:szCs w:val="26"/>
        </w:rPr>
        <w:t xml:space="preserve"> </w:t>
      </w:r>
      <w:r w:rsidRPr="001175DE">
        <w:rPr>
          <w:sz w:val="26"/>
          <w:szCs w:val="26"/>
        </w:rPr>
        <w:t>no significant difference in the mean scores of Awareness on Inclusive Education between secondary school teachers based on gender</w:t>
      </w:r>
      <w:r>
        <w:rPr>
          <w:sz w:val="26"/>
          <w:szCs w:val="26"/>
        </w:rPr>
        <w:t xml:space="preserve"> </w:t>
      </w:r>
      <w:r w:rsidRPr="001175DE">
        <w:rPr>
          <w:sz w:val="26"/>
          <w:szCs w:val="26"/>
        </w:rPr>
        <w:t>(t=0.60, P&gt;0.05)</w:t>
      </w:r>
    </w:p>
    <w:p w14:paraId="54743EC2" w14:textId="77777777" w:rsidR="008F0E8F" w:rsidRPr="001175DE" w:rsidRDefault="008F0E8F" w:rsidP="00AE7253">
      <w:pPr>
        <w:spacing w:after="200" w:line="480" w:lineRule="auto"/>
        <w:jc w:val="both"/>
        <w:rPr>
          <w:sz w:val="26"/>
          <w:szCs w:val="26"/>
        </w:rPr>
      </w:pPr>
      <w:r w:rsidRPr="001175DE">
        <w:rPr>
          <w:sz w:val="26"/>
          <w:szCs w:val="26"/>
        </w:rPr>
        <w:lastRenderedPageBreak/>
        <w:t>2 There is</w:t>
      </w:r>
      <w:r w:rsidRPr="001175DE">
        <w:rPr>
          <w:b/>
          <w:sz w:val="26"/>
          <w:szCs w:val="26"/>
        </w:rPr>
        <w:t xml:space="preserve"> </w:t>
      </w:r>
      <w:r w:rsidRPr="001175DE">
        <w:rPr>
          <w:sz w:val="26"/>
          <w:szCs w:val="26"/>
        </w:rPr>
        <w:t>no significant difference in the mean scores of Awareness on Inclusive Education between secondary school teachers based on locale of institution</w:t>
      </w:r>
      <w:r>
        <w:rPr>
          <w:sz w:val="26"/>
          <w:szCs w:val="26"/>
        </w:rPr>
        <w:t xml:space="preserve">  </w:t>
      </w:r>
      <w:r w:rsidRPr="001175DE">
        <w:rPr>
          <w:sz w:val="26"/>
          <w:szCs w:val="26"/>
        </w:rPr>
        <w:t>(t=054, P&gt;0.05)</w:t>
      </w:r>
    </w:p>
    <w:p w14:paraId="0A986FFF" w14:textId="77777777" w:rsidR="008F0E8F" w:rsidRPr="001175DE" w:rsidRDefault="008F0E8F" w:rsidP="00AE7253">
      <w:pPr>
        <w:spacing w:after="200" w:line="480" w:lineRule="auto"/>
        <w:jc w:val="both"/>
        <w:rPr>
          <w:sz w:val="26"/>
          <w:szCs w:val="26"/>
        </w:rPr>
      </w:pPr>
      <w:r w:rsidRPr="001175DE">
        <w:rPr>
          <w:sz w:val="26"/>
          <w:szCs w:val="26"/>
        </w:rPr>
        <w:t>3 There is</w:t>
      </w:r>
      <w:r w:rsidRPr="001175DE">
        <w:rPr>
          <w:b/>
          <w:sz w:val="26"/>
          <w:szCs w:val="26"/>
        </w:rPr>
        <w:t xml:space="preserve"> </w:t>
      </w:r>
      <w:r w:rsidRPr="001175DE">
        <w:rPr>
          <w:sz w:val="26"/>
          <w:szCs w:val="26"/>
        </w:rPr>
        <w:t>no significant difference in the mean scores of Awareness on Inclusive Education between secondary school teachers based on type of management of  institution</w:t>
      </w:r>
      <w:r>
        <w:rPr>
          <w:sz w:val="26"/>
          <w:szCs w:val="26"/>
        </w:rPr>
        <w:t xml:space="preserve"> </w:t>
      </w:r>
      <w:r w:rsidRPr="001175DE">
        <w:rPr>
          <w:sz w:val="26"/>
          <w:szCs w:val="26"/>
        </w:rPr>
        <w:t>(t=0.74, P&gt;0.05)</w:t>
      </w:r>
    </w:p>
    <w:p w14:paraId="150D431C" w14:textId="77777777" w:rsidR="008F0E8F" w:rsidRPr="001175DE" w:rsidRDefault="008F0E8F" w:rsidP="00AE7253">
      <w:pPr>
        <w:spacing w:after="200" w:line="480" w:lineRule="auto"/>
        <w:jc w:val="both"/>
        <w:rPr>
          <w:sz w:val="26"/>
          <w:szCs w:val="26"/>
        </w:rPr>
      </w:pPr>
      <w:r w:rsidRPr="001175DE">
        <w:rPr>
          <w:sz w:val="26"/>
          <w:szCs w:val="26"/>
        </w:rPr>
        <w:t>4  There is</w:t>
      </w:r>
      <w:r w:rsidRPr="001175DE">
        <w:rPr>
          <w:b/>
          <w:sz w:val="26"/>
          <w:szCs w:val="26"/>
        </w:rPr>
        <w:t xml:space="preserve"> </w:t>
      </w:r>
      <w:r w:rsidRPr="001175DE">
        <w:rPr>
          <w:sz w:val="26"/>
          <w:szCs w:val="26"/>
        </w:rPr>
        <w:t xml:space="preserve">no significant difference in the mean scores of Awareness on Inclusive Education among secondary school teachers based on subject of specialization </w:t>
      </w:r>
      <w:r>
        <w:rPr>
          <w:sz w:val="26"/>
          <w:szCs w:val="26"/>
        </w:rPr>
        <w:t xml:space="preserve"> </w:t>
      </w:r>
      <w:r w:rsidRPr="001175DE">
        <w:rPr>
          <w:sz w:val="26"/>
          <w:szCs w:val="26"/>
        </w:rPr>
        <w:t>[F=1.44 P&gt; 0.05 for (2,147)</w:t>
      </w:r>
      <w:r>
        <w:rPr>
          <w:sz w:val="26"/>
          <w:szCs w:val="26"/>
        </w:rPr>
        <w:t xml:space="preserve"> </w:t>
      </w:r>
      <w:r w:rsidRPr="001175DE">
        <w:rPr>
          <w:sz w:val="26"/>
          <w:szCs w:val="26"/>
        </w:rPr>
        <w:t xml:space="preserve"> degrees of freedom]</w:t>
      </w:r>
    </w:p>
    <w:p w14:paraId="38D448DD" w14:textId="77777777" w:rsidR="008F0E8F" w:rsidRPr="001175DE" w:rsidRDefault="008F0E8F" w:rsidP="00AE7253">
      <w:pPr>
        <w:spacing w:after="200" w:line="480" w:lineRule="auto"/>
        <w:jc w:val="both"/>
        <w:rPr>
          <w:sz w:val="26"/>
          <w:szCs w:val="26"/>
        </w:rPr>
      </w:pPr>
      <w:r w:rsidRPr="001175DE">
        <w:rPr>
          <w:sz w:val="26"/>
          <w:szCs w:val="26"/>
        </w:rPr>
        <w:t>5  There is</w:t>
      </w:r>
      <w:r w:rsidRPr="001175DE">
        <w:rPr>
          <w:b/>
          <w:sz w:val="26"/>
          <w:szCs w:val="26"/>
        </w:rPr>
        <w:t xml:space="preserve"> </w:t>
      </w:r>
      <w:r w:rsidRPr="001175DE">
        <w:rPr>
          <w:sz w:val="26"/>
          <w:szCs w:val="26"/>
        </w:rPr>
        <w:t>no significant difference in the mean scores of Awareness on Inclusive Education among secondary school teachers based on teaching experience</w:t>
      </w:r>
      <w:r>
        <w:rPr>
          <w:sz w:val="26"/>
          <w:szCs w:val="26"/>
        </w:rPr>
        <w:t xml:space="preserve"> </w:t>
      </w:r>
      <w:r w:rsidRPr="001175DE">
        <w:rPr>
          <w:sz w:val="26"/>
          <w:szCs w:val="26"/>
        </w:rPr>
        <w:t xml:space="preserve"> [F=0.71 P&gt; 0.05 for (2,147) degrees of freedom]</w:t>
      </w:r>
    </w:p>
    <w:p w14:paraId="42FC08E6" w14:textId="77777777" w:rsidR="008F0E8F" w:rsidRPr="001175DE" w:rsidRDefault="008F0E8F" w:rsidP="00AE7253">
      <w:pPr>
        <w:spacing w:after="200" w:line="480" w:lineRule="auto"/>
        <w:jc w:val="both"/>
        <w:rPr>
          <w:sz w:val="26"/>
          <w:szCs w:val="26"/>
        </w:rPr>
      </w:pPr>
      <w:r>
        <w:rPr>
          <w:sz w:val="26"/>
          <w:szCs w:val="26"/>
        </w:rPr>
        <w:t>V</w:t>
      </w:r>
      <w:r w:rsidRPr="001175DE">
        <w:rPr>
          <w:sz w:val="26"/>
          <w:szCs w:val="26"/>
        </w:rPr>
        <w:t>. There is</w:t>
      </w:r>
      <w:r w:rsidRPr="001175DE">
        <w:rPr>
          <w:b/>
          <w:sz w:val="26"/>
          <w:szCs w:val="26"/>
        </w:rPr>
        <w:t xml:space="preserve"> </w:t>
      </w:r>
      <w:r w:rsidRPr="001175DE">
        <w:rPr>
          <w:sz w:val="26"/>
          <w:szCs w:val="26"/>
        </w:rPr>
        <w:t xml:space="preserve">no significant difference in the mean scores of Awareness on Inclusive Education between student teachers and teachers at secondary level </w:t>
      </w:r>
      <w:r>
        <w:rPr>
          <w:sz w:val="26"/>
          <w:szCs w:val="26"/>
        </w:rPr>
        <w:t xml:space="preserve"> </w:t>
      </w:r>
      <w:r w:rsidRPr="001175DE">
        <w:rPr>
          <w:sz w:val="26"/>
          <w:szCs w:val="26"/>
        </w:rPr>
        <w:t>(t=-1.21, P&gt;0.05)</w:t>
      </w:r>
    </w:p>
    <w:p w14:paraId="59EE2563" w14:textId="77777777" w:rsidR="008F0E8F" w:rsidRPr="00D80B8C" w:rsidRDefault="008F0E8F" w:rsidP="003E1DC0">
      <w:pPr>
        <w:spacing w:after="200" w:line="480" w:lineRule="auto"/>
        <w:jc w:val="both"/>
        <w:rPr>
          <w:b/>
          <w:sz w:val="26"/>
          <w:szCs w:val="26"/>
        </w:rPr>
      </w:pPr>
      <w:r w:rsidRPr="00D80B8C">
        <w:rPr>
          <w:b/>
          <w:sz w:val="26"/>
          <w:szCs w:val="26"/>
        </w:rPr>
        <w:t>TENABILITY OF HYPOTHESE</w:t>
      </w:r>
      <w:r>
        <w:rPr>
          <w:b/>
          <w:sz w:val="26"/>
          <w:szCs w:val="26"/>
        </w:rPr>
        <w:t>S</w:t>
      </w:r>
    </w:p>
    <w:p w14:paraId="201D2BE5" w14:textId="77777777" w:rsidR="008F0E8F" w:rsidRDefault="008F0E8F" w:rsidP="003E1DC0">
      <w:pPr>
        <w:spacing w:after="200" w:line="480" w:lineRule="auto"/>
        <w:ind w:firstLine="720"/>
        <w:jc w:val="both"/>
        <w:rPr>
          <w:sz w:val="26"/>
          <w:szCs w:val="26"/>
        </w:rPr>
      </w:pPr>
      <w:r w:rsidRPr="00D80B8C">
        <w:rPr>
          <w:sz w:val="26"/>
          <w:szCs w:val="26"/>
        </w:rPr>
        <w:t>Based on the findings, the tenability of hypotheses for the study were reviewed.</w:t>
      </w:r>
    </w:p>
    <w:p w14:paraId="1A29BD5F" w14:textId="77777777" w:rsidR="008F0E8F" w:rsidRDefault="008F0E8F" w:rsidP="003E1DC0">
      <w:pPr>
        <w:spacing w:after="200" w:line="480" w:lineRule="auto"/>
        <w:ind w:firstLine="720"/>
        <w:jc w:val="both"/>
        <w:rPr>
          <w:sz w:val="26"/>
          <w:szCs w:val="26"/>
        </w:rPr>
      </w:pPr>
      <w:r w:rsidRPr="00D80B8C">
        <w:rPr>
          <w:sz w:val="26"/>
          <w:szCs w:val="26"/>
        </w:rPr>
        <w:t>The first hypotheses stated that here exist significant difference in the mean scores of Awareness on Inclusive Education among student teacher s based on gender, locale, type of management of institutions and subject of specialization.</w:t>
      </w:r>
    </w:p>
    <w:p w14:paraId="4E529C6F" w14:textId="77777777" w:rsidR="008F0E8F" w:rsidRDefault="008F0E8F" w:rsidP="00C757E3">
      <w:pPr>
        <w:spacing w:after="200" w:line="480" w:lineRule="auto"/>
        <w:ind w:firstLine="720"/>
        <w:jc w:val="both"/>
        <w:rPr>
          <w:sz w:val="26"/>
          <w:szCs w:val="26"/>
        </w:rPr>
      </w:pPr>
      <w:r w:rsidRPr="00D80B8C">
        <w:rPr>
          <w:sz w:val="26"/>
          <w:szCs w:val="26"/>
        </w:rPr>
        <w:lastRenderedPageBreak/>
        <w:t xml:space="preserve">The findings of the study show that male and female student teachers do not differ significantly in their Awareness on Inclusive Education. It is also revealed that rural and urban student teachers do not differ significantly in their Awareness on Inclusive Education. No significant difference exists in the mean scores of Awareness on Inclusive Education of student teachers based on type of management of institution. Based on the subject of specialisation student teachers specializing in science and language and student teachers specializing in </w:t>
      </w:r>
      <w:r>
        <w:rPr>
          <w:sz w:val="26"/>
          <w:szCs w:val="26"/>
        </w:rPr>
        <w:t>science and social science</w:t>
      </w:r>
      <w:r w:rsidRPr="00D80B8C">
        <w:rPr>
          <w:sz w:val="26"/>
          <w:szCs w:val="26"/>
        </w:rPr>
        <w:t xml:space="preserve"> differ significantly in their Awareness on Inclusive Education. The mean value of science student occupies first position followed by </w:t>
      </w:r>
      <w:r>
        <w:rPr>
          <w:sz w:val="26"/>
          <w:szCs w:val="26"/>
        </w:rPr>
        <w:t>commerce, social</w:t>
      </w:r>
      <w:r w:rsidRPr="00D80B8C">
        <w:rPr>
          <w:sz w:val="26"/>
          <w:szCs w:val="26"/>
        </w:rPr>
        <w:t xml:space="preserve"> science</w:t>
      </w:r>
      <w:r>
        <w:rPr>
          <w:sz w:val="26"/>
          <w:szCs w:val="26"/>
        </w:rPr>
        <w:t xml:space="preserve"> and language</w:t>
      </w:r>
      <w:r w:rsidRPr="00D80B8C">
        <w:rPr>
          <w:sz w:val="26"/>
          <w:szCs w:val="26"/>
        </w:rPr>
        <w:t xml:space="preserve"> student teachers. Hence the first hypothesis only partially substantiated</w:t>
      </w:r>
      <w:r>
        <w:rPr>
          <w:sz w:val="26"/>
          <w:szCs w:val="26"/>
        </w:rPr>
        <w:t xml:space="preserve">. </w:t>
      </w:r>
    </w:p>
    <w:p w14:paraId="52482DA2" w14:textId="77777777" w:rsidR="008F0E8F" w:rsidRDefault="008F0E8F" w:rsidP="00C757E3">
      <w:pPr>
        <w:spacing w:after="200" w:line="432" w:lineRule="auto"/>
        <w:ind w:firstLine="720"/>
        <w:jc w:val="both"/>
        <w:rPr>
          <w:sz w:val="26"/>
          <w:szCs w:val="26"/>
        </w:rPr>
      </w:pPr>
      <w:r w:rsidRPr="00D80B8C">
        <w:rPr>
          <w:sz w:val="26"/>
          <w:szCs w:val="26"/>
        </w:rPr>
        <w:t>The second hypotheses states that there exist significant difference in the mean scores of Awareness on Inclusive Education  among teachers at secondary level based in gender, locale of institution, type of management of institutions, subject of specialization and teaching experience.</w:t>
      </w:r>
      <w:r>
        <w:rPr>
          <w:sz w:val="26"/>
          <w:szCs w:val="26"/>
        </w:rPr>
        <w:t xml:space="preserve"> </w:t>
      </w:r>
    </w:p>
    <w:p w14:paraId="360B7B7D" w14:textId="77777777" w:rsidR="008F0E8F" w:rsidRDefault="008F0E8F" w:rsidP="00C757E3">
      <w:pPr>
        <w:spacing w:after="200" w:line="432" w:lineRule="auto"/>
        <w:ind w:firstLine="720"/>
        <w:jc w:val="both"/>
        <w:rPr>
          <w:sz w:val="26"/>
          <w:szCs w:val="26"/>
        </w:rPr>
      </w:pPr>
      <w:r w:rsidRPr="00D80B8C">
        <w:rPr>
          <w:sz w:val="26"/>
          <w:szCs w:val="26"/>
        </w:rPr>
        <w:t xml:space="preserve">The result shows that there is no significance difference in the mean scores of Awareness on Inclusive Education of male and female secondary school teachers. From the study it is also revealed that rural and urban secondary school teachers do not differ significantly in their Awareness on Inclusive Education. When the data was analysed on the basis of type of management of institution, it can seen that there exists no significant difference in the mean scores of Awareness on Inclusive Education among government and aided secondary school teachers. There exists no significant difference in the mean scores of Awareness on Inclusive Education among secondary school teachers specialised in language, science and social science subjects. The </w:t>
      </w:r>
      <w:r w:rsidRPr="00D80B8C">
        <w:rPr>
          <w:sz w:val="26"/>
          <w:szCs w:val="26"/>
        </w:rPr>
        <w:lastRenderedPageBreak/>
        <w:t>findings also indicated that their exits no significant difference Awareness on Inclusive Education among Secondary school teachers with low medium and high teaching experience. Thus the second hypothesis is fully substantiated.</w:t>
      </w:r>
    </w:p>
    <w:p w14:paraId="718D49DE" w14:textId="77777777" w:rsidR="008F0E8F" w:rsidRPr="00F771B4" w:rsidRDefault="008F0E8F" w:rsidP="00C757E3">
      <w:pPr>
        <w:spacing w:after="200" w:line="432" w:lineRule="auto"/>
        <w:ind w:firstLine="720"/>
        <w:jc w:val="both"/>
        <w:rPr>
          <w:sz w:val="20"/>
          <w:szCs w:val="20"/>
        </w:rPr>
      </w:pPr>
      <w:r w:rsidRPr="00D80B8C">
        <w:rPr>
          <w:sz w:val="26"/>
          <w:szCs w:val="26"/>
        </w:rPr>
        <w:t>The third hypothesis states that there is no significant difference</w:t>
      </w:r>
      <w:r>
        <w:rPr>
          <w:sz w:val="26"/>
          <w:szCs w:val="26"/>
        </w:rPr>
        <w:t xml:space="preserve"> in the mean scores of</w:t>
      </w:r>
      <w:r w:rsidRPr="00D80B8C">
        <w:rPr>
          <w:sz w:val="26"/>
          <w:szCs w:val="26"/>
        </w:rPr>
        <w:t xml:space="preserve"> Awareness on Inclusive Education between student teachers and teachers at secondary level</w:t>
      </w:r>
      <w:r>
        <w:rPr>
          <w:sz w:val="26"/>
          <w:szCs w:val="26"/>
        </w:rPr>
        <w:t>. F</w:t>
      </w:r>
      <w:r w:rsidRPr="00D80B8C">
        <w:rPr>
          <w:sz w:val="26"/>
          <w:szCs w:val="26"/>
        </w:rPr>
        <w:t>rom the study it was found that student teachers and secondary school teachers do not differ significantly in their Awareness on Inclusive Education. Thus the third hypothesis not substantiated.</w:t>
      </w:r>
      <w:r w:rsidRPr="00F771B4">
        <w:rPr>
          <w:sz w:val="20"/>
          <w:szCs w:val="20"/>
        </w:rPr>
        <w:tab/>
      </w:r>
    </w:p>
    <w:p w14:paraId="60B63743" w14:textId="5457B339" w:rsidR="008F0E8F" w:rsidRDefault="008F0E8F"/>
    <w:p w14:paraId="43836900" w14:textId="32844984" w:rsidR="008F0E8F" w:rsidRDefault="008F0E8F"/>
    <w:p w14:paraId="18050E71" w14:textId="1507D574" w:rsidR="008F0E8F" w:rsidRDefault="008F0E8F"/>
    <w:p w14:paraId="689472CB" w14:textId="2204C3AB" w:rsidR="008F0E8F" w:rsidRDefault="008F0E8F"/>
    <w:p w14:paraId="2BD33C82" w14:textId="61C50258" w:rsidR="008F0E8F" w:rsidRDefault="008F0E8F"/>
    <w:p w14:paraId="5DF7CFDF" w14:textId="06EE790E" w:rsidR="008F0E8F" w:rsidRDefault="008F0E8F"/>
    <w:p w14:paraId="05A6B5CD" w14:textId="67993749" w:rsidR="008F0E8F" w:rsidRDefault="008F0E8F"/>
    <w:p w14:paraId="7BEAE619" w14:textId="7D8A5393" w:rsidR="008F0E8F" w:rsidRDefault="008F0E8F"/>
    <w:p w14:paraId="3EB53067" w14:textId="480EBEF4" w:rsidR="008F0E8F" w:rsidRDefault="008F0E8F"/>
    <w:p w14:paraId="78C060D1" w14:textId="074F2B63" w:rsidR="008F0E8F" w:rsidRDefault="008F0E8F"/>
    <w:p w14:paraId="03403961" w14:textId="7C8835E3" w:rsidR="008F0E8F" w:rsidRDefault="008F0E8F"/>
    <w:p w14:paraId="108832A3" w14:textId="540B63B7" w:rsidR="008F0E8F" w:rsidRDefault="008F0E8F"/>
    <w:p w14:paraId="53FD4EC7" w14:textId="37C40654" w:rsidR="008F0E8F" w:rsidRDefault="008F0E8F"/>
    <w:p w14:paraId="76339CC7" w14:textId="35127D73" w:rsidR="008F0E8F" w:rsidRDefault="008F0E8F"/>
    <w:p w14:paraId="216361B2" w14:textId="7CA7B6FD" w:rsidR="008F0E8F" w:rsidRDefault="008F0E8F"/>
    <w:p w14:paraId="4923F322" w14:textId="0333367F" w:rsidR="008F0E8F" w:rsidRDefault="008F0E8F"/>
    <w:p w14:paraId="5EBE6320" w14:textId="48EDBD49" w:rsidR="008F0E8F" w:rsidRDefault="008F0E8F"/>
    <w:p w14:paraId="63837142" w14:textId="449CE5B7" w:rsidR="008F0E8F" w:rsidRDefault="008F0E8F"/>
    <w:p w14:paraId="5225772B" w14:textId="025996B9" w:rsidR="008F0E8F" w:rsidRDefault="008F0E8F"/>
    <w:p w14:paraId="41F7F27A" w14:textId="601DFFCC" w:rsidR="008F0E8F" w:rsidRDefault="008F0E8F"/>
    <w:p w14:paraId="79EB1EE8" w14:textId="4C0D9667" w:rsidR="008F0E8F" w:rsidRDefault="008F0E8F"/>
    <w:p w14:paraId="404FCB74" w14:textId="503CF968" w:rsidR="008F0E8F" w:rsidRDefault="008F0E8F"/>
    <w:p w14:paraId="4E38E392" w14:textId="777F3B3E" w:rsidR="008F0E8F" w:rsidRDefault="008F0E8F"/>
    <w:p w14:paraId="4BAD2167" w14:textId="77777777" w:rsidR="008F0E8F" w:rsidRPr="004B75F5" w:rsidRDefault="008F0E8F" w:rsidP="00D9083C">
      <w:pPr>
        <w:spacing w:line="480" w:lineRule="auto"/>
        <w:ind w:firstLine="720"/>
        <w:jc w:val="center"/>
        <w:rPr>
          <w:rFonts w:ascii="Times New Roman" w:hAnsi="Times New Roman"/>
          <w:b/>
          <w:sz w:val="32"/>
          <w:szCs w:val="32"/>
        </w:rPr>
      </w:pPr>
      <w:r w:rsidRPr="004B75F5">
        <w:rPr>
          <w:rFonts w:ascii="Times New Roman" w:hAnsi="Times New Roman"/>
          <w:b/>
          <w:sz w:val="32"/>
          <w:szCs w:val="32"/>
        </w:rPr>
        <w:t>SUMMARY</w:t>
      </w:r>
      <w:r>
        <w:rPr>
          <w:rFonts w:ascii="Times New Roman" w:hAnsi="Times New Roman"/>
          <w:b/>
          <w:sz w:val="32"/>
          <w:szCs w:val="32"/>
        </w:rPr>
        <w:t>, CONCLUSION AND SUGGESTIONS</w:t>
      </w:r>
    </w:p>
    <w:p w14:paraId="4BE759D0" w14:textId="77777777" w:rsidR="008F0E8F" w:rsidRPr="001175DE" w:rsidRDefault="008F0E8F" w:rsidP="001175DE">
      <w:pPr>
        <w:spacing w:line="480" w:lineRule="auto"/>
        <w:ind w:firstLine="720"/>
        <w:jc w:val="both"/>
        <w:rPr>
          <w:rFonts w:ascii="Times New Roman" w:hAnsi="Times New Roman"/>
          <w:b/>
          <w:sz w:val="26"/>
          <w:szCs w:val="26"/>
        </w:rPr>
      </w:pPr>
      <w:r w:rsidRPr="001175DE">
        <w:rPr>
          <w:rFonts w:ascii="Times New Roman" w:hAnsi="Times New Roman"/>
          <w:sz w:val="26"/>
          <w:szCs w:val="26"/>
        </w:rPr>
        <w:t>This chapter highlights the significan</w:t>
      </w:r>
      <w:r>
        <w:rPr>
          <w:rFonts w:ascii="Times New Roman" w:hAnsi="Times New Roman"/>
          <w:sz w:val="26"/>
          <w:szCs w:val="26"/>
        </w:rPr>
        <w:t>t</w:t>
      </w:r>
      <w:r w:rsidRPr="001175DE">
        <w:rPr>
          <w:rFonts w:ascii="Times New Roman" w:hAnsi="Times New Roman"/>
          <w:sz w:val="26"/>
          <w:szCs w:val="26"/>
        </w:rPr>
        <w:t xml:space="preserve"> stages of the study, important findings, their educational implications and suggestions for further research</w:t>
      </w:r>
      <w:r>
        <w:rPr>
          <w:rFonts w:ascii="Times New Roman" w:hAnsi="Times New Roman"/>
          <w:sz w:val="26"/>
          <w:szCs w:val="26"/>
        </w:rPr>
        <w:t>.</w:t>
      </w:r>
    </w:p>
    <w:p w14:paraId="056D61E6" w14:textId="77777777" w:rsidR="008F0E8F" w:rsidRPr="00F27145" w:rsidRDefault="008F0E8F" w:rsidP="00F27145">
      <w:pPr>
        <w:spacing w:line="480" w:lineRule="auto"/>
        <w:jc w:val="both"/>
        <w:rPr>
          <w:rFonts w:ascii="Times New Roman" w:hAnsi="Times New Roman"/>
          <w:b/>
          <w:sz w:val="28"/>
          <w:szCs w:val="26"/>
        </w:rPr>
      </w:pPr>
      <w:r w:rsidRPr="00F27145">
        <w:rPr>
          <w:rFonts w:ascii="Times New Roman" w:hAnsi="Times New Roman"/>
          <w:b/>
          <w:sz w:val="28"/>
          <w:szCs w:val="26"/>
        </w:rPr>
        <w:t>RESTATEMENT OF THE PROBLEM</w:t>
      </w:r>
    </w:p>
    <w:p w14:paraId="50516628" w14:textId="77777777" w:rsidR="008F0E8F" w:rsidRPr="001175DE" w:rsidRDefault="008F0E8F" w:rsidP="001175DE">
      <w:pPr>
        <w:spacing w:line="480" w:lineRule="auto"/>
        <w:ind w:firstLine="720"/>
        <w:jc w:val="both"/>
        <w:rPr>
          <w:rFonts w:ascii="Times New Roman" w:hAnsi="Times New Roman"/>
          <w:sz w:val="26"/>
          <w:szCs w:val="26"/>
        </w:rPr>
      </w:pPr>
      <w:r w:rsidRPr="001175DE">
        <w:rPr>
          <w:rFonts w:ascii="Times New Roman" w:hAnsi="Times New Roman"/>
          <w:sz w:val="26"/>
          <w:szCs w:val="26"/>
        </w:rPr>
        <w:t>The study was entitled as ‘AW</w:t>
      </w:r>
      <w:r>
        <w:rPr>
          <w:rFonts w:ascii="Times New Roman" w:hAnsi="Times New Roman"/>
          <w:sz w:val="26"/>
          <w:szCs w:val="26"/>
        </w:rPr>
        <w:t>A</w:t>
      </w:r>
      <w:r w:rsidRPr="001175DE">
        <w:rPr>
          <w:rFonts w:ascii="Times New Roman" w:hAnsi="Times New Roman"/>
          <w:sz w:val="26"/>
          <w:szCs w:val="26"/>
        </w:rPr>
        <w:t>R</w:t>
      </w:r>
      <w:r>
        <w:rPr>
          <w:rFonts w:ascii="Times New Roman" w:hAnsi="Times New Roman"/>
          <w:sz w:val="26"/>
          <w:szCs w:val="26"/>
        </w:rPr>
        <w:t>E</w:t>
      </w:r>
      <w:r w:rsidRPr="001175DE">
        <w:rPr>
          <w:rFonts w:ascii="Times New Roman" w:hAnsi="Times New Roman"/>
          <w:sz w:val="26"/>
          <w:szCs w:val="26"/>
        </w:rPr>
        <w:t xml:space="preserve">NESS ON INCLUSIVE EDUCATION AMONG STUDENT TEACHERS AND TEACHERS AT SECONDARY LEVEL’ </w:t>
      </w:r>
    </w:p>
    <w:p w14:paraId="5DC8EFCF" w14:textId="77777777" w:rsidR="008F0E8F" w:rsidRPr="00F27145" w:rsidRDefault="008F0E8F" w:rsidP="00F27145">
      <w:pPr>
        <w:spacing w:line="480" w:lineRule="auto"/>
        <w:jc w:val="both"/>
        <w:rPr>
          <w:rFonts w:ascii="Times New Roman" w:hAnsi="Times New Roman"/>
          <w:b/>
          <w:sz w:val="28"/>
          <w:szCs w:val="26"/>
        </w:rPr>
      </w:pPr>
      <w:r w:rsidRPr="00F27145">
        <w:rPr>
          <w:rFonts w:ascii="Times New Roman" w:hAnsi="Times New Roman"/>
          <w:b/>
          <w:sz w:val="28"/>
          <w:szCs w:val="26"/>
        </w:rPr>
        <w:t>VARIABLE OF THE STUDY</w:t>
      </w:r>
    </w:p>
    <w:p w14:paraId="00A4CBE5" w14:textId="77777777" w:rsidR="008F0E8F" w:rsidRPr="001175DE" w:rsidRDefault="008F0E8F" w:rsidP="001175DE">
      <w:pPr>
        <w:spacing w:line="480" w:lineRule="auto"/>
        <w:ind w:firstLine="720"/>
        <w:jc w:val="both"/>
        <w:rPr>
          <w:rFonts w:ascii="Times New Roman" w:hAnsi="Times New Roman"/>
          <w:sz w:val="26"/>
          <w:szCs w:val="26"/>
        </w:rPr>
      </w:pPr>
      <w:r w:rsidRPr="001175DE">
        <w:rPr>
          <w:rFonts w:ascii="Times New Roman" w:hAnsi="Times New Roman"/>
          <w:sz w:val="26"/>
          <w:szCs w:val="26"/>
        </w:rPr>
        <w:t>The only variable</w:t>
      </w:r>
      <w:r>
        <w:rPr>
          <w:rFonts w:ascii="Times New Roman" w:hAnsi="Times New Roman"/>
          <w:sz w:val="26"/>
          <w:szCs w:val="26"/>
        </w:rPr>
        <w:t xml:space="preserve"> that was measured and analysed in the study was Awareness on Inclusive education</w:t>
      </w:r>
      <w:r w:rsidRPr="001175DE">
        <w:rPr>
          <w:rFonts w:ascii="Times New Roman" w:hAnsi="Times New Roman"/>
          <w:sz w:val="26"/>
          <w:szCs w:val="26"/>
        </w:rPr>
        <w:t>.</w:t>
      </w:r>
    </w:p>
    <w:p w14:paraId="4D2EAEB0" w14:textId="77777777" w:rsidR="008F0E8F" w:rsidRPr="00F27145" w:rsidRDefault="008F0E8F" w:rsidP="00F27145">
      <w:pPr>
        <w:spacing w:line="480" w:lineRule="auto"/>
        <w:jc w:val="both"/>
        <w:rPr>
          <w:rFonts w:ascii="Times New Roman" w:hAnsi="Times New Roman"/>
          <w:b/>
          <w:sz w:val="28"/>
          <w:szCs w:val="26"/>
        </w:rPr>
      </w:pPr>
      <w:r w:rsidRPr="00F27145">
        <w:rPr>
          <w:rFonts w:ascii="Times New Roman" w:hAnsi="Times New Roman"/>
          <w:b/>
          <w:sz w:val="28"/>
          <w:szCs w:val="26"/>
        </w:rPr>
        <w:t>OBJECTIVE OF THE STUDY</w:t>
      </w:r>
    </w:p>
    <w:p w14:paraId="12F06D02" w14:textId="77777777" w:rsidR="008F0E8F" w:rsidRPr="001175DE" w:rsidRDefault="008F0E8F" w:rsidP="001175DE">
      <w:pPr>
        <w:spacing w:line="480" w:lineRule="auto"/>
        <w:ind w:firstLine="720"/>
        <w:jc w:val="both"/>
        <w:rPr>
          <w:rFonts w:ascii="Times New Roman" w:hAnsi="Times New Roman"/>
          <w:sz w:val="26"/>
          <w:szCs w:val="26"/>
        </w:rPr>
      </w:pPr>
      <w:r>
        <w:rPr>
          <w:rFonts w:ascii="Times New Roman" w:hAnsi="Times New Roman"/>
          <w:sz w:val="26"/>
          <w:szCs w:val="26"/>
        </w:rPr>
        <w:t>The following were</w:t>
      </w:r>
      <w:r w:rsidRPr="001175DE">
        <w:rPr>
          <w:rFonts w:ascii="Times New Roman" w:hAnsi="Times New Roman"/>
          <w:sz w:val="26"/>
          <w:szCs w:val="26"/>
        </w:rPr>
        <w:t xml:space="preserve"> the objectives of the present study</w:t>
      </w:r>
    </w:p>
    <w:p w14:paraId="2C92A737" w14:textId="77777777" w:rsidR="008F0E8F" w:rsidRPr="001175DE" w:rsidRDefault="008F0E8F" w:rsidP="008F0E8F">
      <w:pPr>
        <w:numPr>
          <w:ilvl w:val="0"/>
          <w:numId w:val="1"/>
        </w:numPr>
        <w:tabs>
          <w:tab w:val="clear" w:pos="270"/>
          <w:tab w:val="left" w:pos="810"/>
        </w:tabs>
        <w:spacing w:after="200" w:line="480" w:lineRule="auto"/>
        <w:ind w:left="720" w:hanging="720"/>
        <w:jc w:val="both"/>
        <w:rPr>
          <w:rFonts w:ascii="Times New Roman" w:hAnsi="Times New Roman"/>
          <w:sz w:val="26"/>
          <w:szCs w:val="26"/>
        </w:rPr>
      </w:pPr>
      <w:r w:rsidRPr="001175DE">
        <w:rPr>
          <w:rFonts w:ascii="Times New Roman" w:hAnsi="Times New Roman"/>
          <w:sz w:val="26"/>
          <w:szCs w:val="26"/>
        </w:rPr>
        <w:t>To find out the extent</w:t>
      </w:r>
      <w:r>
        <w:rPr>
          <w:rFonts w:ascii="Times New Roman" w:hAnsi="Times New Roman"/>
          <w:sz w:val="26"/>
          <w:szCs w:val="26"/>
        </w:rPr>
        <w:t xml:space="preserve"> of</w:t>
      </w:r>
      <w:r w:rsidRPr="001175DE">
        <w:rPr>
          <w:rFonts w:ascii="Times New Roman" w:hAnsi="Times New Roman"/>
          <w:sz w:val="26"/>
          <w:szCs w:val="26"/>
        </w:rPr>
        <w:t xml:space="preserve"> Awareness on Inclusive Education among student teachers at secondary level</w:t>
      </w:r>
      <w:r>
        <w:rPr>
          <w:rFonts w:ascii="Times New Roman" w:hAnsi="Times New Roman"/>
          <w:sz w:val="26"/>
          <w:szCs w:val="26"/>
        </w:rPr>
        <w:t>.</w:t>
      </w:r>
    </w:p>
    <w:p w14:paraId="1125B962" w14:textId="77777777" w:rsidR="008F0E8F" w:rsidRPr="001175DE" w:rsidRDefault="008F0E8F" w:rsidP="008F0E8F">
      <w:pPr>
        <w:numPr>
          <w:ilvl w:val="0"/>
          <w:numId w:val="1"/>
        </w:numPr>
        <w:tabs>
          <w:tab w:val="clear" w:pos="270"/>
          <w:tab w:val="left" w:pos="810"/>
          <w:tab w:val="num" w:pos="2160"/>
        </w:tabs>
        <w:spacing w:after="200" w:line="480" w:lineRule="auto"/>
        <w:ind w:left="720" w:hanging="720"/>
        <w:jc w:val="both"/>
        <w:rPr>
          <w:rFonts w:ascii="Times New Roman" w:hAnsi="Times New Roman"/>
          <w:sz w:val="26"/>
          <w:szCs w:val="26"/>
        </w:rPr>
      </w:pPr>
      <w:r w:rsidRPr="001175DE">
        <w:rPr>
          <w:rFonts w:ascii="Times New Roman" w:hAnsi="Times New Roman"/>
          <w:sz w:val="26"/>
          <w:szCs w:val="26"/>
        </w:rPr>
        <w:t>To find out the extent of Awareness on Inclusive Education among teachers at secondary level</w:t>
      </w:r>
      <w:r>
        <w:rPr>
          <w:rFonts w:ascii="Times New Roman" w:hAnsi="Times New Roman"/>
          <w:sz w:val="26"/>
          <w:szCs w:val="26"/>
        </w:rPr>
        <w:t>.</w:t>
      </w:r>
    </w:p>
    <w:p w14:paraId="6F459441" w14:textId="77777777" w:rsidR="008F0E8F" w:rsidRPr="001175DE" w:rsidRDefault="008F0E8F" w:rsidP="008F0E8F">
      <w:pPr>
        <w:numPr>
          <w:ilvl w:val="0"/>
          <w:numId w:val="1"/>
        </w:numPr>
        <w:tabs>
          <w:tab w:val="clear" w:pos="270"/>
          <w:tab w:val="left" w:pos="810"/>
          <w:tab w:val="num" w:pos="2160"/>
        </w:tabs>
        <w:spacing w:after="200" w:line="480" w:lineRule="auto"/>
        <w:ind w:left="720" w:hanging="720"/>
        <w:jc w:val="both"/>
        <w:rPr>
          <w:rFonts w:ascii="Times New Roman" w:hAnsi="Times New Roman"/>
          <w:sz w:val="26"/>
          <w:szCs w:val="26"/>
        </w:rPr>
      </w:pPr>
      <w:r w:rsidRPr="001175DE">
        <w:rPr>
          <w:rFonts w:ascii="Times New Roman" w:hAnsi="Times New Roman"/>
          <w:sz w:val="26"/>
          <w:szCs w:val="26"/>
        </w:rPr>
        <w:t>To test whether there exist</w:t>
      </w:r>
      <w:r>
        <w:rPr>
          <w:rFonts w:ascii="Times New Roman" w:hAnsi="Times New Roman"/>
          <w:sz w:val="26"/>
          <w:szCs w:val="26"/>
        </w:rPr>
        <w:t>s</w:t>
      </w:r>
      <w:r w:rsidRPr="001175DE">
        <w:rPr>
          <w:rFonts w:ascii="Times New Roman" w:hAnsi="Times New Roman"/>
          <w:sz w:val="26"/>
          <w:szCs w:val="26"/>
        </w:rPr>
        <w:t xml:space="preserve"> significant difference in the mean scores of Awareness on Inclusive Education among student teacher</w:t>
      </w:r>
      <w:r>
        <w:rPr>
          <w:rFonts w:ascii="Times New Roman" w:hAnsi="Times New Roman"/>
          <w:sz w:val="26"/>
          <w:szCs w:val="26"/>
        </w:rPr>
        <w:t xml:space="preserve">s at secondary level </w:t>
      </w:r>
      <w:r w:rsidRPr="001175DE">
        <w:rPr>
          <w:rFonts w:ascii="Times New Roman" w:hAnsi="Times New Roman"/>
          <w:sz w:val="26"/>
          <w:szCs w:val="26"/>
        </w:rPr>
        <w:t>based on</w:t>
      </w:r>
    </w:p>
    <w:p w14:paraId="5B556F88" w14:textId="77777777" w:rsidR="008F0E8F" w:rsidRPr="001175DE" w:rsidRDefault="008F0E8F" w:rsidP="008F0E8F">
      <w:pPr>
        <w:numPr>
          <w:ilvl w:val="1"/>
          <w:numId w:val="39"/>
        </w:numPr>
        <w:tabs>
          <w:tab w:val="left" w:pos="810"/>
          <w:tab w:val="left" w:pos="1080"/>
        </w:tabs>
        <w:spacing w:after="200" w:line="480" w:lineRule="auto"/>
        <w:ind w:left="720" w:firstLine="0"/>
        <w:jc w:val="both"/>
        <w:rPr>
          <w:rFonts w:ascii="Times New Roman" w:hAnsi="Times New Roman"/>
          <w:sz w:val="26"/>
          <w:szCs w:val="26"/>
        </w:rPr>
      </w:pPr>
      <w:r w:rsidRPr="001175DE">
        <w:rPr>
          <w:rFonts w:ascii="Times New Roman" w:hAnsi="Times New Roman"/>
          <w:sz w:val="26"/>
          <w:szCs w:val="26"/>
        </w:rPr>
        <w:lastRenderedPageBreak/>
        <w:t>Gender</w:t>
      </w:r>
    </w:p>
    <w:p w14:paraId="77A4A03A" w14:textId="77777777" w:rsidR="008F0E8F" w:rsidRPr="001175DE" w:rsidRDefault="008F0E8F" w:rsidP="008F0E8F">
      <w:pPr>
        <w:numPr>
          <w:ilvl w:val="1"/>
          <w:numId w:val="39"/>
        </w:numPr>
        <w:tabs>
          <w:tab w:val="left" w:pos="810"/>
          <w:tab w:val="left" w:pos="1080"/>
        </w:tabs>
        <w:spacing w:after="200" w:line="480" w:lineRule="auto"/>
        <w:ind w:left="720" w:firstLine="0"/>
        <w:jc w:val="both"/>
        <w:rPr>
          <w:rFonts w:ascii="Times New Roman" w:hAnsi="Times New Roman"/>
          <w:sz w:val="26"/>
          <w:szCs w:val="26"/>
        </w:rPr>
      </w:pPr>
      <w:r w:rsidRPr="001175DE">
        <w:rPr>
          <w:rFonts w:ascii="Times New Roman" w:hAnsi="Times New Roman"/>
          <w:sz w:val="26"/>
          <w:szCs w:val="26"/>
        </w:rPr>
        <w:t>Locale of Institution</w:t>
      </w:r>
    </w:p>
    <w:p w14:paraId="01A3B986" w14:textId="77777777" w:rsidR="008F0E8F" w:rsidRPr="001175DE" w:rsidRDefault="008F0E8F" w:rsidP="008F0E8F">
      <w:pPr>
        <w:numPr>
          <w:ilvl w:val="1"/>
          <w:numId w:val="39"/>
        </w:numPr>
        <w:tabs>
          <w:tab w:val="left" w:pos="810"/>
          <w:tab w:val="left" w:pos="1080"/>
        </w:tabs>
        <w:spacing w:after="200" w:line="480" w:lineRule="auto"/>
        <w:ind w:left="720" w:firstLine="0"/>
        <w:jc w:val="both"/>
        <w:rPr>
          <w:rFonts w:ascii="Times New Roman" w:hAnsi="Times New Roman"/>
          <w:sz w:val="26"/>
          <w:szCs w:val="26"/>
        </w:rPr>
      </w:pPr>
      <w:r>
        <w:rPr>
          <w:rFonts w:ascii="Times New Roman" w:hAnsi="Times New Roman"/>
          <w:sz w:val="26"/>
          <w:szCs w:val="26"/>
        </w:rPr>
        <w:t>Type of Management of I</w:t>
      </w:r>
      <w:r w:rsidRPr="001175DE">
        <w:rPr>
          <w:rFonts w:ascii="Times New Roman" w:hAnsi="Times New Roman"/>
          <w:sz w:val="26"/>
          <w:szCs w:val="26"/>
        </w:rPr>
        <w:t>nstitution</w:t>
      </w:r>
      <w:r>
        <w:rPr>
          <w:rFonts w:ascii="Times New Roman" w:hAnsi="Times New Roman"/>
          <w:sz w:val="26"/>
          <w:szCs w:val="26"/>
        </w:rPr>
        <w:t xml:space="preserve"> and</w:t>
      </w:r>
    </w:p>
    <w:p w14:paraId="01110540" w14:textId="77777777" w:rsidR="008F0E8F" w:rsidRPr="001175DE" w:rsidRDefault="008F0E8F" w:rsidP="008F0E8F">
      <w:pPr>
        <w:numPr>
          <w:ilvl w:val="1"/>
          <w:numId w:val="39"/>
        </w:numPr>
        <w:tabs>
          <w:tab w:val="left" w:pos="810"/>
          <w:tab w:val="left" w:pos="1080"/>
        </w:tabs>
        <w:spacing w:after="200" w:line="480" w:lineRule="auto"/>
        <w:ind w:left="720" w:firstLine="0"/>
        <w:jc w:val="both"/>
        <w:rPr>
          <w:rFonts w:ascii="Times New Roman" w:hAnsi="Times New Roman"/>
          <w:sz w:val="26"/>
          <w:szCs w:val="26"/>
        </w:rPr>
      </w:pPr>
      <w:r>
        <w:rPr>
          <w:rFonts w:ascii="Times New Roman" w:hAnsi="Times New Roman"/>
          <w:sz w:val="26"/>
          <w:szCs w:val="26"/>
        </w:rPr>
        <w:t>Subject of S</w:t>
      </w:r>
      <w:r w:rsidRPr="001175DE">
        <w:rPr>
          <w:rFonts w:ascii="Times New Roman" w:hAnsi="Times New Roman"/>
          <w:sz w:val="26"/>
          <w:szCs w:val="26"/>
        </w:rPr>
        <w:t>pecialization</w:t>
      </w:r>
    </w:p>
    <w:p w14:paraId="05032B3E" w14:textId="77777777" w:rsidR="008F0E8F" w:rsidRPr="001175DE" w:rsidRDefault="008F0E8F" w:rsidP="008F0E8F">
      <w:pPr>
        <w:numPr>
          <w:ilvl w:val="0"/>
          <w:numId w:val="1"/>
        </w:numPr>
        <w:tabs>
          <w:tab w:val="clear" w:pos="270"/>
          <w:tab w:val="left" w:pos="810"/>
          <w:tab w:val="num" w:pos="2160"/>
        </w:tabs>
        <w:spacing w:after="200" w:line="480" w:lineRule="auto"/>
        <w:ind w:left="720" w:hanging="720"/>
        <w:jc w:val="both"/>
        <w:rPr>
          <w:rFonts w:ascii="Times New Roman" w:hAnsi="Times New Roman"/>
          <w:sz w:val="26"/>
          <w:szCs w:val="26"/>
        </w:rPr>
      </w:pPr>
      <w:r w:rsidRPr="001175DE">
        <w:rPr>
          <w:rFonts w:ascii="Times New Roman" w:hAnsi="Times New Roman"/>
          <w:sz w:val="26"/>
          <w:szCs w:val="26"/>
        </w:rPr>
        <w:t xml:space="preserve">To </w:t>
      </w:r>
      <w:r>
        <w:rPr>
          <w:rFonts w:ascii="Times New Roman" w:hAnsi="Times New Roman"/>
          <w:sz w:val="26"/>
          <w:szCs w:val="26"/>
        </w:rPr>
        <w:t xml:space="preserve">test </w:t>
      </w:r>
      <w:r w:rsidRPr="001175DE">
        <w:rPr>
          <w:rFonts w:ascii="Times New Roman" w:hAnsi="Times New Roman"/>
          <w:sz w:val="26"/>
          <w:szCs w:val="26"/>
        </w:rPr>
        <w:t>whether there exist</w:t>
      </w:r>
      <w:r>
        <w:rPr>
          <w:rFonts w:ascii="Times New Roman" w:hAnsi="Times New Roman"/>
          <w:sz w:val="26"/>
          <w:szCs w:val="26"/>
        </w:rPr>
        <w:t>s</w:t>
      </w:r>
      <w:r w:rsidRPr="001175DE">
        <w:rPr>
          <w:rFonts w:ascii="Times New Roman" w:hAnsi="Times New Roman"/>
          <w:sz w:val="26"/>
          <w:szCs w:val="26"/>
        </w:rPr>
        <w:t xml:space="preserve"> significa</w:t>
      </w:r>
      <w:r>
        <w:rPr>
          <w:rFonts w:ascii="Times New Roman" w:hAnsi="Times New Roman"/>
          <w:sz w:val="26"/>
          <w:szCs w:val="26"/>
        </w:rPr>
        <w:t xml:space="preserve">nt difference in the mean scores </w:t>
      </w:r>
      <w:r w:rsidRPr="001175DE">
        <w:rPr>
          <w:rFonts w:ascii="Times New Roman" w:hAnsi="Times New Roman"/>
          <w:sz w:val="26"/>
          <w:szCs w:val="26"/>
        </w:rPr>
        <w:t xml:space="preserve">of Awareness on Inclusive Education among teachers at secondary level based on </w:t>
      </w:r>
    </w:p>
    <w:p w14:paraId="659E90F8" w14:textId="77777777" w:rsidR="008F0E8F" w:rsidRPr="001175DE" w:rsidRDefault="008F0E8F" w:rsidP="008F0E8F">
      <w:pPr>
        <w:numPr>
          <w:ilvl w:val="1"/>
          <w:numId w:val="40"/>
        </w:numPr>
        <w:tabs>
          <w:tab w:val="left" w:pos="810"/>
          <w:tab w:val="left" w:pos="1080"/>
        </w:tabs>
        <w:spacing w:after="200" w:line="480" w:lineRule="auto"/>
        <w:ind w:left="720" w:firstLine="0"/>
        <w:jc w:val="both"/>
        <w:rPr>
          <w:rFonts w:ascii="Times New Roman" w:hAnsi="Times New Roman"/>
          <w:sz w:val="26"/>
          <w:szCs w:val="26"/>
        </w:rPr>
      </w:pPr>
      <w:r w:rsidRPr="001175DE">
        <w:rPr>
          <w:rFonts w:ascii="Times New Roman" w:hAnsi="Times New Roman"/>
          <w:sz w:val="26"/>
          <w:szCs w:val="26"/>
        </w:rPr>
        <w:t>Gender</w:t>
      </w:r>
    </w:p>
    <w:p w14:paraId="0F2C6870" w14:textId="77777777" w:rsidR="008F0E8F" w:rsidRPr="001175DE" w:rsidRDefault="008F0E8F" w:rsidP="008F0E8F">
      <w:pPr>
        <w:numPr>
          <w:ilvl w:val="1"/>
          <w:numId w:val="40"/>
        </w:numPr>
        <w:tabs>
          <w:tab w:val="left" w:pos="810"/>
          <w:tab w:val="left" w:pos="1080"/>
        </w:tabs>
        <w:spacing w:after="200" w:line="480" w:lineRule="auto"/>
        <w:ind w:left="720" w:firstLine="0"/>
        <w:jc w:val="both"/>
        <w:rPr>
          <w:rFonts w:ascii="Times New Roman" w:hAnsi="Times New Roman"/>
          <w:sz w:val="26"/>
          <w:szCs w:val="26"/>
        </w:rPr>
      </w:pPr>
      <w:r w:rsidRPr="001175DE">
        <w:rPr>
          <w:rFonts w:ascii="Times New Roman" w:hAnsi="Times New Roman"/>
          <w:sz w:val="26"/>
          <w:szCs w:val="26"/>
        </w:rPr>
        <w:t>Locale of Institution</w:t>
      </w:r>
    </w:p>
    <w:p w14:paraId="35AF521A" w14:textId="77777777" w:rsidR="008F0E8F" w:rsidRPr="001175DE" w:rsidRDefault="008F0E8F" w:rsidP="008F0E8F">
      <w:pPr>
        <w:numPr>
          <w:ilvl w:val="1"/>
          <w:numId w:val="40"/>
        </w:numPr>
        <w:tabs>
          <w:tab w:val="left" w:pos="810"/>
          <w:tab w:val="left" w:pos="1080"/>
        </w:tabs>
        <w:spacing w:after="200" w:line="480" w:lineRule="auto"/>
        <w:ind w:left="720" w:firstLine="0"/>
        <w:jc w:val="both"/>
        <w:rPr>
          <w:rFonts w:ascii="Times New Roman" w:hAnsi="Times New Roman"/>
          <w:sz w:val="26"/>
          <w:szCs w:val="26"/>
        </w:rPr>
      </w:pPr>
      <w:r>
        <w:rPr>
          <w:rFonts w:ascii="Times New Roman" w:hAnsi="Times New Roman"/>
          <w:sz w:val="26"/>
          <w:szCs w:val="26"/>
        </w:rPr>
        <w:t>Type of Management of I</w:t>
      </w:r>
      <w:r w:rsidRPr="001175DE">
        <w:rPr>
          <w:rFonts w:ascii="Times New Roman" w:hAnsi="Times New Roman"/>
          <w:sz w:val="26"/>
          <w:szCs w:val="26"/>
        </w:rPr>
        <w:t>nstitution</w:t>
      </w:r>
    </w:p>
    <w:p w14:paraId="21ED78E1" w14:textId="77777777" w:rsidR="008F0E8F" w:rsidRPr="001175DE" w:rsidRDefault="008F0E8F" w:rsidP="008F0E8F">
      <w:pPr>
        <w:numPr>
          <w:ilvl w:val="1"/>
          <w:numId w:val="40"/>
        </w:numPr>
        <w:tabs>
          <w:tab w:val="left" w:pos="810"/>
          <w:tab w:val="left" w:pos="1080"/>
        </w:tabs>
        <w:spacing w:after="200" w:line="480" w:lineRule="auto"/>
        <w:ind w:left="720" w:firstLine="0"/>
        <w:jc w:val="both"/>
        <w:rPr>
          <w:rFonts w:ascii="Times New Roman" w:hAnsi="Times New Roman"/>
          <w:sz w:val="26"/>
          <w:szCs w:val="26"/>
        </w:rPr>
      </w:pPr>
      <w:r>
        <w:rPr>
          <w:rFonts w:ascii="Times New Roman" w:hAnsi="Times New Roman"/>
          <w:sz w:val="26"/>
          <w:szCs w:val="26"/>
        </w:rPr>
        <w:t>Subject of S</w:t>
      </w:r>
      <w:r w:rsidRPr="001175DE">
        <w:rPr>
          <w:rFonts w:ascii="Times New Roman" w:hAnsi="Times New Roman"/>
          <w:sz w:val="26"/>
          <w:szCs w:val="26"/>
        </w:rPr>
        <w:t>pecialization</w:t>
      </w:r>
      <w:r>
        <w:rPr>
          <w:rFonts w:ascii="Times New Roman" w:hAnsi="Times New Roman"/>
          <w:sz w:val="26"/>
          <w:szCs w:val="26"/>
        </w:rPr>
        <w:t xml:space="preserve"> and</w:t>
      </w:r>
    </w:p>
    <w:p w14:paraId="2E430384" w14:textId="77777777" w:rsidR="008F0E8F" w:rsidRPr="001175DE" w:rsidRDefault="008F0E8F" w:rsidP="008F0E8F">
      <w:pPr>
        <w:numPr>
          <w:ilvl w:val="1"/>
          <w:numId w:val="40"/>
        </w:numPr>
        <w:tabs>
          <w:tab w:val="left" w:pos="810"/>
          <w:tab w:val="left" w:pos="1080"/>
        </w:tabs>
        <w:spacing w:after="200" w:line="480" w:lineRule="auto"/>
        <w:ind w:left="720" w:firstLine="0"/>
        <w:jc w:val="both"/>
        <w:rPr>
          <w:rFonts w:ascii="Times New Roman" w:hAnsi="Times New Roman"/>
          <w:sz w:val="26"/>
          <w:szCs w:val="26"/>
        </w:rPr>
      </w:pPr>
      <w:r>
        <w:rPr>
          <w:rFonts w:ascii="Times New Roman" w:hAnsi="Times New Roman"/>
          <w:sz w:val="26"/>
          <w:szCs w:val="26"/>
        </w:rPr>
        <w:t>Teaching E</w:t>
      </w:r>
      <w:r w:rsidRPr="001175DE">
        <w:rPr>
          <w:rFonts w:ascii="Times New Roman" w:hAnsi="Times New Roman"/>
          <w:sz w:val="26"/>
          <w:szCs w:val="26"/>
        </w:rPr>
        <w:t>xperience</w:t>
      </w:r>
    </w:p>
    <w:p w14:paraId="5BEAA622" w14:textId="77777777" w:rsidR="008F0E8F" w:rsidRPr="001175DE" w:rsidRDefault="008F0E8F" w:rsidP="008F0E8F">
      <w:pPr>
        <w:numPr>
          <w:ilvl w:val="0"/>
          <w:numId w:val="1"/>
        </w:numPr>
        <w:tabs>
          <w:tab w:val="clear" w:pos="270"/>
          <w:tab w:val="left" w:pos="810"/>
        </w:tabs>
        <w:spacing w:after="200" w:line="480" w:lineRule="auto"/>
        <w:ind w:left="720" w:hanging="720"/>
        <w:jc w:val="both"/>
        <w:rPr>
          <w:rFonts w:ascii="Times New Roman" w:hAnsi="Times New Roman"/>
          <w:sz w:val="26"/>
          <w:szCs w:val="26"/>
        </w:rPr>
      </w:pPr>
      <w:r w:rsidRPr="001175DE">
        <w:rPr>
          <w:rFonts w:ascii="Times New Roman" w:hAnsi="Times New Roman"/>
          <w:sz w:val="26"/>
          <w:szCs w:val="26"/>
        </w:rPr>
        <w:t xml:space="preserve">To </w:t>
      </w:r>
      <w:r>
        <w:rPr>
          <w:rFonts w:ascii="Times New Roman" w:hAnsi="Times New Roman"/>
          <w:sz w:val="26"/>
          <w:szCs w:val="26"/>
        </w:rPr>
        <w:t xml:space="preserve">test </w:t>
      </w:r>
      <w:r w:rsidRPr="001175DE">
        <w:rPr>
          <w:rFonts w:ascii="Times New Roman" w:hAnsi="Times New Roman"/>
          <w:sz w:val="26"/>
          <w:szCs w:val="26"/>
        </w:rPr>
        <w:t>whether there exist</w:t>
      </w:r>
      <w:r>
        <w:rPr>
          <w:rFonts w:ascii="Times New Roman" w:hAnsi="Times New Roman"/>
          <w:sz w:val="26"/>
          <w:szCs w:val="26"/>
        </w:rPr>
        <w:t>s</w:t>
      </w:r>
      <w:r w:rsidRPr="001175DE">
        <w:rPr>
          <w:rFonts w:ascii="Times New Roman" w:hAnsi="Times New Roman"/>
          <w:sz w:val="26"/>
          <w:szCs w:val="26"/>
        </w:rPr>
        <w:t xml:space="preserve"> significant difference in the mean scores of Awareness on Inclusive education </w:t>
      </w:r>
      <w:r>
        <w:rPr>
          <w:rFonts w:ascii="Times New Roman" w:hAnsi="Times New Roman"/>
          <w:sz w:val="26"/>
          <w:szCs w:val="26"/>
        </w:rPr>
        <w:t>between student t</w:t>
      </w:r>
      <w:r w:rsidRPr="001175DE">
        <w:rPr>
          <w:rFonts w:ascii="Times New Roman" w:hAnsi="Times New Roman"/>
          <w:sz w:val="26"/>
          <w:szCs w:val="26"/>
        </w:rPr>
        <w:t>eac</w:t>
      </w:r>
      <w:r>
        <w:rPr>
          <w:rFonts w:ascii="Times New Roman" w:hAnsi="Times New Roman"/>
          <w:sz w:val="26"/>
          <w:szCs w:val="26"/>
        </w:rPr>
        <w:t>hers and teachers at secondary l</w:t>
      </w:r>
      <w:r w:rsidRPr="001175DE">
        <w:rPr>
          <w:rFonts w:ascii="Times New Roman" w:hAnsi="Times New Roman"/>
          <w:sz w:val="26"/>
          <w:szCs w:val="26"/>
        </w:rPr>
        <w:t>evel.</w:t>
      </w:r>
    </w:p>
    <w:p w14:paraId="53F4559F" w14:textId="77777777" w:rsidR="008F0E8F" w:rsidRPr="001A11AB" w:rsidRDefault="008F0E8F" w:rsidP="001A11AB">
      <w:pPr>
        <w:spacing w:line="480" w:lineRule="auto"/>
        <w:jc w:val="both"/>
        <w:rPr>
          <w:rFonts w:ascii="Times New Roman" w:hAnsi="Times New Roman"/>
          <w:b/>
          <w:sz w:val="28"/>
          <w:szCs w:val="26"/>
        </w:rPr>
      </w:pPr>
      <w:r w:rsidRPr="001A11AB">
        <w:rPr>
          <w:rFonts w:ascii="Times New Roman" w:hAnsi="Times New Roman"/>
          <w:b/>
          <w:sz w:val="28"/>
          <w:szCs w:val="26"/>
        </w:rPr>
        <w:t>HYPOTHESES</w:t>
      </w:r>
    </w:p>
    <w:p w14:paraId="5F85847C" w14:textId="77777777" w:rsidR="008F0E8F" w:rsidRPr="001175DE" w:rsidRDefault="008F0E8F" w:rsidP="001175DE">
      <w:pPr>
        <w:spacing w:line="480" w:lineRule="auto"/>
        <w:ind w:firstLine="720"/>
        <w:jc w:val="both"/>
        <w:rPr>
          <w:rFonts w:ascii="Times New Roman" w:hAnsi="Times New Roman"/>
          <w:sz w:val="26"/>
          <w:szCs w:val="26"/>
        </w:rPr>
      </w:pPr>
      <w:r>
        <w:rPr>
          <w:rFonts w:ascii="Times New Roman" w:hAnsi="Times New Roman"/>
          <w:sz w:val="26"/>
          <w:szCs w:val="26"/>
        </w:rPr>
        <w:t>The following were</w:t>
      </w:r>
      <w:r w:rsidRPr="001175DE">
        <w:rPr>
          <w:rFonts w:ascii="Times New Roman" w:hAnsi="Times New Roman"/>
          <w:sz w:val="26"/>
          <w:szCs w:val="26"/>
        </w:rPr>
        <w:t xml:space="preserve"> the hypothesis formulated for the present study.</w:t>
      </w:r>
    </w:p>
    <w:p w14:paraId="20386D14" w14:textId="77777777" w:rsidR="008F0E8F" w:rsidRPr="00EB3DB9" w:rsidRDefault="008F0E8F" w:rsidP="008F0E8F">
      <w:pPr>
        <w:numPr>
          <w:ilvl w:val="0"/>
          <w:numId w:val="2"/>
        </w:numPr>
        <w:tabs>
          <w:tab w:val="clear" w:pos="1080"/>
        </w:tabs>
        <w:spacing w:after="200" w:line="480" w:lineRule="auto"/>
        <w:ind w:left="720" w:hanging="720"/>
        <w:jc w:val="both"/>
        <w:rPr>
          <w:rFonts w:ascii="Times New Roman" w:hAnsi="Times New Roman"/>
          <w:sz w:val="26"/>
          <w:szCs w:val="28"/>
        </w:rPr>
      </w:pPr>
      <w:r w:rsidRPr="00EB3DB9">
        <w:rPr>
          <w:rFonts w:ascii="Times New Roman" w:hAnsi="Times New Roman"/>
          <w:sz w:val="26"/>
          <w:szCs w:val="28"/>
        </w:rPr>
        <w:t>There is no significant difference in the mean scores of Awareness on  Inclusive Education among student teachers at secondary level based on</w:t>
      </w:r>
    </w:p>
    <w:p w14:paraId="2FBD5E8D" w14:textId="77777777" w:rsidR="008F0E8F" w:rsidRPr="00EB3DB9" w:rsidRDefault="008F0E8F" w:rsidP="008F0E8F">
      <w:pPr>
        <w:numPr>
          <w:ilvl w:val="1"/>
          <w:numId w:val="5"/>
        </w:numPr>
        <w:tabs>
          <w:tab w:val="clear" w:pos="1800"/>
          <w:tab w:val="left" w:pos="1080"/>
        </w:tabs>
        <w:spacing w:after="200" w:line="480" w:lineRule="auto"/>
        <w:ind w:left="720" w:firstLine="0"/>
        <w:jc w:val="both"/>
        <w:rPr>
          <w:rFonts w:ascii="Times New Roman" w:hAnsi="Times New Roman"/>
          <w:sz w:val="26"/>
          <w:szCs w:val="28"/>
        </w:rPr>
      </w:pPr>
      <w:r w:rsidRPr="00EB3DB9">
        <w:rPr>
          <w:rFonts w:ascii="Times New Roman" w:hAnsi="Times New Roman"/>
          <w:sz w:val="26"/>
          <w:szCs w:val="28"/>
        </w:rPr>
        <w:t>Gender</w:t>
      </w:r>
    </w:p>
    <w:p w14:paraId="0EE1093D" w14:textId="77777777" w:rsidR="008F0E8F" w:rsidRPr="00EB3DB9" w:rsidRDefault="008F0E8F" w:rsidP="008F0E8F">
      <w:pPr>
        <w:numPr>
          <w:ilvl w:val="1"/>
          <w:numId w:val="5"/>
        </w:numPr>
        <w:tabs>
          <w:tab w:val="clear" w:pos="1800"/>
          <w:tab w:val="left" w:pos="1080"/>
        </w:tabs>
        <w:spacing w:after="200" w:line="480" w:lineRule="auto"/>
        <w:ind w:left="720" w:firstLine="0"/>
        <w:jc w:val="both"/>
        <w:rPr>
          <w:rFonts w:ascii="Times New Roman" w:hAnsi="Times New Roman"/>
          <w:sz w:val="26"/>
          <w:szCs w:val="28"/>
        </w:rPr>
      </w:pPr>
      <w:r w:rsidRPr="00EB3DB9">
        <w:rPr>
          <w:rFonts w:ascii="Times New Roman" w:hAnsi="Times New Roman"/>
          <w:sz w:val="26"/>
          <w:szCs w:val="28"/>
        </w:rPr>
        <w:lastRenderedPageBreak/>
        <w:t>Locale of Institution</w:t>
      </w:r>
    </w:p>
    <w:p w14:paraId="6A2C1D9C" w14:textId="77777777" w:rsidR="008F0E8F" w:rsidRPr="00EB3DB9" w:rsidRDefault="008F0E8F" w:rsidP="008F0E8F">
      <w:pPr>
        <w:numPr>
          <w:ilvl w:val="1"/>
          <w:numId w:val="5"/>
        </w:numPr>
        <w:tabs>
          <w:tab w:val="clear" w:pos="1800"/>
          <w:tab w:val="left" w:pos="1080"/>
        </w:tabs>
        <w:spacing w:after="200" w:line="480" w:lineRule="auto"/>
        <w:ind w:left="720" w:firstLine="0"/>
        <w:jc w:val="both"/>
        <w:rPr>
          <w:rFonts w:ascii="Times New Roman" w:hAnsi="Times New Roman"/>
          <w:sz w:val="26"/>
          <w:szCs w:val="28"/>
        </w:rPr>
      </w:pPr>
      <w:r>
        <w:rPr>
          <w:rFonts w:ascii="Times New Roman" w:hAnsi="Times New Roman"/>
          <w:sz w:val="26"/>
          <w:szCs w:val="28"/>
        </w:rPr>
        <w:t>Type of M</w:t>
      </w:r>
      <w:r w:rsidRPr="00EB3DB9">
        <w:rPr>
          <w:rFonts w:ascii="Times New Roman" w:hAnsi="Times New Roman"/>
          <w:sz w:val="26"/>
          <w:szCs w:val="28"/>
        </w:rPr>
        <w:t>anagement of Institution</w:t>
      </w:r>
      <w:r>
        <w:rPr>
          <w:rFonts w:ascii="Times New Roman" w:hAnsi="Times New Roman"/>
          <w:sz w:val="26"/>
          <w:szCs w:val="28"/>
        </w:rPr>
        <w:t xml:space="preserve"> and</w:t>
      </w:r>
    </w:p>
    <w:p w14:paraId="3978C935" w14:textId="77777777" w:rsidR="008F0E8F" w:rsidRPr="00EB3DB9" w:rsidRDefault="008F0E8F" w:rsidP="008F0E8F">
      <w:pPr>
        <w:numPr>
          <w:ilvl w:val="1"/>
          <w:numId w:val="5"/>
        </w:numPr>
        <w:tabs>
          <w:tab w:val="clear" w:pos="1800"/>
          <w:tab w:val="left" w:pos="1080"/>
        </w:tabs>
        <w:spacing w:after="200" w:line="480" w:lineRule="auto"/>
        <w:ind w:left="720" w:firstLine="0"/>
        <w:jc w:val="both"/>
        <w:rPr>
          <w:rFonts w:ascii="Times New Roman" w:hAnsi="Times New Roman"/>
          <w:sz w:val="26"/>
          <w:szCs w:val="28"/>
        </w:rPr>
      </w:pPr>
      <w:r>
        <w:rPr>
          <w:rFonts w:ascii="Times New Roman" w:hAnsi="Times New Roman"/>
          <w:sz w:val="26"/>
          <w:szCs w:val="28"/>
        </w:rPr>
        <w:t>Subject of S</w:t>
      </w:r>
      <w:r w:rsidRPr="00EB3DB9">
        <w:rPr>
          <w:rFonts w:ascii="Times New Roman" w:hAnsi="Times New Roman"/>
          <w:sz w:val="26"/>
          <w:szCs w:val="28"/>
        </w:rPr>
        <w:t xml:space="preserve">pecialization               </w:t>
      </w:r>
    </w:p>
    <w:p w14:paraId="69CBC06E" w14:textId="77777777" w:rsidR="008F0E8F" w:rsidRPr="00C70635" w:rsidRDefault="008F0E8F" w:rsidP="008F0E8F">
      <w:pPr>
        <w:pStyle w:val="ListParagraph"/>
        <w:numPr>
          <w:ilvl w:val="0"/>
          <w:numId w:val="5"/>
        </w:numPr>
        <w:tabs>
          <w:tab w:val="clear" w:pos="1080"/>
        </w:tabs>
        <w:spacing w:line="480" w:lineRule="auto"/>
        <w:ind w:left="720" w:hanging="720"/>
        <w:jc w:val="both"/>
        <w:rPr>
          <w:rFonts w:ascii="Times New Roman" w:hAnsi="Times New Roman"/>
          <w:sz w:val="26"/>
          <w:szCs w:val="28"/>
        </w:rPr>
      </w:pPr>
      <w:r w:rsidRPr="00C70635">
        <w:rPr>
          <w:rFonts w:ascii="Times New Roman" w:hAnsi="Times New Roman"/>
          <w:sz w:val="26"/>
          <w:szCs w:val="28"/>
        </w:rPr>
        <w:t>There is no sig</w:t>
      </w:r>
      <w:r>
        <w:rPr>
          <w:rFonts w:ascii="Times New Roman" w:hAnsi="Times New Roman"/>
          <w:sz w:val="26"/>
          <w:szCs w:val="28"/>
        </w:rPr>
        <w:t xml:space="preserve">nificant difference in the mean </w:t>
      </w:r>
      <w:r w:rsidRPr="00C70635">
        <w:rPr>
          <w:rFonts w:ascii="Times New Roman" w:hAnsi="Times New Roman"/>
          <w:sz w:val="26"/>
          <w:szCs w:val="28"/>
        </w:rPr>
        <w:t>scores of Awareness on Inclusive Education among teachers at secondary level based on</w:t>
      </w:r>
    </w:p>
    <w:p w14:paraId="48A2356B" w14:textId="77777777" w:rsidR="008F0E8F" w:rsidRPr="00EB3DB9" w:rsidRDefault="008F0E8F" w:rsidP="008F0E8F">
      <w:pPr>
        <w:numPr>
          <w:ilvl w:val="1"/>
          <w:numId w:val="6"/>
        </w:numPr>
        <w:tabs>
          <w:tab w:val="left" w:pos="1080"/>
        </w:tabs>
        <w:spacing w:after="200" w:line="480" w:lineRule="auto"/>
        <w:ind w:left="720" w:firstLine="0"/>
        <w:jc w:val="both"/>
        <w:rPr>
          <w:rFonts w:ascii="Times New Roman" w:hAnsi="Times New Roman"/>
          <w:sz w:val="26"/>
          <w:szCs w:val="28"/>
        </w:rPr>
      </w:pPr>
      <w:r w:rsidRPr="00EB3DB9">
        <w:rPr>
          <w:rFonts w:ascii="Times New Roman" w:hAnsi="Times New Roman"/>
          <w:sz w:val="26"/>
          <w:szCs w:val="28"/>
        </w:rPr>
        <w:t>Gender</w:t>
      </w:r>
    </w:p>
    <w:p w14:paraId="11E83492" w14:textId="77777777" w:rsidR="008F0E8F" w:rsidRPr="00EB3DB9" w:rsidRDefault="008F0E8F" w:rsidP="008F0E8F">
      <w:pPr>
        <w:numPr>
          <w:ilvl w:val="1"/>
          <w:numId w:val="6"/>
        </w:numPr>
        <w:tabs>
          <w:tab w:val="left" w:pos="1080"/>
        </w:tabs>
        <w:spacing w:after="200" w:line="480" w:lineRule="auto"/>
        <w:ind w:left="720" w:firstLine="0"/>
        <w:jc w:val="both"/>
        <w:rPr>
          <w:rFonts w:ascii="Times New Roman" w:hAnsi="Times New Roman"/>
          <w:sz w:val="26"/>
          <w:szCs w:val="28"/>
        </w:rPr>
      </w:pPr>
      <w:r w:rsidRPr="00EB3DB9">
        <w:rPr>
          <w:rFonts w:ascii="Times New Roman" w:hAnsi="Times New Roman"/>
          <w:sz w:val="26"/>
          <w:szCs w:val="28"/>
        </w:rPr>
        <w:t>Locale of Institution</w:t>
      </w:r>
    </w:p>
    <w:p w14:paraId="143591B2" w14:textId="77777777" w:rsidR="008F0E8F" w:rsidRPr="00EB3DB9" w:rsidRDefault="008F0E8F" w:rsidP="008F0E8F">
      <w:pPr>
        <w:numPr>
          <w:ilvl w:val="1"/>
          <w:numId w:val="6"/>
        </w:numPr>
        <w:tabs>
          <w:tab w:val="left" w:pos="1080"/>
        </w:tabs>
        <w:spacing w:after="200" w:line="480" w:lineRule="auto"/>
        <w:ind w:left="720" w:firstLine="0"/>
        <w:jc w:val="both"/>
        <w:rPr>
          <w:rFonts w:ascii="Times New Roman" w:hAnsi="Times New Roman"/>
          <w:sz w:val="26"/>
          <w:szCs w:val="28"/>
        </w:rPr>
      </w:pPr>
      <w:r w:rsidRPr="00EB3DB9">
        <w:rPr>
          <w:rFonts w:ascii="Times New Roman" w:hAnsi="Times New Roman"/>
          <w:sz w:val="26"/>
          <w:szCs w:val="28"/>
        </w:rPr>
        <w:t>Type of Management of Institution</w:t>
      </w:r>
    </w:p>
    <w:p w14:paraId="6623062B" w14:textId="77777777" w:rsidR="008F0E8F" w:rsidRPr="00EB3DB9" w:rsidRDefault="008F0E8F" w:rsidP="008F0E8F">
      <w:pPr>
        <w:numPr>
          <w:ilvl w:val="1"/>
          <w:numId w:val="6"/>
        </w:numPr>
        <w:tabs>
          <w:tab w:val="left" w:pos="1080"/>
        </w:tabs>
        <w:spacing w:after="200" w:line="480" w:lineRule="auto"/>
        <w:ind w:left="720" w:firstLine="0"/>
        <w:jc w:val="both"/>
        <w:rPr>
          <w:rFonts w:ascii="Times New Roman" w:hAnsi="Times New Roman"/>
          <w:sz w:val="26"/>
          <w:szCs w:val="28"/>
        </w:rPr>
      </w:pPr>
      <w:r w:rsidRPr="00EB3DB9">
        <w:rPr>
          <w:rFonts w:ascii="Times New Roman" w:hAnsi="Times New Roman"/>
          <w:sz w:val="26"/>
          <w:szCs w:val="28"/>
        </w:rPr>
        <w:t>Subject of Specialization</w:t>
      </w:r>
      <w:r>
        <w:rPr>
          <w:rFonts w:ascii="Times New Roman" w:hAnsi="Times New Roman"/>
          <w:sz w:val="26"/>
          <w:szCs w:val="28"/>
        </w:rPr>
        <w:t xml:space="preserve"> and</w:t>
      </w:r>
    </w:p>
    <w:p w14:paraId="68B09BC6" w14:textId="77777777" w:rsidR="008F0E8F" w:rsidRPr="00EB3DB9" w:rsidRDefault="008F0E8F" w:rsidP="008F0E8F">
      <w:pPr>
        <w:numPr>
          <w:ilvl w:val="1"/>
          <w:numId w:val="6"/>
        </w:numPr>
        <w:tabs>
          <w:tab w:val="left" w:pos="1080"/>
        </w:tabs>
        <w:spacing w:after="200" w:line="480" w:lineRule="auto"/>
        <w:ind w:left="720" w:firstLine="0"/>
        <w:jc w:val="both"/>
        <w:rPr>
          <w:rFonts w:ascii="Times New Roman" w:hAnsi="Times New Roman"/>
          <w:sz w:val="26"/>
          <w:szCs w:val="28"/>
        </w:rPr>
      </w:pPr>
      <w:r w:rsidRPr="00EB3DB9">
        <w:rPr>
          <w:rFonts w:ascii="Times New Roman" w:hAnsi="Times New Roman"/>
          <w:sz w:val="26"/>
          <w:szCs w:val="28"/>
        </w:rPr>
        <w:t>Teaching Experience</w:t>
      </w:r>
    </w:p>
    <w:p w14:paraId="5A54FA4E" w14:textId="77777777" w:rsidR="008F0E8F" w:rsidRPr="00C70635" w:rsidRDefault="008F0E8F" w:rsidP="008F0E8F">
      <w:pPr>
        <w:pStyle w:val="ListParagraph"/>
        <w:numPr>
          <w:ilvl w:val="0"/>
          <w:numId w:val="5"/>
        </w:numPr>
        <w:tabs>
          <w:tab w:val="clear" w:pos="1080"/>
        </w:tabs>
        <w:spacing w:line="480" w:lineRule="auto"/>
        <w:ind w:left="720" w:hanging="720"/>
        <w:jc w:val="both"/>
        <w:rPr>
          <w:rFonts w:ascii="Times New Roman" w:hAnsi="Times New Roman"/>
          <w:sz w:val="26"/>
          <w:szCs w:val="28"/>
        </w:rPr>
      </w:pPr>
      <w:r w:rsidRPr="00C70635">
        <w:rPr>
          <w:rFonts w:ascii="Times New Roman" w:hAnsi="Times New Roman"/>
          <w:sz w:val="26"/>
          <w:szCs w:val="28"/>
        </w:rPr>
        <w:t>There will be significant difference in the mean scores of Awareness on Inclusive Education between student teachers and teachers at secondary level.</w:t>
      </w:r>
    </w:p>
    <w:p w14:paraId="09137A73" w14:textId="77777777" w:rsidR="008F0E8F" w:rsidRPr="001175DE" w:rsidRDefault="008F0E8F" w:rsidP="001A11AB">
      <w:pPr>
        <w:spacing w:line="480" w:lineRule="auto"/>
        <w:jc w:val="both"/>
        <w:rPr>
          <w:rFonts w:ascii="Times New Roman" w:hAnsi="Times New Roman"/>
          <w:b/>
          <w:sz w:val="26"/>
          <w:szCs w:val="26"/>
        </w:rPr>
      </w:pPr>
      <w:r w:rsidRPr="001175DE">
        <w:rPr>
          <w:rFonts w:ascii="Times New Roman" w:hAnsi="Times New Roman"/>
          <w:b/>
          <w:sz w:val="26"/>
          <w:szCs w:val="26"/>
        </w:rPr>
        <w:t>METHODOLOGY</w:t>
      </w:r>
    </w:p>
    <w:p w14:paraId="4B4D47C5" w14:textId="77777777" w:rsidR="008F0E8F" w:rsidRPr="001175DE" w:rsidRDefault="008F0E8F" w:rsidP="001175DE">
      <w:pPr>
        <w:spacing w:line="480" w:lineRule="auto"/>
        <w:ind w:firstLine="720"/>
        <w:jc w:val="both"/>
        <w:rPr>
          <w:rFonts w:ascii="Times New Roman" w:hAnsi="Times New Roman"/>
          <w:sz w:val="26"/>
          <w:szCs w:val="26"/>
        </w:rPr>
      </w:pPr>
      <w:r w:rsidRPr="001175DE">
        <w:rPr>
          <w:rFonts w:ascii="Times New Roman" w:hAnsi="Times New Roman"/>
          <w:sz w:val="26"/>
          <w:szCs w:val="26"/>
        </w:rPr>
        <w:t>It deals with the description of the sample, tool</w:t>
      </w:r>
      <w:r>
        <w:rPr>
          <w:rFonts w:ascii="Times New Roman" w:hAnsi="Times New Roman"/>
          <w:sz w:val="26"/>
          <w:szCs w:val="26"/>
        </w:rPr>
        <w:t xml:space="preserve"> and</w:t>
      </w:r>
      <w:r w:rsidRPr="001175DE">
        <w:rPr>
          <w:rFonts w:ascii="Times New Roman" w:hAnsi="Times New Roman"/>
          <w:sz w:val="26"/>
          <w:szCs w:val="26"/>
        </w:rPr>
        <w:t xml:space="preserve"> statistical techniques used</w:t>
      </w:r>
      <w:r>
        <w:rPr>
          <w:rFonts w:ascii="Times New Roman" w:hAnsi="Times New Roman"/>
          <w:sz w:val="26"/>
          <w:szCs w:val="26"/>
        </w:rPr>
        <w:t xml:space="preserve"> for the study</w:t>
      </w:r>
      <w:r w:rsidRPr="001175DE">
        <w:rPr>
          <w:rFonts w:ascii="Times New Roman" w:hAnsi="Times New Roman"/>
          <w:sz w:val="26"/>
          <w:szCs w:val="26"/>
        </w:rPr>
        <w:t>.</w:t>
      </w:r>
    </w:p>
    <w:p w14:paraId="6EC74108" w14:textId="77777777" w:rsidR="008F0E8F" w:rsidRPr="004758FB" w:rsidRDefault="008F0E8F" w:rsidP="00444407">
      <w:pPr>
        <w:spacing w:line="480" w:lineRule="auto"/>
        <w:jc w:val="both"/>
        <w:rPr>
          <w:rFonts w:ascii="Times New Roman" w:hAnsi="Times New Roman"/>
          <w:b/>
          <w:sz w:val="26"/>
          <w:szCs w:val="26"/>
        </w:rPr>
      </w:pPr>
      <w:r w:rsidRPr="004758FB">
        <w:rPr>
          <w:rFonts w:ascii="Times New Roman" w:hAnsi="Times New Roman"/>
          <w:b/>
          <w:sz w:val="26"/>
          <w:szCs w:val="26"/>
        </w:rPr>
        <w:t>a. Sample</w:t>
      </w:r>
    </w:p>
    <w:p w14:paraId="6D16C265" w14:textId="77777777" w:rsidR="008F0E8F" w:rsidRDefault="008F0E8F" w:rsidP="00444407">
      <w:pPr>
        <w:spacing w:line="480" w:lineRule="auto"/>
        <w:jc w:val="both"/>
        <w:rPr>
          <w:sz w:val="26"/>
          <w:szCs w:val="28"/>
        </w:rPr>
      </w:pPr>
      <w:r w:rsidRPr="00D55C5C">
        <w:rPr>
          <w:rFonts w:ascii="Times New Roman" w:hAnsi="Times New Roman"/>
          <w:sz w:val="26"/>
          <w:szCs w:val="28"/>
        </w:rPr>
        <w:t xml:space="preserve">The sample for the study constituted 450  teachers </w:t>
      </w:r>
      <w:proofErr w:type="spellStart"/>
      <w:r w:rsidRPr="00D55C5C">
        <w:rPr>
          <w:rFonts w:ascii="Times New Roman" w:hAnsi="Times New Roman"/>
          <w:sz w:val="26"/>
          <w:szCs w:val="28"/>
        </w:rPr>
        <w:t>compraising</w:t>
      </w:r>
      <w:proofErr w:type="spellEnd"/>
      <w:r w:rsidRPr="00D55C5C">
        <w:rPr>
          <w:rFonts w:ascii="Times New Roman" w:hAnsi="Times New Roman"/>
          <w:sz w:val="26"/>
          <w:szCs w:val="28"/>
        </w:rPr>
        <w:t xml:space="preserve"> of 300 student teachers and 150 teachers at secondary level which were selected from</w:t>
      </w:r>
      <w:r>
        <w:rPr>
          <w:rFonts w:ascii="Times New Roman" w:hAnsi="Times New Roman"/>
          <w:sz w:val="26"/>
          <w:szCs w:val="28"/>
        </w:rPr>
        <w:t xml:space="preserve"> various </w:t>
      </w:r>
      <w:r w:rsidRPr="00D55C5C">
        <w:rPr>
          <w:rFonts w:ascii="Times New Roman" w:hAnsi="Times New Roman"/>
          <w:sz w:val="26"/>
          <w:szCs w:val="28"/>
        </w:rPr>
        <w:t xml:space="preserve">training colleges and secondary schools of Malappuram and </w:t>
      </w:r>
      <w:smartTag w:uri="urn:schemas-microsoft-com:office:smarttags" w:element="place">
        <w:smartTag w:uri="urn:schemas-microsoft-com:office:smarttags" w:element="City">
          <w:r w:rsidRPr="00D55C5C">
            <w:rPr>
              <w:rFonts w:ascii="Times New Roman" w:hAnsi="Times New Roman"/>
              <w:sz w:val="26"/>
              <w:szCs w:val="28"/>
            </w:rPr>
            <w:t>Calicut</w:t>
          </w:r>
        </w:smartTag>
      </w:smartTag>
      <w:r w:rsidRPr="00D55C5C">
        <w:rPr>
          <w:rFonts w:ascii="Times New Roman" w:hAnsi="Times New Roman"/>
          <w:sz w:val="26"/>
          <w:szCs w:val="28"/>
        </w:rPr>
        <w:t xml:space="preserve"> districts.</w:t>
      </w:r>
      <w:r>
        <w:rPr>
          <w:sz w:val="26"/>
          <w:szCs w:val="28"/>
        </w:rPr>
        <w:t xml:space="preserve"> </w:t>
      </w:r>
    </w:p>
    <w:p w14:paraId="1D2C8B83" w14:textId="77777777" w:rsidR="008F0E8F" w:rsidRPr="001175DE" w:rsidRDefault="008F0E8F" w:rsidP="00444407">
      <w:pPr>
        <w:spacing w:line="480" w:lineRule="auto"/>
        <w:jc w:val="both"/>
        <w:rPr>
          <w:rFonts w:ascii="Times New Roman" w:hAnsi="Times New Roman"/>
          <w:b/>
          <w:sz w:val="26"/>
          <w:szCs w:val="26"/>
        </w:rPr>
      </w:pPr>
      <w:r>
        <w:rPr>
          <w:rFonts w:ascii="Times New Roman" w:hAnsi="Times New Roman"/>
          <w:b/>
          <w:sz w:val="26"/>
          <w:szCs w:val="26"/>
        </w:rPr>
        <w:lastRenderedPageBreak/>
        <w:t xml:space="preserve">b. </w:t>
      </w:r>
      <w:r w:rsidRPr="001175DE">
        <w:rPr>
          <w:rFonts w:ascii="Times New Roman" w:hAnsi="Times New Roman"/>
          <w:b/>
          <w:sz w:val="26"/>
          <w:szCs w:val="26"/>
        </w:rPr>
        <w:t>Tool:</w:t>
      </w:r>
    </w:p>
    <w:p w14:paraId="50F0ECF1" w14:textId="77777777" w:rsidR="008F0E8F" w:rsidRPr="001175DE" w:rsidRDefault="008F0E8F" w:rsidP="001175DE">
      <w:pPr>
        <w:spacing w:line="480" w:lineRule="auto"/>
        <w:ind w:firstLine="720"/>
        <w:jc w:val="both"/>
        <w:rPr>
          <w:rFonts w:ascii="Times New Roman" w:hAnsi="Times New Roman"/>
          <w:sz w:val="26"/>
          <w:szCs w:val="26"/>
        </w:rPr>
      </w:pPr>
      <w:r w:rsidRPr="001175DE">
        <w:rPr>
          <w:rFonts w:ascii="Times New Roman" w:hAnsi="Times New Roman"/>
          <w:sz w:val="26"/>
          <w:szCs w:val="26"/>
        </w:rPr>
        <w:t>The Awareness on Inclusive</w:t>
      </w:r>
      <w:r>
        <w:rPr>
          <w:rFonts w:ascii="Times New Roman" w:hAnsi="Times New Roman"/>
          <w:sz w:val="26"/>
          <w:szCs w:val="26"/>
        </w:rPr>
        <w:t xml:space="preserve"> Education a</w:t>
      </w:r>
      <w:r w:rsidRPr="001175DE">
        <w:rPr>
          <w:rFonts w:ascii="Times New Roman" w:hAnsi="Times New Roman"/>
          <w:sz w:val="26"/>
          <w:szCs w:val="26"/>
        </w:rPr>
        <w:t xml:space="preserve">mong student teachers and teachers at secondary level was measured by using </w:t>
      </w:r>
      <w:r>
        <w:rPr>
          <w:rFonts w:ascii="Times New Roman" w:hAnsi="Times New Roman"/>
          <w:sz w:val="26"/>
          <w:szCs w:val="26"/>
        </w:rPr>
        <w:t>‘</w:t>
      </w:r>
      <w:r w:rsidRPr="001175DE">
        <w:rPr>
          <w:rFonts w:ascii="Times New Roman" w:hAnsi="Times New Roman"/>
          <w:sz w:val="26"/>
          <w:szCs w:val="26"/>
        </w:rPr>
        <w:t>Awareness test on Inclusive Education</w:t>
      </w:r>
      <w:r>
        <w:rPr>
          <w:rFonts w:ascii="Times New Roman" w:hAnsi="Times New Roman"/>
          <w:sz w:val="26"/>
          <w:szCs w:val="26"/>
        </w:rPr>
        <w:t>’ (Mumthas&amp;</w:t>
      </w:r>
      <w:r w:rsidRPr="001175DE">
        <w:rPr>
          <w:rFonts w:ascii="Times New Roman" w:hAnsi="Times New Roman"/>
          <w:sz w:val="26"/>
          <w:szCs w:val="26"/>
        </w:rPr>
        <w:t>Shamina 2010)</w:t>
      </w:r>
    </w:p>
    <w:p w14:paraId="45BEB6E9" w14:textId="77777777" w:rsidR="008F0E8F" w:rsidRPr="001175DE" w:rsidRDefault="008F0E8F" w:rsidP="001A11AB">
      <w:pPr>
        <w:spacing w:line="480" w:lineRule="auto"/>
        <w:jc w:val="both"/>
        <w:rPr>
          <w:rFonts w:ascii="Times New Roman" w:hAnsi="Times New Roman"/>
          <w:b/>
          <w:sz w:val="26"/>
          <w:szCs w:val="26"/>
        </w:rPr>
      </w:pPr>
      <w:r>
        <w:rPr>
          <w:rFonts w:ascii="Times New Roman" w:hAnsi="Times New Roman"/>
          <w:b/>
          <w:sz w:val="26"/>
          <w:szCs w:val="26"/>
        </w:rPr>
        <w:t xml:space="preserve">c. </w:t>
      </w:r>
      <w:r w:rsidRPr="001175DE">
        <w:rPr>
          <w:rFonts w:ascii="Times New Roman" w:hAnsi="Times New Roman"/>
          <w:b/>
          <w:sz w:val="26"/>
          <w:szCs w:val="26"/>
        </w:rPr>
        <w:t>Statistical Techniques used</w:t>
      </w:r>
    </w:p>
    <w:p w14:paraId="407BEEEC" w14:textId="77777777" w:rsidR="008F0E8F" w:rsidRPr="001175DE" w:rsidRDefault="008F0E8F" w:rsidP="001175DE">
      <w:pPr>
        <w:spacing w:line="480" w:lineRule="auto"/>
        <w:ind w:firstLine="720"/>
        <w:jc w:val="both"/>
        <w:rPr>
          <w:rFonts w:ascii="Times New Roman" w:hAnsi="Times New Roman"/>
          <w:sz w:val="26"/>
          <w:szCs w:val="26"/>
        </w:rPr>
      </w:pPr>
      <w:r>
        <w:rPr>
          <w:rFonts w:ascii="Times New Roman" w:hAnsi="Times New Roman"/>
          <w:sz w:val="26"/>
          <w:szCs w:val="26"/>
        </w:rPr>
        <w:t>The following were</w:t>
      </w:r>
      <w:r w:rsidRPr="001175DE">
        <w:rPr>
          <w:rFonts w:ascii="Times New Roman" w:hAnsi="Times New Roman"/>
          <w:sz w:val="26"/>
          <w:szCs w:val="26"/>
        </w:rPr>
        <w:t xml:space="preserve"> the statistical techni</w:t>
      </w:r>
      <w:r>
        <w:rPr>
          <w:rFonts w:ascii="Times New Roman" w:hAnsi="Times New Roman"/>
          <w:sz w:val="26"/>
          <w:szCs w:val="26"/>
        </w:rPr>
        <w:t>ques used for the present study</w:t>
      </w:r>
    </w:p>
    <w:p w14:paraId="6D89AB40" w14:textId="77777777" w:rsidR="008F0E8F" w:rsidRPr="001175DE" w:rsidRDefault="008F0E8F" w:rsidP="008F0E8F">
      <w:pPr>
        <w:numPr>
          <w:ilvl w:val="0"/>
          <w:numId w:val="3"/>
        </w:numPr>
        <w:tabs>
          <w:tab w:val="clear" w:pos="360"/>
          <w:tab w:val="left" w:pos="720"/>
        </w:tabs>
        <w:spacing w:after="200" w:line="480" w:lineRule="auto"/>
        <w:ind w:left="720" w:hanging="720"/>
        <w:jc w:val="both"/>
        <w:rPr>
          <w:rFonts w:ascii="Times New Roman" w:hAnsi="Times New Roman"/>
          <w:sz w:val="26"/>
          <w:szCs w:val="26"/>
        </w:rPr>
      </w:pPr>
      <w:r w:rsidRPr="001175DE">
        <w:rPr>
          <w:rFonts w:ascii="Times New Roman" w:hAnsi="Times New Roman"/>
          <w:sz w:val="26"/>
          <w:szCs w:val="26"/>
        </w:rPr>
        <w:t>Preliminary analysis</w:t>
      </w:r>
    </w:p>
    <w:p w14:paraId="557B9615" w14:textId="77777777" w:rsidR="008F0E8F" w:rsidRDefault="008F0E8F" w:rsidP="008F0E8F">
      <w:pPr>
        <w:numPr>
          <w:ilvl w:val="0"/>
          <w:numId w:val="3"/>
        </w:numPr>
        <w:tabs>
          <w:tab w:val="clear" w:pos="360"/>
          <w:tab w:val="left" w:pos="720"/>
        </w:tabs>
        <w:spacing w:after="200" w:line="480" w:lineRule="auto"/>
        <w:ind w:left="720" w:hanging="720"/>
        <w:jc w:val="both"/>
        <w:rPr>
          <w:rFonts w:ascii="Times New Roman" w:hAnsi="Times New Roman"/>
          <w:sz w:val="26"/>
          <w:szCs w:val="26"/>
        </w:rPr>
      </w:pPr>
      <w:r w:rsidRPr="00FE5433">
        <w:rPr>
          <w:rFonts w:ascii="Times New Roman" w:hAnsi="Times New Roman"/>
          <w:sz w:val="26"/>
          <w:szCs w:val="26"/>
        </w:rPr>
        <w:t>Percentile</w:t>
      </w:r>
      <w:r>
        <w:rPr>
          <w:rFonts w:ascii="Times New Roman" w:hAnsi="Times New Roman"/>
          <w:sz w:val="26"/>
          <w:szCs w:val="26"/>
        </w:rPr>
        <w:t>s</w:t>
      </w:r>
      <w:r w:rsidRPr="00FE5433">
        <w:rPr>
          <w:rFonts w:ascii="Times New Roman" w:hAnsi="Times New Roman"/>
          <w:sz w:val="26"/>
          <w:szCs w:val="26"/>
        </w:rPr>
        <w:t xml:space="preserve"> </w:t>
      </w:r>
    </w:p>
    <w:p w14:paraId="013989C3" w14:textId="77777777" w:rsidR="008F0E8F" w:rsidRPr="00FE5433" w:rsidRDefault="008F0E8F" w:rsidP="008F0E8F">
      <w:pPr>
        <w:numPr>
          <w:ilvl w:val="0"/>
          <w:numId w:val="3"/>
        </w:numPr>
        <w:tabs>
          <w:tab w:val="clear" w:pos="360"/>
          <w:tab w:val="left" w:pos="720"/>
        </w:tabs>
        <w:spacing w:after="200" w:line="480" w:lineRule="auto"/>
        <w:ind w:left="720" w:hanging="720"/>
        <w:jc w:val="both"/>
        <w:rPr>
          <w:rFonts w:ascii="Times New Roman" w:hAnsi="Times New Roman"/>
          <w:sz w:val="26"/>
          <w:szCs w:val="26"/>
        </w:rPr>
      </w:pPr>
      <w:r w:rsidRPr="00FE5433">
        <w:rPr>
          <w:rFonts w:ascii="Times New Roman" w:hAnsi="Times New Roman"/>
          <w:sz w:val="26"/>
          <w:szCs w:val="26"/>
        </w:rPr>
        <w:t xml:space="preserve">Test of significance of </w:t>
      </w:r>
      <w:r>
        <w:rPr>
          <w:rFonts w:ascii="Times New Roman" w:hAnsi="Times New Roman"/>
          <w:sz w:val="26"/>
          <w:szCs w:val="26"/>
        </w:rPr>
        <w:t xml:space="preserve">difference between means </w:t>
      </w:r>
      <w:r w:rsidRPr="00FE5433">
        <w:rPr>
          <w:rFonts w:ascii="Times New Roman" w:hAnsi="Times New Roman"/>
          <w:sz w:val="26"/>
          <w:szCs w:val="26"/>
        </w:rPr>
        <w:t>for large independent sample</w:t>
      </w:r>
      <w:r>
        <w:rPr>
          <w:rFonts w:ascii="Times New Roman" w:hAnsi="Times New Roman"/>
          <w:sz w:val="26"/>
          <w:szCs w:val="26"/>
        </w:rPr>
        <w:t>s</w:t>
      </w:r>
    </w:p>
    <w:p w14:paraId="1766A10F" w14:textId="77777777" w:rsidR="008F0E8F" w:rsidRPr="001175DE" w:rsidRDefault="008F0E8F" w:rsidP="008F0E8F">
      <w:pPr>
        <w:numPr>
          <w:ilvl w:val="0"/>
          <w:numId w:val="3"/>
        </w:numPr>
        <w:tabs>
          <w:tab w:val="clear" w:pos="360"/>
          <w:tab w:val="left" w:pos="720"/>
        </w:tabs>
        <w:spacing w:after="200" w:line="480" w:lineRule="auto"/>
        <w:ind w:left="720" w:hanging="720"/>
        <w:jc w:val="both"/>
        <w:rPr>
          <w:rFonts w:ascii="Times New Roman" w:hAnsi="Times New Roman"/>
          <w:sz w:val="26"/>
          <w:szCs w:val="26"/>
        </w:rPr>
      </w:pPr>
      <w:r w:rsidRPr="001175DE">
        <w:rPr>
          <w:rFonts w:ascii="Times New Roman" w:hAnsi="Times New Roman"/>
          <w:sz w:val="26"/>
          <w:szCs w:val="26"/>
        </w:rPr>
        <w:t>ANOVA</w:t>
      </w:r>
      <w:r>
        <w:rPr>
          <w:rFonts w:ascii="Times New Roman" w:hAnsi="Times New Roman"/>
          <w:sz w:val="26"/>
          <w:szCs w:val="26"/>
        </w:rPr>
        <w:t>(one-way)</w:t>
      </w:r>
    </w:p>
    <w:p w14:paraId="573D7E29" w14:textId="77777777" w:rsidR="008F0E8F" w:rsidRPr="001A11AB" w:rsidRDefault="008F0E8F" w:rsidP="0047164F">
      <w:pPr>
        <w:spacing w:line="480" w:lineRule="auto"/>
        <w:jc w:val="both"/>
        <w:rPr>
          <w:rFonts w:ascii="Times New Roman" w:hAnsi="Times New Roman"/>
          <w:b/>
          <w:sz w:val="28"/>
          <w:szCs w:val="26"/>
        </w:rPr>
      </w:pPr>
      <w:r w:rsidRPr="001A11AB">
        <w:rPr>
          <w:rFonts w:ascii="Times New Roman" w:hAnsi="Times New Roman"/>
          <w:b/>
          <w:sz w:val="28"/>
          <w:szCs w:val="26"/>
        </w:rPr>
        <w:t>MAJOR FINDINGS</w:t>
      </w:r>
    </w:p>
    <w:p w14:paraId="6D1DDBB2" w14:textId="77777777" w:rsidR="008F0E8F" w:rsidRPr="001175DE" w:rsidRDefault="008F0E8F" w:rsidP="0047164F">
      <w:pPr>
        <w:spacing w:line="480" w:lineRule="auto"/>
        <w:ind w:firstLine="720"/>
        <w:jc w:val="both"/>
        <w:rPr>
          <w:rFonts w:ascii="Times New Roman" w:hAnsi="Times New Roman"/>
          <w:sz w:val="26"/>
          <w:szCs w:val="26"/>
        </w:rPr>
      </w:pPr>
      <w:r w:rsidRPr="001175DE">
        <w:rPr>
          <w:rFonts w:ascii="Times New Roman" w:hAnsi="Times New Roman"/>
          <w:sz w:val="26"/>
          <w:szCs w:val="26"/>
        </w:rPr>
        <w:t>The major findings evolved from study are presented below:</w:t>
      </w:r>
    </w:p>
    <w:p w14:paraId="2D823A4B" w14:textId="77777777" w:rsidR="008F0E8F" w:rsidRPr="001A11AB" w:rsidRDefault="008F0E8F" w:rsidP="0047164F">
      <w:pPr>
        <w:spacing w:line="480" w:lineRule="auto"/>
        <w:jc w:val="both"/>
        <w:rPr>
          <w:rFonts w:ascii="Times New Roman" w:hAnsi="Times New Roman"/>
          <w:sz w:val="26"/>
          <w:szCs w:val="26"/>
        </w:rPr>
      </w:pPr>
      <w:r w:rsidRPr="001175DE">
        <w:rPr>
          <w:rFonts w:ascii="Times New Roman" w:hAnsi="Times New Roman"/>
          <w:b/>
          <w:sz w:val="26"/>
          <w:szCs w:val="26"/>
        </w:rPr>
        <w:t xml:space="preserve">I. </w:t>
      </w:r>
      <w:r w:rsidRPr="001175DE">
        <w:rPr>
          <w:rFonts w:ascii="Times New Roman" w:hAnsi="Times New Roman"/>
          <w:sz w:val="26"/>
          <w:szCs w:val="26"/>
        </w:rPr>
        <w:t xml:space="preserve"> The extent of Awareness on Inclusive Education among student teachers</w:t>
      </w:r>
      <w:r>
        <w:rPr>
          <w:rFonts w:ascii="Times New Roman" w:hAnsi="Times New Roman"/>
          <w:sz w:val="26"/>
          <w:szCs w:val="26"/>
        </w:rPr>
        <w:t xml:space="preserve"> at secondary level</w:t>
      </w:r>
      <w:r w:rsidRPr="001175DE">
        <w:rPr>
          <w:rFonts w:ascii="Times New Roman" w:hAnsi="Times New Roman"/>
          <w:sz w:val="26"/>
          <w:szCs w:val="26"/>
        </w:rPr>
        <w:t xml:space="preserve"> is present</w:t>
      </w:r>
      <w:r>
        <w:rPr>
          <w:rFonts w:ascii="Times New Roman" w:hAnsi="Times New Roman"/>
          <w:sz w:val="26"/>
          <w:szCs w:val="26"/>
        </w:rPr>
        <w:t>ed in Table 19</w:t>
      </w:r>
    </w:p>
    <w:p w14:paraId="7803282F" w14:textId="77777777" w:rsidR="008F0E8F" w:rsidRPr="00C757E3" w:rsidRDefault="008F0E8F" w:rsidP="0047164F">
      <w:pPr>
        <w:pStyle w:val="ListParagraph"/>
        <w:spacing w:line="360" w:lineRule="auto"/>
        <w:ind w:left="0"/>
        <w:jc w:val="center"/>
        <w:rPr>
          <w:rFonts w:ascii="Times New Roman" w:hAnsi="Times New Roman"/>
          <w:b/>
          <w:sz w:val="26"/>
          <w:szCs w:val="26"/>
        </w:rPr>
      </w:pPr>
      <w:r>
        <w:rPr>
          <w:rFonts w:ascii="Times New Roman" w:hAnsi="Times New Roman"/>
          <w:b/>
          <w:sz w:val="26"/>
          <w:szCs w:val="26"/>
        </w:rPr>
        <w:t>TABLE 19</w:t>
      </w:r>
    </w:p>
    <w:p w14:paraId="2C298438" w14:textId="77777777" w:rsidR="008F0E8F" w:rsidRDefault="008F0E8F" w:rsidP="0047164F">
      <w:pPr>
        <w:pStyle w:val="ListParagraph"/>
        <w:spacing w:line="360" w:lineRule="auto"/>
        <w:ind w:left="0"/>
        <w:jc w:val="center"/>
        <w:rPr>
          <w:rFonts w:ascii="Times New Roman" w:hAnsi="Times New Roman"/>
          <w:b/>
          <w:sz w:val="26"/>
          <w:szCs w:val="26"/>
        </w:rPr>
      </w:pPr>
      <w:r w:rsidRPr="001175DE">
        <w:rPr>
          <w:rFonts w:ascii="Times New Roman" w:hAnsi="Times New Roman"/>
          <w:b/>
          <w:sz w:val="26"/>
          <w:szCs w:val="26"/>
        </w:rPr>
        <w:t>Extent of Aw</w:t>
      </w:r>
      <w:r>
        <w:rPr>
          <w:rFonts w:ascii="Times New Roman" w:hAnsi="Times New Roman"/>
          <w:b/>
          <w:sz w:val="26"/>
          <w:szCs w:val="26"/>
        </w:rPr>
        <w:t xml:space="preserve">areness on </w:t>
      </w:r>
    </w:p>
    <w:p w14:paraId="4FC2169C" w14:textId="77777777" w:rsidR="008F0E8F" w:rsidRPr="001175DE" w:rsidRDefault="008F0E8F" w:rsidP="0047164F">
      <w:pPr>
        <w:pStyle w:val="ListParagraph"/>
        <w:spacing w:line="360" w:lineRule="auto"/>
        <w:ind w:left="0"/>
        <w:jc w:val="center"/>
        <w:rPr>
          <w:rFonts w:ascii="Times New Roman" w:hAnsi="Times New Roman"/>
          <w:b/>
          <w:sz w:val="26"/>
          <w:szCs w:val="26"/>
        </w:rPr>
      </w:pPr>
      <w:r>
        <w:rPr>
          <w:rFonts w:ascii="Times New Roman" w:hAnsi="Times New Roman"/>
          <w:b/>
          <w:sz w:val="26"/>
          <w:szCs w:val="26"/>
        </w:rPr>
        <w:t>Inclusive Education a</w:t>
      </w:r>
      <w:r w:rsidRPr="001175DE">
        <w:rPr>
          <w:rFonts w:ascii="Times New Roman" w:hAnsi="Times New Roman"/>
          <w:b/>
          <w:sz w:val="26"/>
          <w:szCs w:val="26"/>
        </w:rPr>
        <w:t>mong Student Teachers</w:t>
      </w:r>
      <w:r>
        <w:rPr>
          <w:rFonts w:ascii="Times New Roman" w:hAnsi="Times New Roman"/>
          <w:b/>
          <w:sz w:val="26"/>
          <w:szCs w:val="26"/>
        </w:rPr>
        <w:t xml:space="preserve"> at Secondary Level</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6"/>
        <w:gridCol w:w="2300"/>
        <w:gridCol w:w="2263"/>
      </w:tblGrid>
      <w:tr w:rsidR="008F0E8F" w:rsidRPr="001175DE" w14:paraId="1E3A9848" w14:textId="77777777">
        <w:trPr>
          <w:trHeight w:val="692"/>
          <w:jc w:val="center"/>
        </w:trPr>
        <w:tc>
          <w:tcPr>
            <w:tcW w:w="4526" w:type="dxa"/>
            <w:vAlign w:val="center"/>
          </w:tcPr>
          <w:p w14:paraId="63EA3656" w14:textId="77777777" w:rsidR="008F0E8F" w:rsidRPr="001175DE" w:rsidRDefault="008F0E8F" w:rsidP="009251A0">
            <w:pPr>
              <w:pStyle w:val="ListParagraph"/>
              <w:spacing w:after="0" w:line="240" w:lineRule="auto"/>
              <w:ind w:left="0"/>
              <w:jc w:val="center"/>
              <w:rPr>
                <w:rFonts w:ascii="Times New Roman" w:hAnsi="Times New Roman"/>
                <w:sz w:val="26"/>
                <w:szCs w:val="26"/>
              </w:rPr>
            </w:pPr>
            <w:r w:rsidRPr="001175DE">
              <w:rPr>
                <w:rFonts w:ascii="Times New Roman" w:hAnsi="Times New Roman"/>
                <w:sz w:val="26"/>
                <w:szCs w:val="26"/>
              </w:rPr>
              <w:t>Mean score of Awareness on Inclusive Education</w:t>
            </w:r>
          </w:p>
        </w:tc>
        <w:tc>
          <w:tcPr>
            <w:tcW w:w="2300" w:type="dxa"/>
            <w:vAlign w:val="center"/>
          </w:tcPr>
          <w:p w14:paraId="2B336F04" w14:textId="77777777" w:rsidR="008F0E8F" w:rsidRPr="001175DE" w:rsidRDefault="008F0E8F" w:rsidP="009251A0">
            <w:pPr>
              <w:pStyle w:val="ListParagraph"/>
              <w:spacing w:after="0" w:line="240" w:lineRule="auto"/>
              <w:ind w:left="0"/>
              <w:jc w:val="center"/>
              <w:rPr>
                <w:rFonts w:ascii="Times New Roman" w:hAnsi="Times New Roman"/>
                <w:sz w:val="26"/>
                <w:szCs w:val="26"/>
              </w:rPr>
            </w:pPr>
            <w:r w:rsidRPr="001175DE">
              <w:rPr>
                <w:rFonts w:ascii="Times New Roman" w:hAnsi="Times New Roman"/>
                <w:sz w:val="26"/>
                <w:szCs w:val="26"/>
              </w:rPr>
              <w:t>Percentile</w:t>
            </w:r>
            <w:r>
              <w:rPr>
                <w:rFonts w:ascii="Times New Roman" w:hAnsi="Times New Roman"/>
                <w:sz w:val="26"/>
                <w:szCs w:val="26"/>
              </w:rPr>
              <w:t>s</w:t>
            </w:r>
          </w:p>
        </w:tc>
        <w:tc>
          <w:tcPr>
            <w:tcW w:w="2263" w:type="dxa"/>
            <w:vAlign w:val="center"/>
          </w:tcPr>
          <w:p w14:paraId="6F36A3E6" w14:textId="77777777" w:rsidR="008F0E8F" w:rsidRPr="001175DE" w:rsidRDefault="008F0E8F" w:rsidP="009251A0">
            <w:pPr>
              <w:spacing w:after="0" w:line="240" w:lineRule="auto"/>
              <w:ind w:firstLine="8"/>
              <w:jc w:val="center"/>
              <w:rPr>
                <w:rFonts w:ascii="Times New Roman" w:hAnsi="Times New Roman"/>
                <w:sz w:val="26"/>
                <w:szCs w:val="26"/>
              </w:rPr>
            </w:pPr>
            <w:r w:rsidRPr="001175DE">
              <w:rPr>
                <w:rFonts w:ascii="Times New Roman" w:hAnsi="Times New Roman"/>
                <w:sz w:val="26"/>
                <w:szCs w:val="26"/>
              </w:rPr>
              <w:t>Score</w:t>
            </w:r>
            <w:r>
              <w:rPr>
                <w:rFonts w:ascii="Times New Roman" w:hAnsi="Times New Roman"/>
                <w:sz w:val="26"/>
                <w:szCs w:val="26"/>
              </w:rPr>
              <w:t>s</w:t>
            </w:r>
          </w:p>
        </w:tc>
      </w:tr>
      <w:tr w:rsidR="008F0E8F" w:rsidRPr="001175DE" w14:paraId="129CF696" w14:textId="77777777">
        <w:trPr>
          <w:trHeight w:val="355"/>
          <w:jc w:val="center"/>
        </w:trPr>
        <w:tc>
          <w:tcPr>
            <w:tcW w:w="4526" w:type="dxa"/>
            <w:vMerge w:val="restart"/>
            <w:vAlign w:val="center"/>
          </w:tcPr>
          <w:p w14:paraId="48F0C105" w14:textId="77777777" w:rsidR="008F0E8F" w:rsidRPr="001175DE" w:rsidRDefault="008F0E8F" w:rsidP="0047164F">
            <w:pPr>
              <w:pStyle w:val="ListParagraph"/>
              <w:spacing w:after="0" w:line="240" w:lineRule="auto"/>
              <w:ind w:left="-6"/>
              <w:jc w:val="center"/>
              <w:rPr>
                <w:rFonts w:ascii="Times New Roman" w:hAnsi="Times New Roman"/>
                <w:sz w:val="26"/>
                <w:szCs w:val="26"/>
              </w:rPr>
            </w:pPr>
            <w:r w:rsidRPr="001175DE">
              <w:rPr>
                <w:rFonts w:ascii="Times New Roman" w:hAnsi="Times New Roman"/>
                <w:sz w:val="26"/>
                <w:szCs w:val="26"/>
              </w:rPr>
              <w:t>M = 20.10</w:t>
            </w:r>
          </w:p>
        </w:tc>
        <w:tc>
          <w:tcPr>
            <w:tcW w:w="2300" w:type="dxa"/>
          </w:tcPr>
          <w:p w14:paraId="5729C5DD" w14:textId="77777777" w:rsidR="008F0E8F" w:rsidRPr="00AE7253" w:rsidRDefault="008F0E8F" w:rsidP="0047164F">
            <w:pPr>
              <w:pStyle w:val="ListParagraph"/>
              <w:spacing w:after="0" w:line="240" w:lineRule="auto"/>
              <w:ind w:left="0"/>
              <w:jc w:val="center"/>
              <w:rPr>
                <w:rFonts w:ascii="Times New Roman" w:hAnsi="Times New Roman"/>
                <w:sz w:val="26"/>
                <w:szCs w:val="26"/>
              </w:rPr>
            </w:pPr>
            <w:r w:rsidRPr="00AE7253">
              <w:rPr>
                <w:rFonts w:ascii="Times New Roman" w:hAnsi="Times New Roman"/>
                <w:sz w:val="26"/>
                <w:szCs w:val="26"/>
              </w:rPr>
              <w:t>P</w:t>
            </w:r>
            <w:r w:rsidRPr="00AE7253">
              <w:rPr>
                <w:rFonts w:ascii="Times New Roman" w:hAnsi="Times New Roman"/>
                <w:sz w:val="26"/>
                <w:szCs w:val="26"/>
                <w:vertAlign w:val="subscript"/>
              </w:rPr>
              <w:t>90</w:t>
            </w:r>
          </w:p>
        </w:tc>
        <w:tc>
          <w:tcPr>
            <w:tcW w:w="2263" w:type="dxa"/>
          </w:tcPr>
          <w:p w14:paraId="7898A272" w14:textId="77777777" w:rsidR="008F0E8F" w:rsidRPr="00AE7253" w:rsidRDefault="008F0E8F" w:rsidP="0047164F">
            <w:pPr>
              <w:pStyle w:val="ListParagraph"/>
              <w:spacing w:after="0" w:line="240" w:lineRule="auto"/>
              <w:ind w:left="0" w:firstLine="8"/>
              <w:jc w:val="center"/>
              <w:rPr>
                <w:rFonts w:ascii="Times New Roman" w:hAnsi="Times New Roman"/>
                <w:sz w:val="26"/>
                <w:szCs w:val="26"/>
              </w:rPr>
            </w:pPr>
            <w:r w:rsidRPr="00AE7253">
              <w:rPr>
                <w:rFonts w:ascii="Times New Roman" w:hAnsi="Times New Roman"/>
                <w:sz w:val="26"/>
                <w:szCs w:val="26"/>
              </w:rPr>
              <w:t>28.00</w:t>
            </w:r>
          </w:p>
        </w:tc>
      </w:tr>
      <w:tr w:rsidR="008F0E8F" w:rsidRPr="001175DE" w14:paraId="720ABE01" w14:textId="77777777">
        <w:trPr>
          <w:trHeight w:val="448"/>
          <w:jc w:val="center"/>
        </w:trPr>
        <w:tc>
          <w:tcPr>
            <w:tcW w:w="4526" w:type="dxa"/>
            <w:vMerge/>
          </w:tcPr>
          <w:p w14:paraId="2AACA60B" w14:textId="77777777" w:rsidR="008F0E8F" w:rsidRPr="001175DE" w:rsidRDefault="008F0E8F" w:rsidP="0047164F">
            <w:pPr>
              <w:pStyle w:val="ListParagraph"/>
              <w:spacing w:after="0" w:line="240" w:lineRule="auto"/>
              <w:ind w:left="0" w:firstLine="720"/>
              <w:jc w:val="center"/>
              <w:rPr>
                <w:rFonts w:ascii="Times New Roman" w:hAnsi="Times New Roman"/>
                <w:b/>
                <w:sz w:val="26"/>
                <w:szCs w:val="26"/>
              </w:rPr>
            </w:pPr>
          </w:p>
        </w:tc>
        <w:tc>
          <w:tcPr>
            <w:tcW w:w="2300" w:type="dxa"/>
          </w:tcPr>
          <w:p w14:paraId="3C6ACDC3" w14:textId="77777777" w:rsidR="008F0E8F" w:rsidRPr="00AE7253" w:rsidRDefault="008F0E8F" w:rsidP="0047164F">
            <w:pPr>
              <w:pStyle w:val="ListParagraph"/>
              <w:spacing w:after="0" w:line="240" w:lineRule="auto"/>
              <w:ind w:left="0"/>
              <w:jc w:val="center"/>
              <w:rPr>
                <w:rFonts w:ascii="Times New Roman" w:hAnsi="Times New Roman"/>
                <w:sz w:val="26"/>
                <w:szCs w:val="26"/>
              </w:rPr>
            </w:pPr>
            <w:r w:rsidRPr="00AE7253">
              <w:rPr>
                <w:rFonts w:ascii="Times New Roman" w:hAnsi="Times New Roman"/>
                <w:sz w:val="26"/>
                <w:szCs w:val="26"/>
              </w:rPr>
              <w:t>P</w:t>
            </w:r>
            <w:r w:rsidRPr="00AE7253">
              <w:rPr>
                <w:rFonts w:ascii="Times New Roman" w:hAnsi="Times New Roman"/>
                <w:sz w:val="26"/>
                <w:szCs w:val="26"/>
                <w:vertAlign w:val="subscript"/>
              </w:rPr>
              <w:t>80</w:t>
            </w:r>
          </w:p>
        </w:tc>
        <w:tc>
          <w:tcPr>
            <w:tcW w:w="2263" w:type="dxa"/>
          </w:tcPr>
          <w:p w14:paraId="68647C8B" w14:textId="77777777" w:rsidR="008F0E8F" w:rsidRPr="00AE7253" w:rsidRDefault="008F0E8F" w:rsidP="0047164F">
            <w:pPr>
              <w:pStyle w:val="ListParagraph"/>
              <w:spacing w:after="0" w:line="240" w:lineRule="auto"/>
              <w:ind w:left="0" w:firstLine="8"/>
              <w:jc w:val="center"/>
              <w:rPr>
                <w:rFonts w:ascii="Times New Roman" w:hAnsi="Times New Roman"/>
                <w:sz w:val="26"/>
                <w:szCs w:val="26"/>
              </w:rPr>
            </w:pPr>
            <w:r w:rsidRPr="00AE7253">
              <w:rPr>
                <w:rFonts w:ascii="Times New Roman" w:hAnsi="Times New Roman"/>
                <w:sz w:val="26"/>
                <w:szCs w:val="26"/>
              </w:rPr>
              <w:t>27.00</w:t>
            </w:r>
          </w:p>
        </w:tc>
      </w:tr>
      <w:tr w:rsidR="008F0E8F" w:rsidRPr="001175DE" w14:paraId="44DEABE1" w14:textId="77777777">
        <w:trPr>
          <w:trHeight w:val="524"/>
          <w:jc w:val="center"/>
        </w:trPr>
        <w:tc>
          <w:tcPr>
            <w:tcW w:w="4526" w:type="dxa"/>
            <w:vMerge/>
          </w:tcPr>
          <w:p w14:paraId="21282094" w14:textId="77777777" w:rsidR="008F0E8F" w:rsidRPr="001175DE" w:rsidRDefault="008F0E8F" w:rsidP="0047164F">
            <w:pPr>
              <w:pStyle w:val="ListParagraph"/>
              <w:spacing w:after="0" w:line="240" w:lineRule="auto"/>
              <w:ind w:left="0" w:firstLine="720"/>
              <w:jc w:val="center"/>
              <w:rPr>
                <w:rFonts w:ascii="Times New Roman" w:hAnsi="Times New Roman"/>
                <w:b/>
                <w:sz w:val="26"/>
                <w:szCs w:val="26"/>
              </w:rPr>
            </w:pPr>
          </w:p>
        </w:tc>
        <w:tc>
          <w:tcPr>
            <w:tcW w:w="2300" w:type="dxa"/>
          </w:tcPr>
          <w:p w14:paraId="1B769D1E" w14:textId="77777777" w:rsidR="008F0E8F" w:rsidRPr="00AE7253" w:rsidRDefault="008F0E8F" w:rsidP="0047164F">
            <w:pPr>
              <w:pStyle w:val="ListParagraph"/>
              <w:spacing w:after="0" w:line="240" w:lineRule="auto"/>
              <w:ind w:left="0"/>
              <w:jc w:val="center"/>
              <w:rPr>
                <w:rFonts w:ascii="Times New Roman" w:hAnsi="Times New Roman"/>
                <w:sz w:val="26"/>
                <w:szCs w:val="26"/>
              </w:rPr>
            </w:pPr>
            <w:r w:rsidRPr="00AE7253">
              <w:rPr>
                <w:rFonts w:ascii="Times New Roman" w:hAnsi="Times New Roman"/>
                <w:sz w:val="26"/>
                <w:szCs w:val="26"/>
              </w:rPr>
              <w:t>P</w:t>
            </w:r>
            <w:r w:rsidRPr="00AE7253">
              <w:rPr>
                <w:rFonts w:ascii="Times New Roman" w:hAnsi="Times New Roman"/>
                <w:sz w:val="26"/>
                <w:szCs w:val="26"/>
                <w:vertAlign w:val="subscript"/>
              </w:rPr>
              <w:t>70</w:t>
            </w:r>
          </w:p>
        </w:tc>
        <w:tc>
          <w:tcPr>
            <w:tcW w:w="2263" w:type="dxa"/>
          </w:tcPr>
          <w:p w14:paraId="30764916" w14:textId="77777777" w:rsidR="008F0E8F" w:rsidRPr="00AE7253" w:rsidRDefault="008F0E8F" w:rsidP="0047164F">
            <w:pPr>
              <w:pStyle w:val="ListParagraph"/>
              <w:spacing w:after="0" w:line="240" w:lineRule="auto"/>
              <w:ind w:left="0" w:firstLine="8"/>
              <w:jc w:val="center"/>
              <w:rPr>
                <w:rFonts w:ascii="Times New Roman" w:hAnsi="Times New Roman"/>
                <w:sz w:val="26"/>
                <w:szCs w:val="26"/>
              </w:rPr>
            </w:pPr>
            <w:r w:rsidRPr="00AE7253">
              <w:rPr>
                <w:rFonts w:ascii="Times New Roman" w:hAnsi="Times New Roman"/>
                <w:sz w:val="26"/>
                <w:szCs w:val="26"/>
              </w:rPr>
              <w:t>25.00</w:t>
            </w:r>
          </w:p>
        </w:tc>
      </w:tr>
      <w:tr w:rsidR="008F0E8F" w:rsidRPr="001175DE" w14:paraId="0AC540E9" w14:textId="77777777">
        <w:trPr>
          <w:trHeight w:val="467"/>
          <w:jc w:val="center"/>
        </w:trPr>
        <w:tc>
          <w:tcPr>
            <w:tcW w:w="4526" w:type="dxa"/>
            <w:vMerge/>
          </w:tcPr>
          <w:p w14:paraId="2D74BD3E" w14:textId="77777777" w:rsidR="008F0E8F" w:rsidRPr="001175DE" w:rsidRDefault="008F0E8F" w:rsidP="0047164F">
            <w:pPr>
              <w:pStyle w:val="ListParagraph"/>
              <w:spacing w:after="0" w:line="240" w:lineRule="auto"/>
              <w:ind w:left="0" w:firstLine="720"/>
              <w:jc w:val="center"/>
              <w:rPr>
                <w:rFonts w:ascii="Times New Roman" w:hAnsi="Times New Roman"/>
                <w:b/>
                <w:sz w:val="26"/>
                <w:szCs w:val="26"/>
              </w:rPr>
            </w:pPr>
          </w:p>
        </w:tc>
        <w:tc>
          <w:tcPr>
            <w:tcW w:w="2300" w:type="dxa"/>
          </w:tcPr>
          <w:p w14:paraId="728CB994" w14:textId="77777777" w:rsidR="008F0E8F" w:rsidRPr="00AE7253" w:rsidRDefault="008F0E8F" w:rsidP="0047164F">
            <w:pPr>
              <w:pStyle w:val="ListParagraph"/>
              <w:spacing w:after="0" w:line="240" w:lineRule="auto"/>
              <w:ind w:left="0"/>
              <w:jc w:val="center"/>
              <w:rPr>
                <w:rFonts w:ascii="Times New Roman" w:hAnsi="Times New Roman"/>
                <w:sz w:val="26"/>
                <w:szCs w:val="26"/>
              </w:rPr>
            </w:pPr>
            <w:r w:rsidRPr="00AE7253">
              <w:rPr>
                <w:rFonts w:ascii="Times New Roman" w:hAnsi="Times New Roman"/>
                <w:sz w:val="26"/>
                <w:szCs w:val="26"/>
              </w:rPr>
              <w:t>P</w:t>
            </w:r>
            <w:r w:rsidRPr="00AE7253">
              <w:rPr>
                <w:rFonts w:ascii="Times New Roman" w:hAnsi="Times New Roman"/>
                <w:sz w:val="26"/>
                <w:szCs w:val="26"/>
                <w:vertAlign w:val="subscript"/>
              </w:rPr>
              <w:t>60</w:t>
            </w:r>
          </w:p>
        </w:tc>
        <w:tc>
          <w:tcPr>
            <w:tcW w:w="2263" w:type="dxa"/>
          </w:tcPr>
          <w:p w14:paraId="1BB85C9A" w14:textId="77777777" w:rsidR="008F0E8F" w:rsidRPr="00AE7253" w:rsidRDefault="008F0E8F" w:rsidP="0047164F">
            <w:pPr>
              <w:pStyle w:val="ListParagraph"/>
              <w:spacing w:after="0" w:line="240" w:lineRule="auto"/>
              <w:ind w:left="0" w:firstLine="8"/>
              <w:jc w:val="center"/>
              <w:rPr>
                <w:rFonts w:ascii="Times New Roman" w:hAnsi="Times New Roman"/>
                <w:sz w:val="26"/>
                <w:szCs w:val="26"/>
              </w:rPr>
            </w:pPr>
            <w:r w:rsidRPr="00AE7253">
              <w:rPr>
                <w:rFonts w:ascii="Times New Roman" w:hAnsi="Times New Roman"/>
                <w:sz w:val="26"/>
                <w:szCs w:val="26"/>
              </w:rPr>
              <w:t>23.00</w:t>
            </w:r>
          </w:p>
        </w:tc>
      </w:tr>
      <w:tr w:rsidR="008F0E8F" w:rsidRPr="001175DE" w14:paraId="2F9B2C4A" w14:textId="77777777">
        <w:trPr>
          <w:trHeight w:val="449"/>
          <w:jc w:val="center"/>
        </w:trPr>
        <w:tc>
          <w:tcPr>
            <w:tcW w:w="4526" w:type="dxa"/>
            <w:vMerge/>
          </w:tcPr>
          <w:p w14:paraId="4C57F0A1" w14:textId="77777777" w:rsidR="008F0E8F" w:rsidRPr="001175DE" w:rsidRDefault="008F0E8F" w:rsidP="0047164F">
            <w:pPr>
              <w:pStyle w:val="ListParagraph"/>
              <w:spacing w:after="0" w:line="240" w:lineRule="auto"/>
              <w:ind w:left="0" w:firstLine="720"/>
              <w:jc w:val="center"/>
              <w:rPr>
                <w:rFonts w:ascii="Times New Roman" w:hAnsi="Times New Roman"/>
                <w:b/>
                <w:sz w:val="26"/>
                <w:szCs w:val="26"/>
              </w:rPr>
            </w:pPr>
          </w:p>
        </w:tc>
        <w:tc>
          <w:tcPr>
            <w:tcW w:w="2300" w:type="dxa"/>
          </w:tcPr>
          <w:p w14:paraId="64B71CFD" w14:textId="77777777" w:rsidR="008F0E8F" w:rsidRPr="00AE7253" w:rsidRDefault="008F0E8F" w:rsidP="0047164F">
            <w:pPr>
              <w:pStyle w:val="ListParagraph"/>
              <w:spacing w:after="0" w:line="240" w:lineRule="auto"/>
              <w:ind w:left="0"/>
              <w:jc w:val="center"/>
              <w:rPr>
                <w:rFonts w:ascii="Times New Roman" w:hAnsi="Times New Roman"/>
                <w:sz w:val="26"/>
                <w:szCs w:val="26"/>
              </w:rPr>
            </w:pPr>
            <w:r w:rsidRPr="00AE7253">
              <w:rPr>
                <w:rFonts w:ascii="Times New Roman" w:hAnsi="Times New Roman"/>
                <w:sz w:val="26"/>
                <w:szCs w:val="26"/>
              </w:rPr>
              <w:t>P</w:t>
            </w:r>
            <w:r w:rsidRPr="00AE7253">
              <w:rPr>
                <w:rFonts w:ascii="Times New Roman" w:hAnsi="Times New Roman"/>
                <w:sz w:val="26"/>
                <w:szCs w:val="26"/>
                <w:vertAlign w:val="subscript"/>
              </w:rPr>
              <w:t>50</w:t>
            </w:r>
          </w:p>
        </w:tc>
        <w:tc>
          <w:tcPr>
            <w:tcW w:w="2263" w:type="dxa"/>
          </w:tcPr>
          <w:p w14:paraId="5FE00135" w14:textId="77777777" w:rsidR="008F0E8F" w:rsidRPr="00AE7253" w:rsidRDefault="008F0E8F" w:rsidP="0047164F">
            <w:pPr>
              <w:pStyle w:val="ListParagraph"/>
              <w:spacing w:after="0" w:line="240" w:lineRule="auto"/>
              <w:ind w:left="0" w:firstLine="8"/>
              <w:jc w:val="center"/>
              <w:rPr>
                <w:rFonts w:ascii="Times New Roman" w:hAnsi="Times New Roman"/>
                <w:sz w:val="26"/>
                <w:szCs w:val="26"/>
              </w:rPr>
            </w:pPr>
            <w:r w:rsidRPr="00AE7253">
              <w:rPr>
                <w:rFonts w:ascii="Times New Roman" w:hAnsi="Times New Roman"/>
                <w:sz w:val="26"/>
                <w:szCs w:val="26"/>
              </w:rPr>
              <w:t>21.00</w:t>
            </w:r>
          </w:p>
        </w:tc>
      </w:tr>
      <w:tr w:rsidR="008F0E8F" w:rsidRPr="001175DE" w14:paraId="2D53AED4" w14:textId="77777777">
        <w:trPr>
          <w:trHeight w:val="523"/>
          <w:jc w:val="center"/>
        </w:trPr>
        <w:tc>
          <w:tcPr>
            <w:tcW w:w="4526" w:type="dxa"/>
            <w:vMerge/>
          </w:tcPr>
          <w:p w14:paraId="6EFEEB25" w14:textId="77777777" w:rsidR="008F0E8F" w:rsidRPr="001175DE" w:rsidRDefault="008F0E8F" w:rsidP="0047164F">
            <w:pPr>
              <w:pStyle w:val="ListParagraph"/>
              <w:spacing w:after="0" w:line="240" w:lineRule="auto"/>
              <w:ind w:left="0" w:firstLine="720"/>
              <w:jc w:val="center"/>
              <w:rPr>
                <w:rFonts w:ascii="Times New Roman" w:hAnsi="Times New Roman"/>
                <w:b/>
                <w:sz w:val="26"/>
                <w:szCs w:val="26"/>
              </w:rPr>
            </w:pPr>
          </w:p>
        </w:tc>
        <w:tc>
          <w:tcPr>
            <w:tcW w:w="2300" w:type="dxa"/>
          </w:tcPr>
          <w:p w14:paraId="448FE998" w14:textId="77777777" w:rsidR="008F0E8F" w:rsidRPr="00AE7253" w:rsidRDefault="008F0E8F" w:rsidP="0047164F">
            <w:pPr>
              <w:pStyle w:val="ListParagraph"/>
              <w:spacing w:after="0" w:line="240" w:lineRule="auto"/>
              <w:ind w:left="0"/>
              <w:jc w:val="center"/>
              <w:rPr>
                <w:rFonts w:ascii="Times New Roman" w:hAnsi="Times New Roman"/>
                <w:sz w:val="26"/>
                <w:szCs w:val="26"/>
              </w:rPr>
            </w:pPr>
            <w:r w:rsidRPr="00AE7253">
              <w:rPr>
                <w:rFonts w:ascii="Times New Roman" w:hAnsi="Times New Roman"/>
                <w:sz w:val="26"/>
                <w:szCs w:val="26"/>
              </w:rPr>
              <w:t>P</w:t>
            </w:r>
            <w:r w:rsidRPr="00AE7253">
              <w:rPr>
                <w:rFonts w:ascii="Times New Roman" w:hAnsi="Times New Roman"/>
                <w:sz w:val="26"/>
                <w:szCs w:val="26"/>
                <w:vertAlign w:val="subscript"/>
              </w:rPr>
              <w:t>40</w:t>
            </w:r>
          </w:p>
        </w:tc>
        <w:tc>
          <w:tcPr>
            <w:tcW w:w="2263" w:type="dxa"/>
          </w:tcPr>
          <w:p w14:paraId="60014F7F" w14:textId="77777777" w:rsidR="008F0E8F" w:rsidRPr="00AE7253" w:rsidRDefault="008F0E8F" w:rsidP="0047164F">
            <w:pPr>
              <w:pStyle w:val="ListParagraph"/>
              <w:spacing w:after="0" w:line="240" w:lineRule="auto"/>
              <w:ind w:left="0" w:firstLine="8"/>
              <w:jc w:val="center"/>
              <w:rPr>
                <w:rFonts w:ascii="Times New Roman" w:hAnsi="Times New Roman"/>
                <w:sz w:val="26"/>
                <w:szCs w:val="26"/>
              </w:rPr>
            </w:pPr>
            <w:r w:rsidRPr="00AE7253">
              <w:rPr>
                <w:rFonts w:ascii="Times New Roman" w:hAnsi="Times New Roman"/>
                <w:sz w:val="26"/>
                <w:szCs w:val="26"/>
              </w:rPr>
              <w:t>19.00</w:t>
            </w:r>
          </w:p>
        </w:tc>
      </w:tr>
      <w:tr w:rsidR="008F0E8F" w:rsidRPr="001175DE" w14:paraId="3D8982D8" w14:textId="77777777">
        <w:trPr>
          <w:trHeight w:val="673"/>
          <w:jc w:val="center"/>
        </w:trPr>
        <w:tc>
          <w:tcPr>
            <w:tcW w:w="4526" w:type="dxa"/>
            <w:vMerge/>
          </w:tcPr>
          <w:p w14:paraId="7E66BFDF" w14:textId="77777777" w:rsidR="008F0E8F" w:rsidRPr="001175DE" w:rsidRDefault="008F0E8F" w:rsidP="0047164F">
            <w:pPr>
              <w:pStyle w:val="ListParagraph"/>
              <w:spacing w:after="0" w:line="240" w:lineRule="auto"/>
              <w:ind w:left="0" w:firstLine="720"/>
              <w:jc w:val="center"/>
              <w:rPr>
                <w:rFonts w:ascii="Times New Roman" w:hAnsi="Times New Roman"/>
                <w:b/>
                <w:sz w:val="26"/>
                <w:szCs w:val="26"/>
              </w:rPr>
            </w:pPr>
          </w:p>
        </w:tc>
        <w:tc>
          <w:tcPr>
            <w:tcW w:w="2300" w:type="dxa"/>
          </w:tcPr>
          <w:p w14:paraId="46DBCB71" w14:textId="77777777" w:rsidR="008F0E8F" w:rsidRPr="00AE7253" w:rsidRDefault="008F0E8F" w:rsidP="0047164F">
            <w:pPr>
              <w:pStyle w:val="ListParagraph"/>
              <w:spacing w:after="0" w:line="240" w:lineRule="auto"/>
              <w:ind w:left="0"/>
              <w:jc w:val="center"/>
              <w:rPr>
                <w:rFonts w:ascii="Times New Roman" w:hAnsi="Times New Roman"/>
                <w:sz w:val="26"/>
                <w:szCs w:val="26"/>
              </w:rPr>
            </w:pPr>
            <w:r w:rsidRPr="00AE7253">
              <w:rPr>
                <w:rFonts w:ascii="Times New Roman" w:hAnsi="Times New Roman"/>
                <w:sz w:val="26"/>
                <w:szCs w:val="26"/>
              </w:rPr>
              <w:t>P</w:t>
            </w:r>
            <w:r w:rsidRPr="00AE7253">
              <w:rPr>
                <w:rFonts w:ascii="Times New Roman" w:hAnsi="Times New Roman"/>
                <w:sz w:val="26"/>
                <w:szCs w:val="26"/>
                <w:vertAlign w:val="subscript"/>
              </w:rPr>
              <w:t>30</w:t>
            </w:r>
          </w:p>
        </w:tc>
        <w:tc>
          <w:tcPr>
            <w:tcW w:w="2263" w:type="dxa"/>
          </w:tcPr>
          <w:p w14:paraId="79188A96" w14:textId="77777777" w:rsidR="008F0E8F" w:rsidRPr="00AE7253" w:rsidRDefault="008F0E8F" w:rsidP="0047164F">
            <w:pPr>
              <w:pStyle w:val="ListParagraph"/>
              <w:spacing w:after="0" w:line="240" w:lineRule="auto"/>
              <w:ind w:left="0"/>
              <w:jc w:val="center"/>
              <w:rPr>
                <w:rFonts w:ascii="Times New Roman" w:hAnsi="Times New Roman"/>
                <w:sz w:val="26"/>
                <w:szCs w:val="26"/>
              </w:rPr>
            </w:pPr>
            <w:r w:rsidRPr="00AE7253">
              <w:rPr>
                <w:rFonts w:ascii="Times New Roman" w:hAnsi="Times New Roman"/>
                <w:sz w:val="26"/>
                <w:szCs w:val="26"/>
              </w:rPr>
              <w:t>17.00</w:t>
            </w:r>
          </w:p>
        </w:tc>
      </w:tr>
      <w:tr w:rsidR="008F0E8F" w:rsidRPr="001175DE" w14:paraId="72CF3C1E" w14:textId="77777777">
        <w:trPr>
          <w:trHeight w:val="673"/>
          <w:jc w:val="center"/>
        </w:trPr>
        <w:tc>
          <w:tcPr>
            <w:tcW w:w="4526" w:type="dxa"/>
            <w:vMerge/>
          </w:tcPr>
          <w:p w14:paraId="5F6D771A" w14:textId="77777777" w:rsidR="008F0E8F" w:rsidRPr="001175DE" w:rsidRDefault="008F0E8F" w:rsidP="0047164F">
            <w:pPr>
              <w:pStyle w:val="ListParagraph"/>
              <w:spacing w:after="0" w:line="240" w:lineRule="auto"/>
              <w:ind w:left="0" w:firstLine="720"/>
              <w:jc w:val="center"/>
              <w:rPr>
                <w:rFonts w:ascii="Times New Roman" w:hAnsi="Times New Roman"/>
                <w:b/>
                <w:sz w:val="26"/>
                <w:szCs w:val="26"/>
              </w:rPr>
            </w:pPr>
          </w:p>
        </w:tc>
        <w:tc>
          <w:tcPr>
            <w:tcW w:w="2300" w:type="dxa"/>
          </w:tcPr>
          <w:p w14:paraId="057F0A19" w14:textId="77777777" w:rsidR="008F0E8F" w:rsidRPr="00AE7253" w:rsidRDefault="008F0E8F" w:rsidP="0047164F">
            <w:pPr>
              <w:pStyle w:val="ListParagraph"/>
              <w:spacing w:after="0" w:line="240" w:lineRule="auto"/>
              <w:ind w:left="0"/>
              <w:jc w:val="center"/>
              <w:rPr>
                <w:rFonts w:ascii="Times New Roman" w:hAnsi="Times New Roman"/>
                <w:sz w:val="26"/>
                <w:szCs w:val="26"/>
              </w:rPr>
            </w:pPr>
            <w:r w:rsidRPr="00AE7253">
              <w:rPr>
                <w:rFonts w:ascii="Times New Roman" w:hAnsi="Times New Roman"/>
                <w:sz w:val="26"/>
                <w:szCs w:val="26"/>
              </w:rPr>
              <w:t>P</w:t>
            </w:r>
            <w:r w:rsidRPr="00AE7253">
              <w:rPr>
                <w:rFonts w:ascii="Times New Roman" w:hAnsi="Times New Roman"/>
                <w:sz w:val="26"/>
                <w:szCs w:val="26"/>
                <w:vertAlign w:val="subscript"/>
              </w:rPr>
              <w:t>20</w:t>
            </w:r>
          </w:p>
        </w:tc>
        <w:tc>
          <w:tcPr>
            <w:tcW w:w="2263" w:type="dxa"/>
          </w:tcPr>
          <w:p w14:paraId="75B318E7" w14:textId="77777777" w:rsidR="008F0E8F" w:rsidRPr="00AE7253" w:rsidRDefault="008F0E8F" w:rsidP="0047164F">
            <w:pPr>
              <w:pStyle w:val="ListParagraph"/>
              <w:spacing w:after="0" w:line="240" w:lineRule="auto"/>
              <w:ind w:left="0"/>
              <w:jc w:val="center"/>
              <w:rPr>
                <w:rFonts w:ascii="Times New Roman" w:hAnsi="Times New Roman"/>
                <w:sz w:val="26"/>
                <w:szCs w:val="26"/>
              </w:rPr>
            </w:pPr>
            <w:r w:rsidRPr="00AE7253">
              <w:rPr>
                <w:rFonts w:ascii="Times New Roman" w:hAnsi="Times New Roman"/>
                <w:sz w:val="26"/>
                <w:szCs w:val="26"/>
              </w:rPr>
              <w:t>14.00</w:t>
            </w:r>
          </w:p>
        </w:tc>
      </w:tr>
      <w:tr w:rsidR="008F0E8F" w:rsidRPr="00C757E3" w14:paraId="74E29401" w14:textId="77777777">
        <w:trPr>
          <w:trHeight w:val="543"/>
          <w:jc w:val="center"/>
        </w:trPr>
        <w:tc>
          <w:tcPr>
            <w:tcW w:w="4526" w:type="dxa"/>
            <w:vMerge/>
          </w:tcPr>
          <w:p w14:paraId="134241D0" w14:textId="77777777" w:rsidR="008F0E8F" w:rsidRPr="001175DE" w:rsidRDefault="008F0E8F" w:rsidP="0047164F">
            <w:pPr>
              <w:pStyle w:val="ListParagraph"/>
              <w:spacing w:after="0" w:line="240" w:lineRule="auto"/>
              <w:ind w:left="0" w:firstLine="720"/>
              <w:jc w:val="center"/>
              <w:rPr>
                <w:rFonts w:ascii="Times New Roman" w:hAnsi="Times New Roman"/>
                <w:b/>
                <w:sz w:val="26"/>
                <w:szCs w:val="26"/>
              </w:rPr>
            </w:pPr>
          </w:p>
        </w:tc>
        <w:tc>
          <w:tcPr>
            <w:tcW w:w="2300" w:type="dxa"/>
            <w:tcBorders>
              <w:bottom w:val="single" w:sz="4" w:space="0" w:color="auto"/>
            </w:tcBorders>
          </w:tcPr>
          <w:p w14:paraId="6FE3863A" w14:textId="77777777" w:rsidR="008F0E8F" w:rsidRPr="00C757E3" w:rsidRDefault="008F0E8F" w:rsidP="0047164F">
            <w:pPr>
              <w:pStyle w:val="ListParagraph"/>
              <w:spacing w:after="0" w:line="240" w:lineRule="auto"/>
              <w:ind w:left="0"/>
              <w:jc w:val="center"/>
              <w:rPr>
                <w:rFonts w:ascii="Times New Roman" w:hAnsi="Times New Roman"/>
                <w:sz w:val="26"/>
                <w:szCs w:val="26"/>
              </w:rPr>
            </w:pPr>
            <w:r w:rsidRPr="00C757E3">
              <w:rPr>
                <w:rFonts w:ascii="Times New Roman" w:hAnsi="Times New Roman"/>
                <w:sz w:val="26"/>
                <w:szCs w:val="26"/>
              </w:rPr>
              <w:t>P</w:t>
            </w:r>
            <w:r w:rsidRPr="00C757E3">
              <w:rPr>
                <w:rFonts w:ascii="Times New Roman" w:hAnsi="Times New Roman"/>
                <w:sz w:val="26"/>
                <w:szCs w:val="26"/>
                <w:vertAlign w:val="subscript"/>
              </w:rPr>
              <w:t>10</w:t>
            </w:r>
          </w:p>
        </w:tc>
        <w:tc>
          <w:tcPr>
            <w:tcW w:w="2263" w:type="dxa"/>
          </w:tcPr>
          <w:p w14:paraId="06A14BB8" w14:textId="77777777" w:rsidR="008F0E8F" w:rsidRPr="00C757E3" w:rsidRDefault="008F0E8F" w:rsidP="0047164F">
            <w:pPr>
              <w:pStyle w:val="ListParagraph"/>
              <w:spacing w:after="0" w:line="240" w:lineRule="auto"/>
              <w:ind w:left="0"/>
              <w:jc w:val="center"/>
              <w:rPr>
                <w:rFonts w:ascii="Times New Roman" w:hAnsi="Times New Roman"/>
                <w:sz w:val="26"/>
                <w:szCs w:val="26"/>
              </w:rPr>
            </w:pPr>
            <w:r w:rsidRPr="00C757E3">
              <w:rPr>
                <w:rFonts w:ascii="Times New Roman" w:hAnsi="Times New Roman"/>
                <w:sz w:val="26"/>
                <w:szCs w:val="26"/>
              </w:rPr>
              <w:t>11.00</w:t>
            </w:r>
          </w:p>
        </w:tc>
      </w:tr>
    </w:tbl>
    <w:p w14:paraId="3354D31D" w14:textId="77777777" w:rsidR="008F0E8F" w:rsidRDefault="008F0E8F" w:rsidP="0047164F">
      <w:pPr>
        <w:spacing w:line="480" w:lineRule="auto"/>
        <w:jc w:val="both"/>
        <w:rPr>
          <w:rFonts w:ascii="Times New Roman" w:hAnsi="Times New Roman"/>
          <w:b/>
          <w:sz w:val="26"/>
          <w:szCs w:val="26"/>
        </w:rPr>
      </w:pPr>
    </w:p>
    <w:p w14:paraId="5833D6FA" w14:textId="77777777" w:rsidR="008F0E8F" w:rsidRPr="001175DE" w:rsidRDefault="008F0E8F" w:rsidP="0047164F">
      <w:pPr>
        <w:spacing w:line="480" w:lineRule="auto"/>
        <w:jc w:val="both"/>
        <w:rPr>
          <w:rFonts w:ascii="Times New Roman" w:hAnsi="Times New Roman"/>
          <w:sz w:val="26"/>
          <w:szCs w:val="26"/>
        </w:rPr>
      </w:pPr>
      <w:r w:rsidRPr="001175DE">
        <w:rPr>
          <w:rFonts w:ascii="Times New Roman" w:hAnsi="Times New Roman"/>
          <w:b/>
          <w:sz w:val="26"/>
          <w:szCs w:val="26"/>
        </w:rPr>
        <w:t>I</w:t>
      </w:r>
      <w:r>
        <w:rPr>
          <w:rFonts w:ascii="Times New Roman" w:hAnsi="Times New Roman"/>
          <w:b/>
          <w:sz w:val="26"/>
          <w:szCs w:val="26"/>
        </w:rPr>
        <w:t>I</w:t>
      </w:r>
      <w:r w:rsidRPr="001175DE">
        <w:rPr>
          <w:rFonts w:ascii="Times New Roman" w:hAnsi="Times New Roman"/>
          <w:sz w:val="26"/>
          <w:szCs w:val="26"/>
        </w:rPr>
        <w:t>. The extent on Awareness on Inclusive Education amo</w:t>
      </w:r>
      <w:r>
        <w:rPr>
          <w:rFonts w:ascii="Times New Roman" w:hAnsi="Times New Roman"/>
          <w:sz w:val="26"/>
          <w:szCs w:val="26"/>
        </w:rPr>
        <w:t>ng secondary school teachers is presented in Table 20</w:t>
      </w:r>
    </w:p>
    <w:p w14:paraId="57CB0DAF" w14:textId="77777777" w:rsidR="008F0E8F" w:rsidRPr="007B1A37" w:rsidRDefault="008F0E8F" w:rsidP="00B90D6F">
      <w:pPr>
        <w:spacing w:line="240" w:lineRule="auto"/>
        <w:jc w:val="center"/>
        <w:rPr>
          <w:rFonts w:ascii="Times New Roman" w:hAnsi="Times New Roman"/>
          <w:b/>
          <w:sz w:val="26"/>
          <w:szCs w:val="26"/>
        </w:rPr>
      </w:pPr>
      <w:r w:rsidRPr="007B1A37">
        <w:rPr>
          <w:rFonts w:ascii="Times New Roman" w:hAnsi="Times New Roman"/>
          <w:b/>
          <w:sz w:val="26"/>
          <w:szCs w:val="26"/>
        </w:rPr>
        <w:t xml:space="preserve">TABLE </w:t>
      </w:r>
      <w:r>
        <w:rPr>
          <w:rFonts w:ascii="Times New Roman" w:hAnsi="Times New Roman"/>
          <w:b/>
          <w:sz w:val="26"/>
          <w:szCs w:val="26"/>
        </w:rPr>
        <w:t>20</w:t>
      </w:r>
    </w:p>
    <w:p w14:paraId="23D8DCC0" w14:textId="77777777" w:rsidR="008F0E8F" w:rsidRDefault="008F0E8F" w:rsidP="00B90D6F">
      <w:pPr>
        <w:spacing w:line="240" w:lineRule="auto"/>
        <w:jc w:val="center"/>
        <w:rPr>
          <w:rFonts w:ascii="Times New Roman" w:hAnsi="Times New Roman"/>
          <w:b/>
          <w:sz w:val="26"/>
          <w:szCs w:val="26"/>
        </w:rPr>
      </w:pPr>
      <w:r w:rsidRPr="001175DE">
        <w:rPr>
          <w:rFonts w:ascii="Times New Roman" w:hAnsi="Times New Roman"/>
          <w:b/>
          <w:sz w:val="26"/>
          <w:szCs w:val="26"/>
        </w:rPr>
        <w:t>Extent on Aw</w:t>
      </w:r>
      <w:r>
        <w:rPr>
          <w:rFonts w:ascii="Times New Roman" w:hAnsi="Times New Roman"/>
          <w:b/>
          <w:sz w:val="26"/>
          <w:szCs w:val="26"/>
        </w:rPr>
        <w:t>areness on Inclusive</w:t>
      </w:r>
    </w:p>
    <w:p w14:paraId="519973FC" w14:textId="77777777" w:rsidR="008F0E8F" w:rsidRPr="001175DE" w:rsidRDefault="008F0E8F" w:rsidP="00B90D6F">
      <w:pPr>
        <w:spacing w:line="240" w:lineRule="auto"/>
        <w:jc w:val="center"/>
        <w:rPr>
          <w:rFonts w:ascii="Times New Roman" w:hAnsi="Times New Roman"/>
          <w:b/>
          <w:sz w:val="26"/>
          <w:szCs w:val="26"/>
        </w:rPr>
      </w:pPr>
      <w:r>
        <w:rPr>
          <w:rFonts w:ascii="Times New Roman" w:hAnsi="Times New Roman"/>
          <w:b/>
          <w:sz w:val="26"/>
          <w:szCs w:val="26"/>
        </w:rPr>
        <w:t xml:space="preserve"> Education a</w:t>
      </w:r>
      <w:r w:rsidRPr="001175DE">
        <w:rPr>
          <w:rFonts w:ascii="Times New Roman" w:hAnsi="Times New Roman"/>
          <w:b/>
          <w:sz w:val="26"/>
          <w:szCs w:val="26"/>
        </w:rPr>
        <w:t>mong Teachers</w:t>
      </w:r>
      <w:r>
        <w:rPr>
          <w:rFonts w:ascii="Times New Roman" w:hAnsi="Times New Roman"/>
          <w:b/>
          <w:sz w:val="26"/>
          <w:szCs w:val="26"/>
        </w:rPr>
        <w:t xml:space="preserve"> at Secondary Level</w:t>
      </w:r>
    </w:p>
    <w:tbl>
      <w:tblPr>
        <w:tblW w:w="7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5"/>
        <w:gridCol w:w="2077"/>
        <w:gridCol w:w="1630"/>
      </w:tblGrid>
      <w:tr w:rsidR="008F0E8F" w:rsidRPr="001175DE" w14:paraId="445004BE" w14:textId="77777777">
        <w:trPr>
          <w:trHeight w:val="692"/>
          <w:jc w:val="center"/>
        </w:trPr>
        <w:tc>
          <w:tcPr>
            <w:tcW w:w="3708" w:type="dxa"/>
            <w:vAlign w:val="center"/>
          </w:tcPr>
          <w:p w14:paraId="07037A45" w14:textId="77777777" w:rsidR="008F0E8F" w:rsidRPr="001175DE" w:rsidRDefault="008F0E8F" w:rsidP="009251A0">
            <w:pPr>
              <w:pStyle w:val="ListParagraph"/>
              <w:spacing w:line="240" w:lineRule="auto"/>
              <w:ind w:left="0"/>
              <w:jc w:val="center"/>
              <w:rPr>
                <w:rFonts w:ascii="Times New Roman" w:hAnsi="Times New Roman"/>
                <w:sz w:val="26"/>
                <w:szCs w:val="26"/>
              </w:rPr>
            </w:pPr>
            <w:r w:rsidRPr="001175DE">
              <w:rPr>
                <w:rFonts w:ascii="Times New Roman" w:hAnsi="Times New Roman"/>
                <w:sz w:val="26"/>
                <w:szCs w:val="26"/>
              </w:rPr>
              <w:t>Mean score of Awareness on Inclusive Education</w:t>
            </w:r>
          </w:p>
        </w:tc>
        <w:tc>
          <w:tcPr>
            <w:tcW w:w="2029" w:type="dxa"/>
            <w:vAlign w:val="center"/>
          </w:tcPr>
          <w:p w14:paraId="2B7655E0" w14:textId="77777777" w:rsidR="008F0E8F" w:rsidRPr="001175DE" w:rsidRDefault="008F0E8F" w:rsidP="009251A0">
            <w:pPr>
              <w:pStyle w:val="ListParagraph"/>
              <w:spacing w:line="240" w:lineRule="auto"/>
              <w:ind w:left="0" w:firstLine="720"/>
              <w:jc w:val="center"/>
              <w:rPr>
                <w:rFonts w:ascii="Times New Roman" w:hAnsi="Times New Roman"/>
                <w:sz w:val="26"/>
                <w:szCs w:val="26"/>
              </w:rPr>
            </w:pPr>
            <w:r w:rsidRPr="001175DE">
              <w:rPr>
                <w:rFonts w:ascii="Times New Roman" w:hAnsi="Times New Roman"/>
                <w:sz w:val="26"/>
                <w:szCs w:val="26"/>
              </w:rPr>
              <w:t>Percentile</w:t>
            </w:r>
            <w:r>
              <w:rPr>
                <w:rFonts w:ascii="Times New Roman" w:hAnsi="Times New Roman"/>
                <w:sz w:val="26"/>
                <w:szCs w:val="26"/>
              </w:rPr>
              <w:t>s</w:t>
            </w:r>
          </w:p>
        </w:tc>
        <w:tc>
          <w:tcPr>
            <w:tcW w:w="1625" w:type="dxa"/>
            <w:vAlign w:val="center"/>
          </w:tcPr>
          <w:p w14:paraId="75C93DAD" w14:textId="77777777" w:rsidR="008F0E8F" w:rsidRPr="001175DE" w:rsidRDefault="008F0E8F" w:rsidP="009251A0">
            <w:pPr>
              <w:spacing w:line="240" w:lineRule="auto"/>
              <w:ind w:firstLine="720"/>
              <w:jc w:val="center"/>
              <w:rPr>
                <w:rFonts w:ascii="Times New Roman" w:hAnsi="Times New Roman"/>
                <w:sz w:val="26"/>
                <w:szCs w:val="26"/>
              </w:rPr>
            </w:pPr>
            <w:r w:rsidRPr="001175DE">
              <w:rPr>
                <w:rFonts w:ascii="Times New Roman" w:hAnsi="Times New Roman"/>
                <w:sz w:val="26"/>
                <w:szCs w:val="26"/>
              </w:rPr>
              <w:t>Score</w:t>
            </w:r>
            <w:r>
              <w:rPr>
                <w:rFonts w:ascii="Times New Roman" w:hAnsi="Times New Roman"/>
                <w:sz w:val="26"/>
                <w:szCs w:val="26"/>
              </w:rPr>
              <w:t>s</w:t>
            </w:r>
          </w:p>
        </w:tc>
      </w:tr>
      <w:tr w:rsidR="008F0E8F" w:rsidRPr="001175DE" w14:paraId="23933413" w14:textId="77777777">
        <w:trPr>
          <w:trHeight w:val="355"/>
          <w:jc w:val="center"/>
        </w:trPr>
        <w:tc>
          <w:tcPr>
            <w:tcW w:w="3708" w:type="dxa"/>
            <w:vMerge w:val="restart"/>
            <w:vAlign w:val="center"/>
          </w:tcPr>
          <w:p w14:paraId="4CD2C045" w14:textId="77777777" w:rsidR="008F0E8F" w:rsidRPr="001175DE" w:rsidRDefault="008F0E8F" w:rsidP="0047164F">
            <w:pPr>
              <w:pStyle w:val="ListParagraph"/>
              <w:spacing w:line="240" w:lineRule="auto"/>
              <w:ind w:left="0" w:firstLine="720"/>
              <w:jc w:val="center"/>
              <w:rPr>
                <w:rFonts w:ascii="Times New Roman" w:hAnsi="Times New Roman"/>
                <w:sz w:val="26"/>
                <w:szCs w:val="26"/>
              </w:rPr>
            </w:pPr>
            <w:r w:rsidRPr="001175DE">
              <w:rPr>
                <w:rFonts w:ascii="Times New Roman" w:hAnsi="Times New Roman"/>
                <w:sz w:val="26"/>
                <w:szCs w:val="26"/>
              </w:rPr>
              <w:t>M = 20.78</w:t>
            </w:r>
          </w:p>
        </w:tc>
        <w:tc>
          <w:tcPr>
            <w:tcW w:w="2029" w:type="dxa"/>
          </w:tcPr>
          <w:p w14:paraId="4C26E956" w14:textId="77777777" w:rsidR="008F0E8F" w:rsidRPr="00AE7253" w:rsidRDefault="008F0E8F" w:rsidP="0047164F">
            <w:pPr>
              <w:pStyle w:val="ListParagraph"/>
              <w:spacing w:line="240" w:lineRule="auto"/>
              <w:ind w:left="0" w:firstLine="720"/>
              <w:jc w:val="both"/>
              <w:rPr>
                <w:rFonts w:ascii="Times New Roman" w:hAnsi="Times New Roman"/>
                <w:sz w:val="26"/>
                <w:szCs w:val="26"/>
              </w:rPr>
            </w:pPr>
            <w:r w:rsidRPr="00AE7253">
              <w:rPr>
                <w:rFonts w:ascii="Times New Roman" w:hAnsi="Times New Roman"/>
                <w:sz w:val="26"/>
                <w:szCs w:val="26"/>
              </w:rPr>
              <w:t>P</w:t>
            </w:r>
            <w:r w:rsidRPr="00AE7253">
              <w:rPr>
                <w:rFonts w:ascii="Times New Roman" w:hAnsi="Times New Roman"/>
                <w:sz w:val="26"/>
                <w:szCs w:val="26"/>
                <w:vertAlign w:val="subscript"/>
              </w:rPr>
              <w:t>90</w:t>
            </w:r>
          </w:p>
        </w:tc>
        <w:tc>
          <w:tcPr>
            <w:tcW w:w="1625" w:type="dxa"/>
          </w:tcPr>
          <w:p w14:paraId="0BD27305" w14:textId="77777777" w:rsidR="008F0E8F" w:rsidRPr="00AE7253" w:rsidRDefault="008F0E8F" w:rsidP="0047164F">
            <w:pPr>
              <w:pStyle w:val="ListParagraph"/>
              <w:spacing w:line="240" w:lineRule="auto"/>
              <w:ind w:left="0" w:firstLine="720"/>
              <w:jc w:val="both"/>
              <w:rPr>
                <w:rFonts w:ascii="Times New Roman" w:hAnsi="Times New Roman"/>
                <w:sz w:val="26"/>
                <w:szCs w:val="26"/>
              </w:rPr>
            </w:pPr>
            <w:r w:rsidRPr="00AE7253">
              <w:rPr>
                <w:rFonts w:ascii="Times New Roman" w:hAnsi="Times New Roman"/>
                <w:sz w:val="26"/>
                <w:szCs w:val="26"/>
              </w:rPr>
              <w:t>30.00</w:t>
            </w:r>
          </w:p>
        </w:tc>
      </w:tr>
      <w:tr w:rsidR="008F0E8F" w:rsidRPr="001175DE" w14:paraId="38B53F4D" w14:textId="77777777">
        <w:trPr>
          <w:trHeight w:val="448"/>
          <w:jc w:val="center"/>
        </w:trPr>
        <w:tc>
          <w:tcPr>
            <w:tcW w:w="3708" w:type="dxa"/>
            <w:vMerge/>
          </w:tcPr>
          <w:p w14:paraId="61418BA6" w14:textId="77777777" w:rsidR="008F0E8F" w:rsidRPr="001175DE" w:rsidRDefault="008F0E8F" w:rsidP="0047164F">
            <w:pPr>
              <w:pStyle w:val="ListParagraph"/>
              <w:spacing w:line="240" w:lineRule="auto"/>
              <w:ind w:left="0" w:firstLine="720"/>
              <w:jc w:val="both"/>
              <w:rPr>
                <w:rFonts w:ascii="Times New Roman" w:hAnsi="Times New Roman"/>
                <w:b/>
                <w:sz w:val="26"/>
                <w:szCs w:val="26"/>
              </w:rPr>
            </w:pPr>
          </w:p>
        </w:tc>
        <w:tc>
          <w:tcPr>
            <w:tcW w:w="2029" w:type="dxa"/>
          </w:tcPr>
          <w:p w14:paraId="2A975BD6" w14:textId="77777777" w:rsidR="008F0E8F" w:rsidRPr="00AE7253" w:rsidRDefault="008F0E8F" w:rsidP="0047164F">
            <w:pPr>
              <w:pStyle w:val="ListParagraph"/>
              <w:spacing w:line="240" w:lineRule="auto"/>
              <w:ind w:left="0" w:firstLine="720"/>
              <w:jc w:val="both"/>
              <w:rPr>
                <w:rFonts w:ascii="Times New Roman" w:hAnsi="Times New Roman"/>
                <w:sz w:val="26"/>
                <w:szCs w:val="26"/>
              </w:rPr>
            </w:pPr>
            <w:r w:rsidRPr="00AE7253">
              <w:rPr>
                <w:rFonts w:ascii="Times New Roman" w:hAnsi="Times New Roman"/>
                <w:sz w:val="26"/>
                <w:szCs w:val="26"/>
              </w:rPr>
              <w:t>P</w:t>
            </w:r>
            <w:r w:rsidRPr="00AE7253">
              <w:rPr>
                <w:rFonts w:ascii="Times New Roman" w:hAnsi="Times New Roman"/>
                <w:sz w:val="26"/>
                <w:szCs w:val="26"/>
                <w:vertAlign w:val="subscript"/>
              </w:rPr>
              <w:t>80</w:t>
            </w:r>
          </w:p>
        </w:tc>
        <w:tc>
          <w:tcPr>
            <w:tcW w:w="1625" w:type="dxa"/>
          </w:tcPr>
          <w:p w14:paraId="0BAAF63D" w14:textId="77777777" w:rsidR="008F0E8F" w:rsidRPr="00AE7253" w:rsidRDefault="008F0E8F" w:rsidP="0047164F">
            <w:pPr>
              <w:pStyle w:val="ListParagraph"/>
              <w:spacing w:line="240" w:lineRule="auto"/>
              <w:ind w:left="0" w:firstLine="720"/>
              <w:jc w:val="both"/>
              <w:rPr>
                <w:rFonts w:ascii="Times New Roman" w:hAnsi="Times New Roman"/>
                <w:sz w:val="26"/>
                <w:szCs w:val="26"/>
              </w:rPr>
            </w:pPr>
            <w:r w:rsidRPr="00AE7253">
              <w:rPr>
                <w:rFonts w:ascii="Times New Roman" w:hAnsi="Times New Roman"/>
                <w:sz w:val="26"/>
                <w:szCs w:val="26"/>
              </w:rPr>
              <w:t>28.00</w:t>
            </w:r>
          </w:p>
        </w:tc>
      </w:tr>
      <w:tr w:rsidR="008F0E8F" w:rsidRPr="001175DE" w14:paraId="79C6345F" w14:textId="77777777">
        <w:trPr>
          <w:trHeight w:val="524"/>
          <w:jc w:val="center"/>
        </w:trPr>
        <w:tc>
          <w:tcPr>
            <w:tcW w:w="3708" w:type="dxa"/>
            <w:vMerge/>
          </w:tcPr>
          <w:p w14:paraId="1C4A4F35" w14:textId="77777777" w:rsidR="008F0E8F" w:rsidRPr="001175DE" w:rsidRDefault="008F0E8F" w:rsidP="0047164F">
            <w:pPr>
              <w:pStyle w:val="ListParagraph"/>
              <w:spacing w:line="240" w:lineRule="auto"/>
              <w:ind w:left="0" w:firstLine="720"/>
              <w:jc w:val="both"/>
              <w:rPr>
                <w:rFonts w:ascii="Times New Roman" w:hAnsi="Times New Roman"/>
                <w:b/>
                <w:sz w:val="26"/>
                <w:szCs w:val="26"/>
              </w:rPr>
            </w:pPr>
          </w:p>
        </w:tc>
        <w:tc>
          <w:tcPr>
            <w:tcW w:w="2029" w:type="dxa"/>
          </w:tcPr>
          <w:p w14:paraId="69CD5CBF" w14:textId="77777777" w:rsidR="008F0E8F" w:rsidRPr="00AE7253" w:rsidRDefault="008F0E8F" w:rsidP="0047164F">
            <w:pPr>
              <w:pStyle w:val="ListParagraph"/>
              <w:spacing w:line="240" w:lineRule="auto"/>
              <w:ind w:left="0" w:firstLine="720"/>
              <w:jc w:val="both"/>
              <w:rPr>
                <w:rFonts w:ascii="Times New Roman" w:hAnsi="Times New Roman"/>
                <w:sz w:val="26"/>
                <w:szCs w:val="26"/>
              </w:rPr>
            </w:pPr>
            <w:r w:rsidRPr="00AE7253">
              <w:rPr>
                <w:rFonts w:ascii="Times New Roman" w:hAnsi="Times New Roman"/>
                <w:sz w:val="26"/>
                <w:szCs w:val="26"/>
              </w:rPr>
              <w:t>P</w:t>
            </w:r>
            <w:r w:rsidRPr="00AE7253">
              <w:rPr>
                <w:rFonts w:ascii="Times New Roman" w:hAnsi="Times New Roman"/>
                <w:sz w:val="26"/>
                <w:szCs w:val="26"/>
                <w:vertAlign w:val="subscript"/>
              </w:rPr>
              <w:t>70</w:t>
            </w:r>
          </w:p>
        </w:tc>
        <w:tc>
          <w:tcPr>
            <w:tcW w:w="1625" w:type="dxa"/>
          </w:tcPr>
          <w:p w14:paraId="066C09F2" w14:textId="77777777" w:rsidR="008F0E8F" w:rsidRPr="00AE7253" w:rsidRDefault="008F0E8F" w:rsidP="0047164F">
            <w:pPr>
              <w:pStyle w:val="ListParagraph"/>
              <w:spacing w:line="240" w:lineRule="auto"/>
              <w:ind w:left="0" w:firstLine="720"/>
              <w:jc w:val="both"/>
              <w:rPr>
                <w:rFonts w:ascii="Times New Roman" w:hAnsi="Times New Roman"/>
                <w:sz w:val="26"/>
                <w:szCs w:val="26"/>
              </w:rPr>
            </w:pPr>
            <w:r w:rsidRPr="00AE7253">
              <w:rPr>
                <w:rFonts w:ascii="Times New Roman" w:hAnsi="Times New Roman"/>
                <w:sz w:val="26"/>
                <w:szCs w:val="26"/>
              </w:rPr>
              <w:t>25.00</w:t>
            </w:r>
          </w:p>
        </w:tc>
      </w:tr>
      <w:tr w:rsidR="008F0E8F" w:rsidRPr="001175DE" w14:paraId="15043DC0" w14:textId="77777777">
        <w:trPr>
          <w:trHeight w:val="467"/>
          <w:jc w:val="center"/>
        </w:trPr>
        <w:tc>
          <w:tcPr>
            <w:tcW w:w="3708" w:type="dxa"/>
            <w:vMerge/>
          </w:tcPr>
          <w:p w14:paraId="43D407D7" w14:textId="77777777" w:rsidR="008F0E8F" w:rsidRPr="001175DE" w:rsidRDefault="008F0E8F" w:rsidP="0047164F">
            <w:pPr>
              <w:pStyle w:val="ListParagraph"/>
              <w:spacing w:line="240" w:lineRule="auto"/>
              <w:ind w:left="0" w:firstLine="720"/>
              <w:jc w:val="both"/>
              <w:rPr>
                <w:rFonts w:ascii="Times New Roman" w:hAnsi="Times New Roman"/>
                <w:b/>
                <w:sz w:val="26"/>
                <w:szCs w:val="26"/>
              </w:rPr>
            </w:pPr>
          </w:p>
        </w:tc>
        <w:tc>
          <w:tcPr>
            <w:tcW w:w="2029" w:type="dxa"/>
          </w:tcPr>
          <w:p w14:paraId="383D892A" w14:textId="77777777" w:rsidR="008F0E8F" w:rsidRPr="00AE7253" w:rsidRDefault="008F0E8F" w:rsidP="0047164F">
            <w:pPr>
              <w:pStyle w:val="ListParagraph"/>
              <w:spacing w:line="240" w:lineRule="auto"/>
              <w:ind w:left="0" w:firstLine="720"/>
              <w:jc w:val="both"/>
              <w:rPr>
                <w:rFonts w:ascii="Times New Roman" w:hAnsi="Times New Roman"/>
                <w:sz w:val="26"/>
                <w:szCs w:val="26"/>
              </w:rPr>
            </w:pPr>
            <w:r w:rsidRPr="00AE7253">
              <w:rPr>
                <w:rFonts w:ascii="Times New Roman" w:hAnsi="Times New Roman"/>
                <w:sz w:val="26"/>
                <w:szCs w:val="26"/>
              </w:rPr>
              <w:t>P</w:t>
            </w:r>
            <w:r w:rsidRPr="00AE7253">
              <w:rPr>
                <w:rFonts w:ascii="Times New Roman" w:hAnsi="Times New Roman"/>
                <w:sz w:val="26"/>
                <w:szCs w:val="26"/>
                <w:vertAlign w:val="subscript"/>
              </w:rPr>
              <w:t>60</w:t>
            </w:r>
          </w:p>
        </w:tc>
        <w:tc>
          <w:tcPr>
            <w:tcW w:w="1625" w:type="dxa"/>
          </w:tcPr>
          <w:p w14:paraId="2BC3E3BB" w14:textId="77777777" w:rsidR="008F0E8F" w:rsidRPr="00AE7253" w:rsidRDefault="008F0E8F" w:rsidP="0047164F">
            <w:pPr>
              <w:pStyle w:val="ListParagraph"/>
              <w:spacing w:line="240" w:lineRule="auto"/>
              <w:ind w:left="0" w:firstLine="720"/>
              <w:jc w:val="both"/>
              <w:rPr>
                <w:rFonts w:ascii="Times New Roman" w:hAnsi="Times New Roman"/>
                <w:sz w:val="26"/>
                <w:szCs w:val="26"/>
              </w:rPr>
            </w:pPr>
            <w:r w:rsidRPr="00AE7253">
              <w:rPr>
                <w:rFonts w:ascii="Times New Roman" w:hAnsi="Times New Roman"/>
                <w:sz w:val="26"/>
                <w:szCs w:val="26"/>
              </w:rPr>
              <w:t>23.00</w:t>
            </w:r>
          </w:p>
        </w:tc>
      </w:tr>
      <w:tr w:rsidR="008F0E8F" w:rsidRPr="001175DE" w14:paraId="2DAFD31A" w14:textId="77777777">
        <w:trPr>
          <w:trHeight w:val="449"/>
          <w:jc w:val="center"/>
        </w:trPr>
        <w:tc>
          <w:tcPr>
            <w:tcW w:w="3708" w:type="dxa"/>
            <w:vMerge/>
          </w:tcPr>
          <w:p w14:paraId="5EC1A6CB" w14:textId="77777777" w:rsidR="008F0E8F" w:rsidRPr="001175DE" w:rsidRDefault="008F0E8F" w:rsidP="0047164F">
            <w:pPr>
              <w:pStyle w:val="ListParagraph"/>
              <w:spacing w:line="240" w:lineRule="auto"/>
              <w:ind w:left="0" w:firstLine="720"/>
              <w:jc w:val="both"/>
              <w:rPr>
                <w:rFonts w:ascii="Times New Roman" w:hAnsi="Times New Roman"/>
                <w:b/>
                <w:sz w:val="26"/>
                <w:szCs w:val="26"/>
              </w:rPr>
            </w:pPr>
          </w:p>
        </w:tc>
        <w:tc>
          <w:tcPr>
            <w:tcW w:w="2029" w:type="dxa"/>
          </w:tcPr>
          <w:p w14:paraId="4628B4DA" w14:textId="77777777" w:rsidR="008F0E8F" w:rsidRPr="00AE7253" w:rsidRDefault="008F0E8F" w:rsidP="0047164F">
            <w:pPr>
              <w:pStyle w:val="ListParagraph"/>
              <w:spacing w:line="240" w:lineRule="auto"/>
              <w:ind w:left="0" w:firstLine="720"/>
              <w:jc w:val="both"/>
              <w:rPr>
                <w:rFonts w:ascii="Times New Roman" w:hAnsi="Times New Roman"/>
                <w:sz w:val="26"/>
                <w:szCs w:val="26"/>
              </w:rPr>
            </w:pPr>
            <w:r w:rsidRPr="00AE7253">
              <w:rPr>
                <w:rFonts w:ascii="Times New Roman" w:hAnsi="Times New Roman"/>
                <w:sz w:val="26"/>
                <w:szCs w:val="26"/>
              </w:rPr>
              <w:t>P</w:t>
            </w:r>
            <w:r w:rsidRPr="00AE7253">
              <w:rPr>
                <w:rFonts w:ascii="Times New Roman" w:hAnsi="Times New Roman"/>
                <w:sz w:val="26"/>
                <w:szCs w:val="26"/>
                <w:vertAlign w:val="subscript"/>
              </w:rPr>
              <w:t>50</w:t>
            </w:r>
          </w:p>
        </w:tc>
        <w:tc>
          <w:tcPr>
            <w:tcW w:w="1625" w:type="dxa"/>
          </w:tcPr>
          <w:p w14:paraId="22AEF9BF" w14:textId="77777777" w:rsidR="008F0E8F" w:rsidRPr="00AE7253" w:rsidRDefault="008F0E8F" w:rsidP="0047164F">
            <w:pPr>
              <w:pStyle w:val="ListParagraph"/>
              <w:spacing w:line="240" w:lineRule="auto"/>
              <w:ind w:left="0" w:firstLine="720"/>
              <w:jc w:val="both"/>
              <w:rPr>
                <w:rFonts w:ascii="Times New Roman" w:hAnsi="Times New Roman"/>
                <w:sz w:val="26"/>
                <w:szCs w:val="26"/>
              </w:rPr>
            </w:pPr>
            <w:r w:rsidRPr="00AE7253">
              <w:rPr>
                <w:rFonts w:ascii="Times New Roman" w:hAnsi="Times New Roman"/>
                <w:sz w:val="26"/>
                <w:szCs w:val="26"/>
              </w:rPr>
              <w:t>20.00</w:t>
            </w:r>
          </w:p>
        </w:tc>
      </w:tr>
      <w:tr w:rsidR="008F0E8F" w:rsidRPr="001175DE" w14:paraId="2A9E9679" w14:textId="77777777">
        <w:trPr>
          <w:trHeight w:val="523"/>
          <w:jc w:val="center"/>
        </w:trPr>
        <w:tc>
          <w:tcPr>
            <w:tcW w:w="3708" w:type="dxa"/>
            <w:vMerge/>
          </w:tcPr>
          <w:p w14:paraId="4D42678F" w14:textId="77777777" w:rsidR="008F0E8F" w:rsidRPr="001175DE" w:rsidRDefault="008F0E8F" w:rsidP="0047164F">
            <w:pPr>
              <w:pStyle w:val="ListParagraph"/>
              <w:spacing w:line="240" w:lineRule="auto"/>
              <w:ind w:left="0" w:firstLine="720"/>
              <w:jc w:val="both"/>
              <w:rPr>
                <w:rFonts w:ascii="Times New Roman" w:hAnsi="Times New Roman"/>
                <w:b/>
                <w:sz w:val="26"/>
                <w:szCs w:val="26"/>
              </w:rPr>
            </w:pPr>
          </w:p>
        </w:tc>
        <w:tc>
          <w:tcPr>
            <w:tcW w:w="2029" w:type="dxa"/>
          </w:tcPr>
          <w:p w14:paraId="078BADFF" w14:textId="77777777" w:rsidR="008F0E8F" w:rsidRPr="00AE7253" w:rsidRDefault="008F0E8F" w:rsidP="0047164F">
            <w:pPr>
              <w:pStyle w:val="ListParagraph"/>
              <w:spacing w:line="240" w:lineRule="auto"/>
              <w:ind w:left="0" w:firstLine="720"/>
              <w:jc w:val="both"/>
              <w:rPr>
                <w:rFonts w:ascii="Times New Roman" w:hAnsi="Times New Roman"/>
                <w:sz w:val="26"/>
                <w:szCs w:val="26"/>
              </w:rPr>
            </w:pPr>
            <w:r w:rsidRPr="00AE7253">
              <w:rPr>
                <w:rFonts w:ascii="Times New Roman" w:hAnsi="Times New Roman"/>
                <w:sz w:val="26"/>
                <w:szCs w:val="26"/>
              </w:rPr>
              <w:t>P</w:t>
            </w:r>
            <w:r w:rsidRPr="00AE7253">
              <w:rPr>
                <w:rFonts w:ascii="Times New Roman" w:hAnsi="Times New Roman"/>
                <w:sz w:val="26"/>
                <w:szCs w:val="26"/>
                <w:vertAlign w:val="subscript"/>
              </w:rPr>
              <w:t>40</w:t>
            </w:r>
          </w:p>
        </w:tc>
        <w:tc>
          <w:tcPr>
            <w:tcW w:w="1625" w:type="dxa"/>
          </w:tcPr>
          <w:p w14:paraId="149EC956" w14:textId="77777777" w:rsidR="008F0E8F" w:rsidRPr="00AE7253" w:rsidRDefault="008F0E8F" w:rsidP="0047164F">
            <w:pPr>
              <w:pStyle w:val="ListParagraph"/>
              <w:spacing w:line="240" w:lineRule="auto"/>
              <w:ind w:left="0" w:firstLine="720"/>
              <w:jc w:val="both"/>
              <w:rPr>
                <w:rFonts w:ascii="Times New Roman" w:hAnsi="Times New Roman"/>
                <w:sz w:val="26"/>
                <w:szCs w:val="26"/>
              </w:rPr>
            </w:pPr>
            <w:r w:rsidRPr="00AE7253">
              <w:rPr>
                <w:rFonts w:ascii="Times New Roman" w:hAnsi="Times New Roman"/>
                <w:sz w:val="26"/>
                <w:szCs w:val="26"/>
              </w:rPr>
              <w:t>19.00</w:t>
            </w:r>
          </w:p>
        </w:tc>
      </w:tr>
      <w:tr w:rsidR="008F0E8F" w:rsidRPr="001175DE" w14:paraId="7F7D9415" w14:textId="77777777">
        <w:trPr>
          <w:trHeight w:val="673"/>
          <w:jc w:val="center"/>
        </w:trPr>
        <w:tc>
          <w:tcPr>
            <w:tcW w:w="3708" w:type="dxa"/>
            <w:vMerge/>
          </w:tcPr>
          <w:p w14:paraId="20FF7C92" w14:textId="77777777" w:rsidR="008F0E8F" w:rsidRPr="001175DE" w:rsidRDefault="008F0E8F" w:rsidP="0047164F">
            <w:pPr>
              <w:pStyle w:val="ListParagraph"/>
              <w:spacing w:line="240" w:lineRule="auto"/>
              <w:ind w:left="0" w:firstLine="720"/>
              <w:jc w:val="both"/>
              <w:rPr>
                <w:rFonts w:ascii="Times New Roman" w:hAnsi="Times New Roman"/>
                <w:b/>
                <w:sz w:val="26"/>
                <w:szCs w:val="26"/>
              </w:rPr>
            </w:pPr>
          </w:p>
        </w:tc>
        <w:tc>
          <w:tcPr>
            <w:tcW w:w="2029" w:type="dxa"/>
          </w:tcPr>
          <w:p w14:paraId="045AB400" w14:textId="77777777" w:rsidR="008F0E8F" w:rsidRPr="00AE7253" w:rsidRDefault="008F0E8F" w:rsidP="0047164F">
            <w:pPr>
              <w:pStyle w:val="ListParagraph"/>
              <w:spacing w:line="240" w:lineRule="auto"/>
              <w:ind w:left="0" w:firstLine="720"/>
              <w:jc w:val="both"/>
              <w:rPr>
                <w:rFonts w:ascii="Times New Roman" w:hAnsi="Times New Roman"/>
                <w:sz w:val="26"/>
                <w:szCs w:val="26"/>
              </w:rPr>
            </w:pPr>
            <w:r w:rsidRPr="00AE7253">
              <w:rPr>
                <w:rFonts w:ascii="Times New Roman" w:hAnsi="Times New Roman"/>
                <w:sz w:val="26"/>
                <w:szCs w:val="26"/>
              </w:rPr>
              <w:t>P</w:t>
            </w:r>
            <w:r w:rsidRPr="00AE7253">
              <w:rPr>
                <w:rFonts w:ascii="Times New Roman" w:hAnsi="Times New Roman"/>
                <w:sz w:val="26"/>
                <w:szCs w:val="26"/>
                <w:vertAlign w:val="subscript"/>
              </w:rPr>
              <w:t>30</w:t>
            </w:r>
          </w:p>
        </w:tc>
        <w:tc>
          <w:tcPr>
            <w:tcW w:w="1625" w:type="dxa"/>
          </w:tcPr>
          <w:p w14:paraId="26B81801" w14:textId="77777777" w:rsidR="008F0E8F" w:rsidRPr="00AE7253" w:rsidRDefault="008F0E8F" w:rsidP="0047164F">
            <w:pPr>
              <w:pStyle w:val="ListParagraph"/>
              <w:spacing w:line="240" w:lineRule="auto"/>
              <w:ind w:left="0" w:firstLine="720"/>
              <w:jc w:val="both"/>
              <w:rPr>
                <w:rFonts w:ascii="Times New Roman" w:hAnsi="Times New Roman"/>
                <w:sz w:val="26"/>
                <w:szCs w:val="26"/>
              </w:rPr>
            </w:pPr>
            <w:r w:rsidRPr="00AE7253">
              <w:rPr>
                <w:rFonts w:ascii="Times New Roman" w:hAnsi="Times New Roman"/>
                <w:sz w:val="26"/>
                <w:szCs w:val="26"/>
              </w:rPr>
              <w:t>16.00</w:t>
            </w:r>
          </w:p>
        </w:tc>
      </w:tr>
      <w:tr w:rsidR="008F0E8F" w:rsidRPr="001175DE" w14:paraId="50BF1D4B" w14:textId="77777777">
        <w:trPr>
          <w:trHeight w:val="673"/>
          <w:jc w:val="center"/>
        </w:trPr>
        <w:tc>
          <w:tcPr>
            <w:tcW w:w="3708" w:type="dxa"/>
            <w:vMerge/>
          </w:tcPr>
          <w:p w14:paraId="0FA6F2E7" w14:textId="77777777" w:rsidR="008F0E8F" w:rsidRPr="001175DE" w:rsidRDefault="008F0E8F" w:rsidP="0047164F">
            <w:pPr>
              <w:pStyle w:val="ListParagraph"/>
              <w:spacing w:line="240" w:lineRule="auto"/>
              <w:ind w:left="0" w:firstLine="720"/>
              <w:jc w:val="both"/>
              <w:rPr>
                <w:rFonts w:ascii="Times New Roman" w:hAnsi="Times New Roman"/>
                <w:b/>
                <w:sz w:val="26"/>
                <w:szCs w:val="26"/>
              </w:rPr>
            </w:pPr>
          </w:p>
        </w:tc>
        <w:tc>
          <w:tcPr>
            <w:tcW w:w="2029" w:type="dxa"/>
          </w:tcPr>
          <w:p w14:paraId="12C13268" w14:textId="77777777" w:rsidR="008F0E8F" w:rsidRPr="00AE7253" w:rsidRDefault="008F0E8F" w:rsidP="0047164F">
            <w:pPr>
              <w:pStyle w:val="ListParagraph"/>
              <w:spacing w:line="240" w:lineRule="auto"/>
              <w:ind w:left="0" w:firstLine="720"/>
              <w:jc w:val="both"/>
              <w:rPr>
                <w:rFonts w:ascii="Times New Roman" w:hAnsi="Times New Roman"/>
                <w:sz w:val="26"/>
                <w:szCs w:val="26"/>
              </w:rPr>
            </w:pPr>
            <w:r w:rsidRPr="00AE7253">
              <w:rPr>
                <w:rFonts w:ascii="Times New Roman" w:hAnsi="Times New Roman"/>
                <w:sz w:val="26"/>
                <w:szCs w:val="26"/>
              </w:rPr>
              <w:t>P</w:t>
            </w:r>
            <w:r w:rsidRPr="00AE7253">
              <w:rPr>
                <w:rFonts w:ascii="Times New Roman" w:hAnsi="Times New Roman"/>
                <w:sz w:val="26"/>
                <w:szCs w:val="26"/>
                <w:vertAlign w:val="subscript"/>
              </w:rPr>
              <w:t>20</w:t>
            </w:r>
          </w:p>
        </w:tc>
        <w:tc>
          <w:tcPr>
            <w:tcW w:w="1625" w:type="dxa"/>
          </w:tcPr>
          <w:p w14:paraId="18B772E3" w14:textId="77777777" w:rsidR="008F0E8F" w:rsidRPr="00AE7253" w:rsidRDefault="008F0E8F" w:rsidP="0047164F">
            <w:pPr>
              <w:pStyle w:val="ListParagraph"/>
              <w:spacing w:line="240" w:lineRule="auto"/>
              <w:ind w:left="0" w:firstLine="720"/>
              <w:jc w:val="both"/>
              <w:rPr>
                <w:rFonts w:ascii="Times New Roman" w:hAnsi="Times New Roman"/>
                <w:sz w:val="26"/>
                <w:szCs w:val="26"/>
              </w:rPr>
            </w:pPr>
            <w:r w:rsidRPr="00AE7253">
              <w:rPr>
                <w:rFonts w:ascii="Times New Roman" w:hAnsi="Times New Roman"/>
                <w:sz w:val="26"/>
                <w:szCs w:val="26"/>
              </w:rPr>
              <w:t>14.00</w:t>
            </w:r>
          </w:p>
        </w:tc>
      </w:tr>
      <w:tr w:rsidR="008F0E8F" w:rsidRPr="001175DE" w14:paraId="26B2D293" w14:textId="77777777">
        <w:trPr>
          <w:trHeight w:val="543"/>
          <w:jc w:val="center"/>
        </w:trPr>
        <w:tc>
          <w:tcPr>
            <w:tcW w:w="3708" w:type="dxa"/>
            <w:vMerge/>
          </w:tcPr>
          <w:p w14:paraId="4ED3B43E" w14:textId="77777777" w:rsidR="008F0E8F" w:rsidRPr="001175DE" w:rsidRDefault="008F0E8F" w:rsidP="0047164F">
            <w:pPr>
              <w:pStyle w:val="ListParagraph"/>
              <w:spacing w:line="240" w:lineRule="auto"/>
              <w:ind w:left="0" w:firstLine="720"/>
              <w:jc w:val="both"/>
              <w:rPr>
                <w:rFonts w:ascii="Times New Roman" w:hAnsi="Times New Roman"/>
                <w:b/>
                <w:sz w:val="26"/>
                <w:szCs w:val="26"/>
              </w:rPr>
            </w:pPr>
          </w:p>
        </w:tc>
        <w:tc>
          <w:tcPr>
            <w:tcW w:w="2029" w:type="dxa"/>
            <w:tcBorders>
              <w:bottom w:val="single" w:sz="4" w:space="0" w:color="auto"/>
            </w:tcBorders>
          </w:tcPr>
          <w:p w14:paraId="2AB67AE1" w14:textId="77777777" w:rsidR="008F0E8F" w:rsidRPr="00AE7253" w:rsidRDefault="008F0E8F" w:rsidP="0047164F">
            <w:pPr>
              <w:pStyle w:val="ListParagraph"/>
              <w:spacing w:line="240" w:lineRule="auto"/>
              <w:ind w:left="0" w:firstLine="720"/>
              <w:jc w:val="both"/>
              <w:rPr>
                <w:rFonts w:ascii="Times New Roman" w:hAnsi="Times New Roman"/>
                <w:sz w:val="26"/>
                <w:szCs w:val="26"/>
              </w:rPr>
            </w:pPr>
            <w:r w:rsidRPr="00AE7253">
              <w:rPr>
                <w:rFonts w:ascii="Times New Roman" w:hAnsi="Times New Roman"/>
                <w:sz w:val="26"/>
                <w:szCs w:val="26"/>
              </w:rPr>
              <w:t>P</w:t>
            </w:r>
            <w:r w:rsidRPr="00AE7253">
              <w:rPr>
                <w:rFonts w:ascii="Times New Roman" w:hAnsi="Times New Roman"/>
                <w:sz w:val="26"/>
                <w:szCs w:val="26"/>
                <w:vertAlign w:val="subscript"/>
              </w:rPr>
              <w:t>10</w:t>
            </w:r>
          </w:p>
        </w:tc>
        <w:tc>
          <w:tcPr>
            <w:tcW w:w="1625" w:type="dxa"/>
          </w:tcPr>
          <w:p w14:paraId="3594C0BD" w14:textId="77777777" w:rsidR="008F0E8F" w:rsidRPr="00AE7253" w:rsidRDefault="008F0E8F" w:rsidP="0047164F">
            <w:pPr>
              <w:pStyle w:val="ListParagraph"/>
              <w:spacing w:line="240" w:lineRule="auto"/>
              <w:ind w:left="0" w:firstLine="720"/>
              <w:jc w:val="both"/>
              <w:rPr>
                <w:rFonts w:ascii="Times New Roman" w:hAnsi="Times New Roman"/>
                <w:sz w:val="26"/>
                <w:szCs w:val="26"/>
              </w:rPr>
            </w:pPr>
            <w:r w:rsidRPr="00AE7253">
              <w:rPr>
                <w:rFonts w:ascii="Times New Roman" w:hAnsi="Times New Roman"/>
                <w:sz w:val="26"/>
                <w:szCs w:val="26"/>
              </w:rPr>
              <w:t>11.00</w:t>
            </w:r>
          </w:p>
        </w:tc>
      </w:tr>
    </w:tbl>
    <w:p w14:paraId="354528EB" w14:textId="77777777" w:rsidR="008F0E8F" w:rsidRPr="001175DE" w:rsidRDefault="008F0E8F" w:rsidP="0047164F">
      <w:pPr>
        <w:spacing w:line="480" w:lineRule="auto"/>
        <w:ind w:firstLine="720"/>
        <w:jc w:val="both"/>
        <w:rPr>
          <w:rFonts w:ascii="Times New Roman" w:hAnsi="Times New Roman"/>
          <w:b/>
          <w:sz w:val="26"/>
          <w:szCs w:val="26"/>
        </w:rPr>
      </w:pPr>
    </w:p>
    <w:p w14:paraId="393F9F35" w14:textId="77777777" w:rsidR="008F0E8F" w:rsidRPr="001175DE" w:rsidRDefault="008F0E8F" w:rsidP="0047164F">
      <w:pPr>
        <w:spacing w:line="480" w:lineRule="auto"/>
        <w:jc w:val="both"/>
        <w:rPr>
          <w:rFonts w:ascii="Times New Roman" w:hAnsi="Times New Roman"/>
          <w:sz w:val="26"/>
          <w:szCs w:val="26"/>
        </w:rPr>
      </w:pPr>
      <w:r w:rsidRPr="001175DE">
        <w:rPr>
          <w:rFonts w:ascii="Times New Roman" w:hAnsi="Times New Roman"/>
          <w:b/>
          <w:sz w:val="26"/>
          <w:szCs w:val="26"/>
        </w:rPr>
        <w:lastRenderedPageBreak/>
        <w:t>II</w:t>
      </w:r>
      <w:r>
        <w:rPr>
          <w:rFonts w:ascii="Times New Roman" w:hAnsi="Times New Roman"/>
          <w:b/>
          <w:sz w:val="26"/>
          <w:szCs w:val="26"/>
        </w:rPr>
        <w:t>I</w:t>
      </w:r>
      <w:r w:rsidRPr="001175DE">
        <w:rPr>
          <w:rFonts w:ascii="Times New Roman" w:hAnsi="Times New Roman"/>
          <w:b/>
          <w:sz w:val="26"/>
          <w:szCs w:val="26"/>
        </w:rPr>
        <w:t xml:space="preserve">. 1. </w:t>
      </w:r>
      <w:r w:rsidRPr="001175DE">
        <w:rPr>
          <w:rFonts w:ascii="Times New Roman" w:hAnsi="Times New Roman"/>
          <w:sz w:val="26"/>
          <w:szCs w:val="26"/>
        </w:rPr>
        <w:t>There is</w:t>
      </w:r>
      <w:r w:rsidRPr="001175DE">
        <w:rPr>
          <w:rFonts w:ascii="Times New Roman" w:hAnsi="Times New Roman"/>
          <w:b/>
          <w:sz w:val="26"/>
          <w:szCs w:val="26"/>
        </w:rPr>
        <w:t xml:space="preserve"> </w:t>
      </w:r>
      <w:r w:rsidRPr="001175DE">
        <w:rPr>
          <w:rFonts w:ascii="Times New Roman" w:hAnsi="Times New Roman"/>
          <w:sz w:val="26"/>
          <w:szCs w:val="26"/>
        </w:rPr>
        <w:t>no significant difference in the mean scores of Awareness on Inclusive Education between student teachers based on gender (t=-0.24, P&gt;0.05)</w:t>
      </w:r>
      <w:r>
        <w:rPr>
          <w:rFonts w:ascii="Times New Roman" w:hAnsi="Times New Roman"/>
          <w:sz w:val="26"/>
          <w:szCs w:val="26"/>
        </w:rPr>
        <w:t>. T</w:t>
      </w:r>
      <w:r w:rsidRPr="001175DE">
        <w:rPr>
          <w:rFonts w:ascii="Times New Roman" w:hAnsi="Times New Roman"/>
          <w:sz w:val="26"/>
          <w:szCs w:val="26"/>
        </w:rPr>
        <w:t>he negative value of critical ratio indicates that female student teachers have higher awareness on inclusive education than that of male student teachers.</w:t>
      </w:r>
    </w:p>
    <w:p w14:paraId="58CB73F1" w14:textId="77777777" w:rsidR="008F0E8F" w:rsidRPr="001175DE" w:rsidRDefault="008F0E8F" w:rsidP="0047164F">
      <w:pPr>
        <w:spacing w:line="480" w:lineRule="auto"/>
        <w:jc w:val="both"/>
        <w:rPr>
          <w:rFonts w:ascii="Times New Roman" w:hAnsi="Times New Roman"/>
          <w:sz w:val="26"/>
          <w:szCs w:val="26"/>
        </w:rPr>
      </w:pPr>
      <w:r w:rsidRPr="001175DE">
        <w:rPr>
          <w:rFonts w:ascii="Times New Roman" w:hAnsi="Times New Roman"/>
          <w:b/>
          <w:sz w:val="26"/>
          <w:szCs w:val="26"/>
        </w:rPr>
        <w:t xml:space="preserve">2 </w:t>
      </w:r>
      <w:r w:rsidRPr="001175DE">
        <w:rPr>
          <w:rFonts w:ascii="Times New Roman" w:hAnsi="Times New Roman"/>
          <w:sz w:val="26"/>
          <w:szCs w:val="26"/>
        </w:rPr>
        <w:t>There is</w:t>
      </w:r>
      <w:r w:rsidRPr="001175DE">
        <w:rPr>
          <w:rFonts w:ascii="Times New Roman" w:hAnsi="Times New Roman"/>
          <w:b/>
          <w:sz w:val="26"/>
          <w:szCs w:val="26"/>
        </w:rPr>
        <w:t xml:space="preserve"> </w:t>
      </w:r>
      <w:r w:rsidRPr="001175DE">
        <w:rPr>
          <w:rFonts w:ascii="Times New Roman" w:hAnsi="Times New Roman"/>
          <w:sz w:val="26"/>
          <w:szCs w:val="26"/>
        </w:rPr>
        <w:t>no significant difference in the mean scores of Awareness on Inclusive Education between student teachers based on locale of institution (t=-1.23, P&gt;0.05)</w:t>
      </w:r>
    </w:p>
    <w:p w14:paraId="102BCD87" w14:textId="77777777" w:rsidR="008F0E8F" w:rsidRPr="001175DE" w:rsidRDefault="008F0E8F" w:rsidP="0047164F">
      <w:pPr>
        <w:spacing w:line="480" w:lineRule="auto"/>
        <w:jc w:val="both"/>
        <w:rPr>
          <w:rFonts w:ascii="Times New Roman" w:hAnsi="Times New Roman"/>
          <w:sz w:val="26"/>
          <w:szCs w:val="26"/>
        </w:rPr>
      </w:pPr>
      <w:r w:rsidRPr="001175DE">
        <w:rPr>
          <w:rFonts w:ascii="Times New Roman" w:hAnsi="Times New Roman"/>
          <w:b/>
          <w:sz w:val="26"/>
          <w:szCs w:val="26"/>
        </w:rPr>
        <w:t xml:space="preserve">3 </w:t>
      </w:r>
      <w:r w:rsidRPr="001175DE">
        <w:rPr>
          <w:rFonts w:ascii="Times New Roman" w:hAnsi="Times New Roman"/>
          <w:sz w:val="26"/>
          <w:szCs w:val="26"/>
        </w:rPr>
        <w:t>There is</w:t>
      </w:r>
      <w:r w:rsidRPr="001175DE">
        <w:rPr>
          <w:rFonts w:ascii="Times New Roman" w:hAnsi="Times New Roman"/>
          <w:b/>
          <w:sz w:val="26"/>
          <w:szCs w:val="26"/>
        </w:rPr>
        <w:t xml:space="preserve"> </w:t>
      </w:r>
      <w:r w:rsidRPr="001175DE">
        <w:rPr>
          <w:rFonts w:ascii="Times New Roman" w:hAnsi="Times New Roman"/>
          <w:sz w:val="26"/>
          <w:szCs w:val="26"/>
        </w:rPr>
        <w:t>no significant difference in the mean scores of Awareness on Inclusive Education among student teachers based on type of management of institution[F=0.54,P&gt;0.05 for (2,297) degrees of freedom]</w:t>
      </w:r>
    </w:p>
    <w:p w14:paraId="7B7879DF" w14:textId="77777777" w:rsidR="008F0E8F" w:rsidRPr="001175DE" w:rsidRDefault="008F0E8F" w:rsidP="0047164F">
      <w:pPr>
        <w:spacing w:line="480" w:lineRule="auto"/>
        <w:jc w:val="both"/>
        <w:rPr>
          <w:rFonts w:ascii="Times New Roman" w:hAnsi="Times New Roman"/>
          <w:sz w:val="26"/>
          <w:szCs w:val="26"/>
        </w:rPr>
      </w:pPr>
      <w:r w:rsidRPr="002268EB">
        <w:rPr>
          <w:rFonts w:ascii="Times New Roman" w:hAnsi="Times New Roman"/>
          <w:b/>
          <w:sz w:val="26"/>
          <w:szCs w:val="26"/>
        </w:rPr>
        <w:t>4</w:t>
      </w:r>
      <w:r w:rsidRPr="001175DE">
        <w:rPr>
          <w:rFonts w:ascii="Times New Roman" w:hAnsi="Times New Roman"/>
          <w:sz w:val="26"/>
          <w:szCs w:val="26"/>
        </w:rPr>
        <w:t xml:space="preserve"> There is significant difference in the mean scores of Awareness on Inclusive Education among student teachers based on their subject of specialization.</w:t>
      </w:r>
    </w:p>
    <w:p w14:paraId="57E86B4D" w14:textId="77777777" w:rsidR="008F0E8F" w:rsidRPr="001175DE" w:rsidRDefault="008F0E8F" w:rsidP="008F0E8F">
      <w:pPr>
        <w:pStyle w:val="ListParagraph"/>
        <w:numPr>
          <w:ilvl w:val="0"/>
          <w:numId w:val="34"/>
        </w:numPr>
        <w:tabs>
          <w:tab w:val="left" w:pos="1080"/>
        </w:tabs>
        <w:spacing w:line="480" w:lineRule="auto"/>
        <w:ind w:left="1080" w:hanging="720"/>
        <w:jc w:val="both"/>
        <w:rPr>
          <w:rFonts w:ascii="Times New Roman" w:hAnsi="Times New Roman"/>
          <w:b/>
          <w:sz w:val="26"/>
          <w:szCs w:val="26"/>
        </w:rPr>
      </w:pPr>
      <w:r w:rsidRPr="001175DE">
        <w:rPr>
          <w:rFonts w:ascii="Times New Roman" w:hAnsi="Times New Roman"/>
          <w:sz w:val="26"/>
          <w:szCs w:val="26"/>
        </w:rPr>
        <w:t>Student teachers specializing in Science and Language differ significantly in their Awareness on Inclusive Education(t=2.83,P&lt;0.01)</w:t>
      </w:r>
    </w:p>
    <w:p w14:paraId="0A695C97" w14:textId="77777777" w:rsidR="008F0E8F" w:rsidRPr="001175DE" w:rsidRDefault="008F0E8F" w:rsidP="008F0E8F">
      <w:pPr>
        <w:pStyle w:val="ListParagraph"/>
        <w:numPr>
          <w:ilvl w:val="0"/>
          <w:numId w:val="34"/>
        </w:numPr>
        <w:tabs>
          <w:tab w:val="left" w:pos="1080"/>
        </w:tabs>
        <w:spacing w:line="480" w:lineRule="auto"/>
        <w:ind w:left="1080" w:hanging="720"/>
        <w:jc w:val="both"/>
        <w:rPr>
          <w:rFonts w:ascii="Times New Roman" w:hAnsi="Times New Roman"/>
          <w:b/>
          <w:sz w:val="26"/>
          <w:szCs w:val="26"/>
        </w:rPr>
      </w:pPr>
      <w:r w:rsidRPr="001175DE">
        <w:rPr>
          <w:rFonts w:ascii="Times New Roman" w:hAnsi="Times New Roman"/>
          <w:sz w:val="26"/>
          <w:szCs w:val="26"/>
        </w:rPr>
        <w:t>Student teachers specializing in Science and social science differ significantly in their Awareness on Inclusive Education(t=2.32,P&lt;0.05)</w:t>
      </w:r>
    </w:p>
    <w:p w14:paraId="0711CAC0" w14:textId="77777777" w:rsidR="008F0E8F" w:rsidRPr="001175DE" w:rsidRDefault="008F0E8F" w:rsidP="008F0E8F">
      <w:pPr>
        <w:pStyle w:val="ListParagraph"/>
        <w:numPr>
          <w:ilvl w:val="0"/>
          <w:numId w:val="34"/>
        </w:numPr>
        <w:tabs>
          <w:tab w:val="left" w:pos="1080"/>
        </w:tabs>
        <w:spacing w:line="480" w:lineRule="auto"/>
        <w:ind w:left="1080" w:hanging="720"/>
        <w:jc w:val="both"/>
        <w:rPr>
          <w:rFonts w:ascii="Times New Roman" w:hAnsi="Times New Roman"/>
          <w:b/>
          <w:sz w:val="26"/>
          <w:szCs w:val="26"/>
        </w:rPr>
      </w:pPr>
      <w:r w:rsidRPr="001175DE">
        <w:rPr>
          <w:rFonts w:ascii="Times New Roman" w:hAnsi="Times New Roman"/>
          <w:sz w:val="26"/>
          <w:szCs w:val="26"/>
        </w:rPr>
        <w:t>Student teachers specializing in Science and Commerce do not differ significantly in their Awareness on Inclusive Education(t=0.91,P&gt;0.05)</w:t>
      </w:r>
    </w:p>
    <w:p w14:paraId="509BDC93" w14:textId="77777777" w:rsidR="008F0E8F" w:rsidRPr="001175DE" w:rsidRDefault="008F0E8F" w:rsidP="008F0E8F">
      <w:pPr>
        <w:pStyle w:val="ListParagraph"/>
        <w:numPr>
          <w:ilvl w:val="0"/>
          <w:numId w:val="34"/>
        </w:numPr>
        <w:tabs>
          <w:tab w:val="left" w:pos="1080"/>
        </w:tabs>
        <w:spacing w:line="480" w:lineRule="auto"/>
        <w:ind w:left="1080" w:hanging="720"/>
        <w:jc w:val="both"/>
        <w:rPr>
          <w:rFonts w:ascii="Times New Roman" w:hAnsi="Times New Roman"/>
          <w:b/>
          <w:sz w:val="26"/>
          <w:szCs w:val="26"/>
        </w:rPr>
      </w:pPr>
      <w:r w:rsidRPr="001175DE">
        <w:rPr>
          <w:rFonts w:ascii="Times New Roman" w:hAnsi="Times New Roman"/>
          <w:sz w:val="26"/>
          <w:szCs w:val="26"/>
        </w:rPr>
        <w:t>Student teachers specializing in Language and Commerce do not differ significantly in their Awareness on Inclusive Education(t=0.49,P&gt;0.05)</w:t>
      </w:r>
    </w:p>
    <w:p w14:paraId="0669CF6B" w14:textId="77777777" w:rsidR="008F0E8F" w:rsidRPr="001175DE" w:rsidRDefault="008F0E8F" w:rsidP="008F0E8F">
      <w:pPr>
        <w:pStyle w:val="ListParagraph"/>
        <w:numPr>
          <w:ilvl w:val="0"/>
          <w:numId w:val="34"/>
        </w:numPr>
        <w:tabs>
          <w:tab w:val="left" w:pos="1080"/>
        </w:tabs>
        <w:spacing w:line="480" w:lineRule="auto"/>
        <w:ind w:left="1080" w:hanging="720"/>
        <w:jc w:val="both"/>
        <w:rPr>
          <w:rFonts w:ascii="Times New Roman" w:hAnsi="Times New Roman"/>
          <w:b/>
          <w:sz w:val="26"/>
          <w:szCs w:val="26"/>
        </w:rPr>
      </w:pPr>
      <w:r w:rsidRPr="001175DE">
        <w:rPr>
          <w:rFonts w:ascii="Times New Roman" w:hAnsi="Times New Roman"/>
          <w:sz w:val="26"/>
          <w:szCs w:val="26"/>
        </w:rPr>
        <w:t>Student teachers specializing in Social science and Commerce do not differ significantly in their Awareness on Inclusive Education(t=0.47,P&gt;0.05)</w:t>
      </w:r>
    </w:p>
    <w:p w14:paraId="2446F172" w14:textId="77777777" w:rsidR="008F0E8F" w:rsidRPr="001175DE" w:rsidRDefault="008F0E8F" w:rsidP="008F0E8F">
      <w:pPr>
        <w:pStyle w:val="ListParagraph"/>
        <w:numPr>
          <w:ilvl w:val="0"/>
          <w:numId w:val="34"/>
        </w:numPr>
        <w:tabs>
          <w:tab w:val="left" w:pos="1080"/>
        </w:tabs>
        <w:spacing w:line="480" w:lineRule="auto"/>
        <w:ind w:left="1080" w:hanging="720"/>
        <w:jc w:val="both"/>
        <w:rPr>
          <w:rFonts w:ascii="Times New Roman" w:hAnsi="Times New Roman"/>
          <w:b/>
          <w:sz w:val="26"/>
          <w:szCs w:val="26"/>
        </w:rPr>
      </w:pPr>
      <w:r w:rsidRPr="001175DE">
        <w:rPr>
          <w:rFonts w:ascii="Times New Roman" w:hAnsi="Times New Roman"/>
          <w:sz w:val="26"/>
          <w:szCs w:val="26"/>
        </w:rPr>
        <w:lastRenderedPageBreak/>
        <w:t>Student teachers specializing in Social science and Language do not differ significantly in their Awareness on Inclusive Education(t=0.09,P&gt;0.05)</w:t>
      </w:r>
    </w:p>
    <w:p w14:paraId="50A97762" w14:textId="77777777" w:rsidR="008F0E8F" w:rsidRPr="001175DE" w:rsidRDefault="008F0E8F" w:rsidP="0047164F">
      <w:pPr>
        <w:spacing w:line="480" w:lineRule="auto"/>
        <w:jc w:val="both"/>
        <w:rPr>
          <w:rFonts w:ascii="Times New Roman" w:hAnsi="Times New Roman"/>
          <w:sz w:val="26"/>
          <w:szCs w:val="26"/>
        </w:rPr>
      </w:pPr>
      <w:r>
        <w:rPr>
          <w:rFonts w:ascii="Times New Roman" w:hAnsi="Times New Roman"/>
          <w:b/>
          <w:sz w:val="26"/>
          <w:szCs w:val="26"/>
        </w:rPr>
        <w:t>IV</w:t>
      </w:r>
      <w:r w:rsidRPr="001175DE">
        <w:rPr>
          <w:rFonts w:ascii="Times New Roman" w:hAnsi="Times New Roman"/>
          <w:b/>
          <w:sz w:val="26"/>
          <w:szCs w:val="26"/>
        </w:rPr>
        <w:t>.1</w:t>
      </w:r>
      <w:r w:rsidRPr="001175DE">
        <w:rPr>
          <w:rFonts w:ascii="Times New Roman" w:hAnsi="Times New Roman"/>
          <w:sz w:val="26"/>
          <w:szCs w:val="26"/>
        </w:rPr>
        <w:t xml:space="preserve"> There is</w:t>
      </w:r>
      <w:r w:rsidRPr="001175DE">
        <w:rPr>
          <w:rFonts w:ascii="Times New Roman" w:hAnsi="Times New Roman"/>
          <w:b/>
          <w:sz w:val="26"/>
          <w:szCs w:val="26"/>
        </w:rPr>
        <w:t xml:space="preserve"> </w:t>
      </w:r>
      <w:r w:rsidRPr="001175DE">
        <w:rPr>
          <w:rFonts w:ascii="Times New Roman" w:hAnsi="Times New Roman"/>
          <w:sz w:val="26"/>
          <w:szCs w:val="26"/>
        </w:rPr>
        <w:t>no significant difference in the mean scores of Awareness on Inclusive Education between secondary school teachers based on gender(t=0.60, P&gt;0.05)</w:t>
      </w:r>
    </w:p>
    <w:p w14:paraId="1055C3B2" w14:textId="77777777" w:rsidR="008F0E8F" w:rsidRPr="001175DE" w:rsidRDefault="008F0E8F" w:rsidP="0047164F">
      <w:pPr>
        <w:spacing w:line="480" w:lineRule="auto"/>
        <w:jc w:val="both"/>
        <w:rPr>
          <w:rFonts w:ascii="Times New Roman" w:hAnsi="Times New Roman"/>
          <w:sz w:val="26"/>
          <w:szCs w:val="26"/>
        </w:rPr>
      </w:pPr>
      <w:r w:rsidRPr="001175DE">
        <w:rPr>
          <w:rFonts w:ascii="Times New Roman" w:hAnsi="Times New Roman"/>
          <w:sz w:val="26"/>
          <w:szCs w:val="26"/>
        </w:rPr>
        <w:t>2 There is</w:t>
      </w:r>
      <w:r w:rsidRPr="001175DE">
        <w:rPr>
          <w:rFonts w:ascii="Times New Roman" w:hAnsi="Times New Roman"/>
          <w:b/>
          <w:sz w:val="26"/>
          <w:szCs w:val="26"/>
        </w:rPr>
        <w:t xml:space="preserve"> </w:t>
      </w:r>
      <w:r w:rsidRPr="001175DE">
        <w:rPr>
          <w:rFonts w:ascii="Times New Roman" w:hAnsi="Times New Roman"/>
          <w:sz w:val="26"/>
          <w:szCs w:val="26"/>
        </w:rPr>
        <w:t>no significant difference in the mean scores of Awareness on Inclusive Education between secondary school teachers based on locale of institution(t=054, P&gt;0.05)</w:t>
      </w:r>
    </w:p>
    <w:p w14:paraId="45413604" w14:textId="77777777" w:rsidR="008F0E8F" w:rsidRPr="001175DE" w:rsidRDefault="008F0E8F" w:rsidP="0047164F">
      <w:pPr>
        <w:spacing w:line="480" w:lineRule="auto"/>
        <w:jc w:val="both"/>
        <w:rPr>
          <w:rFonts w:ascii="Times New Roman" w:hAnsi="Times New Roman"/>
          <w:sz w:val="26"/>
          <w:szCs w:val="26"/>
        </w:rPr>
      </w:pPr>
      <w:r w:rsidRPr="001175DE">
        <w:rPr>
          <w:rFonts w:ascii="Times New Roman" w:hAnsi="Times New Roman"/>
          <w:sz w:val="26"/>
          <w:szCs w:val="26"/>
        </w:rPr>
        <w:t>3 There is</w:t>
      </w:r>
      <w:r w:rsidRPr="001175DE">
        <w:rPr>
          <w:rFonts w:ascii="Times New Roman" w:hAnsi="Times New Roman"/>
          <w:b/>
          <w:sz w:val="26"/>
          <w:szCs w:val="26"/>
        </w:rPr>
        <w:t xml:space="preserve"> </w:t>
      </w:r>
      <w:r>
        <w:rPr>
          <w:rFonts w:ascii="Times New Roman" w:hAnsi="Times New Roman"/>
          <w:sz w:val="26"/>
          <w:szCs w:val="26"/>
        </w:rPr>
        <w:t>no signific</w:t>
      </w:r>
      <w:r w:rsidRPr="001175DE">
        <w:rPr>
          <w:rFonts w:ascii="Times New Roman" w:hAnsi="Times New Roman"/>
          <w:sz w:val="26"/>
          <w:szCs w:val="26"/>
        </w:rPr>
        <w:t>ant difference in the mean scores of Awareness on Inclusive Education between secondary school teachers based on type of management of  institution(t=0.74, P&gt;0.05)</w:t>
      </w:r>
    </w:p>
    <w:p w14:paraId="71C213B0" w14:textId="77777777" w:rsidR="008F0E8F" w:rsidRPr="001175DE" w:rsidRDefault="008F0E8F" w:rsidP="0047164F">
      <w:pPr>
        <w:spacing w:line="480" w:lineRule="auto"/>
        <w:jc w:val="both"/>
        <w:rPr>
          <w:rFonts w:ascii="Times New Roman" w:hAnsi="Times New Roman"/>
          <w:sz w:val="26"/>
          <w:szCs w:val="26"/>
        </w:rPr>
      </w:pPr>
      <w:r w:rsidRPr="001175DE">
        <w:rPr>
          <w:rFonts w:ascii="Times New Roman" w:hAnsi="Times New Roman"/>
          <w:sz w:val="26"/>
          <w:szCs w:val="26"/>
        </w:rPr>
        <w:t>4  There is</w:t>
      </w:r>
      <w:r w:rsidRPr="001175DE">
        <w:rPr>
          <w:rFonts w:ascii="Times New Roman" w:hAnsi="Times New Roman"/>
          <w:b/>
          <w:sz w:val="26"/>
          <w:szCs w:val="26"/>
        </w:rPr>
        <w:t xml:space="preserve"> </w:t>
      </w:r>
      <w:r w:rsidRPr="001175DE">
        <w:rPr>
          <w:rFonts w:ascii="Times New Roman" w:hAnsi="Times New Roman"/>
          <w:sz w:val="26"/>
          <w:szCs w:val="26"/>
        </w:rPr>
        <w:t>no significant difference in the mean scores of Awareness on Inclusive Education among secondary school teachers based on subject of specialization [F=1.44 P&gt; 0.05 for (2,147) degrees of freedom]</w:t>
      </w:r>
    </w:p>
    <w:p w14:paraId="3D7A37C8" w14:textId="77777777" w:rsidR="008F0E8F" w:rsidRPr="001175DE" w:rsidRDefault="008F0E8F" w:rsidP="0047164F">
      <w:pPr>
        <w:spacing w:line="480" w:lineRule="auto"/>
        <w:jc w:val="both"/>
        <w:rPr>
          <w:rFonts w:ascii="Times New Roman" w:hAnsi="Times New Roman"/>
          <w:sz w:val="26"/>
          <w:szCs w:val="26"/>
        </w:rPr>
      </w:pPr>
      <w:r w:rsidRPr="001175DE">
        <w:rPr>
          <w:rFonts w:ascii="Times New Roman" w:hAnsi="Times New Roman"/>
          <w:sz w:val="26"/>
          <w:szCs w:val="26"/>
        </w:rPr>
        <w:t>5  There is</w:t>
      </w:r>
      <w:r w:rsidRPr="001175DE">
        <w:rPr>
          <w:rFonts w:ascii="Times New Roman" w:hAnsi="Times New Roman"/>
          <w:b/>
          <w:sz w:val="26"/>
          <w:szCs w:val="26"/>
        </w:rPr>
        <w:t xml:space="preserve"> </w:t>
      </w:r>
      <w:r w:rsidRPr="001175DE">
        <w:rPr>
          <w:rFonts w:ascii="Times New Roman" w:hAnsi="Times New Roman"/>
          <w:sz w:val="26"/>
          <w:szCs w:val="26"/>
        </w:rPr>
        <w:t>no significant difference in the mean scores of Awareness on Inclusive Education among secondary school teachers based on teaching experience [F=0.71 P&gt; 0.05 for (2,147) degrees of freedom]</w:t>
      </w:r>
    </w:p>
    <w:p w14:paraId="14BABC6A" w14:textId="77777777" w:rsidR="008F0E8F" w:rsidRPr="001175DE" w:rsidRDefault="008F0E8F" w:rsidP="00210676">
      <w:pPr>
        <w:spacing w:line="480" w:lineRule="auto"/>
        <w:jc w:val="both"/>
        <w:rPr>
          <w:rFonts w:ascii="Times New Roman" w:hAnsi="Times New Roman"/>
          <w:sz w:val="26"/>
          <w:szCs w:val="26"/>
        </w:rPr>
      </w:pPr>
      <w:r w:rsidRPr="001175DE">
        <w:rPr>
          <w:rFonts w:ascii="Times New Roman" w:hAnsi="Times New Roman"/>
          <w:sz w:val="26"/>
          <w:szCs w:val="26"/>
        </w:rPr>
        <w:t>III. There is</w:t>
      </w:r>
      <w:r w:rsidRPr="001175DE">
        <w:rPr>
          <w:rFonts w:ascii="Times New Roman" w:hAnsi="Times New Roman"/>
          <w:b/>
          <w:sz w:val="26"/>
          <w:szCs w:val="26"/>
        </w:rPr>
        <w:t xml:space="preserve"> </w:t>
      </w:r>
      <w:r w:rsidRPr="001175DE">
        <w:rPr>
          <w:rFonts w:ascii="Times New Roman" w:hAnsi="Times New Roman"/>
          <w:sz w:val="26"/>
          <w:szCs w:val="26"/>
        </w:rPr>
        <w:t xml:space="preserve">no significant difference in the mean scores of Awareness on Inclusive Education between </w:t>
      </w:r>
      <w:r>
        <w:rPr>
          <w:rFonts w:ascii="Times New Roman" w:hAnsi="Times New Roman"/>
          <w:sz w:val="26"/>
          <w:szCs w:val="26"/>
        </w:rPr>
        <w:t>student teachers and teachers at secondary level .</w:t>
      </w:r>
    </w:p>
    <w:p w14:paraId="5ADAF04B" w14:textId="77777777" w:rsidR="008F0E8F" w:rsidRPr="002268EB" w:rsidRDefault="008F0E8F" w:rsidP="002268EB">
      <w:pPr>
        <w:spacing w:line="480" w:lineRule="auto"/>
        <w:jc w:val="both"/>
        <w:rPr>
          <w:rFonts w:ascii="Times New Roman" w:hAnsi="Times New Roman"/>
          <w:b/>
          <w:sz w:val="28"/>
          <w:szCs w:val="26"/>
        </w:rPr>
      </w:pPr>
      <w:r w:rsidRPr="002268EB">
        <w:rPr>
          <w:rFonts w:ascii="Times New Roman" w:hAnsi="Times New Roman"/>
          <w:b/>
          <w:sz w:val="28"/>
          <w:szCs w:val="26"/>
        </w:rPr>
        <w:t>CONCLUSION</w:t>
      </w:r>
    </w:p>
    <w:p w14:paraId="1C415985" w14:textId="77777777" w:rsidR="008F0E8F" w:rsidRPr="001175DE" w:rsidRDefault="008F0E8F" w:rsidP="001175DE">
      <w:pPr>
        <w:spacing w:line="480" w:lineRule="auto"/>
        <w:ind w:firstLine="720"/>
        <w:jc w:val="both"/>
        <w:rPr>
          <w:rFonts w:ascii="Times New Roman" w:hAnsi="Times New Roman"/>
          <w:sz w:val="26"/>
          <w:szCs w:val="26"/>
        </w:rPr>
      </w:pPr>
      <w:r w:rsidRPr="001175DE">
        <w:rPr>
          <w:rFonts w:ascii="Times New Roman" w:hAnsi="Times New Roman"/>
          <w:sz w:val="26"/>
          <w:szCs w:val="26"/>
        </w:rPr>
        <w:t>Major findings of the study helped the investigator to conclude as follows:-</w:t>
      </w:r>
    </w:p>
    <w:p w14:paraId="121408DA" w14:textId="77777777" w:rsidR="008F0E8F" w:rsidRPr="001175DE" w:rsidRDefault="008F0E8F" w:rsidP="001175DE">
      <w:pPr>
        <w:spacing w:line="480" w:lineRule="auto"/>
        <w:ind w:firstLine="720"/>
        <w:jc w:val="both"/>
        <w:rPr>
          <w:rFonts w:ascii="Times New Roman" w:hAnsi="Times New Roman"/>
          <w:sz w:val="26"/>
          <w:szCs w:val="26"/>
        </w:rPr>
      </w:pPr>
      <w:r w:rsidRPr="001175DE">
        <w:rPr>
          <w:rFonts w:ascii="Times New Roman" w:hAnsi="Times New Roman"/>
          <w:sz w:val="26"/>
          <w:szCs w:val="26"/>
        </w:rPr>
        <w:lastRenderedPageBreak/>
        <w:t>The mean score</w:t>
      </w:r>
      <w:r>
        <w:rPr>
          <w:rFonts w:ascii="Times New Roman" w:hAnsi="Times New Roman"/>
          <w:sz w:val="26"/>
          <w:szCs w:val="26"/>
        </w:rPr>
        <w:t>s</w:t>
      </w:r>
      <w:r w:rsidRPr="001175DE">
        <w:rPr>
          <w:rFonts w:ascii="Times New Roman" w:hAnsi="Times New Roman"/>
          <w:sz w:val="26"/>
          <w:szCs w:val="26"/>
        </w:rPr>
        <w:t xml:space="preserve"> of Awarenes</w:t>
      </w:r>
      <w:r>
        <w:rPr>
          <w:rFonts w:ascii="Times New Roman" w:hAnsi="Times New Roman"/>
          <w:sz w:val="26"/>
          <w:szCs w:val="26"/>
        </w:rPr>
        <w:t>s on Inclusive Education reveal</w:t>
      </w:r>
      <w:r w:rsidRPr="001175DE">
        <w:rPr>
          <w:rFonts w:ascii="Times New Roman" w:hAnsi="Times New Roman"/>
          <w:sz w:val="26"/>
          <w:szCs w:val="26"/>
        </w:rPr>
        <w:t xml:space="preserve"> that both the student teachers and secondary school teachers are not much aware about the concept inclusive ed</w:t>
      </w:r>
      <w:r>
        <w:rPr>
          <w:rFonts w:ascii="Times New Roman" w:hAnsi="Times New Roman"/>
          <w:sz w:val="26"/>
          <w:szCs w:val="26"/>
        </w:rPr>
        <w:t>ucation, as their mean scores are</w:t>
      </w:r>
      <w:r w:rsidRPr="001175DE">
        <w:rPr>
          <w:rFonts w:ascii="Times New Roman" w:hAnsi="Times New Roman"/>
          <w:sz w:val="26"/>
          <w:szCs w:val="26"/>
        </w:rPr>
        <w:t xml:space="preserve"> just half of the total score. It is also found that Awarenes</w:t>
      </w:r>
      <w:r>
        <w:rPr>
          <w:rFonts w:ascii="Times New Roman" w:hAnsi="Times New Roman"/>
          <w:sz w:val="26"/>
          <w:szCs w:val="26"/>
        </w:rPr>
        <w:t>s on Inclusive Education among</w:t>
      </w:r>
      <w:r w:rsidRPr="001175DE">
        <w:rPr>
          <w:rFonts w:ascii="Times New Roman" w:hAnsi="Times New Roman"/>
          <w:sz w:val="26"/>
          <w:szCs w:val="26"/>
        </w:rPr>
        <w:t xml:space="preserve"> student teachers and teachers at secondary level do not differ significantly irrespective of thei</w:t>
      </w:r>
      <w:r>
        <w:rPr>
          <w:rFonts w:ascii="Times New Roman" w:hAnsi="Times New Roman"/>
          <w:sz w:val="26"/>
          <w:szCs w:val="26"/>
        </w:rPr>
        <w:t>r gender, locale of institution and</w:t>
      </w:r>
      <w:r w:rsidRPr="001175DE">
        <w:rPr>
          <w:rFonts w:ascii="Times New Roman" w:hAnsi="Times New Roman"/>
          <w:sz w:val="26"/>
          <w:szCs w:val="26"/>
        </w:rPr>
        <w:t xml:space="preserve"> type of management of institution</w:t>
      </w:r>
      <w:r>
        <w:rPr>
          <w:rFonts w:ascii="Times New Roman" w:hAnsi="Times New Roman"/>
          <w:sz w:val="26"/>
          <w:szCs w:val="26"/>
        </w:rPr>
        <w:t>. No significant difference is found in the mean scores of Awareness on Inclusive Education of secondary school teachers based on their teaching experience.</w:t>
      </w:r>
      <w:r w:rsidRPr="001175DE">
        <w:rPr>
          <w:rFonts w:ascii="Times New Roman" w:hAnsi="Times New Roman"/>
          <w:sz w:val="26"/>
          <w:szCs w:val="26"/>
        </w:rPr>
        <w:t xml:space="preserve"> The study also shows that the Awareness on Inclusive Education among student teachers</w:t>
      </w:r>
      <w:r>
        <w:rPr>
          <w:rFonts w:ascii="Times New Roman" w:hAnsi="Times New Roman"/>
          <w:sz w:val="26"/>
          <w:szCs w:val="26"/>
        </w:rPr>
        <w:t xml:space="preserve"> differs significantly based on their subject of specialization.</w:t>
      </w:r>
      <w:r w:rsidRPr="001175DE">
        <w:rPr>
          <w:rFonts w:ascii="Times New Roman" w:hAnsi="Times New Roman"/>
          <w:sz w:val="26"/>
          <w:szCs w:val="26"/>
        </w:rPr>
        <w:t xml:space="preserve"> </w:t>
      </w:r>
      <w:r>
        <w:rPr>
          <w:rFonts w:ascii="Times New Roman" w:hAnsi="Times New Roman"/>
          <w:sz w:val="26"/>
          <w:szCs w:val="26"/>
        </w:rPr>
        <w:t>The mean value of science student teachers occupy first position followed by student teachers of commerce, social science and language respectively. Student teachers and teachers at secondary level do not differ significantly in their Awareness on Inclusive Education</w:t>
      </w:r>
    </w:p>
    <w:p w14:paraId="25A45C41" w14:textId="77777777" w:rsidR="008F0E8F" w:rsidRPr="001175DE" w:rsidRDefault="008F0E8F" w:rsidP="002268EB">
      <w:pPr>
        <w:spacing w:line="480" w:lineRule="auto"/>
        <w:jc w:val="both"/>
        <w:rPr>
          <w:rFonts w:ascii="Times New Roman" w:hAnsi="Times New Roman"/>
          <w:b/>
          <w:sz w:val="26"/>
          <w:szCs w:val="26"/>
        </w:rPr>
      </w:pPr>
      <w:r w:rsidRPr="001175DE">
        <w:rPr>
          <w:rFonts w:ascii="Times New Roman" w:hAnsi="Times New Roman"/>
          <w:b/>
          <w:sz w:val="26"/>
          <w:szCs w:val="26"/>
        </w:rPr>
        <w:t>EDUCATIONAL IMPLICATIONS</w:t>
      </w:r>
    </w:p>
    <w:p w14:paraId="2D73E0E9" w14:textId="77777777" w:rsidR="008F0E8F" w:rsidRPr="001175DE" w:rsidRDefault="008F0E8F" w:rsidP="001175DE">
      <w:pPr>
        <w:spacing w:line="480" w:lineRule="auto"/>
        <w:ind w:firstLine="720"/>
        <w:jc w:val="both"/>
        <w:rPr>
          <w:rFonts w:ascii="Times New Roman" w:hAnsi="Times New Roman"/>
          <w:sz w:val="26"/>
          <w:szCs w:val="26"/>
        </w:rPr>
      </w:pPr>
      <w:r w:rsidRPr="001175DE">
        <w:rPr>
          <w:rFonts w:ascii="Times New Roman" w:hAnsi="Times New Roman"/>
          <w:sz w:val="26"/>
          <w:szCs w:val="26"/>
        </w:rPr>
        <w:t>A teacher with right type of awareness, attitude and competencies is an asset to any institutions. Researches that probe in to the awareness, attitude and competencies of teachers will go along way for policy planning, development and implementation of training programmes to the existing and prospective teachers. The findings of the present study have wide educational implications.</w:t>
      </w:r>
    </w:p>
    <w:p w14:paraId="5188266E" w14:textId="77777777" w:rsidR="008F0E8F" w:rsidRPr="001175DE" w:rsidRDefault="008F0E8F" w:rsidP="001175DE">
      <w:pPr>
        <w:spacing w:line="480" w:lineRule="auto"/>
        <w:ind w:firstLine="720"/>
        <w:jc w:val="both"/>
        <w:rPr>
          <w:rFonts w:ascii="Times New Roman" w:hAnsi="Times New Roman"/>
          <w:sz w:val="26"/>
          <w:szCs w:val="26"/>
        </w:rPr>
      </w:pPr>
      <w:r w:rsidRPr="001175DE">
        <w:rPr>
          <w:rFonts w:ascii="Times New Roman" w:hAnsi="Times New Roman"/>
          <w:sz w:val="26"/>
          <w:szCs w:val="26"/>
        </w:rPr>
        <w:t xml:space="preserve">The mean scores obtained for student teachers and teachers on their Awareness on Inclusive Education indicate that both the group do not have adequate Awareness on Inclusive Education. Adequate pre- service and in- service teacher training is essential to improve their awareness. Care should be taken to have adequate Awareness on </w:t>
      </w:r>
      <w:r w:rsidRPr="001175DE">
        <w:rPr>
          <w:rFonts w:ascii="Times New Roman" w:hAnsi="Times New Roman"/>
          <w:sz w:val="26"/>
          <w:szCs w:val="26"/>
        </w:rPr>
        <w:lastRenderedPageBreak/>
        <w:t>Inclusive Education by all the student teachers irrespective of their subject of specialisation In the case of student teachers following measures can be taken to make them aware about the concept.</w:t>
      </w:r>
    </w:p>
    <w:p w14:paraId="6F37375B" w14:textId="77777777" w:rsidR="008F0E8F" w:rsidRPr="001175DE" w:rsidRDefault="008F0E8F" w:rsidP="008F0E8F">
      <w:pPr>
        <w:pStyle w:val="ListParagraph"/>
        <w:numPr>
          <w:ilvl w:val="0"/>
          <w:numId w:val="41"/>
        </w:numPr>
        <w:spacing w:line="480" w:lineRule="auto"/>
        <w:ind w:left="720"/>
        <w:jc w:val="both"/>
        <w:rPr>
          <w:rFonts w:ascii="Times New Roman" w:hAnsi="Times New Roman"/>
          <w:sz w:val="26"/>
          <w:szCs w:val="26"/>
        </w:rPr>
      </w:pPr>
      <w:r w:rsidRPr="001175DE">
        <w:rPr>
          <w:rFonts w:ascii="Times New Roman" w:hAnsi="Times New Roman"/>
          <w:sz w:val="26"/>
          <w:szCs w:val="26"/>
        </w:rPr>
        <w:t xml:space="preserve">It is ideal to include a separate paper on ‘Children With Special Needs’ in pre- service teacher preparation </w:t>
      </w:r>
      <w:r>
        <w:rPr>
          <w:rFonts w:ascii="Times New Roman" w:hAnsi="Times New Roman"/>
          <w:sz w:val="26"/>
          <w:szCs w:val="26"/>
        </w:rPr>
        <w:t xml:space="preserve">course </w:t>
      </w:r>
      <w:r w:rsidRPr="001175DE">
        <w:rPr>
          <w:rFonts w:ascii="Times New Roman" w:hAnsi="Times New Roman"/>
          <w:sz w:val="26"/>
          <w:szCs w:val="26"/>
        </w:rPr>
        <w:t xml:space="preserve">itself </w:t>
      </w:r>
    </w:p>
    <w:p w14:paraId="34537F64" w14:textId="77777777" w:rsidR="008F0E8F" w:rsidRPr="001175DE" w:rsidRDefault="008F0E8F" w:rsidP="008F0E8F">
      <w:pPr>
        <w:pStyle w:val="ListParagraph"/>
        <w:numPr>
          <w:ilvl w:val="0"/>
          <w:numId w:val="41"/>
        </w:numPr>
        <w:spacing w:line="480" w:lineRule="auto"/>
        <w:ind w:left="720"/>
        <w:jc w:val="both"/>
        <w:rPr>
          <w:rFonts w:ascii="Times New Roman" w:hAnsi="Times New Roman"/>
          <w:sz w:val="26"/>
          <w:szCs w:val="26"/>
        </w:rPr>
      </w:pPr>
      <w:r>
        <w:rPr>
          <w:rFonts w:ascii="Times New Roman" w:hAnsi="Times New Roman"/>
          <w:sz w:val="26"/>
          <w:szCs w:val="26"/>
        </w:rPr>
        <w:t>Provide</w:t>
      </w:r>
      <w:r w:rsidRPr="001175DE">
        <w:rPr>
          <w:rFonts w:ascii="Times New Roman" w:hAnsi="Times New Roman"/>
          <w:sz w:val="26"/>
          <w:szCs w:val="26"/>
        </w:rPr>
        <w:t xml:space="preserve"> student teachers more organized school based training in inclusion.</w:t>
      </w:r>
    </w:p>
    <w:p w14:paraId="024AF75F" w14:textId="77777777" w:rsidR="008F0E8F" w:rsidRPr="001175DE" w:rsidRDefault="008F0E8F" w:rsidP="008F0E8F">
      <w:pPr>
        <w:pStyle w:val="ListParagraph"/>
        <w:numPr>
          <w:ilvl w:val="0"/>
          <w:numId w:val="41"/>
        </w:numPr>
        <w:spacing w:line="480" w:lineRule="auto"/>
        <w:ind w:left="720"/>
        <w:jc w:val="both"/>
        <w:rPr>
          <w:rFonts w:ascii="Times New Roman" w:hAnsi="Times New Roman"/>
          <w:sz w:val="26"/>
          <w:szCs w:val="26"/>
        </w:rPr>
      </w:pPr>
      <w:r w:rsidRPr="001175DE">
        <w:rPr>
          <w:rFonts w:ascii="Times New Roman" w:hAnsi="Times New Roman"/>
          <w:sz w:val="26"/>
          <w:szCs w:val="26"/>
        </w:rPr>
        <w:t>Strengthen inclusive education content and method at pre- service teacher preparation level.</w:t>
      </w:r>
    </w:p>
    <w:p w14:paraId="1100BB66" w14:textId="77777777" w:rsidR="008F0E8F" w:rsidRPr="001175DE" w:rsidRDefault="008F0E8F" w:rsidP="008F0E8F">
      <w:pPr>
        <w:pStyle w:val="ListParagraph"/>
        <w:numPr>
          <w:ilvl w:val="0"/>
          <w:numId w:val="41"/>
        </w:numPr>
        <w:spacing w:line="480" w:lineRule="auto"/>
        <w:ind w:left="720"/>
        <w:jc w:val="both"/>
        <w:rPr>
          <w:rFonts w:ascii="Times New Roman" w:hAnsi="Times New Roman"/>
          <w:sz w:val="26"/>
          <w:szCs w:val="26"/>
        </w:rPr>
      </w:pPr>
      <w:r w:rsidRPr="001175DE">
        <w:rPr>
          <w:rFonts w:ascii="Times New Roman" w:hAnsi="Times New Roman"/>
          <w:sz w:val="26"/>
          <w:szCs w:val="26"/>
        </w:rPr>
        <w:t>Teacher education institutions need to create conducive environment to meet these objectives.</w:t>
      </w:r>
    </w:p>
    <w:p w14:paraId="64220143" w14:textId="77777777" w:rsidR="008F0E8F" w:rsidRPr="001175DE" w:rsidRDefault="008F0E8F" w:rsidP="008F0E8F">
      <w:pPr>
        <w:pStyle w:val="ListParagraph"/>
        <w:numPr>
          <w:ilvl w:val="0"/>
          <w:numId w:val="41"/>
        </w:numPr>
        <w:spacing w:line="480" w:lineRule="auto"/>
        <w:ind w:left="720"/>
        <w:jc w:val="both"/>
        <w:rPr>
          <w:rFonts w:ascii="Times New Roman" w:hAnsi="Times New Roman"/>
          <w:sz w:val="26"/>
          <w:szCs w:val="26"/>
        </w:rPr>
      </w:pPr>
      <w:r w:rsidRPr="001175DE">
        <w:rPr>
          <w:rFonts w:ascii="Times New Roman" w:hAnsi="Times New Roman"/>
          <w:sz w:val="26"/>
          <w:szCs w:val="26"/>
        </w:rPr>
        <w:t>Organizational changes for promoting effective learning are needed in practice teaching schools.</w:t>
      </w:r>
    </w:p>
    <w:p w14:paraId="07974395" w14:textId="77777777" w:rsidR="008F0E8F" w:rsidRPr="001175DE" w:rsidRDefault="008F0E8F" w:rsidP="008F0E8F">
      <w:pPr>
        <w:pStyle w:val="ListParagraph"/>
        <w:numPr>
          <w:ilvl w:val="0"/>
          <w:numId w:val="41"/>
        </w:numPr>
        <w:spacing w:line="480" w:lineRule="auto"/>
        <w:ind w:left="720"/>
        <w:jc w:val="both"/>
        <w:rPr>
          <w:rFonts w:ascii="Times New Roman" w:hAnsi="Times New Roman"/>
          <w:sz w:val="26"/>
          <w:szCs w:val="26"/>
        </w:rPr>
      </w:pPr>
      <w:r w:rsidRPr="001175DE">
        <w:rPr>
          <w:rFonts w:ascii="Times New Roman" w:hAnsi="Times New Roman"/>
          <w:sz w:val="26"/>
          <w:szCs w:val="26"/>
        </w:rPr>
        <w:t>Practice on different strategies of inclusive education should be given to teacher trainees.</w:t>
      </w:r>
    </w:p>
    <w:p w14:paraId="51084F3E" w14:textId="77777777" w:rsidR="008F0E8F" w:rsidRPr="001175DE" w:rsidRDefault="008F0E8F" w:rsidP="008F0E8F">
      <w:pPr>
        <w:pStyle w:val="ListParagraph"/>
        <w:numPr>
          <w:ilvl w:val="0"/>
          <w:numId w:val="41"/>
        </w:numPr>
        <w:spacing w:line="480" w:lineRule="auto"/>
        <w:ind w:left="720"/>
        <w:jc w:val="both"/>
        <w:rPr>
          <w:rFonts w:ascii="Times New Roman" w:hAnsi="Times New Roman"/>
          <w:sz w:val="26"/>
          <w:szCs w:val="26"/>
        </w:rPr>
      </w:pPr>
      <w:r w:rsidRPr="001175DE">
        <w:rPr>
          <w:rFonts w:ascii="Times New Roman" w:hAnsi="Times New Roman"/>
          <w:sz w:val="26"/>
          <w:szCs w:val="26"/>
        </w:rPr>
        <w:t>Provide awareness through seminars</w:t>
      </w:r>
      <w:r>
        <w:rPr>
          <w:rFonts w:ascii="Times New Roman" w:hAnsi="Times New Roman"/>
          <w:sz w:val="26"/>
          <w:szCs w:val="26"/>
        </w:rPr>
        <w:t>,</w:t>
      </w:r>
      <w:r w:rsidRPr="001175DE">
        <w:rPr>
          <w:rFonts w:ascii="Times New Roman" w:hAnsi="Times New Roman"/>
          <w:sz w:val="26"/>
          <w:szCs w:val="26"/>
        </w:rPr>
        <w:t xml:space="preserve"> meeting and private talk with parents of differently abled children.</w:t>
      </w:r>
    </w:p>
    <w:p w14:paraId="46D4EC7E" w14:textId="77777777" w:rsidR="008F0E8F" w:rsidRPr="001175DE" w:rsidRDefault="008F0E8F" w:rsidP="008F0E8F">
      <w:pPr>
        <w:pStyle w:val="ListParagraph"/>
        <w:numPr>
          <w:ilvl w:val="0"/>
          <w:numId w:val="41"/>
        </w:numPr>
        <w:spacing w:line="480" w:lineRule="auto"/>
        <w:ind w:left="720"/>
        <w:jc w:val="both"/>
        <w:rPr>
          <w:rFonts w:ascii="Times New Roman" w:hAnsi="Times New Roman"/>
          <w:sz w:val="26"/>
          <w:szCs w:val="26"/>
        </w:rPr>
      </w:pPr>
      <w:r w:rsidRPr="001175DE">
        <w:rPr>
          <w:rFonts w:ascii="Times New Roman" w:hAnsi="Times New Roman"/>
          <w:sz w:val="26"/>
          <w:szCs w:val="26"/>
        </w:rPr>
        <w:t xml:space="preserve">Seminars, symposium, documentaries etc can be effectively  utilized for disseminating the Awareness on Inclusive Education </w:t>
      </w:r>
    </w:p>
    <w:p w14:paraId="718177FC" w14:textId="77777777" w:rsidR="008F0E8F" w:rsidRPr="001175DE" w:rsidRDefault="008F0E8F" w:rsidP="001175DE">
      <w:pPr>
        <w:spacing w:line="480" w:lineRule="auto"/>
        <w:ind w:firstLine="720"/>
        <w:jc w:val="both"/>
        <w:rPr>
          <w:rFonts w:ascii="Times New Roman" w:hAnsi="Times New Roman"/>
          <w:sz w:val="26"/>
          <w:szCs w:val="26"/>
        </w:rPr>
      </w:pPr>
      <w:r w:rsidRPr="001175DE">
        <w:rPr>
          <w:rFonts w:ascii="Times New Roman" w:hAnsi="Times New Roman"/>
          <w:sz w:val="26"/>
          <w:szCs w:val="26"/>
        </w:rPr>
        <w:t>For the effective implementation of inclusive education, general classroom teacher are need to be trained in understanding the special needs of children with disabilities. Following are implication for successful inclusion in regular stream.</w:t>
      </w:r>
    </w:p>
    <w:p w14:paraId="0EE4F310" w14:textId="77777777" w:rsidR="008F0E8F" w:rsidRPr="001175DE" w:rsidRDefault="008F0E8F" w:rsidP="008F0E8F">
      <w:pPr>
        <w:pStyle w:val="ListParagraph"/>
        <w:numPr>
          <w:ilvl w:val="0"/>
          <w:numId w:val="42"/>
        </w:numPr>
        <w:spacing w:line="480" w:lineRule="auto"/>
        <w:ind w:left="810" w:hanging="540"/>
        <w:jc w:val="both"/>
        <w:rPr>
          <w:rFonts w:ascii="Times New Roman" w:hAnsi="Times New Roman"/>
          <w:sz w:val="26"/>
          <w:szCs w:val="26"/>
        </w:rPr>
      </w:pPr>
      <w:r w:rsidRPr="001175DE">
        <w:rPr>
          <w:rFonts w:ascii="Times New Roman" w:hAnsi="Times New Roman"/>
          <w:sz w:val="26"/>
          <w:szCs w:val="26"/>
        </w:rPr>
        <w:lastRenderedPageBreak/>
        <w:t>In- service courses may be offered to at least one teacher to begin with from each school and need to cover all general classrooms in</w:t>
      </w:r>
      <w:r>
        <w:rPr>
          <w:rFonts w:ascii="Times New Roman" w:hAnsi="Times New Roman"/>
          <w:sz w:val="26"/>
          <w:szCs w:val="26"/>
        </w:rPr>
        <w:t xml:space="preserve"> a</w:t>
      </w:r>
      <w:r w:rsidRPr="001175DE">
        <w:rPr>
          <w:rFonts w:ascii="Times New Roman" w:hAnsi="Times New Roman"/>
          <w:sz w:val="26"/>
          <w:szCs w:val="26"/>
        </w:rPr>
        <w:t xml:space="preserve"> region.</w:t>
      </w:r>
    </w:p>
    <w:p w14:paraId="004D71AD" w14:textId="77777777" w:rsidR="008F0E8F" w:rsidRPr="001175DE" w:rsidRDefault="008F0E8F" w:rsidP="008F0E8F">
      <w:pPr>
        <w:pStyle w:val="ListParagraph"/>
        <w:numPr>
          <w:ilvl w:val="0"/>
          <w:numId w:val="42"/>
        </w:numPr>
        <w:spacing w:line="480" w:lineRule="auto"/>
        <w:ind w:left="810" w:hanging="540"/>
        <w:jc w:val="both"/>
        <w:rPr>
          <w:rFonts w:ascii="Times New Roman" w:hAnsi="Times New Roman"/>
          <w:sz w:val="26"/>
          <w:szCs w:val="26"/>
        </w:rPr>
      </w:pPr>
      <w:r w:rsidRPr="001175DE">
        <w:rPr>
          <w:rFonts w:ascii="Times New Roman" w:hAnsi="Times New Roman"/>
          <w:sz w:val="26"/>
          <w:szCs w:val="26"/>
        </w:rPr>
        <w:t>The regular teacher</w:t>
      </w:r>
      <w:r>
        <w:rPr>
          <w:rFonts w:ascii="Times New Roman" w:hAnsi="Times New Roman"/>
          <w:sz w:val="26"/>
          <w:szCs w:val="26"/>
        </w:rPr>
        <w:t>s</w:t>
      </w:r>
      <w:r w:rsidRPr="001175DE">
        <w:rPr>
          <w:rFonts w:ascii="Times New Roman" w:hAnsi="Times New Roman"/>
          <w:sz w:val="26"/>
          <w:szCs w:val="26"/>
        </w:rPr>
        <w:t xml:space="preserve"> and special teachers should work in co-ordination rather than as isolated professionals.</w:t>
      </w:r>
    </w:p>
    <w:p w14:paraId="360EAA8D" w14:textId="77777777" w:rsidR="008F0E8F" w:rsidRPr="001175DE" w:rsidRDefault="008F0E8F" w:rsidP="008F0E8F">
      <w:pPr>
        <w:pStyle w:val="ListParagraph"/>
        <w:numPr>
          <w:ilvl w:val="0"/>
          <w:numId w:val="42"/>
        </w:numPr>
        <w:spacing w:line="480" w:lineRule="auto"/>
        <w:ind w:left="810" w:hanging="540"/>
        <w:jc w:val="both"/>
        <w:rPr>
          <w:rFonts w:ascii="Times New Roman" w:hAnsi="Times New Roman"/>
          <w:sz w:val="26"/>
          <w:szCs w:val="26"/>
        </w:rPr>
      </w:pPr>
      <w:r w:rsidRPr="001175DE">
        <w:rPr>
          <w:rFonts w:ascii="Times New Roman" w:hAnsi="Times New Roman"/>
          <w:sz w:val="26"/>
          <w:szCs w:val="26"/>
        </w:rPr>
        <w:t>General class teachers should get occasional assistance of special teacher to meet the educational needs of children with disabilities.</w:t>
      </w:r>
    </w:p>
    <w:p w14:paraId="6BB1BF9C" w14:textId="77777777" w:rsidR="008F0E8F" w:rsidRPr="001175DE" w:rsidRDefault="008F0E8F" w:rsidP="008F0E8F">
      <w:pPr>
        <w:pStyle w:val="ListParagraph"/>
        <w:numPr>
          <w:ilvl w:val="0"/>
          <w:numId w:val="42"/>
        </w:numPr>
        <w:spacing w:line="480" w:lineRule="auto"/>
        <w:ind w:left="810" w:hanging="540"/>
        <w:jc w:val="both"/>
        <w:rPr>
          <w:rFonts w:ascii="Times New Roman" w:hAnsi="Times New Roman"/>
          <w:sz w:val="26"/>
          <w:szCs w:val="26"/>
        </w:rPr>
      </w:pPr>
      <w:r w:rsidRPr="001175DE">
        <w:rPr>
          <w:rFonts w:ascii="Times New Roman" w:hAnsi="Times New Roman"/>
          <w:sz w:val="26"/>
          <w:szCs w:val="26"/>
        </w:rPr>
        <w:t>An ideal combination of specialist an multi category teacher to support the general classroom teachers can facilitate inclusive education</w:t>
      </w:r>
    </w:p>
    <w:p w14:paraId="1D10AA7A" w14:textId="77777777" w:rsidR="008F0E8F" w:rsidRPr="001175DE" w:rsidRDefault="008F0E8F" w:rsidP="008F0E8F">
      <w:pPr>
        <w:pStyle w:val="ListParagraph"/>
        <w:numPr>
          <w:ilvl w:val="0"/>
          <w:numId w:val="42"/>
        </w:numPr>
        <w:spacing w:line="480" w:lineRule="auto"/>
        <w:ind w:left="810" w:hanging="540"/>
        <w:jc w:val="both"/>
        <w:rPr>
          <w:rFonts w:ascii="Times New Roman" w:hAnsi="Times New Roman"/>
          <w:sz w:val="26"/>
          <w:szCs w:val="26"/>
        </w:rPr>
      </w:pPr>
      <w:r w:rsidRPr="001175DE">
        <w:rPr>
          <w:rFonts w:ascii="Times New Roman" w:hAnsi="Times New Roman"/>
          <w:sz w:val="26"/>
          <w:szCs w:val="26"/>
        </w:rPr>
        <w:t>Teachers should get guidelines for adjustment of curriculum, adaptation of instructional material and methods to suite the needs of children.</w:t>
      </w:r>
    </w:p>
    <w:p w14:paraId="2368C5E4" w14:textId="77777777" w:rsidR="008F0E8F" w:rsidRPr="001175DE" w:rsidRDefault="008F0E8F" w:rsidP="008F0E8F">
      <w:pPr>
        <w:pStyle w:val="ListParagraph"/>
        <w:numPr>
          <w:ilvl w:val="0"/>
          <w:numId w:val="42"/>
        </w:numPr>
        <w:spacing w:line="480" w:lineRule="auto"/>
        <w:ind w:left="810" w:hanging="540"/>
        <w:jc w:val="both"/>
        <w:rPr>
          <w:rFonts w:ascii="Times New Roman" w:hAnsi="Times New Roman"/>
          <w:sz w:val="26"/>
          <w:szCs w:val="26"/>
        </w:rPr>
      </w:pPr>
      <w:r w:rsidRPr="001175DE">
        <w:rPr>
          <w:rFonts w:ascii="Times New Roman" w:hAnsi="Times New Roman"/>
          <w:sz w:val="26"/>
          <w:szCs w:val="26"/>
        </w:rPr>
        <w:t xml:space="preserve">  Different strategies for successful inclusion should be practice in regular classrooms.</w:t>
      </w:r>
    </w:p>
    <w:p w14:paraId="057C7ED1" w14:textId="77777777" w:rsidR="008F0E8F" w:rsidRPr="001175DE" w:rsidRDefault="008F0E8F" w:rsidP="008F0E8F">
      <w:pPr>
        <w:pStyle w:val="ListParagraph"/>
        <w:numPr>
          <w:ilvl w:val="0"/>
          <w:numId w:val="42"/>
        </w:numPr>
        <w:spacing w:line="480" w:lineRule="auto"/>
        <w:ind w:left="810" w:hanging="540"/>
        <w:jc w:val="both"/>
        <w:rPr>
          <w:rFonts w:ascii="Times New Roman" w:hAnsi="Times New Roman"/>
          <w:sz w:val="26"/>
          <w:szCs w:val="26"/>
        </w:rPr>
      </w:pPr>
      <w:r w:rsidRPr="001175DE">
        <w:rPr>
          <w:rFonts w:ascii="Times New Roman" w:hAnsi="Times New Roman"/>
          <w:sz w:val="26"/>
          <w:szCs w:val="26"/>
        </w:rPr>
        <w:t>Schools can initiate school based in- service training programmes and could join outside training, organized by the state or private agencies.</w:t>
      </w:r>
    </w:p>
    <w:p w14:paraId="1419DA3E" w14:textId="77777777" w:rsidR="008F0E8F" w:rsidRPr="001175DE" w:rsidRDefault="008F0E8F" w:rsidP="008F0E8F">
      <w:pPr>
        <w:pStyle w:val="ListParagraph"/>
        <w:numPr>
          <w:ilvl w:val="0"/>
          <w:numId w:val="42"/>
        </w:numPr>
        <w:spacing w:line="480" w:lineRule="auto"/>
        <w:ind w:left="810" w:hanging="540"/>
        <w:jc w:val="both"/>
        <w:rPr>
          <w:rFonts w:ascii="Times New Roman" w:hAnsi="Times New Roman"/>
          <w:sz w:val="26"/>
          <w:szCs w:val="26"/>
        </w:rPr>
      </w:pPr>
      <w:r w:rsidRPr="001175DE">
        <w:rPr>
          <w:rFonts w:ascii="Times New Roman" w:hAnsi="Times New Roman"/>
          <w:sz w:val="26"/>
          <w:szCs w:val="26"/>
        </w:rPr>
        <w:t>The head of the institutions and professionals with special knowledge and competencies should support the regular teachers in their efforts.</w:t>
      </w:r>
    </w:p>
    <w:p w14:paraId="3ED6267C" w14:textId="77777777" w:rsidR="008F0E8F" w:rsidRPr="001175DE" w:rsidRDefault="008F0E8F" w:rsidP="008F0E8F">
      <w:pPr>
        <w:pStyle w:val="ListParagraph"/>
        <w:numPr>
          <w:ilvl w:val="0"/>
          <w:numId w:val="42"/>
        </w:numPr>
        <w:spacing w:line="480" w:lineRule="auto"/>
        <w:ind w:left="810" w:hanging="540"/>
        <w:jc w:val="both"/>
        <w:rPr>
          <w:rFonts w:ascii="Times New Roman" w:hAnsi="Times New Roman"/>
          <w:sz w:val="26"/>
          <w:szCs w:val="26"/>
        </w:rPr>
      </w:pPr>
      <w:r w:rsidRPr="001175DE">
        <w:rPr>
          <w:rFonts w:ascii="Times New Roman" w:hAnsi="Times New Roman"/>
          <w:sz w:val="26"/>
          <w:szCs w:val="26"/>
        </w:rPr>
        <w:t xml:space="preserve"> Organize orientation programmes for the staff of the institution with the help of professionals.</w:t>
      </w:r>
    </w:p>
    <w:p w14:paraId="388F3219" w14:textId="77777777" w:rsidR="008F0E8F" w:rsidRPr="001175DE" w:rsidRDefault="008F0E8F" w:rsidP="008F0E8F">
      <w:pPr>
        <w:pStyle w:val="ListParagraph"/>
        <w:numPr>
          <w:ilvl w:val="0"/>
          <w:numId w:val="42"/>
        </w:numPr>
        <w:spacing w:line="480" w:lineRule="auto"/>
        <w:ind w:left="810" w:hanging="540"/>
        <w:jc w:val="both"/>
        <w:rPr>
          <w:rFonts w:ascii="Times New Roman" w:hAnsi="Times New Roman"/>
          <w:sz w:val="26"/>
          <w:szCs w:val="26"/>
        </w:rPr>
      </w:pPr>
      <w:r w:rsidRPr="001175DE">
        <w:rPr>
          <w:rFonts w:ascii="Times New Roman" w:hAnsi="Times New Roman"/>
          <w:sz w:val="26"/>
          <w:szCs w:val="26"/>
        </w:rPr>
        <w:t>Promote awareness meetings with regular teachers to prepare them for the inclusion program and clear their doubts.</w:t>
      </w:r>
    </w:p>
    <w:p w14:paraId="6881B4C2" w14:textId="77777777" w:rsidR="008F0E8F" w:rsidRPr="001175DE" w:rsidRDefault="008F0E8F" w:rsidP="001175DE">
      <w:pPr>
        <w:spacing w:line="480" w:lineRule="auto"/>
        <w:ind w:firstLine="720"/>
        <w:jc w:val="both"/>
        <w:rPr>
          <w:rFonts w:ascii="Times New Roman" w:hAnsi="Times New Roman"/>
          <w:b/>
          <w:sz w:val="26"/>
          <w:szCs w:val="26"/>
        </w:rPr>
      </w:pPr>
      <w:r w:rsidRPr="001175DE">
        <w:rPr>
          <w:rFonts w:ascii="Times New Roman" w:hAnsi="Times New Roman"/>
          <w:sz w:val="26"/>
          <w:szCs w:val="26"/>
        </w:rPr>
        <w:t>As an individual teacher you are not always in a position to promote a culture of shared values in your school, but you can improve your class room practices to promote better inclusion and in doing so act as an example of what is possible for others.</w:t>
      </w:r>
    </w:p>
    <w:p w14:paraId="530061D9" w14:textId="77777777" w:rsidR="008F0E8F" w:rsidRPr="001175DE" w:rsidRDefault="008F0E8F" w:rsidP="002268EB">
      <w:pPr>
        <w:spacing w:line="480" w:lineRule="auto"/>
        <w:jc w:val="both"/>
        <w:rPr>
          <w:rFonts w:ascii="Times New Roman" w:hAnsi="Times New Roman"/>
          <w:b/>
          <w:sz w:val="26"/>
          <w:szCs w:val="26"/>
        </w:rPr>
      </w:pPr>
      <w:r>
        <w:rPr>
          <w:rFonts w:ascii="Times New Roman" w:hAnsi="Times New Roman"/>
          <w:b/>
          <w:sz w:val="26"/>
          <w:szCs w:val="26"/>
        </w:rPr>
        <w:lastRenderedPageBreak/>
        <w:t>SUGGESTI</w:t>
      </w:r>
      <w:r w:rsidRPr="001175DE">
        <w:rPr>
          <w:rFonts w:ascii="Times New Roman" w:hAnsi="Times New Roman"/>
          <w:b/>
          <w:sz w:val="26"/>
          <w:szCs w:val="26"/>
        </w:rPr>
        <w:t>ONS FOR FURTHER RESEARCH</w:t>
      </w:r>
    </w:p>
    <w:p w14:paraId="50B6A6D6" w14:textId="77777777" w:rsidR="008F0E8F" w:rsidRPr="001175DE" w:rsidRDefault="008F0E8F" w:rsidP="001175DE">
      <w:pPr>
        <w:spacing w:line="480" w:lineRule="auto"/>
        <w:ind w:firstLine="720"/>
        <w:jc w:val="both"/>
        <w:rPr>
          <w:rFonts w:ascii="Times New Roman" w:hAnsi="Times New Roman"/>
          <w:sz w:val="26"/>
          <w:szCs w:val="26"/>
        </w:rPr>
      </w:pPr>
      <w:r w:rsidRPr="001175DE">
        <w:rPr>
          <w:rFonts w:ascii="Times New Roman" w:hAnsi="Times New Roman"/>
          <w:sz w:val="26"/>
          <w:szCs w:val="26"/>
        </w:rPr>
        <w:t>To get more complete picture, the present investigation can be done under the following areas:-</w:t>
      </w:r>
    </w:p>
    <w:p w14:paraId="0A2B33E4" w14:textId="77777777" w:rsidR="008F0E8F" w:rsidRPr="001175DE" w:rsidRDefault="008F0E8F" w:rsidP="008F0E8F">
      <w:pPr>
        <w:pStyle w:val="ListParagraph"/>
        <w:numPr>
          <w:ilvl w:val="0"/>
          <w:numId w:val="43"/>
        </w:numPr>
        <w:spacing w:line="480" w:lineRule="auto"/>
        <w:ind w:left="720"/>
        <w:jc w:val="both"/>
        <w:rPr>
          <w:rFonts w:ascii="Times New Roman" w:hAnsi="Times New Roman"/>
          <w:sz w:val="26"/>
          <w:szCs w:val="26"/>
        </w:rPr>
      </w:pPr>
      <w:r w:rsidRPr="001175DE">
        <w:rPr>
          <w:rFonts w:ascii="Times New Roman" w:hAnsi="Times New Roman"/>
          <w:sz w:val="26"/>
          <w:szCs w:val="26"/>
        </w:rPr>
        <w:t>Difficulties faced by teachers while following inclusion practices.</w:t>
      </w:r>
    </w:p>
    <w:p w14:paraId="367264A1" w14:textId="77777777" w:rsidR="008F0E8F" w:rsidRPr="001175DE" w:rsidRDefault="008F0E8F" w:rsidP="008F0E8F">
      <w:pPr>
        <w:pStyle w:val="ListParagraph"/>
        <w:numPr>
          <w:ilvl w:val="0"/>
          <w:numId w:val="43"/>
        </w:numPr>
        <w:spacing w:line="480" w:lineRule="auto"/>
        <w:ind w:left="720"/>
        <w:jc w:val="both"/>
        <w:rPr>
          <w:rFonts w:ascii="Times New Roman" w:hAnsi="Times New Roman"/>
          <w:sz w:val="26"/>
          <w:szCs w:val="26"/>
        </w:rPr>
      </w:pPr>
      <w:r w:rsidRPr="001175DE">
        <w:rPr>
          <w:rFonts w:ascii="Times New Roman" w:hAnsi="Times New Roman"/>
          <w:sz w:val="26"/>
          <w:szCs w:val="26"/>
        </w:rPr>
        <w:t xml:space="preserve">Attitude of </w:t>
      </w:r>
      <w:r>
        <w:rPr>
          <w:rFonts w:ascii="Times New Roman" w:hAnsi="Times New Roman"/>
          <w:sz w:val="26"/>
          <w:szCs w:val="26"/>
        </w:rPr>
        <w:t xml:space="preserve">regular teachers and special  education teachers towards inclusive education </w:t>
      </w:r>
    </w:p>
    <w:p w14:paraId="5D8B542C" w14:textId="77777777" w:rsidR="008F0E8F" w:rsidRPr="001175DE" w:rsidRDefault="008F0E8F" w:rsidP="008F0E8F">
      <w:pPr>
        <w:pStyle w:val="ListParagraph"/>
        <w:numPr>
          <w:ilvl w:val="0"/>
          <w:numId w:val="43"/>
        </w:numPr>
        <w:spacing w:line="480" w:lineRule="auto"/>
        <w:ind w:left="720"/>
        <w:jc w:val="both"/>
        <w:rPr>
          <w:rFonts w:ascii="Times New Roman" w:hAnsi="Times New Roman"/>
          <w:sz w:val="26"/>
          <w:szCs w:val="26"/>
        </w:rPr>
      </w:pPr>
      <w:r w:rsidRPr="001175DE">
        <w:rPr>
          <w:rFonts w:ascii="Times New Roman" w:hAnsi="Times New Roman"/>
          <w:sz w:val="26"/>
          <w:szCs w:val="26"/>
        </w:rPr>
        <w:t>Study on various strategies adopted by the teachers in an inclusive classroom</w:t>
      </w:r>
    </w:p>
    <w:p w14:paraId="4528F41A" w14:textId="77777777" w:rsidR="008F0E8F" w:rsidRPr="001175DE" w:rsidRDefault="008F0E8F" w:rsidP="008F0E8F">
      <w:pPr>
        <w:pStyle w:val="ListParagraph"/>
        <w:numPr>
          <w:ilvl w:val="0"/>
          <w:numId w:val="43"/>
        </w:numPr>
        <w:spacing w:line="480" w:lineRule="auto"/>
        <w:ind w:left="720"/>
        <w:jc w:val="both"/>
        <w:rPr>
          <w:rFonts w:ascii="Times New Roman" w:hAnsi="Times New Roman"/>
          <w:sz w:val="26"/>
          <w:szCs w:val="26"/>
        </w:rPr>
      </w:pPr>
      <w:r w:rsidRPr="001175DE">
        <w:rPr>
          <w:rFonts w:ascii="Times New Roman" w:hAnsi="Times New Roman"/>
          <w:sz w:val="26"/>
          <w:szCs w:val="26"/>
        </w:rPr>
        <w:t>State wide comparison of enrolment of differentially able</w:t>
      </w:r>
      <w:r>
        <w:rPr>
          <w:rFonts w:ascii="Times New Roman" w:hAnsi="Times New Roman"/>
          <w:sz w:val="26"/>
          <w:szCs w:val="26"/>
        </w:rPr>
        <w:t>d</w:t>
      </w:r>
      <w:r w:rsidRPr="001175DE">
        <w:rPr>
          <w:rFonts w:ascii="Times New Roman" w:hAnsi="Times New Roman"/>
          <w:sz w:val="26"/>
          <w:szCs w:val="26"/>
        </w:rPr>
        <w:t xml:space="preserve"> children based on locality and type of management of institution  </w:t>
      </w:r>
    </w:p>
    <w:p w14:paraId="4F29544C" w14:textId="77777777" w:rsidR="008F0E8F" w:rsidRPr="001175DE" w:rsidRDefault="008F0E8F" w:rsidP="001175DE">
      <w:pPr>
        <w:pStyle w:val="ListParagraph"/>
        <w:spacing w:line="480" w:lineRule="auto"/>
        <w:ind w:left="0" w:firstLine="720"/>
        <w:jc w:val="both"/>
        <w:rPr>
          <w:rFonts w:ascii="Times New Roman" w:hAnsi="Times New Roman"/>
          <w:sz w:val="26"/>
          <w:szCs w:val="26"/>
        </w:rPr>
      </w:pPr>
      <w:r w:rsidRPr="001175DE">
        <w:rPr>
          <w:rFonts w:ascii="Times New Roman" w:hAnsi="Times New Roman"/>
          <w:sz w:val="26"/>
          <w:szCs w:val="26"/>
        </w:rPr>
        <w:t xml:space="preserve">             </w:t>
      </w:r>
    </w:p>
    <w:p w14:paraId="7F93D30E" w14:textId="77777777" w:rsidR="008F0E8F" w:rsidRPr="001175DE" w:rsidRDefault="008F0E8F" w:rsidP="001175DE">
      <w:pPr>
        <w:spacing w:line="480" w:lineRule="auto"/>
        <w:ind w:firstLine="720"/>
        <w:jc w:val="both"/>
        <w:rPr>
          <w:rFonts w:ascii="Times New Roman" w:hAnsi="Times New Roman"/>
          <w:sz w:val="26"/>
          <w:szCs w:val="26"/>
        </w:rPr>
      </w:pPr>
    </w:p>
    <w:p w14:paraId="6514AC0E" w14:textId="77777777" w:rsidR="008F0E8F" w:rsidRPr="001175DE" w:rsidRDefault="008F0E8F" w:rsidP="001175DE">
      <w:pPr>
        <w:spacing w:line="480" w:lineRule="auto"/>
        <w:ind w:firstLine="720"/>
        <w:jc w:val="both"/>
        <w:rPr>
          <w:rFonts w:ascii="Times New Roman" w:hAnsi="Times New Roman"/>
          <w:sz w:val="26"/>
          <w:szCs w:val="26"/>
        </w:rPr>
      </w:pPr>
    </w:p>
    <w:p w14:paraId="65198B8C" w14:textId="77777777" w:rsidR="008F0E8F" w:rsidRPr="001175DE" w:rsidRDefault="008F0E8F" w:rsidP="001175DE">
      <w:pPr>
        <w:spacing w:line="480" w:lineRule="auto"/>
        <w:ind w:firstLine="720"/>
        <w:jc w:val="both"/>
        <w:rPr>
          <w:rFonts w:ascii="Times New Roman" w:hAnsi="Times New Roman"/>
          <w:b/>
          <w:sz w:val="26"/>
          <w:szCs w:val="26"/>
        </w:rPr>
      </w:pPr>
    </w:p>
    <w:p w14:paraId="6710A63E" w14:textId="200B5A5F" w:rsidR="008F0E8F" w:rsidRDefault="008F0E8F"/>
    <w:p w14:paraId="6E96A030" w14:textId="238C3BB0" w:rsidR="008F0E8F" w:rsidRDefault="008F0E8F"/>
    <w:p w14:paraId="55DA984B" w14:textId="3E11486B" w:rsidR="008F0E8F" w:rsidRDefault="008F0E8F"/>
    <w:p w14:paraId="3813FC2D" w14:textId="71BE12E0" w:rsidR="008F0E8F" w:rsidRDefault="008F0E8F"/>
    <w:p w14:paraId="23E714FC" w14:textId="731CD9E4" w:rsidR="008F0E8F" w:rsidRDefault="008F0E8F"/>
    <w:p w14:paraId="34DFF192" w14:textId="0E433DB1" w:rsidR="008F0E8F" w:rsidRDefault="008F0E8F"/>
    <w:p w14:paraId="44A26600" w14:textId="252FD868" w:rsidR="008F0E8F" w:rsidRDefault="008F0E8F"/>
    <w:p w14:paraId="378DCF6B" w14:textId="565B1A34" w:rsidR="008F0E8F" w:rsidRDefault="008F0E8F"/>
    <w:p w14:paraId="00093109" w14:textId="7BAAC835" w:rsidR="008F0E8F" w:rsidRDefault="008F0E8F"/>
    <w:p w14:paraId="61CFA452" w14:textId="75DFCA35" w:rsidR="008F0E8F" w:rsidRDefault="008F0E8F"/>
    <w:p w14:paraId="255D4D17" w14:textId="07632C52" w:rsidR="008F0E8F" w:rsidRDefault="008F0E8F"/>
    <w:p w14:paraId="4E1B7D9E" w14:textId="77777777" w:rsidR="008F0E8F" w:rsidRPr="005908EF" w:rsidRDefault="008F0E8F" w:rsidP="00A41C71">
      <w:pPr>
        <w:spacing w:after="200" w:line="480" w:lineRule="auto"/>
        <w:jc w:val="center"/>
        <w:rPr>
          <w:b/>
          <w:sz w:val="32"/>
          <w:szCs w:val="32"/>
        </w:rPr>
      </w:pPr>
      <w:r w:rsidRPr="005908EF">
        <w:rPr>
          <w:b/>
          <w:sz w:val="32"/>
          <w:szCs w:val="32"/>
        </w:rPr>
        <w:lastRenderedPageBreak/>
        <w:t>BIBLIOGRAPHY</w:t>
      </w:r>
    </w:p>
    <w:p w14:paraId="0FAEE500" w14:textId="77777777" w:rsidR="008F0E8F" w:rsidRPr="0069751E" w:rsidRDefault="008F0E8F" w:rsidP="00657ECA">
      <w:pPr>
        <w:spacing w:after="200" w:line="480" w:lineRule="auto"/>
        <w:ind w:left="720" w:hanging="720"/>
        <w:jc w:val="both"/>
        <w:rPr>
          <w:sz w:val="26"/>
          <w:szCs w:val="26"/>
        </w:rPr>
      </w:pPr>
      <w:proofErr w:type="spellStart"/>
      <w:r w:rsidRPr="0069751E">
        <w:rPr>
          <w:sz w:val="26"/>
          <w:szCs w:val="26"/>
        </w:rPr>
        <w:t>Ajuwon</w:t>
      </w:r>
      <w:proofErr w:type="spellEnd"/>
      <w:r w:rsidRPr="0069751E">
        <w:rPr>
          <w:sz w:val="26"/>
          <w:szCs w:val="26"/>
        </w:rPr>
        <w:t xml:space="preserve">, Paul, M. (2008). ‘Inclusive Education for Students with Disabilities in </w:t>
      </w:r>
      <w:smartTag w:uri="urn:schemas-microsoft-com:office:smarttags" w:element="country-region">
        <w:smartTag w:uri="urn:schemas-microsoft-com:office:smarttags" w:element="place">
          <w:r w:rsidRPr="0069751E">
            <w:rPr>
              <w:sz w:val="26"/>
              <w:szCs w:val="26"/>
            </w:rPr>
            <w:t>Nigeria</w:t>
          </w:r>
        </w:smartTag>
      </w:smartTag>
      <w:r w:rsidRPr="0069751E">
        <w:rPr>
          <w:sz w:val="26"/>
          <w:szCs w:val="26"/>
        </w:rPr>
        <w:t xml:space="preserve">: Benefits, Challenges and Policy Implementation’. </w:t>
      </w:r>
      <w:r w:rsidRPr="0069751E">
        <w:rPr>
          <w:i/>
          <w:sz w:val="26"/>
          <w:szCs w:val="26"/>
        </w:rPr>
        <w:t xml:space="preserve">International Journal of Special Education. </w:t>
      </w:r>
      <w:r w:rsidRPr="0069751E">
        <w:rPr>
          <w:sz w:val="26"/>
          <w:szCs w:val="26"/>
        </w:rPr>
        <w:t>33(3), 11-16.</w:t>
      </w:r>
    </w:p>
    <w:p w14:paraId="4393F93B" w14:textId="77777777" w:rsidR="008F0E8F" w:rsidRPr="0069751E" w:rsidRDefault="008F0E8F" w:rsidP="00657ECA">
      <w:pPr>
        <w:spacing w:after="200" w:line="480" w:lineRule="auto"/>
        <w:ind w:left="720" w:hanging="720"/>
        <w:jc w:val="both"/>
        <w:rPr>
          <w:sz w:val="26"/>
          <w:szCs w:val="26"/>
        </w:rPr>
      </w:pPr>
      <w:r w:rsidRPr="0069751E">
        <w:rPr>
          <w:sz w:val="26"/>
          <w:szCs w:val="26"/>
        </w:rPr>
        <w:t xml:space="preserve">Cardona, Cristina, M.(2009). Teacher Education, Student’s Belief of Inclusion and Perceived Competence to Teach Students with Disabilities. </w:t>
      </w:r>
      <w:r w:rsidRPr="0069751E">
        <w:rPr>
          <w:i/>
          <w:sz w:val="26"/>
          <w:szCs w:val="26"/>
        </w:rPr>
        <w:t>Journal of the International Association of Special Education  10 (1), 33 – 41.</w:t>
      </w:r>
    </w:p>
    <w:p w14:paraId="1ECD2A2C" w14:textId="77777777" w:rsidR="008F0E8F" w:rsidRPr="0069751E" w:rsidRDefault="008F0E8F" w:rsidP="00657ECA">
      <w:pPr>
        <w:spacing w:after="200" w:line="480" w:lineRule="auto"/>
        <w:ind w:left="720" w:hanging="720"/>
        <w:jc w:val="both"/>
        <w:rPr>
          <w:sz w:val="26"/>
          <w:szCs w:val="26"/>
        </w:rPr>
      </w:pPr>
      <w:proofErr w:type="spellStart"/>
      <w:r w:rsidRPr="0069751E">
        <w:rPr>
          <w:sz w:val="26"/>
          <w:szCs w:val="26"/>
        </w:rPr>
        <w:t>Causton-Theoharise</w:t>
      </w:r>
      <w:proofErr w:type="spellEnd"/>
      <w:r w:rsidRPr="0069751E">
        <w:rPr>
          <w:sz w:val="26"/>
          <w:szCs w:val="26"/>
        </w:rPr>
        <w:t>, Julie, N.(2008). ‘Teaching Pre-service Teachers to Design Inclusive in Instructions: A Lesson Planning Template’. [ERIC Journal Reproduction Service No. EJ 81142]</w:t>
      </w:r>
    </w:p>
    <w:p w14:paraId="3FD79660" w14:textId="77777777" w:rsidR="008F0E8F" w:rsidRPr="0069751E" w:rsidRDefault="008F0E8F" w:rsidP="00657ECA">
      <w:pPr>
        <w:spacing w:after="200" w:line="480" w:lineRule="auto"/>
        <w:ind w:left="720" w:hanging="720"/>
        <w:jc w:val="both"/>
        <w:rPr>
          <w:sz w:val="26"/>
          <w:szCs w:val="26"/>
        </w:rPr>
      </w:pPr>
      <w:r w:rsidRPr="0069751E">
        <w:rPr>
          <w:sz w:val="26"/>
          <w:szCs w:val="26"/>
        </w:rPr>
        <w:t xml:space="preserve">Cook, B.G; Tankersley, M; Cook L; &amp; Landrum, T. (2000). ‘Teacher’s Attitude towards their included students with disabilities’. </w:t>
      </w:r>
      <w:r w:rsidRPr="0069751E">
        <w:rPr>
          <w:i/>
          <w:sz w:val="26"/>
          <w:szCs w:val="26"/>
        </w:rPr>
        <w:t xml:space="preserve">Exceptional Children. </w:t>
      </w:r>
      <w:r w:rsidRPr="0069751E">
        <w:rPr>
          <w:sz w:val="26"/>
          <w:szCs w:val="26"/>
        </w:rPr>
        <w:t xml:space="preserve"> 67(1), 115-135.</w:t>
      </w:r>
    </w:p>
    <w:p w14:paraId="4CB0CA26" w14:textId="77777777" w:rsidR="008F0E8F" w:rsidRPr="0069751E" w:rsidRDefault="008F0E8F" w:rsidP="00657ECA">
      <w:pPr>
        <w:spacing w:after="200" w:line="480" w:lineRule="auto"/>
        <w:ind w:left="720" w:hanging="720"/>
        <w:jc w:val="both"/>
        <w:rPr>
          <w:sz w:val="26"/>
          <w:szCs w:val="26"/>
        </w:rPr>
      </w:pPr>
      <w:smartTag w:uri="urn:schemas-microsoft-com:office:smarttags" w:element="City">
        <w:smartTag w:uri="urn:schemas-microsoft-com:office:smarttags" w:element="place">
          <w:r w:rsidRPr="0069751E">
            <w:rPr>
              <w:sz w:val="26"/>
              <w:szCs w:val="26"/>
            </w:rPr>
            <w:t>Ferguson</w:t>
          </w:r>
        </w:smartTag>
      </w:smartTag>
      <w:r w:rsidRPr="0069751E">
        <w:rPr>
          <w:sz w:val="26"/>
          <w:szCs w:val="26"/>
        </w:rPr>
        <w:t xml:space="preserve">, Dianne, L. (2008). ‘International Trends in Inclusive Education: The Continuing Challenge to Teach Each One and Everyone’. </w:t>
      </w:r>
      <w:r w:rsidRPr="0069751E">
        <w:rPr>
          <w:i/>
          <w:sz w:val="26"/>
          <w:szCs w:val="26"/>
        </w:rPr>
        <w:t xml:space="preserve">European Journal of Special Needs. </w:t>
      </w:r>
      <w:r w:rsidRPr="0069751E">
        <w:rPr>
          <w:sz w:val="26"/>
          <w:szCs w:val="26"/>
        </w:rPr>
        <w:t>23(2), 109-120.</w:t>
      </w:r>
    </w:p>
    <w:p w14:paraId="3547F583" w14:textId="77777777" w:rsidR="008F0E8F" w:rsidRPr="0069751E" w:rsidRDefault="008F0E8F" w:rsidP="00657ECA">
      <w:pPr>
        <w:spacing w:after="200" w:line="480" w:lineRule="auto"/>
        <w:ind w:left="720" w:hanging="720"/>
        <w:jc w:val="both"/>
        <w:rPr>
          <w:sz w:val="26"/>
          <w:szCs w:val="26"/>
        </w:rPr>
      </w:pPr>
      <w:smartTag w:uri="urn:schemas-microsoft-com:office:smarttags" w:element="City">
        <w:smartTag w:uri="urn:schemas-microsoft-com:office:smarttags" w:element="place">
          <w:r w:rsidRPr="0069751E">
            <w:rPr>
              <w:sz w:val="26"/>
              <w:szCs w:val="26"/>
            </w:rPr>
            <w:t>Ferguson</w:t>
          </w:r>
        </w:smartTag>
      </w:smartTag>
      <w:r w:rsidRPr="0069751E">
        <w:rPr>
          <w:sz w:val="26"/>
          <w:szCs w:val="26"/>
        </w:rPr>
        <w:t>, G.A. (1981). Fifth Edition</w:t>
      </w:r>
      <w:r w:rsidRPr="0069751E">
        <w:rPr>
          <w:i/>
          <w:sz w:val="26"/>
          <w:szCs w:val="26"/>
        </w:rPr>
        <w:t xml:space="preserve"> Statistical Analysis in Psychology and Education. </w:t>
      </w:r>
      <w:smartTag w:uri="urn:schemas-microsoft-com:office:smarttags" w:element="country-region">
        <w:smartTag w:uri="urn:schemas-microsoft-com:office:smarttags" w:element="place">
          <w:r w:rsidRPr="0069751E">
            <w:rPr>
              <w:sz w:val="26"/>
              <w:szCs w:val="26"/>
            </w:rPr>
            <w:t>Singapore</w:t>
          </w:r>
        </w:smartTag>
      </w:smartTag>
      <w:r w:rsidRPr="0069751E">
        <w:rPr>
          <w:sz w:val="26"/>
          <w:szCs w:val="26"/>
        </w:rPr>
        <w:t>: McGraw Hill.</w:t>
      </w:r>
    </w:p>
    <w:p w14:paraId="24A27709" w14:textId="77777777" w:rsidR="008F0E8F" w:rsidRPr="0069751E" w:rsidRDefault="008F0E8F" w:rsidP="00657ECA">
      <w:pPr>
        <w:spacing w:after="200" w:line="480" w:lineRule="auto"/>
        <w:ind w:left="720" w:hanging="720"/>
        <w:jc w:val="both"/>
        <w:rPr>
          <w:sz w:val="26"/>
          <w:szCs w:val="26"/>
        </w:rPr>
      </w:pPr>
      <w:r w:rsidRPr="0069751E">
        <w:rPr>
          <w:sz w:val="26"/>
          <w:szCs w:val="26"/>
        </w:rPr>
        <w:t xml:space="preserve">Fine, M &amp; Ash, A.(1988). ‘Disability beyond Sigma: Social Interaction, </w:t>
      </w:r>
      <w:proofErr w:type="spellStart"/>
      <w:r w:rsidRPr="0069751E">
        <w:rPr>
          <w:sz w:val="26"/>
          <w:szCs w:val="26"/>
        </w:rPr>
        <w:t>Descrimination</w:t>
      </w:r>
      <w:proofErr w:type="spellEnd"/>
      <w:r w:rsidRPr="0069751E">
        <w:rPr>
          <w:sz w:val="26"/>
          <w:szCs w:val="26"/>
        </w:rPr>
        <w:t xml:space="preserve"> and Activism. </w:t>
      </w:r>
      <w:r w:rsidRPr="0069751E">
        <w:rPr>
          <w:i/>
          <w:sz w:val="26"/>
          <w:szCs w:val="26"/>
        </w:rPr>
        <w:t xml:space="preserve">Journal of Social Issues. </w:t>
      </w:r>
      <w:r w:rsidRPr="0069751E">
        <w:rPr>
          <w:sz w:val="26"/>
          <w:szCs w:val="26"/>
        </w:rPr>
        <w:t>44(1), 3-21.</w:t>
      </w:r>
    </w:p>
    <w:p w14:paraId="07BD62F3" w14:textId="77777777" w:rsidR="008F0E8F" w:rsidRPr="0069751E" w:rsidRDefault="008F0E8F" w:rsidP="00657ECA">
      <w:pPr>
        <w:spacing w:after="200" w:line="480" w:lineRule="auto"/>
        <w:ind w:left="720" w:hanging="720"/>
        <w:jc w:val="both"/>
        <w:rPr>
          <w:sz w:val="26"/>
          <w:szCs w:val="26"/>
        </w:rPr>
      </w:pPr>
      <w:proofErr w:type="spellStart"/>
      <w:r w:rsidRPr="0069751E">
        <w:rPr>
          <w:sz w:val="26"/>
          <w:szCs w:val="26"/>
        </w:rPr>
        <w:lastRenderedPageBreak/>
        <w:t>Forlin</w:t>
      </w:r>
      <w:proofErr w:type="spellEnd"/>
      <w:r w:rsidRPr="0069751E">
        <w:rPr>
          <w:sz w:val="26"/>
          <w:szCs w:val="26"/>
        </w:rPr>
        <w:t xml:space="preserve">, C. Douglas, G &amp; Hattie, J. (1969). ‘Inclusive Practices: how accepting are teachers?’ </w:t>
      </w:r>
      <w:r w:rsidRPr="0069751E">
        <w:rPr>
          <w:i/>
          <w:sz w:val="26"/>
          <w:szCs w:val="26"/>
        </w:rPr>
        <w:t xml:space="preserve">International Journal of Disability. </w:t>
      </w:r>
      <w:r w:rsidRPr="0069751E">
        <w:rPr>
          <w:sz w:val="26"/>
          <w:szCs w:val="26"/>
        </w:rPr>
        <w:t>43, 119-133.</w:t>
      </w:r>
    </w:p>
    <w:p w14:paraId="0789AD1E" w14:textId="77777777" w:rsidR="008F0E8F" w:rsidRPr="0069751E" w:rsidRDefault="008F0E8F" w:rsidP="00657ECA">
      <w:pPr>
        <w:spacing w:after="200" w:line="480" w:lineRule="auto"/>
        <w:ind w:left="720" w:hanging="720"/>
        <w:jc w:val="both"/>
        <w:rPr>
          <w:sz w:val="26"/>
          <w:szCs w:val="26"/>
        </w:rPr>
      </w:pPr>
      <w:proofErr w:type="spellStart"/>
      <w:r w:rsidRPr="0069751E">
        <w:rPr>
          <w:sz w:val="26"/>
          <w:szCs w:val="26"/>
        </w:rPr>
        <w:t>Forline</w:t>
      </w:r>
      <w:proofErr w:type="spellEnd"/>
      <w:r w:rsidRPr="0069751E">
        <w:rPr>
          <w:sz w:val="26"/>
          <w:szCs w:val="26"/>
        </w:rPr>
        <w:t>, C; Hattie, J; &amp; Douglas, G (1996). ‘</w:t>
      </w:r>
      <w:proofErr w:type="spellStart"/>
      <w:r w:rsidRPr="0069751E">
        <w:rPr>
          <w:sz w:val="26"/>
          <w:szCs w:val="26"/>
        </w:rPr>
        <w:t>Indusion</w:t>
      </w:r>
      <w:proofErr w:type="spellEnd"/>
      <w:r w:rsidRPr="0069751E">
        <w:rPr>
          <w:sz w:val="26"/>
          <w:szCs w:val="26"/>
        </w:rPr>
        <w:t xml:space="preserve">. Is it </w:t>
      </w:r>
      <w:proofErr w:type="spellStart"/>
      <w:r w:rsidRPr="0069751E">
        <w:rPr>
          <w:sz w:val="26"/>
          <w:szCs w:val="26"/>
        </w:rPr>
        <w:t>shersfw</w:t>
      </w:r>
      <w:proofErr w:type="spellEnd"/>
      <w:r w:rsidRPr="0069751E">
        <w:rPr>
          <w:sz w:val="26"/>
          <w:szCs w:val="26"/>
        </w:rPr>
        <w:t xml:space="preserve"> for teachers?’. </w:t>
      </w:r>
      <w:r w:rsidRPr="0069751E">
        <w:rPr>
          <w:i/>
          <w:sz w:val="26"/>
          <w:szCs w:val="26"/>
        </w:rPr>
        <w:t xml:space="preserve">Journal of Intellectual and Development Disability, </w:t>
      </w:r>
      <w:r w:rsidRPr="0069751E">
        <w:rPr>
          <w:sz w:val="26"/>
          <w:szCs w:val="26"/>
        </w:rPr>
        <w:t>21, 199-217.</w:t>
      </w:r>
    </w:p>
    <w:p w14:paraId="47C30B26" w14:textId="77777777" w:rsidR="008F0E8F" w:rsidRPr="0069751E" w:rsidRDefault="008F0E8F" w:rsidP="00657ECA">
      <w:pPr>
        <w:spacing w:after="200" w:line="480" w:lineRule="auto"/>
        <w:ind w:left="720" w:hanging="720"/>
        <w:jc w:val="both"/>
        <w:rPr>
          <w:sz w:val="26"/>
          <w:szCs w:val="26"/>
        </w:rPr>
      </w:pPr>
      <w:proofErr w:type="spellStart"/>
      <w:r w:rsidRPr="0069751E">
        <w:rPr>
          <w:sz w:val="26"/>
          <w:szCs w:val="26"/>
        </w:rPr>
        <w:t>Good,C.V</w:t>
      </w:r>
      <w:proofErr w:type="spellEnd"/>
      <w:r w:rsidRPr="0069751E">
        <w:rPr>
          <w:sz w:val="26"/>
          <w:szCs w:val="26"/>
        </w:rPr>
        <w:t xml:space="preserve">. (Ed) (1973) . Dictionary of education. New Delhi McGraw hill  </w:t>
      </w:r>
    </w:p>
    <w:p w14:paraId="208F93F0" w14:textId="77777777" w:rsidR="008F0E8F" w:rsidRPr="0069751E" w:rsidRDefault="008F0E8F" w:rsidP="00657ECA">
      <w:pPr>
        <w:spacing w:after="200" w:line="480" w:lineRule="auto"/>
        <w:ind w:left="720" w:hanging="720"/>
        <w:jc w:val="both"/>
        <w:rPr>
          <w:sz w:val="26"/>
          <w:szCs w:val="26"/>
        </w:rPr>
      </w:pPr>
      <w:r w:rsidRPr="0069751E">
        <w:rPr>
          <w:sz w:val="26"/>
          <w:szCs w:val="26"/>
        </w:rPr>
        <w:t xml:space="preserve">Gupta, Veera. (2005). ‘Inclusive education Action plan for inclusive education of Children and Youth with disabilities’. ENCT News Letter-4, Vol.2. Department of Educational </w:t>
      </w:r>
      <w:smartTag w:uri="urn:schemas-microsoft-com:office:smarttags" w:element="place">
        <w:smartTag w:uri="urn:schemas-microsoft-com:office:smarttags" w:element="PlaceName">
          <w:r w:rsidRPr="0069751E">
            <w:rPr>
              <w:sz w:val="26"/>
              <w:szCs w:val="26"/>
            </w:rPr>
            <w:t>Policy</w:t>
          </w:r>
        </w:smartTag>
        <w:r w:rsidRPr="0069751E">
          <w:rPr>
            <w:sz w:val="26"/>
            <w:szCs w:val="26"/>
          </w:rPr>
          <w:t xml:space="preserve"> </w:t>
        </w:r>
        <w:smartTag w:uri="urn:schemas-microsoft-com:office:smarttags" w:element="PlaceName">
          <w:r w:rsidRPr="0069751E">
            <w:rPr>
              <w:sz w:val="26"/>
              <w:szCs w:val="26"/>
            </w:rPr>
            <w:t>National</w:t>
          </w:r>
        </w:smartTag>
        <w:r w:rsidRPr="0069751E">
          <w:rPr>
            <w:sz w:val="26"/>
            <w:szCs w:val="26"/>
          </w:rPr>
          <w:t xml:space="preserve"> </w:t>
        </w:r>
        <w:smartTag w:uri="urn:schemas-microsoft-com:office:smarttags" w:element="PlaceType">
          <w:r w:rsidRPr="0069751E">
            <w:rPr>
              <w:sz w:val="26"/>
              <w:szCs w:val="26"/>
            </w:rPr>
            <w:t>University</w:t>
          </w:r>
        </w:smartTag>
      </w:smartTag>
      <w:r w:rsidRPr="0069751E">
        <w:rPr>
          <w:sz w:val="26"/>
          <w:szCs w:val="26"/>
        </w:rPr>
        <w:t xml:space="preserve"> of Educational Planning and Administration (NUEPA). 1713 Sri </w:t>
      </w:r>
      <w:proofErr w:type="spellStart"/>
      <w:r w:rsidRPr="0069751E">
        <w:rPr>
          <w:sz w:val="26"/>
          <w:szCs w:val="26"/>
        </w:rPr>
        <w:t>Aurobindomarg</w:t>
      </w:r>
      <w:proofErr w:type="spellEnd"/>
      <w:r w:rsidRPr="0069751E">
        <w:rPr>
          <w:sz w:val="26"/>
          <w:szCs w:val="26"/>
        </w:rPr>
        <w:t>, New Delhi-16.</w:t>
      </w:r>
    </w:p>
    <w:p w14:paraId="3F2B1D94" w14:textId="77777777" w:rsidR="008F0E8F" w:rsidRPr="0069751E" w:rsidRDefault="008F0E8F" w:rsidP="00657ECA">
      <w:pPr>
        <w:spacing w:after="200" w:line="480" w:lineRule="auto"/>
        <w:ind w:left="720" w:hanging="720"/>
        <w:jc w:val="both"/>
        <w:rPr>
          <w:sz w:val="26"/>
          <w:szCs w:val="26"/>
        </w:rPr>
      </w:pPr>
      <w:r w:rsidRPr="0069751E">
        <w:rPr>
          <w:sz w:val="26"/>
          <w:szCs w:val="26"/>
        </w:rPr>
        <w:t xml:space="preserve">Harper, Gregory, F; &amp; </w:t>
      </w:r>
      <w:proofErr w:type="spellStart"/>
      <w:r w:rsidRPr="0069751E">
        <w:rPr>
          <w:sz w:val="26"/>
          <w:szCs w:val="26"/>
        </w:rPr>
        <w:t>Macheady</w:t>
      </w:r>
      <w:proofErr w:type="spellEnd"/>
      <w:r w:rsidRPr="0069751E">
        <w:rPr>
          <w:sz w:val="26"/>
          <w:szCs w:val="26"/>
        </w:rPr>
        <w:t xml:space="preserve">, Larry.(2007). ‘Peer mediated teaching and students with Learning Disabilities’. </w:t>
      </w:r>
      <w:r w:rsidRPr="0069751E">
        <w:rPr>
          <w:i/>
          <w:sz w:val="26"/>
          <w:szCs w:val="26"/>
        </w:rPr>
        <w:t xml:space="preserve">Intervention in school and clinic., </w:t>
      </w:r>
      <w:r w:rsidRPr="0069751E">
        <w:rPr>
          <w:sz w:val="26"/>
          <w:szCs w:val="26"/>
        </w:rPr>
        <w:t>Clinic, 43(2), 101-107.</w:t>
      </w:r>
    </w:p>
    <w:p w14:paraId="741A83DD" w14:textId="77777777" w:rsidR="008F0E8F" w:rsidRPr="0069751E" w:rsidRDefault="008F0E8F" w:rsidP="00657ECA">
      <w:pPr>
        <w:spacing w:after="200" w:line="480" w:lineRule="auto"/>
        <w:ind w:left="720" w:hanging="720"/>
        <w:jc w:val="both"/>
        <w:rPr>
          <w:sz w:val="26"/>
          <w:szCs w:val="26"/>
        </w:rPr>
      </w:pPr>
      <w:r w:rsidRPr="0069751E">
        <w:rPr>
          <w:sz w:val="26"/>
          <w:szCs w:val="26"/>
        </w:rPr>
        <w:t xml:space="preserve">Hitzer, Rehman.(2005). </w:t>
      </w:r>
      <w:r w:rsidRPr="0069751E">
        <w:rPr>
          <w:i/>
          <w:sz w:val="26"/>
          <w:szCs w:val="26"/>
        </w:rPr>
        <w:t xml:space="preserve">History of Special Education in </w:t>
      </w:r>
      <w:smartTag w:uri="urn:schemas-microsoft-com:office:smarttags" w:element="country-region">
        <w:smartTag w:uri="urn:schemas-microsoft-com:office:smarttags" w:element="place">
          <w:r w:rsidRPr="0069751E">
            <w:rPr>
              <w:i/>
              <w:sz w:val="26"/>
              <w:szCs w:val="26"/>
            </w:rPr>
            <w:t>India</w:t>
          </w:r>
        </w:smartTag>
      </w:smartTag>
      <w:r w:rsidRPr="0069751E">
        <w:rPr>
          <w:i/>
          <w:sz w:val="26"/>
          <w:szCs w:val="26"/>
        </w:rPr>
        <w:t xml:space="preserve">. </w:t>
      </w:r>
      <w:smartTag w:uri="urn:schemas-microsoft-com:office:smarttags" w:element="City">
        <w:smartTag w:uri="urn:schemas-microsoft-com:office:smarttags" w:element="place">
          <w:r w:rsidRPr="0069751E">
            <w:rPr>
              <w:sz w:val="26"/>
              <w:szCs w:val="26"/>
            </w:rPr>
            <w:t>New Delhi</w:t>
          </w:r>
        </w:smartTag>
      </w:smartTag>
      <w:r w:rsidRPr="0069751E">
        <w:rPr>
          <w:sz w:val="26"/>
          <w:szCs w:val="26"/>
        </w:rPr>
        <w:t xml:space="preserve">: </w:t>
      </w:r>
      <w:proofErr w:type="spellStart"/>
      <w:r w:rsidRPr="0069751E">
        <w:rPr>
          <w:sz w:val="26"/>
          <w:szCs w:val="26"/>
        </w:rPr>
        <w:t>Prakashan</w:t>
      </w:r>
      <w:proofErr w:type="spellEnd"/>
      <w:r w:rsidRPr="0069751E">
        <w:rPr>
          <w:sz w:val="26"/>
          <w:szCs w:val="26"/>
        </w:rPr>
        <w:t>.</w:t>
      </w:r>
    </w:p>
    <w:p w14:paraId="3841B1F7" w14:textId="77777777" w:rsidR="008F0E8F" w:rsidRPr="0069751E" w:rsidRDefault="008F0E8F" w:rsidP="00657ECA">
      <w:pPr>
        <w:spacing w:after="200" w:line="480" w:lineRule="auto"/>
        <w:ind w:left="720" w:hanging="720"/>
        <w:jc w:val="both"/>
        <w:rPr>
          <w:sz w:val="26"/>
          <w:szCs w:val="26"/>
        </w:rPr>
      </w:pPr>
      <w:r w:rsidRPr="0069751E">
        <w:rPr>
          <w:sz w:val="26"/>
          <w:szCs w:val="26"/>
        </w:rPr>
        <w:t>Higgins, N. MacArthur, J &amp; Kelley, B.(2009). ‘Including Disabled Children at school: Is it really simply an ‘A’, ‘C’, ‘D’?.</w:t>
      </w:r>
      <w:r w:rsidRPr="0069751E">
        <w:rPr>
          <w:i/>
          <w:sz w:val="26"/>
          <w:szCs w:val="26"/>
        </w:rPr>
        <w:t xml:space="preserve">International Journal of Inclusive Education. </w:t>
      </w:r>
      <w:r w:rsidRPr="0069751E">
        <w:rPr>
          <w:sz w:val="26"/>
          <w:szCs w:val="26"/>
        </w:rPr>
        <w:t>13(5), 471-487.</w:t>
      </w:r>
    </w:p>
    <w:p w14:paraId="4B553429" w14:textId="77777777" w:rsidR="008F0E8F" w:rsidRPr="0069751E" w:rsidRDefault="008F0E8F" w:rsidP="00657ECA">
      <w:pPr>
        <w:spacing w:after="200" w:line="480" w:lineRule="auto"/>
        <w:ind w:left="720" w:hanging="720"/>
        <w:jc w:val="both"/>
        <w:rPr>
          <w:sz w:val="26"/>
          <w:szCs w:val="26"/>
        </w:rPr>
      </w:pPr>
      <w:r w:rsidRPr="0069751E">
        <w:rPr>
          <w:sz w:val="26"/>
          <w:szCs w:val="26"/>
        </w:rPr>
        <w:t xml:space="preserve">Horne </w:t>
      </w:r>
      <w:proofErr w:type="spellStart"/>
      <w:r w:rsidRPr="0069751E">
        <w:rPr>
          <w:sz w:val="26"/>
          <w:szCs w:val="26"/>
        </w:rPr>
        <w:t>Phllis</w:t>
      </w:r>
      <w:proofErr w:type="spellEnd"/>
      <w:r w:rsidRPr="0069751E">
        <w:rPr>
          <w:sz w:val="26"/>
          <w:szCs w:val="26"/>
        </w:rPr>
        <w:t xml:space="preserve">, E., &amp; Timmons, Vianne. (2009). Making it work: Teacher Perceptive on  inclusion. </w:t>
      </w:r>
      <w:r w:rsidRPr="0069751E">
        <w:rPr>
          <w:i/>
          <w:sz w:val="26"/>
          <w:szCs w:val="26"/>
        </w:rPr>
        <w:t>International Journal of Inclusive education. 13 (3), 273-286.</w:t>
      </w:r>
    </w:p>
    <w:p w14:paraId="1EBEE429" w14:textId="77777777" w:rsidR="008F0E8F" w:rsidRPr="0069751E" w:rsidRDefault="008F0E8F" w:rsidP="00657ECA">
      <w:pPr>
        <w:spacing w:after="200" w:line="480" w:lineRule="auto"/>
        <w:ind w:left="720" w:hanging="720"/>
        <w:jc w:val="both"/>
        <w:rPr>
          <w:sz w:val="26"/>
          <w:szCs w:val="26"/>
        </w:rPr>
      </w:pPr>
      <w:proofErr w:type="spellStart"/>
      <w:r w:rsidRPr="0069751E">
        <w:rPr>
          <w:sz w:val="26"/>
          <w:szCs w:val="26"/>
        </w:rPr>
        <w:lastRenderedPageBreak/>
        <w:t>Hurne</w:t>
      </w:r>
      <w:proofErr w:type="spellEnd"/>
      <w:r w:rsidRPr="0069751E">
        <w:rPr>
          <w:sz w:val="26"/>
          <w:szCs w:val="26"/>
        </w:rPr>
        <w:t xml:space="preserve">, </w:t>
      </w:r>
      <w:proofErr w:type="spellStart"/>
      <w:r w:rsidRPr="0069751E">
        <w:rPr>
          <w:sz w:val="26"/>
          <w:szCs w:val="26"/>
        </w:rPr>
        <w:t>Phythis</w:t>
      </w:r>
      <w:proofErr w:type="spellEnd"/>
      <w:r w:rsidRPr="0069751E">
        <w:rPr>
          <w:sz w:val="26"/>
          <w:szCs w:val="26"/>
        </w:rPr>
        <w:t xml:space="preserve">, E &amp; </w:t>
      </w:r>
      <w:proofErr w:type="spellStart"/>
      <w:r w:rsidRPr="0069751E">
        <w:rPr>
          <w:sz w:val="26"/>
          <w:szCs w:val="26"/>
        </w:rPr>
        <w:t>Immins</w:t>
      </w:r>
      <w:proofErr w:type="spellEnd"/>
      <w:r w:rsidRPr="0069751E">
        <w:rPr>
          <w:sz w:val="26"/>
          <w:szCs w:val="26"/>
        </w:rPr>
        <w:t xml:space="preserve">, Vianne. (2009). ‘Making it work: Teachers Perspectives on Inclusion’. </w:t>
      </w:r>
      <w:r w:rsidRPr="0069751E">
        <w:rPr>
          <w:i/>
          <w:sz w:val="26"/>
          <w:szCs w:val="26"/>
        </w:rPr>
        <w:t xml:space="preserve">International Journal of Inclusive Education, </w:t>
      </w:r>
      <w:r w:rsidRPr="0069751E">
        <w:rPr>
          <w:sz w:val="26"/>
          <w:szCs w:val="26"/>
        </w:rPr>
        <w:t>13(3), 273-286.</w:t>
      </w:r>
    </w:p>
    <w:p w14:paraId="1C43B584" w14:textId="77777777" w:rsidR="008F0E8F" w:rsidRPr="0069751E" w:rsidRDefault="008F0E8F" w:rsidP="00657ECA">
      <w:pPr>
        <w:spacing w:after="200" w:line="480" w:lineRule="auto"/>
        <w:ind w:left="720" w:hanging="720"/>
        <w:jc w:val="both"/>
        <w:rPr>
          <w:sz w:val="26"/>
          <w:szCs w:val="26"/>
        </w:rPr>
      </w:pPr>
      <w:proofErr w:type="spellStart"/>
      <w:r w:rsidRPr="0069751E">
        <w:rPr>
          <w:sz w:val="26"/>
          <w:szCs w:val="26"/>
        </w:rPr>
        <w:t>Jha,M</w:t>
      </w:r>
      <w:proofErr w:type="spellEnd"/>
      <w:r w:rsidRPr="0069751E">
        <w:rPr>
          <w:sz w:val="26"/>
          <w:szCs w:val="26"/>
        </w:rPr>
        <w:t xml:space="preserve">. M. (2001) </w:t>
      </w:r>
      <w:r w:rsidRPr="0069751E">
        <w:rPr>
          <w:i/>
          <w:sz w:val="26"/>
          <w:szCs w:val="26"/>
        </w:rPr>
        <w:t xml:space="preserve"> Addressing the learning needs of the physically challenged: Policies and practices in the </w:t>
      </w:r>
      <w:proofErr w:type="spellStart"/>
      <w:r w:rsidRPr="0069751E">
        <w:rPr>
          <w:i/>
          <w:sz w:val="26"/>
          <w:szCs w:val="26"/>
        </w:rPr>
        <w:t>indian</w:t>
      </w:r>
      <w:proofErr w:type="spellEnd"/>
      <w:r w:rsidRPr="0069751E">
        <w:rPr>
          <w:i/>
          <w:sz w:val="26"/>
          <w:szCs w:val="26"/>
        </w:rPr>
        <w:t xml:space="preserve"> context. </w:t>
      </w:r>
      <w:r w:rsidRPr="0069751E">
        <w:rPr>
          <w:sz w:val="26"/>
          <w:szCs w:val="26"/>
        </w:rPr>
        <w:t>The Hindu, 6 November</w:t>
      </w:r>
    </w:p>
    <w:p w14:paraId="6C973A67" w14:textId="77777777" w:rsidR="008F0E8F" w:rsidRPr="0069751E" w:rsidRDefault="008F0E8F" w:rsidP="00657ECA">
      <w:pPr>
        <w:spacing w:after="200" w:line="480" w:lineRule="auto"/>
        <w:ind w:left="720" w:hanging="720"/>
        <w:jc w:val="both"/>
        <w:rPr>
          <w:sz w:val="26"/>
          <w:szCs w:val="26"/>
        </w:rPr>
      </w:pPr>
      <w:r w:rsidRPr="0069751E">
        <w:rPr>
          <w:sz w:val="26"/>
          <w:szCs w:val="26"/>
        </w:rPr>
        <w:t xml:space="preserve">Jordan, Anne; Schwartz, </w:t>
      </w:r>
      <w:proofErr w:type="spellStart"/>
      <w:r w:rsidRPr="0069751E">
        <w:rPr>
          <w:sz w:val="26"/>
          <w:szCs w:val="26"/>
        </w:rPr>
        <w:t>Eilean</w:t>
      </w:r>
      <w:proofErr w:type="spellEnd"/>
      <w:r w:rsidRPr="0069751E">
        <w:rPr>
          <w:sz w:val="26"/>
          <w:szCs w:val="26"/>
        </w:rPr>
        <w:t xml:space="preserve">; &amp; McGhie-Richmond, Donna.(2009). Preparing Teachers for Inclusive class rooms. </w:t>
      </w:r>
      <w:r w:rsidRPr="0069751E">
        <w:rPr>
          <w:i/>
          <w:sz w:val="26"/>
          <w:szCs w:val="26"/>
        </w:rPr>
        <w:t xml:space="preserve">Teaching and Teacher Education. An </w:t>
      </w:r>
      <w:proofErr w:type="spellStart"/>
      <w:r w:rsidRPr="0069751E">
        <w:rPr>
          <w:i/>
          <w:sz w:val="26"/>
          <w:szCs w:val="26"/>
        </w:rPr>
        <w:t>Internation</w:t>
      </w:r>
      <w:proofErr w:type="spellEnd"/>
      <w:r w:rsidRPr="0069751E">
        <w:rPr>
          <w:i/>
          <w:sz w:val="26"/>
          <w:szCs w:val="26"/>
        </w:rPr>
        <w:t xml:space="preserve"> Journal of Research and Studies, </w:t>
      </w:r>
      <w:r w:rsidRPr="0069751E">
        <w:rPr>
          <w:sz w:val="26"/>
          <w:szCs w:val="26"/>
        </w:rPr>
        <w:t>25(4), 535-542.</w:t>
      </w:r>
    </w:p>
    <w:p w14:paraId="00A87D21" w14:textId="77777777" w:rsidR="008F0E8F" w:rsidRPr="0069751E" w:rsidRDefault="008F0E8F" w:rsidP="00657ECA">
      <w:pPr>
        <w:spacing w:after="200" w:line="480" w:lineRule="auto"/>
        <w:ind w:left="720" w:hanging="720"/>
        <w:jc w:val="both"/>
        <w:rPr>
          <w:sz w:val="26"/>
          <w:szCs w:val="26"/>
        </w:rPr>
      </w:pPr>
      <w:r w:rsidRPr="0069751E">
        <w:rPr>
          <w:sz w:val="26"/>
          <w:szCs w:val="26"/>
        </w:rPr>
        <w:t>Jung, Woo-</w:t>
      </w:r>
      <w:proofErr w:type="spellStart"/>
      <w:r w:rsidRPr="0069751E">
        <w:rPr>
          <w:sz w:val="26"/>
          <w:szCs w:val="26"/>
        </w:rPr>
        <w:t>Sik</w:t>
      </w:r>
      <w:proofErr w:type="spellEnd"/>
      <w:r w:rsidRPr="0069751E">
        <w:rPr>
          <w:sz w:val="26"/>
          <w:szCs w:val="26"/>
        </w:rPr>
        <w:t xml:space="preserve">. (2007). ‘Pre-service Teacher training for successful Inclusive’. </w:t>
      </w:r>
      <w:r w:rsidRPr="0069751E">
        <w:rPr>
          <w:i/>
          <w:sz w:val="26"/>
          <w:szCs w:val="26"/>
        </w:rPr>
        <w:t xml:space="preserve">Journal on Education. </w:t>
      </w:r>
      <w:r w:rsidRPr="0069751E">
        <w:rPr>
          <w:sz w:val="26"/>
          <w:szCs w:val="26"/>
        </w:rPr>
        <w:t>128(1), 106-113.</w:t>
      </w:r>
    </w:p>
    <w:p w14:paraId="5AD50A44" w14:textId="77777777" w:rsidR="008F0E8F" w:rsidRPr="0069751E" w:rsidRDefault="008F0E8F" w:rsidP="00657ECA">
      <w:pPr>
        <w:spacing w:after="200" w:line="480" w:lineRule="auto"/>
        <w:ind w:left="720" w:hanging="720"/>
        <w:jc w:val="both"/>
        <w:rPr>
          <w:sz w:val="26"/>
          <w:szCs w:val="26"/>
        </w:rPr>
      </w:pPr>
      <w:r w:rsidRPr="0069751E">
        <w:rPr>
          <w:sz w:val="26"/>
          <w:szCs w:val="26"/>
        </w:rPr>
        <w:t xml:space="preserve">Kalan </w:t>
      </w:r>
      <w:proofErr w:type="spellStart"/>
      <w:r w:rsidRPr="0069751E">
        <w:rPr>
          <w:sz w:val="26"/>
          <w:szCs w:val="26"/>
        </w:rPr>
        <w:t>Pur</w:t>
      </w:r>
      <w:proofErr w:type="spellEnd"/>
      <w:r w:rsidRPr="0069751E">
        <w:rPr>
          <w:sz w:val="26"/>
          <w:szCs w:val="26"/>
        </w:rPr>
        <w:t xml:space="preserve">, M.(2008). ‘Equality, Quality and Quantity’. </w:t>
      </w:r>
      <w:r w:rsidRPr="0069751E">
        <w:rPr>
          <w:i/>
          <w:sz w:val="26"/>
          <w:szCs w:val="26"/>
        </w:rPr>
        <w:t>Challenges in Inclusion in Education of Children and Youth with disabilities.</w:t>
      </w:r>
      <w:r w:rsidRPr="0069751E">
        <w:rPr>
          <w:sz w:val="26"/>
          <w:szCs w:val="26"/>
        </w:rPr>
        <w:t xml:space="preserve"> </w:t>
      </w:r>
      <w:smartTag w:uri="urn:schemas-microsoft-com:office:smarttags" w:element="City">
        <w:r w:rsidRPr="0069751E">
          <w:rPr>
            <w:sz w:val="26"/>
            <w:szCs w:val="26"/>
          </w:rPr>
          <w:t>New Delhi</w:t>
        </w:r>
      </w:smartTag>
      <w:r w:rsidRPr="0069751E">
        <w:rPr>
          <w:sz w:val="26"/>
          <w:szCs w:val="26"/>
        </w:rPr>
        <w:t xml:space="preserve">: Government of </w:t>
      </w:r>
      <w:smartTag w:uri="urn:schemas-microsoft-com:office:smarttags" w:element="country-region">
        <w:smartTag w:uri="urn:schemas-microsoft-com:office:smarttags" w:element="place">
          <w:r w:rsidRPr="0069751E">
            <w:rPr>
              <w:sz w:val="26"/>
              <w:szCs w:val="26"/>
            </w:rPr>
            <w:t>India</w:t>
          </w:r>
        </w:smartTag>
      </w:smartTag>
      <w:r w:rsidRPr="0069751E">
        <w:rPr>
          <w:sz w:val="26"/>
          <w:szCs w:val="26"/>
        </w:rPr>
        <w:t xml:space="preserve">. </w:t>
      </w:r>
    </w:p>
    <w:p w14:paraId="39F7C425" w14:textId="77777777" w:rsidR="008F0E8F" w:rsidRPr="0069751E" w:rsidRDefault="008F0E8F" w:rsidP="00657ECA">
      <w:pPr>
        <w:spacing w:after="200" w:line="480" w:lineRule="auto"/>
        <w:ind w:left="720" w:hanging="720"/>
        <w:jc w:val="both"/>
        <w:rPr>
          <w:sz w:val="26"/>
          <w:szCs w:val="26"/>
        </w:rPr>
      </w:pPr>
      <w:r w:rsidRPr="0069751E">
        <w:rPr>
          <w:sz w:val="26"/>
          <w:szCs w:val="26"/>
        </w:rPr>
        <w:t xml:space="preserve">Learning Disabilities Round Table. (2007). </w:t>
      </w:r>
      <w:r w:rsidRPr="0069751E">
        <w:rPr>
          <w:i/>
          <w:sz w:val="26"/>
          <w:szCs w:val="26"/>
        </w:rPr>
        <w:t xml:space="preserve">Specific learning disabilities: Finding Common ground. </w:t>
      </w:r>
      <w:smartTag w:uri="urn:schemas-microsoft-com:office:smarttags" w:element="place">
        <w:smartTag w:uri="urn:schemas-microsoft-com:office:smarttags" w:element="City">
          <w:r w:rsidRPr="0069751E">
            <w:rPr>
              <w:sz w:val="26"/>
              <w:szCs w:val="26"/>
            </w:rPr>
            <w:t>Washington</w:t>
          </w:r>
        </w:smartTag>
        <w:r w:rsidRPr="0069751E">
          <w:rPr>
            <w:sz w:val="26"/>
            <w:szCs w:val="26"/>
          </w:rPr>
          <w:t xml:space="preserve"> </w:t>
        </w:r>
        <w:smartTag w:uri="urn:schemas-microsoft-com:office:smarttags" w:element="State">
          <w:r w:rsidRPr="0069751E">
            <w:rPr>
              <w:sz w:val="26"/>
              <w:szCs w:val="26"/>
            </w:rPr>
            <w:t>DC</w:t>
          </w:r>
        </w:smartTag>
      </w:smartTag>
      <w:r w:rsidRPr="0069751E">
        <w:rPr>
          <w:sz w:val="26"/>
          <w:szCs w:val="26"/>
        </w:rPr>
        <w:t>: US Department of Education, Office of Special Education Programmes, Office of Innovation and Development.</w:t>
      </w:r>
    </w:p>
    <w:p w14:paraId="712CA4E4" w14:textId="77777777" w:rsidR="008F0E8F" w:rsidRPr="0069751E" w:rsidRDefault="008F0E8F" w:rsidP="00657ECA">
      <w:pPr>
        <w:spacing w:after="200" w:line="480" w:lineRule="auto"/>
        <w:ind w:left="720" w:hanging="720"/>
        <w:jc w:val="both"/>
        <w:rPr>
          <w:sz w:val="26"/>
          <w:szCs w:val="26"/>
        </w:rPr>
      </w:pPr>
      <w:proofErr w:type="spellStart"/>
      <w:r w:rsidRPr="0069751E">
        <w:rPr>
          <w:sz w:val="26"/>
          <w:szCs w:val="26"/>
        </w:rPr>
        <w:t>Layser</w:t>
      </w:r>
      <w:proofErr w:type="spellEnd"/>
      <w:r w:rsidRPr="0069751E">
        <w:rPr>
          <w:sz w:val="26"/>
          <w:szCs w:val="26"/>
        </w:rPr>
        <w:t xml:space="preserve">, </w:t>
      </w:r>
      <w:proofErr w:type="spellStart"/>
      <w:r w:rsidRPr="0069751E">
        <w:rPr>
          <w:sz w:val="26"/>
          <w:szCs w:val="26"/>
        </w:rPr>
        <w:t>Yona</w:t>
      </w:r>
      <w:proofErr w:type="spellEnd"/>
      <w:r w:rsidRPr="0069751E">
        <w:rPr>
          <w:sz w:val="26"/>
          <w:szCs w:val="26"/>
        </w:rPr>
        <w:t xml:space="preserve">. </w:t>
      </w:r>
      <w:smartTag w:uri="urn:schemas-microsoft-com:office:smarttags" w:element="City">
        <w:smartTag w:uri="urn:schemas-microsoft-com:office:smarttags" w:element="place">
          <w:r w:rsidRPr="0069751E">
            <w:rPr>
              <w:sz w:val="26"/>
              <w:szCs w:val="26"/>
            </w:rPr>
            <w:t>Rome</w:t>
          </w:r>
        </w:smartTag>
      </w:smartTag>
      <w:r w:rsidRPr="0069751E">
        <w:rPr>
          <w:sz w:val="26"/>
          <w:szCs w:val="26"/>
        </w:rPr>
        <w:t xml:space="preserve"> </w:t>
      </w:r>
      <w:proofErr w:type="spellStart"/>
      <w:r w:rsidRPr="0069751E">
        <w:rPr>
          <w:sz w:val="26"/>
          <w:szCs w:val="26"/>
        </w:rPr>
        <w:t>Shlomo</w:t>
      </w:r>
      <w:proofErr w:type="spellEnd"/>
      <w:r w:rsidRPr="0069751E">
        <w:rPr>
          <w:sz w:val="26"/>
          <w:szCs w:val="26"/>
        </w:rPr>
        <w:t xml:space="preserve">. (2008). ‘Religion and attitudes of college pre-service teachers towards students with disabilities: Implications for Higher Education’. </w:t>
      </w:r>
      <w:r w:rsidRPr="0069751E">
        <w:rPr>
          <w:i/>
          <w:sz w:val="26"/>
          <w:szCs w:val="26"/>
        </w:rPr>
        <w:t xml:space="preserve">The International Journal of </w:t>
      </w:r>
      <w:proofErr w:type="spellStart"/>
      <w:r w:rsidRPr="0069751E">
        <w:rPr>
          <w:i/>
          <w:sz w:val="26"/>
          <w:szCs w:val="26"/>
        </w:rPr>
        <w:t>Hisher</w:t>
      </w:r>
      <w:proofErr w:type="spellEnd"/>
      <w:r w:rsidRPr="0069751E">
        <w:rPr>
          <w:i/>
          <w:sz w:val="26"/>
          <w:szCs w:val="26"/>
        </w:rPr>
        <w:t xml:space="preserve"> Education and Educational Planning. </w:t>
      </w:r>
      <w:r w:rsidRPr="0069751E">
        <w:rPr>
          <w:sz w:val="26"/>
          <w:szCs w:val="26"/>
        </w:rPr>
        <w:t>55(6), 703-717.</w:t>
      </w:r>
    </w:p>
    <w:p w14:paraId="58BEBCC8" w14:textId="77777777" w:rsidR="008F0E8F" w:rsidRPr="0069751E" w:rsidRDefault="008F0E8F" w:rsidP="00657ECA">
      <w:pPr>
        <w:spacing w:after="200" w:line="480" w:lineRule="auto"/>
        <w:ind w:left="720" w:hanging="720"/>
        <w:jc w:val="both"/>
        <w:rPr>
          <w:sz w:val="26"/>
          <w:szCs w:val="26"/>
        </w:rPr>
      </w:pPr>
      <w:proofErr w:type="spellStart"/>
      <w:r w:rsidRPr="0069751E">
        <w:rPr>
          <w:sz w:val="26"/>
          <w:szCs w:val="26"/>
        </w:rPr>
        <w:lastRenderedPageBreak/>
        <w:t>Loreman</w:t>
      </w:r>
      <w:proofErr w:type="spellEnd"/>
      <w:r w:rsidRPr="0069751E">
        <w:rPr>
          <w:sz w:val="26"/>
          <w:szCs w:val="26"/>
        </w:rPr>
        <w:t xml:space="preserve">, Tim; </w:t>
      </w:r>
      <w:proofErr w:type="spellStart"/>
      <w:r w:rsidRPr="0069751E">
        <w:rPr>
          <w:sz w:val="26"/>
          <w:szCs w:val="26"/>
        </w:rPr>
        <w:t>Deppler</w:t>
      </w:r>
      <w:proofErr w:type="spellEnd"/>
      <w:r w:rsidRPr="0069751E">
        <w:rPr>
          <w:sz w:val="26"/>
          <w:szCs w:val="26"/>
        </w:rPr>
        <w:t xml:space="preserve">, Joanne; &amp; Harvey, David.(2004). </w:t>
      </w:r>
      <w:r w:rsidRPr="0069751E">
        <w:rPr>
          <w:i/>
          <w:sz w:val="26"/>
          <w:szCs w:val="26"/>
        </w:rPr>
        <w:t xml:space="preserve">Inclusive Education-A Political Guide to Supporting Diversity in the classroom. </w:t>
      </w:r>
      <w:smartTag w:uri="urn:schemas-microsoft-com:office:smarttags" w:element="State">
        <w:smartTag w:uri="urn:schemas-microsoft-com:office:smarttags" w:element="place">
          <w:r w:rsidRPr="0069751E">
            <w:rPr>
              <w:sz w:val="26"/>
              <w:szCs w:val="26"/>
            </w:rPr>
            <w:t>New York</w:t>
          </w:r>
        </w:smartTag>
      </w:smartTag>
      <w:r w:rsidRPr="0069751E">
        <w:rPr>
          <w:sz w:val="26"/>
          <w:szCs w:val="26"/>
        </w:rPr>
        <w:t>: Atlantic Publishers Distributors.</w:t>
      </w:r>
    </w:p>
    <w:p w14:paraId="285D2B89" w14:textId="77777777" w:rsidR="008F0E8F" w:rsidRPr="0069751E" w:rsidRDefault="008F0E8F" w:rsidP="00657ECA">
      <w:pPr>
        <w:spacing w:after="200" w:line="480" w:lineRule="auto"/>
        <w:ind w:left="720" w:hanging="720"/>
        <w:jc w:val="both"/>
        <w:rPr>
          <w:sz w:val="26"/>
          <w:szCs w:val="26"/>
        </w:rPr>
      </w:pPr>
      <w:r w:rsidRPr="0069751E">
        <w:rPr>
          <w:sz w:val="26"/>
          <w:szCs w:val="26"/>
        </w:rPr>
        <w:t xml:space="preserve">May, D.C; &amp; </w:t>
      </w:r>
      <w:proofErr w:type="spellStart"/>
      <w:r w:rsidRPr="0069751E">
        <w:rPr>
          <w:sz w:val="26"/>
          <w:szCs w:val="26"/>
        </w:rPr>
        <w:t>Kundert</w:t>
      </w:r>
      <w:proofErr w:type="spellEnd"/>
      <w:r w:rsidRPr="0069751E">
        <w:rPr>
          <w:sz w:val="26"/>
          <w:szCs w:val="26"/>
        </w:rPr>
        <w:t xml:space="preserve">, D.K (1996). ‘Are Special educators prepared to meet the sex education needs of their Students? A Progress report’. </w:t>
      </w:r>
      <w:r w:rsidRPr="0069751E">
        <w:rPr>
          <w:i/>
          <w:sz w:val="26"/>
          <w:szCs w:val="26"/>
        </w:rPr>
        <w:t xml:space="preserve">The journal of special Education; </w:t>
      </w:r>
      <w:r w:rsidRPr="0069751E">
        <w:rPr>
          <w:sz w:val="26"/>
          <w:szCs w:val="26"/>
        </w:rPr>
        <w:t>29, 433.</w:t>
      </w:r>
    </w:p>
    <w:p w14:paraId="195BE94F" w14:textId="77777777" w:rsidR="008F0E8F" w:rsidRPr="0069751E" w:rsidRDefault="008F0E8F" w:rsidP="00657ECA">
      <w:pPr>
        <w:spacing w:after="200" w:line="480" w:lineRule="auto"/>
        <w:ind w:left="720" w:hanging="720"/>
        <w:jc w:val="both"/>
        <w:rPr>
          <w:sz w:val="26"/>
          <w:szCs w:val="26"/>
        </w:rPr>
      </w:pPr>
      <w:r w:rsidRPr="0069751E">
        <w:rPr>
          <w:sz w:val="26"/>
          <w:szCs w:val="26"/>
        </w:rPr>
        <w:t xml:space="preserve">Mendez, Laura; </w:t>
      </w:r>
      <w:proofErr w:type="spellStart"/>
      <w:r w:rsidRPr="0069751E">
        <w:rPr>
          <w:sz w:val="26"/>
          <w:szCs w:val="26"/>
        </w:rPr>
        <w:t>Laeara</w:t>
      </w:r>
      <w:proofErr w:type="spellEnd"/>
      <w:r w:rsidRPr="0069751E">
        <w:rPr>
          <w:sz w:val="26"/>
          <w:szCs w:val="26"/>
        </w:rPr>
        <w:t xml:space="preserve">, Pillar; &amp; </w:t>
      </w:r>
      <w:proofErr w:type="spellStart"/>
      <w:r w:rsidRPr="0069751E">
        <w:rPr>
          <w:sz w:val="26"/>
          <w:szCs w:val="26"/>
        </w:rPr>
        <w:t>Matusov</w:t>
      </w:r>
      <w:proofErr w:type="spellEnd"/>
      <w:r w:rsidRPr="0069751E">
        <w:rPr>
          <w:sz w:val="26"/>
          <w:szCs w:val="26"/>
        </w:rPr>
        <w:t xml:space="preserve">, Eugene (2008). Transcending the zone of learning disability: Learning in Contents for Evert Day life’. </w:t>
      </w:r>
      <w:r w:rsidRPr="0069751E">
        <w:rPr>
          <w:i/>
          <w:sz w:val="26"/>
          <w:szCs w:val="26"/>
        </w:rPr>
        <w:t xml:space="preserve">European Journal of Social Needs Education. </w:t>
      </w:r>
      <w:r w:rsidRPr="0069751E">
        <w:rPr>
          <w:sz w:val="26"/>
          <w:szCs w:val="26"/>
        </w:rPr>
        <w:t>23(1), 63-73.</w:t>
      </w:r>
    </w:p>
    <w:p w14:paraId="76123A90" w14:textId="77777777" w:rsidR="008F0E8F" w:rsidRPr="0069751E" w:rsidRDefault="008F0E8F" w:rsidP="00657ECA">
      <w:pPr>
        <w:spacing w:after="200" w:line="480" w:lineRule="auto"/>
        <w:ind w:left="720" w:hanging="720"/>
        <w:jc w:val="both"/>
        <w:rPr>
          <w:sz w:val="26"/>
          <w:szCs w:val="26"/>
        </w:rPr>
      </w:pPr>
      <w:r w:rsidRPr="0069751E">
        <w:rPr>
          <w:sz w:val="26"/>
          <w:szCs w:val="26"/>
        </w:rPr>
        <w:t xml:space="preserve">Ministry of Social Justice and Empowerment.(2006). </w:t>
      </w:r>
      <w:r w:rsidRPr="0069751E">
        <w:rPr>
          <w:i/>
          <w:sz w:val="26"/>
          <w:szCs w:val="26"/>
        </w:rPr>
        <w:t xml:space="preserve">National Policy for persons with disabilities. </w:t>
      </w:r>
      <w:smartTag w:uri="urn:schemas-microsoft-com:office:smarttags" w:element="City">
        <w:r w:rsidRPr="0069751E">
          <w:rPr>
            <w:sz w:val="26"/>
            <w:szCs w:val="26"/>
          </w:rPr>
          <w:t>New Delhi</w:t>
        </w:r>
      </w:smartTag>
      <w:r w:rsidRPr="0069751E">
        <w:rPr>
          <w:sz w:val="26"/>
          <w:szCs w:val="26"/>
        </w:rPr>
        <w:t xml:space="preserve">: Government of </w:t>
      </w:r>
      <w:smartTag w:uri="urn:schemas-microsoft-com:office:smarttags" w:element="country-region">
        <w:smartTag w:uri="urn:schemas-microsoft-com:office:smarttags" w:element="place">
          <w:r w:rsidRPr="0069751E">
            <w:rPr>
              <w:sz w:val="26"/>
              <w:szCs w:val="26"/>
            </w:rPr>
            <w:t>India</w:t>
          </w:r>
        </w:smartTag>
      </w:smartTag>
      <w:r w:rsidRPr="0069751E">
        <w:rPr>
          <w:sz w:val="26"/>
          <w:szCs w:val="26"/>
        </w:rPr>
        <w:t>.</w:t>
      </w:r>
    </w:p>
    <w:p w14:paraId="345D8F5D" w14:textId="77777777" w:rsidR="008F0E8F" w:rsidRPr="0069751E" w:rsidRDefault="008F0E8F" w:rsidP="00657ECA">
      <w:pPr>
        <w:spacing w:after="200" w:line="480" w:lineRule="auto"/>
        <w:ind w:left="720" w:hanging="720"/>
        <w:jc w:val="both"/>
        <w:rPr>
          <w:sz w:val="26"/>
          <w:szCs w:val="26"/>
        </w:rPr>
      </w:pPr>
      <w:proofErr w:type="spellStart"/>
      <w:r w:rsidRPr="0069751E">
        <w:rPr>
          <w:sz w:val="26"/>
          <w:szCs w:val="26"/>
        </w:rPr>
        <w:t>Narkone</w:t>
      </w:r>
      <w:proofErr w:type="spellEnd"/>
      <w:r w:rsidRPr="0069751E">
        <w:rPr>
          <w:sz w:val="26"/>
          <w:szCs w:val="26"/>
        </w:rPr>
        <w:t xml:space="preserve">, Drue, E., Black, </w:t>
      </w:r>
      <w:proofErr w:type="spellStart"/>
      <w:r w:rsidRPr="0069751E">
        <w:rPr>
          <w:sz w:val="26"/>
          <w:szCs w:val="26"/>
        </w:rPr>
        <w:t>Rhondis</w:t>
      </w:r>
      <w:proofErr w:type="spellEnd"/>
      <w:r w:rsidRPr="0069751E">
        <w:rPr>
          <w:sz w:val="26"/>
          <w:szCs w:val="26"/>
        </w:rPr>
        <w:t xml:space="preserve">., &amp; Jenkins, </w:t>
      </w:r>
      <w:proofErr w:type="spellStart"/>
      <w:r w:rsidRPr="0069751E">
        <w:rPr>
          <w:sz w:val="26"/>
          <w:szCs w:val="26"/>
        </w:rPr>
        <w:t>Amelio</w:t>
      </w:r>
      <w:proofErr w:type="spellEnd"/>
      <w:r w:rsidRPr="0069751E">
        <w:rPr>
          <w:sz w:val="26"/>
          <w:szCs w:val="26"/>
        </w:rPr>
        <w:t xml:space="preserve">. (2009). Factors that and impede reading programmes of students with and without learning disabilities: Five  Pre-service teachers perception. </w:t>
      </w:r>
      <w:r w:rsidRPr="0069751E">
        <w:rPr>
          <w:i/>
          <w:sz w:val="26"/>
          <w:szCs w:val="26"/>
        </w:rPr>
        <w:t>Learning disabilities: Multidisciplinary journal, 15 (4), 161-170.</w:t>
      </w:r>
    </w:p>
    <w:p w14:paraId="0451AFBE" w14:textId="77777777" w:rsidR="008F0E8F" w:rsidRPr="0069751E" w:rsidRDefault="008F0E8F" w:rsidP="00657ECA">
      <w:pPr>
        <w:spacing w:after="200" w:line="480" w:lineRule="auto"/>
        <w:ind w:left="720" w:hanging="720"/>
        <w:jc w:val="both"/>
        <w:rPr>
          <w:sz w:val="26"/>
          <w:szCs w:val="26"/>
        </w:rPr>
      </w:pPr>
      <w:proofErr w:type="spellStart"/>
      <w:r w:rsidRPr="0069751E">
        <w:rPr>
          <w:sz w:val="26"/>
          <w:szCs w:val="26"/>
        </w:rPr>
        <w:t>Norwic</w:t>
      </w:r>
      <w:proofErr w:type="spellEnd"/>
      <w:r w:rsidRPr="0069751E">
        <w:rPr>
          <w:sz w:val="26"/>
          <w:szCs w:val="26"/>
        </w:rPr>
        <w:t xml:space="preserve">, B &amp; Kelly, N. (2004). ‘Pupils views on Inclusion: Moderate Learning Difficulties and Bullying in Main stream and special schools’. </w:t>
      </w:r>
      <w:r w:rsidRPr="0069751E">
        <w:rPr>
          <w:i/>
          <w:sz w:val="26"/>
          <w:szCs w:val="26"/>
        </w:rPr>
        <w:t xml:space="preserve">British Educational Research Journal. </w:t>
      </w:r>
      <w:r w:rsidRPr="0069751E">
        <w:rPr>
          <w:sz w:val="26"/>
          <w:szCs w:val="26"/>
        </w:rPr>
        <w:t xml:space="preserve">30(1), 43-65, </w:t>
      </w:r>
      <w:proofErr w:type="spellStart"/>
      <w:r w:rsidRPr="0069751E">
        <w:rPr>
          <w:sz w:val="26"/>
          <w:szCs w:val="26"/>
        </w:rPr>
        <w:t>Taycer</w:t>
      </w:r>
      <w:proofErr w:type="spellEnd"/>
      <w:r w:rsidRPr="0069751E">
        <w:rPr>
          <w:sz w:val="26"/>
          <w:szCs w:val="26"/>
        </w:rPr>
        <w:t xml:space="preserve"> and Francis Ltd.</w:t>
      </w:r>
    </w:p>
    <w:p w14:paraId="4CCFAE0A" w14:textId="77777777" w:rsidR="008F0E8F" w:rsidRPr="0069751E" w:rsidRDefault="008F0E8F" w:rsidP="00657ECA">
      <w:pPr>
        <w:spacing w:after="200" w:line="480" w:lineRule="auto"/>
        <w:ind w:left="720" w:hanging="720"/>
        <w:jc w:val="both"/>
        <w:rPr>
          <w:sz w:val="26"/>
          <w:szCs w:val="26"/>
        </w:rPr>
      </w:pPr>
      <w:proofErr w:type="spellStart"/>
      <w:r w:rsidRPr="0069751E">
        <w:rPr>
          <w:sz w:val="26"/>
          <w:szCs w:val="26"/>
        </w:rPr>
        <w:lastRenderedPageBreak/>
        <w:t>Opertti</w:t>
      </w:r>
      <w:proofErr w:type="spellEnd"/>
      <w:r w:rsidRPr="0069751E">
        <w:rPr>
          <w:sz w:val="26"/>
          <w:szCs w:val="26"/>
        </w:rPr>
        <w:t xml:space="preserve">, R and </w:t>
      </w:r>
      <w:proofErr w:type="spellStart"/>
      <w:r w:rsidRPr="0069751E">
        <w:rPr>
          <w:sz w:val="26"/>
          <w:szCs w:val="26"/>
        </w:rPr>
        <w:t>Belal</w:t>
      </w:r>
      <w:proofErr w:type="spellEnd"/>
      <w:r w:rsidRPr="0069751E">
        <w:rPr>
          <w:sz w:val="26"/>
          <w:szCs w:val="26"/>
        </w:rPr>
        <w:t xml:space="preserve"> </w:t>
      </w:r>
      <w:proofErr w:type="spellStart"/>
      <w:r w:rsidRPr="0069751E">
        <w:rPr>
          <w:sz w:val="26"/>
          <w:szCs w:val="26"/>
        </w:rPr>
        <w:t>Cazar</w:t>
      </w:r>
      <w:proofErr w:type="spellEnd"/>
      <w:r w:rsidRPr="0069751E">
        <w:rPr>
          <w:sz w:val="26"/>
          <w:szCs w:val="26"/>
        </w:rPr>
        <w:t xml:space="preserve">, C.(2008). </w:t>
      </w:r>
      <w:r w:rsidRPr="0069751E">
        <w:rPr>
          <w:i/>
          <w:sz w:val="26"/>
          <w:szCs w:val="26"/>
        </w:rPr>
        <w:t xml:space="preserve">Trends in Inclusive Education at Regional and Inter regional levels: </w:t>
      </w:r>
      <w:r w:rsidRPr="0069751E">
        <w:rPr>
          <w:sz w:val="26"/>
          <w:szCs w:val="26"/>
        </w:rPr>
        <w:t xml:space="preserve">Issue and Challenges. </w:t>
      </w:r>
      <w:proofErr w:type="spellStart"/>
      <w:r w:rsidRPr="0069751E">
        <w:rPr>
          <w:sz w:val="26"/>
          <w:szCs w:val="26"/>
        </w:rPr>
        <w:t>Gaeva</w:t>
      </w:r>
      <w:proofErr w:type="spellEnd"/>
      <w:r w:rsidRPr="0069751E">
        <w:rPr>
          <w:sz w:val="26"/>
          <w:szCs w:val="26"/>
        </w:rPr>
        <w:t xml:space="preserve">: IBE(International Bureau of Education) </w:t>
      </w:r>
    </w:p>
    <w:p w14:paraId="5654A14E" w14:textId="77777777" w:rsidR="008F0E8F" w:rsidRPr="0069751E" w:rsidRDefault="008F0E8F" w:rsidP="00657ECA">
      <w:pPr>
        <w:spacing w:after="200" w:line="480" w:lineRule="auto"/>
        <w:ind w:left="720" w:hanging="720"/>
        <w:jc w:val="both"/>
        <w:rPr>
          <w:sz w:val="26"/>
          <w:szCs w:val="26"/>
        </w:rPr>
      </w:pPr>
      <w:r w:rsidRPr="0069751E">
        <w:rPr>
          <w:sz w:val="26"/>
          <w:szCs w:val="26"/>
        </w:rPr>
        <w:t xml:space="preserve">Peters, S.(2006). </w:t>
      </w:r>
      <w:r w:rsidRPr="0069751E">
        <w:rPr>
          <w:i/>
          <w:sz w:val="26"/>
          <w:szCs w:val="26"/>
        </w:rPr>
        <w:t>Inclusive Educations An EFA strategy for all children.</w:t>
      </w:r>
      <w:r w:rsidRPr="0069751E">
        <w:rPr>
          <w:sz w:val="26"/>
          <w:szCs w:val="26"/>
        </w:rPr>
        <w:t xml:space="preserve"> </w:t>
      </w:r>
      <w:smartTag w:uri="urn:schemas-microsoft-com:office:smarttags" w:element="place">
        <w:smartTag w:uri="urn:schemas-microsoft-com:office:smarttags" w:element="City">
          <w:r w:rsidRPr="0069751E">
            <w:rPr>
              <w:sz w:val="26"/>
              <w:szCs w:val="26"/>
            </w:rPr>
            <w:t>Washington</w:t>
          </w:r>
        </w:smartTag>
        <w:r w:rsidRPr="0069751E">
          <w:rPr>
            <w:sz w:val="26"/>
            <w:szCs w:val="26"/>
          </w:rPr>
          <w:t xml:space="preserve">, </w:t>
        </w:r>
        <w:smartTag w:uri="urn:schemas-microsoft-com:office:smarttags" w:element="State">
          <w:r w:rsidRPr="0069751E">
            <w:rPr>
              <w:sz w:val="26"/>
              <w:szCs w:val="26"/>
            </w:rPr>
            <w:t>DC</w:t>
          </w:r>
        </w:smartTag>
      </w:smartTag>
      <w:r w:rsidRPr="0069751E">
        <w:rPr>
          <w:sz w:val="26"/>
          <w:szCs w:val="26"/>
        </w:rPr>
        <w:t>: World Bank.</w:t>
      </w:r>
    </w:p>
    <w:p w14:paraId="07BD07DA" w14:textId="77777777" w:rsidR="008F0E8F" w:rsidRPr="0069751E" w:rsidRDefault="008F0E8F" w:rsidP="00657ECA">
      <w:pPr>
        <w:spacing w:after="200" w:line="480" w:lineRule="auto"/>
        <w:ind w:left="720" w:hanging="720"/>
        <w:jc w:val="both"/>
        <w:rPr>
          <w:sz w:val="26"/>
          <w:szCs w:val="26"/>
        </w:rPr>
      </w:pPr>
      <w:r w:rsidRPr="0069751E">
        <w:rPr>
          <w:sz w:val="26"/>
          <w:szCs w:val="26"/>
        </w:rPr>
        <w:t xml:space="preserve">Phelps, </w:t>
      </w:r>
      <w:proofErr w:type="spellStart"/>
      <w:r w:rsidRPr="0069751E">
        <w:rPr>
          <w:sz w:val="26"/>
          <w:szCs w:val="26"/>
        </w:rPr>
        <w:t>L.Allen</w:t>
      </w:r>
      <w:proofErr w:type="spellEnd"/>
      <w:r w:rsidRPr="0069751E">
        <w:rPr>
          <w:sz w:val="26"/>
          <w:szCs w:val="26"/>
        </w:rPr>
        <w:t xml:space="preserve">, Comp. (2003). ‘High Schools with </w:t>
      </w:r>
      <w:proofErr w:type="spellStart"/>
      <w:r w:rsidRPr="0069751E">
        <w:rPr>
          <w:sz w:val="26"/>
          <w:szCs w:val="26"/>
        </w:rPr>
        <w:t>authenate</w:t>
      </w:r>
      <w:proofErr w:type="spellEnd"/>
      <w:r w:rsidRPr="0069751E">
        <w:rPr>
          <w:sz w:val="26"/>
          <w:szCs w:val="26"/>
        </w:rPr>
        <w:t xml:space="preserve"> and inclusive learning practices: Selected features and findings. </w:t>
      </w:r>
      <w:r w:rsidRPr="0069751E">
        <w:rPr>
          <w:i/>
          <w:sz w:val="26"/>
          <w:szCs w:val="26"/>
        </w:rPr>
        <w:t>Research to Practice Brief.</w:t>
      </w:r>
    </w:p>
    <w:p w14:paraId="79E2F9DA" w14:textId="77777777" w:rsidR="008F0E8F" w:rsidRPr="0069751E" w:rsidRDefault="008F0E8F" w:rsidP="00657ECA">
      <w:pPr>
        <w:spacing w:after="200" w:line="480" w:lineRule="auto"/>
        <w:ind w:left="720" w:hanging="720"/>
        <w:jc w:val="both"/>
        <w:rPr>
          <w:sz w:val="26"/>
          <w:szCs w:val="26"/>
        </w:rPr>
      </w:pPr>
      <w:proofErr w:type="spellStart"/>
      <w:r w:rsidRPr="0069751E">
        <w:rPr>
          <w:sz w:val="26"/>
          <w:szCs w:val="26"/>
        </w:rPr>
        <w:t>Pumfrey</w:t>
      </w:r>
      <w:proofErr w:type="spellEnd"/>
      <w:r w:rsidRPr="0069751E">
        <w:rPr>
          <w:sz w:val="26"/>
          <w:szCs w:val="26"/>
        </w:rPr>
        <w:t xml:space="preserve"> and </w:t>
      </w:r>
      <w:proofErr w:type="spellStart"/>
      <w:r w:rsidRPr="0069751E">
        <w:rPr>
          <w:sz w:val="26"/>
          <w:szCs w:val="26"/>
        </w:rPr>
        <w:t>Rearon</w:t>
      </w:r>
      <w:proofErr w:type="spellEnd"/>
      <w:r w:rsidRPr="0069751E">
        <w:rPr>
          <w:sz w:val="26"/>
          <w:szCs w:val="26"/>
        </w:rPr>
        <w:t xml:space="preserve">. (1991). </w:t>
      </w:r>
      <w:r w:rsidRPr="0069751E">
        <w:rPr>
          <w:i/>
          <w:sz w:val="26"/>
          <w:szCs w:val="26"/>
        </w:rPr>
        <w:t>Specific Disability (</w:t>
      </w:r>
      <w:proofErr w:type="spellStart"/>
      <w:r w:rsidRPr="0069751E">
        <w:rPr>
          <w:i/>
          <w:sz w:val="26"/>
          <w:szCs w:val="26"/>
        </w:rPr>
        <w:t>Dyslenia</w:t>
      </w:r>
      <w:proofErr w:type="spellEnd"/>
      <w:r w:rsidRPr="0069751E">
        <w:rPr>
          <w:i/>
          <w:sz w:val="26"/>
          <w:szCs w:val="26"/>
        </w:rPr>
        <w:t xml:space="preserve">). Changes and Responses. </w:t>
      </w:r>
      <w:smartTag w:uri="urn:schemas-microsoft-com:office:smarttags" w:element="City">
        <w:smartTag w:uri="urn:schemas-microsoft-com:office:smarttags" w:element="place">
          <w:r w:rsidRPr="0069751E">
            <w:rPr>
              <w:sz w:val="26"/>
              <w:szCs w:val="26"/>
            </w:rPr>
            <w:t>London</w:t>
          </w:r>
        </w:smartTag>
      </w:smartTag>
      <w:r w:rsidRPr="0069751E">
        <w:rPr>
          <w:sz w:val="26"/>
          <w:szCs w:val="26"/>
        </w:rPr>
        <w:t>: Routledge.</w:t>
      </w:r>
    </w:p>
    <w:p w14:paraId="1398213A" w14:textId="77777777" w:rsidR="008F0E8F" w:rsidRPr="0069751E" w:rsidRDefault="008F0E8F" w:rsidP="00657ECA">
      <w:pPr>
        <w:spacing w:after="200" w:line="480" w:lineRule="auto"/>
        <w:ind w:left="720" w:hanging="720"/>
        <w:jc w:val="both"/>
        <w:rPr>
          <w:sz w:val="26"/>
          <w:szCs w:val="26"/>
        </w:rPr>
      </w:pPr>
      <w:r w:rsidRPr="0069751E">
        <w:rPr>
          <w:sz w:val="26"/>
          <w:szCs w:val="26"/>
        </w:rPr>
        <w:t xml:space="preserve">Reiser, R.(2006). ‘Confronting the oppression of the part’. In </w:t>
      </w:r>
      <w:proofErr w:type="spellStart"/>
      <w:r w:rsidRPr="0069751E">
        <w:rPr>
          <w:sz w:val="26"/>
          <w:szCs w:val="26"/>
        </w:rPr>
        <w:t>M.Gole</w:t>
      </w:r>
      <w:proofErr w:type="spellEnd"/>
      <w:r w:rsidRPr="0069751E">
        <w:rPr>
          <w:sz w:val="26"/>
          <w:szCs w:val="26"/>
        </w:rPr>
        <w:t xml:space="preserve"> (Ed.). </w:t>
      </w:r>
      <w:r w:rsidRPr="0069751E">
        <w:rPr>
          <w:i/>
          <w:sz w:val="26"/>
          <w:szCs w:val="26"/>
        </w:rPr>
        <w:t xml:space="preserve">Educational Equity and Human Rights: Issues on Gender, Race, </w:t>
      </w:r>
      <w:proofErr w:type="spellStart"/>
      <w:r w:rsidRPr="0069751E">
        <w:rPr>
          <w:i/>
          <w:sz w:val="26"/>
          <w:szCs w:val="26"/>
        </w:rPr>
        <w:t>Senuality</w:t>
      </w:r>
      <w:proofErr w:type="spellEnd"/>
      <w:r w:rsidRPr="0069751E">
        <w:rPr>
          <w:i/>
          <w:sz w:val="26"/>
          <w:szCs w:val="26"/>
        </w:rPr>
        <w:t xml:space="preserve">, Disability and social class, </w:t>
      </w:r>
      <w:r w:rsidRPr="0069751E">
        <w:rPr>
          <w:sz w:val="26"/>
          <w:szCs w:val="26"/>
        </w:rPr>
        <w:t>2</w:t>
      </w:r>
      <w:r w:rsidRPr="0069751E">
        <w:rPr>
          <w:sz w:val="26"/>
          <w:szCs w:val="26"/>
          <w:vertAlign w:val="superscript"/>
        </w:rPr>
        <w:t>nd</w:t>
      </w:r>
      <w:r w:rsidRPr="0069751E">
        <w:rPr>
          <w:sz w:val="26"/>
          <w:szCs w:val="26"/>
        </w:rPr>
        <w:t xml:space="preserve"> Edition, </w:t>
      </w:r>
      <w:smartTag w:uri="urn:schemas-microsoft-com:office:smarttags" w:element="City">
        <w:smartTag w:uri="urn:schemas-microsoft-com:office:smarttags" w:element="place">
          <w:r w:rsidRPr="0069751E">
            <w:rPr>
              <w:sz w:val="26"/>
              <w:szCs w:val="26"/>
            </w:rPr>
            <w:t>London</w:t>
          </w:r>
        </w:smartTag>
      </w:smartTag>
      <w:r w:rsidRPr="0069751E">
        <w:rPr>
          <w:sz w:val="26"/>
          <w:szCs w:val="26"/>
        </w:rPr>
        <w:t>: Routledge.</w:t>
      </w:r>
    </w:p>
    <w:p w14:paraId="4E3F5974" w14:textId="77777777" w:rsidR="008F0E8F" w:rsidRPr="0069751E" w:rsidRDefault="008F0E8F" w:rsidP="00657ECA">
      <w:pPr>
        <w:spacing w:after="200" w:line="480" w:lineRule="auto"/>
        <w:ind w:left="720" w:hanging="720"/>
        <w:jc w:val="both"/>
        <w:rPr>
          <w:sz w:val="26"/>
          <w:szCs w:val="26"/>
        </w:rPr>
      </w:pPr>
      <w:r w:rsidRPr="0069751E">
        <w:rPr>
          <w:sz w:val="26"/>
          <w:szCs w:val="26"/>
        </w:rPr>
        <w:t xml:space="preserve">Seldin, Neda. (1998). ‘Characteristics of Young Learning Disabled Students, The Lab </w:t>
      </w:r>
      <w:smartTag w:uri="urn:schemas-microsoft-com:office:smarttags" w:element="place">
        <w:smartTag w:uri="urn:schemas-microsoft-com:office:smarttags" w:element="PlaceType">
          <w:r w:rsidRPr="0069751E">
            <w:rPr>
              <w:sz w:val="26"/>
              <w:szCs w:val="26"/>
            </w:rPr>
            <w:t>school</w:t>
          </w:r>
        </w:smartTag>
        <w:r w:rsidRPr="0069751E">
          <w:rPr>
            <w:sz w:val="26"/>
            <w:szCs w:val="26"/>
          </w:rPr>
          <w:t xml:space="preserve"> of </w:t>
        </w:r>
        <w:smartTag w:uri="urn:schemas-microsoft-com:office:smarttags" w:element="PlaceName">
          <w:r w:rsidRPr="0069751E">
            <w:rPr>
              <w:sz w:val="26"/>
              <w:szCs w:val="26"/>
            </w:rPr>
            <w:t>Washington</w:t>
          </w:r>
        </w:smartTag>
      </w:smartTag>
      <w:r w:rsidRPr="0069751E">
        <w:rPr>
          <w:sz w:val="26"/>
          <w:szCs w:val="26"/>
        </w:rPr>
        <w:t xml:space="preserve">. http :/ / www. </w:t>
      </w:r>
      <w:proofErr w:type="spellStart"/>
      <w:r w:rsidRPr="0069751E">
        <w:rPr>
          <w:sz w:val="26"/>
          <w:szCs w:val="26"/>
        </w:rPr>
        <w:t>iduline</w:t>
      </w:r>
      <w:proofErr w:type="spellEnd"/>
      <w:r w:rsidRPr="0069751E">
        <w:rPr>
          <w:sz w:val="26"/>
          <w:szCs w:val="26"/>
        </w:rPr>
        <w:t xml:space="preserve">. org / id. </w:t>
      </w:r>
      <w:proofErr w:type="spellStart"/>
      <w:r w:rsidRPr="0069751E">
        <w:rPr>
          <w:sz w:val="26"/>
          <w:szCs w:val="26"/>
        </w:rPr>
        <w:t>indepth</w:t>
      </w:r>
      <w:proofErr w:type="spellEnd"/>
      <w:r w:rsidRPr="0069751E">
        <w:rPr>
          <w:sz w:val="26"/>
          <w:szCs w:val="26"/>
        </w:rPr>
        <w:t xml:space="preserve"> / early identification /characteristics.htm. </w:t>
      </w:r>
    </w:p>
    <w:p w14:paraId="6F57977F" w14:textId="77777777" w:rsidR="008F0E8F" w:rsidRPr="0069751E" w:rsidRDefault="008F0E8F" w:rsidP="00657ECA">
      <w:pPr>
        <w:spacing w:after="200" w:line="480" w:lineRule="auto"/>
        <w:ind w:left="720" w:hanging="720"/>
        <w:jc w:val="both"/>
        <w:rPr>
          <w:sz w:val="26"/>
          <w:szCs w:val="26"/>
        </w:rPr>
      </w:pPr>
      <w:proofErr w:type="spellStart"/>
      <w:r w:rsidRPr="0069751E">
        <w:rPr>
          <w:sz w:val="26"/>
          <w:szCs w:val="26"/>
        </w:rPr>
        <w:t>Sergiovanni</w:t>
      </w:r>
      <w:proofErr w:type="spellEnd"/>
      <w:r w:rsidRPr="0069751E">
        <w:rPr>
          <w:sz w:val="26"/>
          <w:szCs w:val="26"/>
        </w:rPr>
        <w:t xml:space="preserve">, T.J and </w:t>
      </w:r>
      <w:proofErr w:type="spellStart"/>
      <w:r w:rsidRPr="0069751E">
        <w:rPr>
          <w:sz w:val="26"/>
          <w:szCs w:val="26"/>
        </w:rPr>
        <w:t>Stratt</w:t>
      </w:r>
      <w:proofErr w:type="spellEnd"/>
      <w:r w:rsidRPr="0069751E">
        <w:rPr>
          <w:sz w:val="26"/>
          <w:szCs w:val="26"/>
        </w:rPr>
        <w:t xml:space="preserve">, R.J (1988). </w:t>
      </w:r>
      <w:r w:rsidRPr="0069751E">
        <w:rPr>
          <w:i/>
          <w:sz w:val="26"/>
          <w:szCs w:val="26"/>
        </w:rPr>
        <w:t xml:space="preserve">Supervision Human Perception. </w:t>
      </w:r>
      <w:r w:rsidRPr="0069751E">
        <w:rPr>
          <w:sz w:val="26"/>
          <w:szCs w:val="26"/>
        </w:rPr>
        <w:t>4</w:t>
      </w:r>
      <w:r w:rsidRPr="0069751E">
        <w:rPr>
          <w:sz w:val="26"/>
          <w:szCs w:val="26"/>
          <w:vertAlign w:val="superscript"/>
        </w:rPr>
        <w:t>th</w:t>
      </w:r>
      <w:r w:rsidRPr="0069751E">
        <w:rPr>
          <w:sz w:val="26"/>
          <w:szCs w:val="26"/>
        </w:rPr>
        <w:t xml:space="preserve"> </w:t>
      </w:r>
      <w:proofErr w:type="spellStart"/>
      <w:r w:rsidRPr="0069751E">
        <w:rPr>
          <w:sz w:val="26"/>
          <w:szCs w:val="26"/>
        </w:rPr>
        <w:t>Edn</w:t>
      </w:r>
      <w:proofErr w:type="spellEnd"/>
      <w:r w:rsidRPr="0069751E">
        <w:rPr>
          <w:sz w:val="26"/>
          <w:szCs w:val="26"/>
        </w:rPr>
        <w:t xml:space="preserve">. </w:t>
      </w:r>
      <w:smartTag w:uri="urn:schemas-microsoft-com:office:smarttags" w:element="State">
        <w:smartTag w:uri="urn:schemas-microsoft-com:office:smarttags" w:element="place">
          <w:r w:rsidRPr="0069751E">
            <w:rPr>
              <w:sz w:val="26"/>
              <w:szCs w:val="26"/>
            </w:rPr>
            <w:t>New York</w:t>
          </w:r>
        </w:smartTag>
      </w:smartTag>
      <w:r w:rsidRPr="0069751E">
        <w:rPr>
          <w:sz w:val="26"/>
          <w:szCs w:val="26"/>
        </w:rPr>
        <w:t>: McGraw Hill .</w:t>
      </w:r>
    </w:p>
    <w:p w14:paraId="0E5BD39C" w14:textId="77777777" w:rsidR="008F0E8F" w:rsidRPr="0069751E" w:rsidRDefault="008F0E8F" w:rsidP="00657ECA">
      <w:pPr>
        <w:spacing w:after="200" w:line="480" w:lineRule="auto"/>
        <w:ind w:left="720" w:hanging="720"/>
        <w:jc w:val="both"/>
        <w:rPr>
          <w:sz w:val="26"/>
          <w:szCs w:val="26"/>
        </w:rPr>
      </w:pPr>
      <w:r w:rsidRPr="0069751E">
        <w:rPr>
          <w:sz w:val="26"/>
          <w:szCs w:val="26"/>
        </w:rPr>
        <w:t xml:space="preserve">Shah, R.(1998). </w:t>
      </w:r>
      <w:r w:rsidRPr="0069751E">
        <w:rPr>
          <w:i/>
          <w:sz w:val="26"/>
          <w:szCs w:val="26"/>
        </w:rPr>
        <w:t xml:space="preserve">The Silent Minority: Children with Disabilities in Asian Families, </w:t>
      </w:r>
      <w:r w:rsidRPr="0069751E">
        <w:rPr>
          <w:sz w:val="26"/>
          <w:szCs w:val="26"/>
        </w:rPr>
        <w:t xml:space="preserve">Revised edition. </w:t>
      </w:r>
      <w:smartTag w:uri="urn:schemas-microsoft-com:office:smarttags" w:element="City">
        <w:smartTag w:uri="urn:schemas-microsoft-com:office:smarttags" w:element="place">
          <w:r w:rsidRPr="0069751E">
            <w:rPr>
              <w:sz w:val="26"/>
              <w:szCs w:val="26"/>
            </w:rPr>
            <w:t>London</w:t>
          </w:r>
        </w:smartTag>
      </w:smartTag>
      <w:r w:rsidRPr="0069751E">
        <w:rPr>
          <w:sz w:val="26"/>
          <w:szCs w:val="26"/>
        </w:rPr>
        <w:t>: National Children’s Bureau Enterprises Ltd.</w:t>
      </w:r>
    </w:p>
    <w:p w14:paraId="73D1AD82" w14:textId="77777777" w:rsidR="008F0E8F" w:rsidRPr="0069751E" w:rsidRDefault="008F0E8F" w:rsidP="00657ECA">
      <w:pPr>
        <w:spacing w:after="200" w:line="480" w:lineRule="auto"/>
        <w:ind w:left="720" w:hanging="720"/>
        <w:jc w:val="both"/>
        <w:rPr>
          <w:sz w:val="26"/>
          <w:szCs w:val="26"/>
        </w:rPr>
      </w:pPr>
      <w:proofErr w:type="spellStart"/>
      <w:r w:rsidRPr="0069751E">
        <w:rPr>
          <w:sz w:val="26"/>
          <w:szCs w:val="26"/>
        </w:rPr>
        <w:lastRenderedPageBreak/>
        <w:t>Singal</w:t>
      </w:r>
      <w:proofErr w:type="spellEnd"/>
      <w:r w:rsidRPr="0069751E">
        <w:rPr>
          <w:sz w:val="26"/>
          <w:szCs w:val="26"/>
        </w:rPr>
        <w:t xml:space="preserve">, N. (2005) ‘Mapping the field of Inclusive education: A review of the Indian Literature’. </w:t>
      </w:r>
      <w:r w:rsidRPr="0069751E">
        <w:rPr>
          <w:i/>
          <w:sz w:val="26"/>
          <w:szCs w:val="26"/>
        </w:rPr>
        <w:t xml:space="preserve">International Journal of Inclusive Education. </w:t>
      </w:r>
    </w:p>
    <w:p w14:paraId="4DFA4A03" w14:textId="77777777" w:rsidR="008F0E8F" w:rsidRPr="0069751E" w:rsidRDefault="008F0E8F" w:rsidP="00657ECA">
      <w:pPr>
        <w:spacing w:after="200" w:line="480" w:lineRule="auto"/>
        <w:ind w:left="720" w:hanging="720"/>
        <w:jc w:val="both"/>
        <w:rPr>
          <w:sz w:val="26"/>
          <w:szCs w:val="26"/>
        </w:rPr>
      </w:pPr>
      <w:proofErr w:type="spellStart"/>
      <w:r w:rsidRPr="0069751E">
        <w:rPr>
          <w:sz w:val="26"/>
          <w:szCs w:val="26"/>
        </w:rPr>
        <w:t>Singal</w:t>
      </w:r>
      <w:proofErr w:type="spellEnd"/>
      <w:r w:rsidRPr="0069751E">
        <w:rPr>
          <w:sz w:val="26"/>
          <w:szCs w:val="26"/>
        </w:rPr>
        <w:t xml:space="preserve">, N. (2006) ‘Inclusive Education on </w:t>
      </w:r>
      <w:smartTag w:uri="urn:schemas-microsoft-com:office:smarttags" w:element="country-region">
        <w:smartTag w:uri="urn:schemas-microsoft-com:office:smarttags" w:element="place">
          <w:r w:rsidRPr="0069751E">
            <w:rPr>
              <w:sz w:val="26"/>
              <w:szCs w:val="26"/>
            </w:rPr>
            <w:t>India</w:t>
          </w:r>
        </w:smartTag>
      </w:smartTag>
      <w:r w:rsidRPr="0069751E">
        <w:rPr>
          <w:sz w:val="26"/>
          <w:szCs w:val="26"/>
        </w:rPr>
        <w:t xml:space="preserve">: International Concept, National interpretations’. </w:t>
      </w:r>
      <w:r w:rsidRPr="0069751E">
        <w:rPr>
          <w:i/>
          <w:sz w:val="26"/>
          <w:szCs w:val="26"/>
        </w:rPr>
        <w:t xml:space="preserve">International Journal of Inclusive Education. </w:t>
      </w:r>
    </w:p>
    <w:p w14:paraId="15F6439D" w14:textId="77777777" w:rsidR="008F0E8F" w:rsidRPr="0069751E" w:rsidRDefault="008F0E8F" w:rsidP="00657ECA">
      <w:pPr>
        <w:spacing w:after="200" w:line="480" w:lineRule="auto"/>
        <w:ind w:left="720" w:hanging="720"/>
        <w:jc w:val="both"/>
        <w:rPr>
          <w:sz w:val="26"/>
          <w:szCs w:val="26"/>
        </w:rPr>
      </w:pPr>
      <w:proofErr w:type="spellStart"/>
      <w:r w:rsidRPr="0069751E">
        <w:rPr>
          <w:sz w:val="26"/>
          <w:szCs w:val="26"/>
        </w:rPr>
        <w:t>Singal</w:t>
      </w:r>
      <w:proofErr w:type="spellEnd"/>
      <w:r w:rsidRPr="0069751E">
        <w:rPr>
          <w:sz w:val="26"/>
          <w:szCs w:val="26"/>
        </w:rPr>
        <w:t xml:space="preserve">, N. (2005) ‘Mapping the field of Inclusive education: A review of the Indian Literature’. </w:t>
      </w:r>
      <w:r w:rsidRPr="0069751E">
        <w:rPr>
          <w:i/>
          <w:sz w:val="26"/>
          <w:szCs w:val="26"/>
        </w:rPr>
        <w:t xml:space="preserve">International Journal of Inclusive Education. </w:t>
      </w:r>
    </w:p>
    <w:p w14:paraId="238C8E71" w14:textId="77777777" w:rsidR="008F0E8F" w:rsidRPr="0069751E" w:rsidRDefault="008F0E8F" w:rsidP="00657ECA">
      <w:pPr>
        <w:spacing w:after="200" w:line="480" w:lineRule="auto"/>
        <w:ind w:left="720" w:hanging="720"/>
        <w:jc w:val="both"/>
        <w:rPr>
          <w:sz w:val="26"/>
          <w:szCs w:val="26"/>
        </w:rPr>
      </w:pPr>
      <w:proofErr w:type="spellStart"/>
      <w:r w:rsidRPr="0069751E">
        <w:rPr>
          <w:sz w:val="26"/>
          <w:szCs w:val="26"/>
        </w:rPr>
        <w:t>Stanisic</w:t>
      </w:r>
      <w:proofErr w:type="spellEnd"/>
      <w:r w:rsidRPr="0069751E">
        <w:rPr>
          <w:sz w:val="26"/>
          <w:szCs w:val="26"/>
        </w:rPr>
        <w:t xml:space="preserve">, </w:t>
      </w:r>
      <w:proofErr w:type="spellStart"/>
      <w:r w:rsidRPr="0069751E">
        <w:rPr>
          <w:sz w:val="26"/>
          <w:szCs w:val="26"/>
        </w:rPr>
        <w:t>Vanja</w:t>
      </w:r>
      <w:proofErr w:type="spellEnd"/>
      <w:r w:rsidRPr="0069751E">
        <w:rPr>
          <w:sz w:val="26"/>
          <w:szCs w:val="26"/>
        </w:rPr>
        <w:t xml:space="preserve"> (2009). ‘Attitudes towards children with Disabilities: A Challenge to Inclusive Education.</w:t>
      </w:r>
    </w:p>
    <w:p w14:paraId="62414590" w14:textId="77777777" w:rsidR="008F0E8F" w:rsidRPr="0069751E" w:rsidRDefault="008F0E8F" w:rsidP="00657ECA">
      <w:pPr>
        <w:spacing w:after="200" w:line="480" w:lineRule="auto"/>
        <w:ind w:left="720" w:hanging="720"/>
        <w:jc w:val="both"/>
        <w:rPr>
          <w:sz w:val="26"/>
          <w:szCs w:val="26"/>
        </w:rPr>
      </w:pPr>
      <w:proofErr w:type="spellStart"/>
      <w:r w:rsidRPr="0069751E">
        <w:rPr>
          <w:sz w:val="26"/>
          <w:szCs w:val="26"/>
        </w:rPr>
        <w:t>Stetta</w:t>
      </w:r>
      <w:proofErr w:type="spellEnd"/>
      <w:r w:rsidRPr="0069751E">
        <w:rPr>
          <w:sz w:val="26"/>
          <w:szCs w:val="26"/>
        </w:rPr>
        <w:t xml:space="preserve">, Chong Suk Ching; </w:t>
      </w:r>
      <w:proofErr w:type="spellStart"/>
      <w:r w:rsidRPr="0069751E">
        <w:rPr>
          <w:sz w:val="26"/>
          <w:szCs w:val="26"/>
        </w:rPr>
        <w:t>Forkn</w:t>
      </w:r>
      <w:proofErr w:type="spellEnd"/>
      <w:r w:rsidRPr="0069751E">
        <w:rPr>
          <w:sz w:val="26"/>
          <w:szCs w:val="26"/>
        </w:rPr>
        <w:t xml:space="preserve">, Chair; &amp; Lan </w:t>
      </w:r>
      <w:proofErr w:type="spellStart"/>
      <w:r w:rsidRPr="0069751E">
        <w:rPr>
          <w:sz w:val="26"/>
          <w:szCs w:val="26"/>
        </w:rPr>
        <w:t>Auvmei</w:t>
      </w:r>
      <w:proofErr w:type="spellEnd"/>
      <w:r w:rsidRPr="0069751E">
        <w:rPr>
          <w:sz w:val="26"/>
          <w:szCs w:val="26"/>
        </w:rPr>
        <w:t>.(2007). ‘The influence of an inclusive education course on Attitude Change of Pre service secondary Teacher in Hongkong.</w:t>
      </w:r>
    </w:p>
    <w:p w14:paraId="7D168E35" w14:textId="77777777" w:rsidR="008F0E8F" w:rsidRPr="0069751E" w:rsidRDefault="008F0E8F" w:rsidP="00657ECA">
      <w:pPr>
        <w:spacing w:after="200" w:line="480" w:lineRule="auto"/>
        <w:ind w:left="720" w:hanging="720"/>
        <w:jc w:val="both"/>
        <w:rPr>
          <w:sz w:val="26"/>
          <w:szCs w:val="26"/>
        </w:rPr>
      </w:pPr>
      <w:proofErr w:type="spellStart"/>
      <w:r w:rsidRPr="0069751E">
        <w:rPr>
          <w:sz w:val="26"/>
          <w:szCs w:val="26"/>
        </w:rPr>
        <w:t>Thomahe</w:t>
      </w:r>
      <w:proofErr w:type="spellEnd"/>
      <w:r w:rsidRPr="0069751E">
        <w:rPr>
          <w:sz w:val="26"/>
          <w:szCs w:val="26"/>
        </w:rPr>
        <w:t xml:space="preserve">, T. Serge.(2009). From Integration to inclusive education: Does changing the terms improve practice?’. </w:t>
      </w:r>
      <w:r w:rsidRPr="0069751E">
        <w:rPr>
          <w:i/>
          <w:sz w:val="26"/>
          <w:szCs w:val="26"/>
        </w:rPr>
        <w:t xml:space="preserve">International Journal of Inclusive Education. </w:t>
      </w:r>
      <w:r w:rsidRPr="0069751E">
        <w:rPr>
          <w:sz w:val="26"/>
          <w:szCs w:val="26"/>
        </w:rPr>
        <w:t>13(6), 553-563.</w:t>
      </w:r>
    </w:p>
    <w:p w14:paraId="655A92D8" w14:textId="77777777" w:rsidR="008F0E8F" w:rsidRPr="0069751E" w:rsidRDefault="008F0E8F" w:rsidP="00657ECA">
      <w:pPr>
        <w:spacing w:after="200" w:line="480" w:lineRule="auto"/>
        <w:ind w:left="720" w:hanging="720"/>
        <w:jc w:val="both"/>
        <w:rPr>
          <w:sz w:val="26"/>
          <w:szCs w:val="26"/>
        </w:rPr>
      </w:pPr>
      <w:r w:rsidRPr="0069751E">
        <w:rPr>
          <w:sz w:val="26"/>
          <w:szCs w:val="26"/>
        </w:rPr>
        <w:t xml:space="preserve">UNESCO (2004). ‘EFA Global Monitoring Report-2005. </w:t>
      </w:r>
      <w:r w:rsidRPr="0069751E">
        <w:rPr>
          <w:i/>
          <w:sz w:val="26"/>
          <w:szCs w:val="26"/>
        </w:rPr>
        <w:t xml:space="preserve">Educational for All. </w:t>
      </w:r>
      <w:r w:rsidRPr="0069751E">
        <w:rPr>
          <w:sz w:val="26"/>
          <w:szCs w:val="26"/>
        </w:rPr>
        <w:t>The Quality Imperative Paris , UNESCO</w:t>
      </w:r>
    </w:p>
    <w:p w14:paraId="5EC05197" w14:textId="77777777" w:rsidR="008F0E8F" w:rsidRPr="0069751E" w:rsidRDefault="008F0E8F" w:rsidP="00657ECA">
      <w:pPr>
        <w:spacing w:after="200" w:line="480" w:lineRule="auto"/>
        <w:ind w:left="720" w:hanging="720"/>
        <w:jc w:val="both"/>
        <w:rPr>
          <w:sz w:val="26"/>
          <w:szCs w:val="26"/>
        </w:rPr>
      </w:pPr>
      <w:r w:rsidRPr="0069751E">
        <w:rPr>
          <w:sz w:val="26"/>
          <w:szCs w:val="26"/>
        </w:rPr>
        <w:t xml:space="preserve">UNESCO(1994). </w:t>
      </w:r>
      <w:r w:rsidRPr="0069751E">
        <w:rPr>
          <w:i/>
          <w:sz w:val="26"/>
          <w:szCs w:val="26"/>
        </w:rPr>
        <w:t xml:space="preserve">The </w:t>
      </w:r>
      <w:proofErr w:type="spellStart"/>
      <w:r w:rsidRPr="0069751E">
        <w:rPr>
          <w:i/>
          <w:sz w:val="26"/>
          <w:szCs w:val="26"/>
        </w:rPr>
        <w:t>Salamance</w:t>
      </w:r>
      <w:proofErr w:type="spellEnd"/>
      <w:r w:rsidRPr="0069751E">
        <w:rPr>
          <w:i/>
          <w:sz w:val="26"/>
          <w:szCs w:val="26"/>
        </w:rPr>
        <w:t xml:space="preserve"> Statement and Framework for Action on Special Needs Education. </w:t>
      </w:r>
      <w:smartTag w:uri="urn:schemas-microsoft-com:office:smarttags" w:element="City">
        <w:r w:rsidRPr="0069751E">
          <w:rPr>
            <w:sz w:val="26"/>
            <w:szCs w:val="26"/>
          </w:rPr>
          <w:t>Paris</w:t>
        </w:r>
      </w:smartTag>
      <w:r w:rsidRPr="0069751E">
        <w:rPr>
          <w:sz w:val="26"/>
          <w:szCs w:val="26"/>
        </w:rPr>
        <w:t xml:space="preserve">: UNESCO/Ministry of Education, </w:t>
      </w:r>
      <w:smartTag w:uri="urn:schemas-microsoft-com:office:smarttags" w:element="country-region">
        <w:smartTag w:uri="urn:schemas-microsoft-com:office:smarttags" w:element="place">
          <w:r w:rsidRPr="0069751E">
            <w:rPr>
              <w:sz w:val="26"/>
              <w:szCs w:val="26"/>
            </w:rPr>
            <w:t>Spain</w:t>
          </w:r>
        </w:smartTag>
      </w:smartTag>
      <w:r w:rsidRPr="0069751E">
        <w:rPr>
          <w:sz w:val="26"/>
          <w:szCs w:val="26"/>
        </w:rPr>
        <w:t>.</w:t>
      </w:r>
    </w:p>
    <w:p w14:paraId="130707FE" w14:textId="77777777" w:rsidR="008F0E8F" w:rsidRPr="0069751E" w:rsidRDefault="008F0E8F" w:rsidP="00657ECA">
      <w:pPr>
        <w:spacing w:after="200" w:line="480" w:lineRule="auto"/>
        <w:ind w:left="720" w:hanging="720"/>
        <w:jc w:val="both"/>
        <w:rPr>
          <w:sz w:val="26"/>
          <w:szCs w:val="26"/>
        </w:rPr>
      </w:pPr>
      <w:r w:rsidRPr="0069751E">
        <w:rPr>
          <w:sz w:val="26"/>
          <w:szCs w:val="26"/>
        </w:rPr>
        <w:lastRenderedPageBreak/>
        <w:t xml:space="preserve">UNESCO(2003). </w:t>
      </w:r>
      <w:r w:rsidRPr="0069751E">
        <w:rPr>
          <w:i/>
          <w:sz w:val="26"/>
          <w:szCs w:val="26"/>
        </w:rPr>
        <w:t xml:space="preserve">Overcoming Exclusion through Inductive Approaches in Education A Challenge and a </w:t>
      </w:r>
      <w:smartTag w:uri="urn:schemas-microsoft-com:office:smarttags" w:element="place">
        <w:r w:rsidRPr="0069751E">
          <w:rPr>
            <w:i/>
            <w:sz w:val="26"/>
            <w:szCs w:val="26"/>
          </w:rPr>
          <w:t>Union</w:t>
        </w:r>
      </w:smartTag>
      <w:r w:rsidRPr="0069751E">
        <w:rPr>
          <w:i/>
          <w:sz w:val="26"/>
          <w:szCs w:val="26"/>
        </w:rPr>
        <w:t xml:space="preserve">. </w:t>
      </w:r>
      <w:smartTag w:uri="urn:schemas-microsoft-com:office:smarttags" w:element="City">
        <w:smartTag w:uri="urn:schemas-microsoft-com:office:smarttags" w:element="place">
          <w:r w:rsidRPr="0069751E">
            <w:rPr>
              <w:sz w:val="26"/>
              <w:szCs w:val="26"/>
            </w:rPr>
            <w:t>Paris</w:t>
          </w:r>
        </w:smartTag>
      </w:smartTag>
      <w:r w:rsidRPr="0069751E">
        <w:rPr>
          <w:sz w:val="26"/>
          <w:szCs w:val="26"/>
        </w:rPr>
        <w:t>: UNESCO</w:t>
      </w:r>
      <w:r>
        <w:rPr>
          <w:sz w:val="26"/>
          <w:szCs w:val="26"/>
        </w:rPr>
        <w:t>.</w:t>
      </w:r>
    </w:p>
    <w:p w14:paraId="02A80BC7" w14:textId="0FCA519A" w:rsidR="008F0E8F" w:rsidRDefault="008F0E8F"/>
    <w:p w14:paraId="5FA92881" w14:textId="7783D977" w:rsidR="008F0E8F" w:rsidRDefault="008F0E8F"/>
    <w:p w14:paraId="183AAD0F" w14:textId="1E0DD19F" w:rsidR="008F0E8F" w:rsidRDefault="008F0E8F"/>
    <w:p w14:paraId="132F8AF2" w14:textId="21F212A6" w:rsidR="008F0E8F" w:rsidRDefault="008F0E8F"/>
    <w:p w14:paraId="5EC22EA3" w14:textId="5A84163A" w:rsidR="008F0E8F" w:rsidRDefault="008F0E8F"/>
    <w:p w14:paraId="1855A84F" w14:textId="29268E21" w:rsidR="008F0E8F" w:rsidRDefault="008F0E8F"/>
    <w:p w14:paraId="47276101" w14:textId="4CC1351C" w:rsidR="008F0E8F" w:rsidRDefault="008F0E8F"/>
    <w:p w14:paraId="2B1F5388" w14:textId="6BD45282" w:rsidR="008F0E8F" w:rsidRDefault="008F0E8F"/>
    <w:p w14:paraId="4B6E37B7" w14:textId="5E5C564C" w:rsidR="008F0E8F" w:rsidRDefault="008F0E8F"/>
    <w:p w14:paraId="17679441" w14:textId="7BAF31A4" w:rsidR="008F0E8F" w:rsidRDefault="008F0E8F"/>
    <w:p w14:paraId="0B104AFB" w14:textId="0B192FF7" w:rsidR="008F0E8F" w:rsidRDefault="008F0E8F"/>
    <w:p w14:paraId="6051D3B8" w14:textId="3E343480" w:rsidR="008F0E8F" w:rsidRDefault="008F0E8F"/>
    <w:p w14:paraId="73CEF999" w14:textId="664A6062" w:rsidR="008F0E8F" w:rsidRDefault="008F0E8F"/>
    <w:p w14:paraId="4E608EE7" w14:textId="6957250F" w:rsidR="008F0E8F" w:rsidRDefault="008F0E8F"/>
    <w:p w14:paraId="4F3594ED" w14:textId="559F3830" w:rsidR="008F0E8F" w:rsidRDefault="008F0E8F"/>
    <w:p w14:paraId="583B7F73" w14:textId="7D953BD6" w:rsidR="008F0E8F" w:rsidRDefault="008F0E8F"/>
    <w:p w14:paraId="61257182" w14:textId="7480704D" w:rsidR="008F0E8F" w:rsidRDefault="008F0E8F"/>
    <w:p w14:paraId="7E611F46" w14:textId="6EF9B072" w:rsidR="008F0E8F" w:rsidRDefault="008F0E8F"/>
    <w:p w14:paraId="7BF2F488" w14:textId="329BEDA2" w:rsidR="008F0E8F" w:rsidRDefault="008F0E8F"/>
    <w:p w14:paraId="22F82CCE" w14:textId="25DBA338" w:rsidR="008F0E8F" w:rsidRDefault="008F0E8F"/>
    <w:p w14:paraId="761160A6" w14:textId="13B5C12F" w:rsidR="008F0E8F" w:rsidRDefault="008F0E8F"/>
    <w:p w14:paraId="3EC0EBBC" w14:textId="0A2065F7" w:rsidR="008F0E8F" w:rsidRDefault="008F0E8F"/>
    <w:p w14:paraId="17F45FF8" w14:textId="15125928" w:rsidR="008F0E8F" w:rsidRDefault="008F0E8F"/>
    <w:p w14:paraId="7BF2FF83" w14:textId="34413655" w:rsidR="008F0E8F" w:rsidRDefault="008F0E8F"/>
    <w:p w14:paraId="44CE2A87" w14:textId="34425A1B" w:rsidR="008F0E8F" w:rsidRDefault="008F0E8F"/>
    <w:p w14:paraId="70878836" w14:textId="1A81679F" w:rsidR="008F0E8F" w:rsidRDefault="008F0E8F"/>
    <w:p w14:paraId="7170F6BB" w14:textId="15B65813" w:rsidR="008F0E8F" w:rsidRDefault="008F0E8F"/>
    <w:p w14:paraId="0F5D995C" w14:textId="14D12AB4" w:rsidR="008F0E8F" w:rsidRDefault="008F0E8F"/>
    <w:p w14:paraId="375FEB6C" w14:textId="75D75244" w:rsidR="008F0E8F" w:rsidRDefault="008F0E8F"/>
    <w:tbl>
      <w:tblPr>
        <w:tblpPr w:leftFromText="180" w:rightFromText="180" w:vertAnchor="text" w:tblpX="109" w:tblpY="1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
        <w:gridCol w:w="5610"/>
        <w:gridCol w:w="1675"/>
      </w:tblGrid>
      <w:tr w:rsidR="008F0E8F" w:rsidRPr="00153C53" w14:paraId="2C749190" w14:textId="77777777">
        <w:trPr>
          <w:trHeight w:val="375"/>
        </w:trPr>
        <w:tc>
          <w:tcPr>
            <w:tcW w:w="710" w:type="dxa"/>
          </w:tcPr>
          <w:p w14:paraId="5679F4FE" w14:textId="77777777" w:rsidR="008F0E8F" w:rsidRPr="00153C53" w:rsidRDefault="008F0E8F" w:rsidP="00153C53">
            <w:pPr>
              <w:jc w:val="center"/>
              <w:rPr>
                <w:rFonts w:ascii="Times New Roman" w:hAnsi="Times New Roman"/>
                <w:b/>
                <w:sz w:val="26"/>
                <w:szCs w:val="26"/>
              </w:rPr>
            </w:pPr>
            <w:r w:rsidRPr="00153C53">
              <w:rPr>
                <w:rFonts w:ascii="Times New Roman" w:hAnsi="Times New Roman"/>
                <w:b/>
                <w:sz w:val="26"/>
                <w:szCs w:val="26"/>
              </w:rPr>
              <w:t>Serial No</w:t>
            </w:r>
          </w:p>
        </w:tc>
        <w:tc>
          <w:tcPr>
            <w:tcW w:w="5610" w:type="dxa"/>
          </w:tcPr>
          <w:p w14:paraId="1FB8A20C" w14:textId="77777777" w:rsidR="008F0E8F" w:rsidRPr="00153C53" w:rsidRDefault="008F0E8F" w:rsidP="00153C53">
            <w:pPr>
              <w:jc w:val="center"/>
              <w:rPr>
                <w:rFonts w:ascii="Times New Roman" w:hAnsi="Times New Roman"/>
                <w:b/>
                <w:sz w:val="26"/>
                <w:szCs w:val="26"/>
              </w:rPr>
            </w:pPr>
            <w:r w:rsidRPr="00153C53">
              <w:rPr>
                <w:rFonts w:ascii="Times New Roman" w:hAnsi="Times New Roman"/>
                <w:b/>
                <w:sz w:val="26"/>
                <w:szCs w:val="26"/>
              </w:rPr>
              <w:t>Name of the Institution</w:t>
            </w:r>
          </w:p>
        </w:tc>
        <w:tc>
          <w:tcPr>
            <w:tcW w:w="1406" w:type="dxa"/>
          </w:tcPr>
          <w:p w14:paraId="092D5DCF" w14:textId="77777777" w:rsidR="008F0E8F" w:rsidRPr="00153C53" w:rsidRDefault="008F0E8F" w:rsidP="00153C53">
            <w:pPr>
              <w:jc w:val="center"/>
              <w:rPr>
                <w:rFonts w:ascii="Times New Roman" w:hAnsi="Times New Roman"/>
                <w:b/>
                <w:sz w:val="26"/>
                <w:szCs w:val="26"/>
              </w:rPr>
            </w:pPr>
            <w:r w:rsidRPr="00153C53">
              <w:rPr>
                <w:rFonts w:ascii="Times New Roman" w:hAnsi="Times New Roman"/>
                <w:b/>
                <w:sz w:val="26"/>
                <w:szCs w:val="26"/>
              </w:rPr>
              <w:t>Type of Management</w:t>
            </w:r>
          </w:p>
        </w:tc>
      </w:tr>
      <w:tr w:rsidR="008F0E8F" w:rsidRPr="00153C53" w14:paraId="0CF1222B" w14:textId="77777777">
        <w:trPr>
          <w:trHeight w:val="405"/>
        </w:trPr>
        <w:tc>
          <w:tcPr>
            <w:tcW w:w="710" w:type="dxa"/>
            <w:vAlign w:val="center"/>
          </w:tcPr>
          <w:p w14:paraId="0F01001B" w14:textId="77777777" w:rsidR="008F0E8F" w:rsidRPr="00153C53" w:rsidRDefault="008F0E8F" w:rsidP="00736E4F">
            <w:pPr>
              <w:jc w:val="center"/>
              <w:rPr>
                <w:rFonts w:ascii="Times New Roman" w:hAnsi="Times New Roman"/>
                <w:sz w:val="26"/>
                <w:szCs w:val="26"/>
              </w:rPr>
            </w:pPr>
            <w:r w:rsidRPr="00153C53">
              <w:rPr>
                <w:rFonts w:ascii="Times New Roman" w:hAnsi="Times New Roman"/>
                <w:sz w:val="26"/>
                <w:szCs w:val="26"/>
              </w:rPr>
              <w:t>1</w:t>
            </w:r>
          </w:p>
        </w:tc>
        <w:tc>
          <w:tcPr>
            <w:tcW w:w="5610" w:type="dxa"/>
            <w:vAlign w:val="center"/>
          </w:tcPr>
          <w:p w14:paraId="346DC787" w14:textId="77777777" w:rsidR="008F0E8F" w:rsidRPr="00153C53" w:rsidRDefault="008F0E8F" w:rsidP="00736E4F">
            <w:pPr>
              <w:rPr>
                <w:rFonts w:ascii="Times New Roman" w:hAnsi="Times New Roman"/>
                <w:sz w:val="26"/>
                <w:szCs w:val="26"/>
              </w:rPr>
            </w:pPr>
            <w:proofErr w:type="spellStart"/>
            <w:smartTag w:uri="urn:schemas-microsoft-com:office:smarttags" w:element="place">
              <w:smartTag w:uri="urn:schemas-microsoft-com:office:smarttags" w:element="PlaceName">
                <w:r w:rsidRPr="00153C53">
                  <w:rPr>
                    <w:rFonts w:ascii="Times New Roman" w:hAnsi="Times New Roman"/>
                    <w:sz w:val="26"/>
                    <w:szCs w:val="26"/>
                  </w:rPr>
                  <w:t>Govt.Rajas</w:t>
                </w:r>
              </w:smartTag>
              <w:proofErr w:type="spellEnd"/>
              <w:r w:rsidRPr="00153C53">
                <w:rPr>
                  <w:rFonts w:ascii="Times New Roman" w:hAnsi="Times New Roman"/>
                  <w:sz w:val="26"/>
                  <w:szCs w:val="26"/>
                </w:rPr>
                <w:t xml:space="preserve"> </w:t>
              </w:r>
              <w:smartTag w:uri="urn:schemas-microsoft-com:office:smarttags" w:element="PlaceName">
                <w:r w:rsidRPr="00153C53">
                  <w:rPr>
                    <w:rFonts w:ascii="Times New Roman" w:hAnsi="Times New Roman"/>
                    <w:sz w:val="26"/>
                    <w:szCs w:val="26"/>
                  </w:rPr>
                  <w:t>Higher</w:t>
                </w:r>
              </w:smartTag>
              <w:r w:rsidRPr="00153C53">
                <w:rPr>
                  <w:rFonts w:ascii="Times New Roman" w:hAnsi="Times New Roman"/>
                  <w:sz w:val="26"/>
                  <w:szCs w:val="26"/>
                </w:rPr>
                <w:t xml:space="preserve"> </w:t>
              </w:r>
              <w:smartTag w:uri="urn:schemas-microsoft-com:office:smarttags" w:element="PlaceType">
                <w:r w:rsidRPr="00153C53">
                  <w:rPr>
                    <w:rFonts w:ascii="Times New Roman" w:hAnsi="Times New Roman"/>
                    <w:sz w:val="26"/>
                    <w:szCs w:val="26"/>
                  </w:rPr>
                  <w:t>Secondary school</w:t>
                </w:r>
              </w:smartTag>
            </w:smartTag>
            <w:r w:rsidRPr="00153C53">
              <w:rPr>
                <w:rFonts w:ascii="Times New Roman" w:hAnsi="Times New Roman"/>
                <w:sz w:val="26"/>
                <w:szCs w:val="26"/>
              </w:rPr>
              <w:t xml:space="preserve">, </w:t>
            </w:r>
            <w:proofErr w:type="spellStart"/>
            <w:r w:rsidRPr="00153C53">
              <w:rPr>
                <w:rFonts w:ascii="Times New Roman" w:hAnsi="Times New Roman"/>
                <w:sz w:val="26"/>
                <w:szCs w:val="26"/>
              </w:rPr>
              <w:t>Kottakkal</w:t>
            </w:r>
            <w:proofErr w:type="spellEnd"/>
          </w:p>
        </w:tc>
        <w:tc>
          <w:tcPr>
            <w:tcW w:w="1406" w:type="dxa"/>
            <w:vAlign w:val="center"/>
          </w:tcPr>
          <w:p w14:paraId="728C56F6" w14:textId="77777777" w:rsidR="008F0E8F" w:rsidRPr="00153C53" w:rsidRDefault="008F0E8F" w:rsidP="00736E4F">
            <w:pPr>
              <w:jc w:val="center"/>
              <w:rPr>
                <w:rFonts w:ascii="Times New Roman" w:hAnsi="Times New Roman"/>
                <w:sz w:val="26"/>
                <w:szCs w:val="26"/>
              </w:rPr>
            </w:pPr>
            <w:r w:rsidRPr="00153C53">
              <w:rPr>
                <w:rFonts w:ascii="Times New Roman" w:hAnsi="Times New Roman"/>
                <w:sz w:val="26"/>
                <w:szCs w:val="26"/>
              </w:rPr>
              <w:t>Government</w:t>
            </w:r>
          </w:p>
        </w:tc>
      </w:tr>
      <w:tr w:rsidR="008F0E8F" w:rsidRPr="00153C53" w14:paraId="6919E791" w14:textId="77777777">
        <w:trPr>
          <w:trHeight w:val="660"/>
        </w:trPr>
        <w:tc>
          <w:tcPr>
            <w:tcW w:w="710" w:type="dxa"/>
            <w:vAlign w:val="center"/>
          </w:tcPr>
          <w:p w14:paraId="19B87668" w14:textId="77777777" w:rsidR="008F0E8F" w:rsidRPr="00153C53" w:rsidRDefault="008F0E8F" w:rsidP="00736E4F">
            <w:pPr>
              <w:jc w:val="center"/>
              <w:rPr>
                <w:rFonts w:ascii="Times New Roman" w:hAnsi="Times New Roman"/>
                <w:sz w:val="26"/>
                <w:szCs w:val="26"/>
              </w:rPr>
            </w:pPr>
            <w:r w:rsidRPr="00153C53">
              <w:rPr>
                <w:rFonts w:ascii="Times New Roman" w:hAnsi="Times New Roman"/>
                <w:sz w:val="26"/>
                <w:szCs w:val="26"/>
              </w:rPr>
              <w:t>2</w:t>
            </w:r>
          </w:p>
        </w:tc>
        <w:tc>
          <w:tcPr>
            <w:tcW w:w="5610" w:type="dxa"/>
            <w:vAlign w:val="center"/>
          </w:tcPr>
          <w:p w14:paraId="54A342C1" w14:textId="77777777" w:rsidR="008F0E8F" w:rsidRPr="00153C53" w:rsidRDefault="008F0E8F" w:rsidP="00736E4F">
            <w:pPr>
              <w:rPr>
                <w:rFonts w:ascii="Times New Roman" w:hAnsi="Times New Roman"/>
                <w:sz w:val="26"/>
                <w:szCs w:val="26"/>
              </w:rPr>
            </w:pPr>
            <w:r w:rsidRPr="00153C53">
              <w:rPr>
                <w:rFonts w:ascii="Times New Roman" w:hAnsi="Times New Roman"/>
                <w:sz w:val="26"/>
                <w:szCs w:val="26"/>
              </w:rPr>
              <w:t xml:space="preserve">G.V.H.S.S BP </w:t>
            </w:r>
            <w:proofErr w:type="spellStart"/>
            <w:r w:rsidRPr="00153C53">
              <w:rPr>
                <w:rFonts w:ascii="Times New Roman" w:hAnsi="Times New Roman"/>
                <w:sz w:val="26"/>
                <w:szCs w:val="26"/>
              </w:rPr>
              <w:t>Angadi,Tirur</w:t>
            </w:r>
            <w:proofErr w:type="spellEnd"/>
          </w:p>
        </w:tc>
        <w:tc>
          <w:tcPr>
            <w:tcW w:w="1406" w:type="dxa"/>
            <w:vAlign w:val="center"/>
          </w:tcPr>
          <w:p w14:paraId="1644D130" w14:textId="77777777" w:rsidR="008F0E8F" w:rsidRPr="00153C53" w:rsidRDefault="008F0E8F" w:rsidP="00736E4F">
            <w:pPr>
              <w:jc w:val="center"/>
              <w:rPr>
                <w:rFonts w:ascii="Times New Roman" w:hAnsi="Times New Roman"/>
                <w:sz w:val="26"/>
                <w:szCs w:val="26"/>
              </w:rPr>
            </w:pPr>
            <w:r w:rsidRPr="00153C53">
              <w:rPr>
                <w:rFonts w:ascii="Times New Roman" w:hAnsi="Times New Roman"/>
                <w:sz w:val="26"/>
                <w:szCs w:val="26"/>
              </w:rPr>
              <w:t>Government</w:t>
            </w:r>
          </w:p>
        </w:tc>
      </w:tr>
      <w:tr w:rsidR="008F0E8F" w:rsidRPr="00153C53" w14:paraId="6FB0F660" w14:textId="77777777">
        <w:trPr>
          <w:trHeight w:val="825"/>
        </w:trPr>
        <w:tc>
          <w:tcPr>
            <w:tcW w:w="710" w:type="dxa"/>
            <w:vAlign w:val="center"/>
          </w:tcPr>
          <w:p w14:paraId="21D58A4F" w14:textId="77777777" w:rsidR="008F0E8F" w:rsidRPr="00153C53" w:rsidRDefault="008F0E8F" w:rsidP="00736E4F">
            <w:pPr>
              <w:jc w:val="center"/>
              <w:rPr>
                <w:rFonts w:ascii="Times New Roman" w:hAnsi="Times New Roman"/>
                <w:sz w:val="26"/>
                <w:szCs w:val="26"/>
              </w:rPr>
            </w:pPr>
            <w:r w:rsidRPr="00153C53">
              <w:rPr>
                <w:rFonts w:ascii="Times New Roman" w:hAnsi="Times New Roman"/>
                <w:sz w:val="26"/>
                <w:szCs w:val="26"/>
              </w:rPr>
              <w:t>3</w:t>
            </w:r>
          </w:p>
        </w:tc>
        <w:tc>
          <w:tcPr>
            <w:tcW w:w="5610" w:type="dxa"/>
            <w:vAlign w:val="center"/>
          </w:tcPr>
          <w:p w14:paraId="1827AA01" w14:textId="77777777" w:rsidR="008F0E8F" w:rsidRPr="00153C53" w:rsidRDefault="008F0E8F" w:rsidP="00736E4F">
            <w:pPr>
              <w:rPr>
                <w:rFonts w:ascii="Times New Roman" w:hAnsi="Times New Roman"/>
                <w:sz w:val="26"/>
                <w:szCs w:val="26"/>
              </w:rPr>
            </w:pPr>
            <w:r w:rsidRPr="00153C53">
              <w:rPr>
                <w:rFonts w:ascii="Times New Roman" w:hAnsi="Times New Roman"/>
                <w:sz w:val="26"/>
                <w:szCs w:val="26"/>
              </w:rPr>
              <w:t xml:space="preserve">G.V.H.S.S </w:t>
            </w:r>
            <w:proofErr w:type="spellStart"/>
            <w:r w:rsidRPr="00153C53">
              <w:rPr>
                <w:rFonts w:ascii="Times New Roman" w:hAnsi="Times New Roman"/>
                <w:sz w:val="26"/>
                <w:szCs w:val="26"/>
              </w:rPr>
              <w:t>Kalpakancheri</w:t>
            </w:r>
            <w:proofErr w:type="spellEnd"/>
            <w:r>
              <w:rPr>
                <w:rFonts w:ascii="Times New Roman" w:hAnsi="Times New Roman"/>
                <w:sz w:val="26"/>
                <w:szCs w:val="26"/>
              </w:rPr>
              <w:t>.</w:t>
            </w:r>
          </w:p>
        </w:tc>
        <w:tc>
          <w:tcPr>
            <w:tcW w:w="1406" w:type="dxa"/>
            <w:vAlign w:val="center"/>
          </w:tcPr>
          <w:p w14:paraId="44B1AFC5" w14:textId="77777777" w:rsidR="008F0E8F" w:rsidRPr="00153C53" w:rsidRDefault="008F0E8F" w:rsidP="00736E4F">
            <w:pPr>
              <w:jc w:val="center"/>
              <w:rPr>
                <w:rFonts w:ascii="Times New Roman" w:hAnsi="Times New Roman"/>
                <w:sz w:val="26"/>
                <w:szCs w:val="26"/>
              </w:rPr>
            </w:pPr>
            <w:r w:rsidRPr="00153C53">
              <w:rPr>
                <w:rFonts w:ascii="Times New Roman" w:hAnsi="Times New Roman"/>
                <w:sz w:val="26"/>
                <w:szCs w:val="26"/>
              </w:rPr>
              <w:t>Government</w:t>
            </w:r>
          </w:p>
        </w:tc>
      </w:tr>
      <w:tr w:rsidR="008F0E8F" w:rsidRPr="00153C53" w14:paraId="0FE7EDED" w14:textId="77777777">
        <w:trPr>
          <w:trHeight w:val="555"/>
        </w:trPr>
        <w:tc>
          <w:tcPr>
            <w:tcW w:w="710" w:type="dxa"/>
            <w:vAlign w:val="center"/>
          </w:tcPr>
          <w:p w14:paraId="72E8AA99" w14:textId="77777777" w:rsidR="008F0E8F" w:rsidRPr="00153C53" w:rsidRDefault="008F0E8F" w:rsidP="00736E4F">
            <w:pPr>
              <w:jc w:val="center"/>
              <w:rPr>
                <w:rFonts w:ascii="Times New Roman" w:hAnsi="Times New Roman"/>
                <w:sz w:val="26"/>
                <w:szCs w:val="26"/>
              </w:rPr>
            </w:pPr>
            <w:r w:rsidRPr="00153C53">
              <w:rPr>
                <w:rFonts w:ascii="Times New Roman" w:hAnsi="Times New Roman"/>
                <w:sz w:val="26"/>
                <w:szCs w:val="26"/>
              </w:rPr>
              <w:t>4</w:t>
            </w:r>
          </w:p>
        </w:tc>
        <w:tc>
          <w:tcPr>
            <w:tcW w:w="5610" w:type="dxa"/>
            <w:vAlign w:val="center"/>
          </w:tcPr>
          <w:p w14:paraId="62E594CF" w14:textId="77777777" w:rsidR="008F0E8F" w:rsidRPr="00153C53" w:rsidRDefault="008F0E8F" w:rsidP="00736E4F">
            <w:pPr>
              <w:rPr>
                <w:rFonts w:ascii="Times New Roman" w:hAnsi="Times New Roman"/>
                <w:sz w:val="26"/>
                <w:szCs w:val="26"/>
              </w:rPr>
            </w:pPr>
            <w:proofErr w:type="spellStart"/>
            <w:r w:rsidRPr="00153C53">
              <w:rPr>
                <w:rFonts w:ascii="Times New Roman" w:hAnsi="Times New Roman"/>
                <w:sz w:val="26"/>
                <w:szCs w:val="26"/>
              </w:rPr>
              <w:t>Govt.Boys</w:t>
            </w:r>
            <w:proofErr w:type="spellEnd"/>
            <w:r w:rsidRPr="00153C53">
              <w:rPr>
                <w:rFonts w:ascii="Times New Roman" w:hAnsi="Times New Roman"/>
                <w:sz w:val="26"/>
                <w:szCs w:val="26"/>
              </w:rPr>
              <w:t xml:space="preserve"> Higher Secondary </w:t>
            </w:r>
            <w:proofErr w:type="spellStart"/>
            <w:r w:rsidRPr="00153C53">
              <w:rPr>
                <w:rFonts w:ascii="Times New Roman" w:hAnsi="Times New Roman"/>
                <w:sz w:val="26"/>
                <w:szCs w:val="26"/>
              </w:rPr>
              <w:t>School,Manjeri</w:t>
            </w:r>
            <w:proofErr w:type="spellEnd"/>
          </w:p>
        </w:tc>
        <w:tc>
          <w:tcPr>
            <w:tcW w:w="1406" w:type="dxa"/>
            <w:vAlign w:val="center"/>
          </w:tcPr>
          <w:p w14:paraId="1C8AB253" w14:textId="77777777" w:rsidR="008F0E8F" w:rsidRPr="00153C53" w:rsidRDefault="008F0E8F" w:rsidP="00736E4F">
            <w:pPr>
              <w:jc w:val="center"/>
              <w:rPr>
                <w:rFonts w:ascii="Times New Roman" w:hAnsi="Times New Roman"/>
                <w:sz w:val="26"/>
                <w:szCs w:val="26"/>
              </w:rPr>
            </w:pPr>
            <w:r w:rsidRPr="00153C53">
              <w:rPr>
                <w:rFonts w:ascii="Times New Roman" w:hAnsi="Times New Roman"/>
                <w:sz w:val="26"/>
                <w:szCs w:val="26"/>
              </w:rPr>
              <w:t>Government</w:t>
            </w:r>
          </w:p>
        </w:tc>
      </w:tr>
      <w:tr w:rsidR="008F0E8F" w:rsidRPr="00153C53" w14:paraId="25B98E2E" w14:textId="77777777">
        <w:trPr>
          <w:trHeight w:val="645"/>
        </w:trPr>
        <w:tc>
          <w:tcPr>
            <w:tcW w:w="710" w:type="dxa"/>
            <w:vAlign w:val="center"/>
          </w:tcPr>
          <w:p w14:paraId="4F9F536C" w14:textId="77777777" w:rsidR="008F0E8F" w:rsidRPr="00153C53" w:rsidRDefault="008F0E8F" w:rsidP="00736E4F">
            <w:pPr>
              <w:jc w:val="center"/>
              <w:rPr>
                <w:rFonts w:ascii="Times New Roman" w:hAnsi="Times New Roman"/>
                <w:sz w:val="26"/>
                <w:szCs w:val="26"/>
              </w:rPr>
            </w:pPr>
            <w:r w:rsidRPr="00153C53">
              <w:rPr>
                <w:rFonts w:ascii="Times New Roman" w:hAnsi="Times New Roman"/>
                <w:sz w:val="26"/>
                <w:szCs w:val="26"/>
              </w:rPr>
              <w:t>5</w:t>
            </w:r>
          </w:p>
        </w:tc>
        <w:tc>
          <w:tcPr>
            <w:tcW w:w="5610" w:type="dxa"/>
            <w:vAlign w:val="center"/>
          </w:tcPr>
          <w:p w14:paraId="2E502429" w14:textId="77777777" w:rsidR="008F0E8F" w:rsidRPr="00153C53" w:rsidRDefault="008F0E8F" w:rsidP="00736E4F">
            <w:pPr>
              <w:rPr>
                <w:rFonts w:ascii="Times New Roman" w:hAnsi="Times New Roman"/>
                <w:sz w:val="26"/>
                <w:szCs w:val="26"/>
              </w:rPr>
            </w:pPr>
            <w:r w:rsidRPr="00153C53">
              <w:rPr>
                <w:rFonts w:ascii="Times New Roman" w:hAnsi="Times New Roman"/>
                <w:sz w:val="26"/>
                <w:szCs w:val="26"/>
              </w:rPr>
              <w:t xml:space="preserve">G.V.H.S.S </w:t>
            </w:r>
            <w:proofErr w:type="spellStart"/>
            <w:r w:rsidRPr="00153C53">
              <w:rPr>
                <w:rFonts w:ascii="Times New Roman" w:hAnsi="Times New Roman"/>
                <w:sz w:val="26"/>
                <w:szCs w:val="26"/>
              </w:rPr>
              <w:t>Chettiyankinar</w:t>
            </w:r>
            <w:proofErr w:type="spellEnd"/>
          </w:p>
        </w:tc>
        <w:tc>
          <w:tcPr>
            <w:tcW w:w="1406" w:type="dxa"/>
            <w:vAlign w:val="center"/>
          </w:tcPr>
          <w:p w14:paraId="53880F23" w14:textId="77777777" w:rsidR="008F0E8F" w:rsidRPr="00153C53" w:rsidRDefault="008F0E8F" w:rsidP="00736E4F">
            <w:pPr>
              <w:jc w:val="center"/>
              <w:rPr>
                <w:rFonts w:ascii="Times New Roman" w:hAnsi="Times New Roman"/>
                <w:sz w:val="26"/>
                <w:szCs w:val="26"/>
              </w:rPr>
            </w:pPr>
            <w:r w:rsidRPr="00153C53">
              <w:rPr>
                <w:rFonts w:ascii="Times New Roman" w:hAnsi="Times New Roman"/>
                <w:sz w:val="26"/>
                <w:szCs w:val="26"/>
              </w:rPr>
              <w:t>Government</w:t>
            </w:r>
          </w:p>
        </w:tc>
      </w:tr>
      <w:tr w:rsidR="008F0E8F" w:rsidRPr="00153C53" w14:paraId="04B2D18C" w14:textId="77777777">
        <w:trPr>
          <w:trHeight w:val="585"/>
        </w:trPr>
        <w:tc>
          <w:tcPr>
            <w:tcW w:w="710" w:type="dxa"/>
            <w:vAlign w:val="center"/>
          </w:tcPr>
          <w:p w14:paraId="5A9033BB" w14:textId="77777777" w:rsidR="008F0E8F" w:rsidRPr="00153C53" w:rsidRDefault="008F0E8F" w:rsidP="00736E4F">
            <w:pPr>
              <w:jc w:val="center"/>
              <w:rPr>
                <w:rFonts w:ascii="Times New Roman" w:hAnsi="Times New Roman"/>
                <w:sz w:val="26"/>
                <w:szCs w:val="26"/>
              </w:rPr>
            </w:pPr>
            <w:r w:rsidRPr="00153C53">
              <w:rPr>
                <w:rFonts w:ascii="Times New Roman" w:hAnsi="Times New Roman"/>
                <w:sz w:val="26"/>
                <w:szCs w:val="26"/>
              </w:rPr>
              <w:t>6</w:t>
            </w:r>
          </w:p>
        </w:tc>
        <w:tc>
          <w:tcPr>
            <w:tcW w:w="5610" w:type="dxa"/>
            <w:vAlign w:val="center"/>
          </w:tcPr>
          <w:p w14:paraId="691D6F89" w14:textId="77777777" w:rsidR="008F0E8F" w:rsidRPr="00153C53" w:rsidRDefault="008F0E8F" w:rsidP="00736E4F">
            <w:pPr>
              <w:rPr>
                <w:rFonts w:ascii="Times New Roman" w:hAnsi="Times New Roman"/>
                <w:sz w:val="26"/>
                <w:szCs w:val="26"/>
              </w:rPr>
            </w:pPr>
            <w:r w:rsidRPr="00153C53">
              <w:rPr>
                <w:rFonts w:ascii="Times New Roman" w:hAnsi="Times New Roman"/>
                <w:sz w:val="26"/>
                <w:szCs w:val="26"/>
              </w:rPr>
              <w:t xml:space="preserve">G.V.H.S.S </w:t>
            </w:r>
            <w:proofErr w:type="spellStart"/>
            <w:r w:rsidRPr="00153C53">
              <w:rPr>
                <w:rFonts w:ascii="Times New Roman" w:hAnsi="Times New Roman"/>
                <w:sz w:val="26"/>
                <w:szCs w:val="26"/>
              </w:rPr>
              <w:t>Payyoli</w:t>
            </w:r>
            <w:proofErr w:type="spellEnd"/>
          </w:p>
        </w:tc>
        <w:tc>
          <w:tcPr>
            <w:tcW w:w="1406" w:type="dxa"/>
            <w:vAlign w:val="center"/>
          </w:tcPr>
          <w:p w14:paraId="294CDC79" w14:textId="77777777" w:rsidR="008F0E8F" w:rsidRPr="00153C53" w:rsidRDefault="008F0E8F" w:rsidP="00736E4F">
            <w:pPr>
              <w:jc w:val="center"/>
              <w:rPr>
                <w:rFonts w:ascii="Times New Roman" w:hAnsi="Times New Roman"/>
                <w:sz w:val="26"/>
                <w:szCs w:val="26"/>
              </w:rPr>
            </w:pPr>
            <w:r w:rsidRPr="00153C53">
              <w:rPr>
                <w:rFonts w:ascii="Times New Roman" w:hAnsi="Times New Roman"/>
                <w:sz w:val="26"/>
                <w:szCs w:val="26"/>
              </w:rPr>
              <w:t>Government</w:t>
            </w:r>
          </w:p>
        </w:tc>
      </w:tr>
      <w:tr w:rsidR="008F0E8F" w:rsidRPr="00153C53" w14:paraId="408CC3A7" w14:textId="77777777">
        <w:trPr>
          <w:trHeight w:val="465"/>
        </w:trPr>
        <w:tc>
          <w:tcPr>
            <w:tcW w:w="710" w:type="dxa"/>
            <w:vAlign w:val="center"/>
          </w:tcPr>
          <w:p w14:paraId="5B1D9531" w14:textId="77777777" w:rsidR="008F0E8F" w:rsidRPr="00153C53" w:rsidRDefault="008F0E8F" w:rsidP="00736E4F">
            <w:pPr>
              <w:jc w:val="center"/>
              <w:rPr>
                <w:rFonts w:ascii="Times New Roman" w:hAnsi="Times New Roman"/>
                <w:sz w:val="26"/>
                <w:szCs w:val="26"/>
              </w:rPr>
            </w:pPr>
            <w:r w:rsidRPr="00153C53">
              <w:rPr>
                <w:rFonts w:ascii="Times New Roman" w:hAnsi="Times New Roman"/>
                <w:sz w:val="26"/>
                <w:szCs w:val="26"/>
              </w:rPr>
              <w:t>7</w:t>
            </w:r>
          </w:p>
        </w:tc>
        <w:tc>
          <w:tcPr>
            <w:tcW w:w="5610" w:type="dxa"/>
            <w:vAlign w:val="center"/>
          </w:tcPr>
          <w:p w14:paraId="18F14E85" w14:textId="77777777" w:rsidR="008F0E8F" w:rsidRPr="00153C53" w:rsidRDefault="008F0E8F" w:rsidP="00736E4F">
            <w:pPr>
              <w:rPr>
                <w:rFonts w:ascii="Times New Roman" w:hAnsi="Times New Roman"/>
                <w:sz w:val="26"/>
                <w:szCs w:val="26"/>
              </w:rPr>
            </w:pPr>
            <w:r w:rsidRPr="00153C53">
              <w:rPr>
                <w:rFonts w:ascii="Times New Roman" w:hAnsi="Times New Roman"/>
                <w:sz w:val="26"/>
                <w:szCs w:val="26"/>
              </w:rPr>
              <w:t xml:space="preserve">G.V.H.S.S </w:t>
            </w:r>
            <w:proofErr w:type="spellStart"/>
            <w:r w:rsidRPr="00153C53">
              <w:rPr>
                <w:rFonts w:ascii="Times New Roman" w:hAnsi="Times New Roman"/>
                <w:sz w:val="26"/>
                <w:szCs w:val="26"/>
              </w:rPr>
              <w:t>Kinasseri</w:t>
            </w:r>
            <w:proofErr w:type="spellEnd"/>
          </w:p>
        </w:tc>
        <w:tc>
          <w:tcPr>
            <w:tcW w:w="1406" w:type="dxa"/>
            <w:vAlign w:val="center"/>
          </w:tcPr>
          <w:p w14:paraId="7C5E165C" w14:textId="77777777" w:rsidR="008F0E8F" w:rsidRPr="00153C53" w:rsidRDefault="008F0E8F" w:rsidP="00736E4F">
            <w:pPr>
              <w:jc w:val="center"/>
              <w:rPr>
                <w:rFonts w:ascii="Times New Roman" w:hAnsi="Times New Roman"/>
                <w:sz w:val="26"/>
                <w:szCs w:val="26"/>
              </w:rPr>
            </w:pPr>
            <w:r w:rsidRPr="00153C53">
              <w:rPr>
                <w:rFonts w:ascii="Times New Roman" w:hAnsi="Times New Roman"/>
                <w:sz w:val="26"/>
                <w:szCs w:val="26"/>
              </w:rPr>
              <w:t>Government</w:t>
            </w:r>
          </w:p>
        </w:tc>
      </w:tr>
      <w:tr w:rsidR="008F0E8F" w:rsidRPr="00153C53" w14:paraId="62E671E9" w14:textId="77777777">
        <w:trPr>
          <w:trHeight w:val="540"/>
        </w:trPr>
        <w:tc>
          <w:tcPr>
            <w:tcW w:w="710" w:type="dxa"/>
            <w:vAlign w:val="center"/>
          </w:tcPr>
          <w:p w14:paraId="733ABDCC" w14:textId="77777777" w:rsidR="008F0E8F" w:rsidRPr="00153C53" w:rsidRDefault="008F0E8F" w:rsidP="00736E4F">
            <w:pPr>
              <w:jc w:val="center"/>
              <w:rPr>
                <w:rFonts w:ascii="Times New Roman" w:hAnsi="Times New Roman"/>
                <w:sz w:val="26"/>
                <w:szCs w:val="26"/>
              </w:rPr>
            </w:pPr>
            <w:r w:rsidRPr="00153C53">
              <w:rPr>
                <w:rFonts w:ascii="Times New Roman" w:hAnsi="Times New Roman"/>
                <w:sz w:val="26"/>
                <w:szCs w:val="26"/>
              </w:rPr>
              <w:t>8</w:t>
            </w:r>
          </w:p>
        </w:tc>
        <w:tc>
          <w:tcPr>
            <w:tcW w:w="5610" w:type="dxa"/>
            <w:vAlign w:val="center"/>
          </w:tcPr>
          <w:p w14:paraId="2F903D09" w14:textId="77777777" w:rsidR="008F0E8F" w:rsidRPr="00153C53" w:rsidRDefault="008F0E8F" w:rsidP="00736E4F">
            <w:pPr>
              <w:rPr>
                <w:rFonts w:ascii="Times New Roman" w:hAnsi="Times New Roman"/>
                <w:sz w:val="26"/>
                <w:szCs w:val="26"/>
              </w:rPr>
            </w:pPr>
            <w:proofErr w:type="spellStart"/>
            <w:r w:rsidRPr="00153C53">
              <w:rPr>
                <w:rFonts w:ascii="Times New Roman" w:hAnsi="Times New Roman"/>
                <w:sz w:val="26"/>
                <w:szCs w:val="26"/>
              </w:rPr>
              <w:t>Govt.Model</w:t>
            </w:r>
            <w:proofErr w:type="spellEnd"/>
            <w:r w:rsidRPr="00153C53">
              <w:rPr>
                <w:rFonts w:ascii="Times New Roman" w:hAnsi="Times New Roman"/>
                <w:sz w:val="26"/>
                <w:szCs w:val="26"/>
              </w:rPr>
              <w:t xml:space="preserve"> Boys Higher Secondary School</w:t>
            </w:r>
          </w:p>
        </w:tc>
        <w:tc>
          <w:tcPr>
            <w:tcW w:w="1406" w:type="dxa"/>
            <w:vAlign w:val="center"/>
          </w:tcPr>
          <w:p w14:paraId="4B825AE9" w14:textId="77777777" w:rsidR="008F0E8F" w:rsidRPr="00153C53" w:rsidRDefault="008F0E8F" w:rsidP="00736E4F">
            <w:pPr>
              <w:jc w:val="center"/>
              <w:rPr>
                <w:rFonts w:ascii="Times New Roman" w:hAnsi="Times New Roman"/>
                <w:sz w:val="26"/>
                <w:szCs w:val="26"/>
              </w:rPr>
            </w:pPr>
            <w:r w:rsidRPr="00153C53">
              <w:rPr>
                <w:rFonts w:ascii="Times New Roman" w:hAnsi="Times New Roman"/>
                <w:sz w:val="26"/>
                <w:szCs w:val="26"/>
              </w:rPr>
              <w:t>Government</w:t>
            </w:r>
          </w:p>
        </w:tc>
      </w:tr>
      <w:tr w:rsidR="008F0E8F" w:rsidRPr="00153C53" w14:paraId="31539C6D" w14:textId="77777777">
        <w:trPr>
          <w:trHeight w:val="405"/>
        </w:trPr>
        <w:tc>
          <w:tcPr>
            <w:tcW w:w="710" w:type="dxa"/>
            <w:vAlign w:val="center"/>
          </w:tcPr>
          <w:p w14:paraId="3DACEC9C" w14:textId="77777777" w:rsidR="008F0E8F" w:rsidRPr="00153C53" w:rsidRDefault="008F0E8F" w:rsidP="00736E4F">
            <w:pPr>
              <w:jc w:val="center"/>
              <w:rPr>
                <w:rFonts w:ascii="Times New Roman" w:hAnsi="Times New Roman"/>
                <w:sz w:val="26"/>
                <w:szCs w:val="26"/>
              </w:rPr>
            </w:pPr>
            <w:r w:rsidRPr="00153C53">
              <w:rPr>
                <w:rFonts w:ascii="Times New Roman" w:hAnsi="Times New Roman"/>
                <w:sz w:val="26"/>
                <w:szCs w:val="26"/>
              </w:rPr>
              <w:t>9</w:t>
            </w:r>
          </w:p>
        </w:tc>
        <w:tc>
          <w:tcPr>
            <w:tcW w:w="5610" w:type="dxa"/>
            <w:vAlign w:val="center"/>
          </w:tcPr>
          <w:p w14:paraId="2DFDE4E7" w14:textId="77777777" w:rsidR="008F0E8F" w:rsidRPr="00153C53" w:rsidRDefault="008F0E8F" w:rsidP="00736E4F">
            <w:pPr>
              <w:rPr>
                <w:rFonts w:ascii="Times New Roman" w:hAnsi="Times New Roman"/>
                <w:sz w:val="26"/>
                <w:szCs w:val="26"/>
              </w:rPr>
            </w:pPr>
            <w:r w:rsidRPr="00153C53">
              <w:rPr>
                <w:rFonts w:ascii="Times New Roman" w:hAnsi="Times New Roman"/>
                <w:sz w:val="26"/>
                <w:szCs w:val="26"/>
              </w:rPr>
              <w:t xml:space="preserve">M.S.M.H.S.S </w:t>
            </w:r>
            <w:proofErr w:type="spellStart"/>
            <w:r w:rsidRPr="00153C53">
              <w:rPr>
                <w:rFonts w:ascii="Times New Roman" w:hAnsi="Times New Roman"/>
                <w:sz w:val="26"/>
                <w:szCs w:val="26"/>
              </w:rPr>
              <w:t>Kallingal</w:t>
            </w:r>
            <w:proofErr w:type="spellEnd"/>
            <w:r w:rsidRPr="00153C53">
              <w:rPr>
                <w:rFonts w:ascii="Times New Roman" w:hAnsi="Times New Roman"/>
                <w:sz w:val="26"/>
                <w:szCs w:val="26"/>
              </w:rPr>
              <w:t xml:space="preserve"> </w:t>
            </w:r>
            <w:proofErr w:type="spellStart"/>
            <w:r w:rsidRPr="00153C53">
              <w:rPr>
                <w:rFonts w:ascii="Times New Roman" w:hAnsi="Times New Roman"/>
                <w:sz w:val="26"/>
                <w:szCs w:val="26"/>
              </w:rPr>
              <w:t>Paramba</w:t>
            </w:r>
            <w:proofErr w:type="spellEnd"/>
          </w:p>
        </w:tc>
        <w:tc>
          <w:tcPr>
            <w:tcW w:w="1406" w:type="dxa"/>
            <w:vAlign w:val="center"/>
          </w:tcPr>
          <w:p w14:paraId="00434FA8" w14:textId="77777777" w:rsidR="008F0E8F" w:rsidRPr="00153C53" w:rsidRDefault="008F0E8F" w:rsidP="00736E4F">
            <w:pPr>
              <w:jc w:val="center"/>
              <w:rPr>
                <w:rFonts w:ascii="Times New Roman" w:hAnsi="Times New Roman"/>
                <w:sz w:val="26"/>
                <w:szCs w:val="26"/>
              </w:rPr>
            </w:pPr>
            <w:r w:rsidRPr="00153C53">
              <w:rPr>
                <w:rFonts w:ascii="Times New Roman" w:hAnsi="Times New Roman"/>
                <w:sz w:val="26"/>
                <w:szCs w:val="26"/>
              </w:rPr>
              <w:t>Aided</w:t>
            </w:r>
          </w:p>
        </w:tc>
      </w:tr>
      <w:tr w:rsidR="008F0E8F" w:rsidRPr="00153C53" w14:paraId="30BC91C0" w14:textId="77777777">
        <w:trPr>
          <w:trHeight w:val="579"/>
        </w:trPr>
        <w:tc>
          <w:tcPr>
            <w:tcW w:w="710" w:type="dxa"/>
            <w:vAlign w:val="center"/>
          </w:tcPr>
          <w:p w14:paraId="6FA4C482" w14:textId="77777777" w:rsidR="008F0E8F" w:rsidRPr="00153C53" w:rsidRDefault="008F0E8F" w:rsidP="00736E4F">
            <w:pPr>
              <w:jc w:val="center"/>
              <w:rPr>
                <w:rFonts w:ascii="Times New Roman" w:hAnsi="Times New Roman"/>
                <w:sz w:val="26"/>
                <w:szCs w:val="26"/>
              </w:rPr>
            </w:pPr>
            <w:r w:rsidRPr="00153C53">
              <w:rPr>
                <w:rFonts w:ascii="Times New Roman" w:hAnsi="Times New Roman"/>
                <w:sz w:val="26"/>
                <w:szCs w:val="26"/>
              </w:rPr>
              <w:t>10</w:t>
            </w:r>
          </w:p>
        </w:tc>
        <w:tc>
          <w:tcPr>
            <w:tcW w:w="5610" w:type="dxa"/>
            <w:vAlign w:val="center"/>
          </w:tcPr>
          <w:p w14:paraId="1F139F52" w14:textId="77777777" w:rsidR="008F0E8F" w:rsidRPr="00153C53" w:rsidRDefault="008F0E8F" w:rsidP="00736E4F">
            <w:pPr>
              <w:rPr>
                <w:rFonts w:ascii="Times New Roman" w:hAnsi="Times New Roman"/>
                <w:sz w:val="26"/>
                <w:szCs w:val="26"/>
              </w:rPr>
            </w:pPr>
            <w:r w:rsidRPr="00153C53">
              <w:rPr>
                <w:rFonts w:ascii="Times New Roman" w:hAnsi="Times New Roman"/>
                <w:sz w:val="26"/>
                <w:szCs w:val="26"/>
              </w:rPr>
              <w:t xml:space="preserve">P.K.M.M.H.S.S </w:t>
            </w:r>
            <w:proofErr w:type="spellStart"/>
            <w:r w:rsidRPr="00153C53">
              <w:rPr>
                <w:rFonts w:ascii="Times New Roman" w:hAnsi="Times New Roman"/>
                <w:sz w:val="26"/>
                <w:szCs w:val="26"/>
              </w:rPr>
              <w:t>Edarikode</w:t>
            </w:r>
            <w:proofErr w:type="spellEnd"/>
          </w:p>
        </w:tc>
        <w:tc>
          <w:tcPr>
            <w:tcW w:w="1406" w:type="dxa"/>
            <w:vAlign w:val="center"/>
          </w:tcPr>
          <w:p w14:paraId="4ED3DC70" w14:textId="77777777" w:rsidR="008F0E8F" w:rsidRPr="00153C53" w:rsidRDefault="008F0E8F" w:rsidP="00736E4F">
            <w:pPr>
              <w:jc w:val="center"/>
              <w:rPr>
                <w:rFonts w:ascii="Times New Roman" w:hAnsi="Times New Roman"/>
                <w:sz w:val="26"/>
                <w:szCs w:val="26"/>
              </w:rPr>
            </w:pPr>
            <w:r w:rsidRPr="00153C53">
              <w:rPr>
                <w:rFonts w:ascii="Times New Roman" w:hAnsi="Times New Roman"/>
                <w:sz w:val="26"/>
                <w:szCs w:val="26"/>
              </w:rPr>
              <w:t>Aided</w:t>
            </w:r>
          </w:p>
        </w:tc>
      </w:tr>
      <w:tr w:rsidR="008F0E8F" w:rsidRPr="00153C53" w14:paraId="210128C8" w14:textId="77777777">
        <w:trPr>
          <w:trHeight w:val="430"/>
        </w:trPr>
        <w:tc>
          <w:tcPr>
            <w:tcW w:w="710" w:type="dxa"/>
            <w:vAlign w:val="center"/>
          </w:tcPr>
          <w:p w14:paraId="4D303D27" w14:textId="77777777" w:rsidR="008F0E8F" w:rsidRPr="00153C53" w:rsidRDefault="008F0E8F" w:rsidP="00736E4F">
            <w:pPr>
              <w:jc w:val="center"/>
              <w:rPr>
                <w:rFonts w:ascii="Times New Roman" w:hAnsi="Times New Roman"/>
                <w:sz w:val="26"/>
                <w:szCs w:val="26"/>
              </w:rPr>
            </w:pPr>
            <w:r w:rsidRPr="00153C53">
              <w:rPr>
                <w:rFonts w:ascii="Times New Roman" w:hAnsi="Times New Roman"/>
                <w:sz w:val="26"/>
                <w:szCs w:val="26"/>
              </w:rPr>
              <w:t>11</w:t>
            </w:r>
          </w:p>
        </w:tc>
        <w:tc>
          <w:tcPr>
            <w:tcW w:w="5610" w:type="dxa"/>
            <w:vAlign w:val="center"/>
          </w:tcPr>
          <w:p w14:paraId="4EA6E92B" w14:textId="77777777" w:rsidR="008F0E8F" w:rsidRPr="00153C53" w:rsidRDefault="008F0E8F" w:rsidP="00736E4F">
            <w:pPr>
              <w:rPr>
                <w:rFonts w:ascii="Times New Roman" w:hAnsi="Times New Roman"/>
                <w:sz w:val="26"/>
                <w:szCs w:val="26"/>
              </w:rPr>
            </w:pPr>
            <w:r w:rsidRPr="00153C53">
              <w:rPr>
                <w:rFonts w:ascii="Times New Roman" w:hAnsi="Times New Roman"/>
                <w:sz w:val="26"/>
                <w:szCs w:val="26"/>
              </w:rPr>
              <w:t xml:space="preserve">I.U.H.S.S </w:t>
            </w:r>
            <w:proofErr w:type="spellStart"/>
            <w:r w:rsidRPr="00153C53">
              <w:rPr>
                <w:rFonts w:ascii="Times New Roman" w:hAnsi="Times New Roman"/>
                <w:sz w:val="26"/>
                <w:szCs w:val="26"/>
              </w:rPr>
              <w:t>Parapur</w:t>
            </w:r>
            <w:proofErr w:type="spellEnd"/>
          </w:p>
        </w:tc>
        <w:tc>
          <w:tcPr>
            <w:tcW w:w="1406" w:type="dxa"/>
            <w:vAlign w:val="center"/>
          </w:tcPr>
          <w:p w14:paraId="744BF4F4" w14:textId="77777777" w:rsidR="008F0E8F" w:rsidRPr="00153C53" w:rsidRDefault="008F0E8F" w:rsidP="00736E4F">
            <w:pPr>
              <w:jc w:val="center"/>
              <w:rPr>
                <w:rFonts w:ascii="Times New Roman" w:hAnsi="Times New Roman"/>
                <w:sz w:val="26"/>
                <w:szCs w:val="26"/>
              </w:rPr>
            </w:pPr>
            <w:r w:rsidRPr="00153C53">
              <w:rPr>
                <w:rFonts w:ascii="Times New Roman" w:hAnsi="Times New Roman"/>
                <w:sz w:val="26"/>
                <w:szCs w:val="26"/>
              </w:rPr>
              <w:t>Aided</w:t>
            </w:r>
          </w:p>
        </w:tc>
      </w:tr>
      <w:tr w:rsidR="008F0E8F" w:rsidRPr="00153C53" w14:paraId="3104891D" w14:textId="77777777">
        <w:trPr>
          <w:trHeight w:val="615"/>
        </w:trPr>
        <w:tc>
          <w:tcPr>
            <w:tcW w:w="710" w:type="dxa"/>
            <w:vAlign w:val="center"/>
          </w:tcPr>
          <w:p w14:paraId="4486491D" w14:textId="77777777" w:rsidR="008F0E8F" w:rsidRPr="00153C53" w:rsidRDefault="008F0E8F" w:rsidP="00736E4F">
            <w:pPr>
              <w:jc w:val="center"/>
              <w:rPr>
                <w:rFonts w:ascii="Times New Roman" w:hAnsi="Times New Roman"/>
                <w:sz w:val="26"/>
                <w:szCs w:val="26"/>
              </w:rPr>
            </w:pPr>
            <w:r w:rsidRPr="00153C53">
              <w:rPr>
                <w:rFonts w:ascii="Times New Roman" w:hAnsi="Times New Roman"/>
                <w:sz w:val="26"/>
                <w:szCs w:val="26"/>
              </w:rPr>
              <w:t>12</w:t>
            </w:r>
          </w:p>
        </w:tc>
        <w:tc>
          <w:tcPr>
            <w:tcW w:w="5610" w:type="dxa"/>
            <w:vAlign w:val="center"/>
          </w:tcPr>
          <w:p w14:paraId="6EAFA9CF" w14:textId="77777777" w:rsidR="008F0E8F" w:rsidRPr="00153C53" w:rsidRDefault="008F0E8F" w:rsidP="00736E4F">
            <w:pPr>
              <w:rPr>
                <w:rFonts w:ascii="Times New Roman" w:hAnsi="Times New Roman"/>
                <w:sz w:val="26"/>
                <w:szCs w:val="26"/>
              </w:rPr>
            </w:pPr>
            <w:proofErr w:type="spellStart"/>
            <w:smartTag w:uri="urn:schemas-microsoft-com:office:smarttags" w:element="place">
              <w:smartTag w:uri="urn:schemas-microsoft-com:office:smarttags" w:element="PlaceName">
                <w:r w:rsidRPr="00153C53">
                  <w:rPr>
                    <w:rFonts w:ascii="Times New Roman" w:hAnsi="Times New Roman"/>
                    <w:sz w:val="26"/>
                    <w:szCs w:val="26"/>
                  </w:rPr>
                  <w:t>Cherulal</w:t>
                </w:r>
              </w:smartTag>
              <w:proofErr w:type="spellEnd"/>
              <w:r w:rsidRPr="00153C53">
                <w:rPr>
                  <w:rFonts w:ascii="Times New Roman" w:hAnsi="Times New Roman"/>
                  <w:sz w:val="26"/>
                  <w:szCs w:val="26"/>
                </w:rPr>
                <w:t xml:space="preserve"> </w:t>
              </w:r>
              <w:smartTag w:uri="urn:schemas-microsoft-com:office:smarttags" w:element="PlaceType">
                <w:r w:rsidRPr="00153C53">
                  <w:rPr>
                    <w:rFonts w:ascii="Times New Roman" w:hAnsi="Times New Roman"/>
                    <w:sz w:val="26"/>
                    <w:szCs w:val="26"/>
                  </w:rPr>
                  <w:t>High School</w:t>
                </w:r>
              </w:smartTag>
            </w:smartTag>
          </w:p>
        </w:tc>
        <w:tc>
          <w:tcPr>
            <w:tcW w:w="1406" w:type="dxa"/>
            <w:vAlign w:val="center"/>
          </w:tcPr>
          <w:p w14:paraId="641266F4" w14:textId="77777777" w:rsidR="008F0E8F" w:rsidRPr="00153C53" w:rsidRDefault="008F0E8F" w:rsidP="00736E4F">
            <w:pPr>
              <w:jc w:val="center"/>
              <w:rPr>
                <w:rFonts w:ascii="Times New Roman" w:hAnsi="Times New Roman"/>
                <w:sz w:val="26"/>
                <w:szCs w:val="26"/>
              </w:rPr>
            </w:pPr>
            <w:r w:rsidRPr="00153C53">
              <w:rPr>
                <w:rFonts w:ascii="Times New Roman" w:hAnsi="Times New Roman"/>
                <w:sz w:val="26"/>
                <w:szCs w:val="26"/>
              </w:rPr>
              <w:t>Aided</w:t>
            </w:r>
          </w:p>
        </w:tc>
      </w:tr>
      <w:tr w:rsidR="008F0E8F" w:rsidRPr="00153C53" w14:paraId="05CEEC09" w14:textId="77777777">
        <w:trPr>
          <w:trHeight w:val="478"/>
        </w:trPr>
        <w:tc>
          <w:tcPr>
            <w:tcW w:w="710" w:type="dxa"/>
            <w:vAlign w:val="center"/>
          </w:tcPr>
          <w:p w14:paraId="160CFBA6" w14:textId="77777777" w:rsidR="008F0E8F" w:rsidRPr="00153C53" w:rsidRDefault="008F0E8F" w:rsidP="00736E4F">
            <w:pPr>
              <w:jc w:val="center"/>
              <w:rPr>
                <w:rFonts w:ascii="Times New Roman" w:hAnsi="Times New Roman"/>
                <w:sz w:val="26"/>
                <w:szCs w:val="26"/>
              </w:rPr>
            </w:pPr>
            <w:r w:rsidRPr="00153C53">
              <w:rPr>
                <w:rFonts w:ascii="Times New Roman" w:hAnsi="Times New Roman"/>
                <w:sz w:val="26"/>
                <w:szCs w:val="26"/>
              </w:rPr>
              <w:t>13</w:t>
            </w:r>
          </w:p>
        </w:tc>
        <w:tc>
          <w:tcPr>
            <w:tcW w:w="5610" w:type="dxa"/>
            <w:vAlign w:val="center"/>
          </w:tcPr>
          <w:p w14:paraId="0B1EC82E" w14:textId="77777777" w:rsidR="008F0E8F" w:rsidRPr="00153C53" w:rsidRDefault="008F0E8F" w:rsidP="00736E4F">
            <w:pPr>
              <w:rPr>
                <w:rFonts w:ascii="Times New Roman" w:hAnsi="Times New Roman"/>
                <w:sz w:val="26"/>
                <w:szCs w:val="26"/>
              </w:rPr>
            </w:pPr>
            <w:r w:rsidRPr="00153C53">
              <w:rPr>
                <w:rFonts w:ascii="Times New Roman" w:hAnsi="Times New Roman"/>
                <w:sz w:val="26"/>
                <w:szCs w:val="26"/>
              </w:rPr>
              <w:t xml:space="preserve">K.H.M.SH.S </w:t>
            </w:r>
            <w:proofErr w:type="spellStart"/>
            <w:r w:rsidRPr="00153C53">
              <w:rPr>
                <w:rFonts w:ascii="Times New Roman" w:hAnsi="Times New Roman"/>
                <w:sz w:val="26"/>
                <w:szCs w:val="26"/>
              </w:rPr>
              <w:t>Alathiyoor</w:t>
            </w:r>
            <w:proofErr w:type="spellEnd"/>
          </w:p>
        </w:tc>
        <w:tc>
          <w:tcPr>
            <w:tcW w:w="1406" w:type="dxa"/>
            <w:vAlign w:val="center"/>
          </w:tcPr>
          <w:p w14:paraId="36F23B04" w14:textId="77777777" w:rsidR="008F0E8F" w:rsidRPr="00153C53" w:rsidRDefault="008F0E8F" w:rsidP="00736E4F">
            <w:pPr>
              <w:jc w:val="center"/>
              <w:rPr>
                <w:rFonts w:ascii="Times New Roman" w:hAnsi="Times New Roman"/>
                <w:sz w:val="26"/>
                <w:szCs w:val="26"/>
              </w:rPr>
            </w:pPr>
            <w:r w:rsidRPr="00153C53">
              <w:rPr>
                <w:rFonts w:ascii="Times New Roman" w:hAnsi="Times New Roman"/>
                <w:sz w:val="26"/>
                <w:szCs w:val="26"/>
              </w:rPr>
              <w:t>Aided</w:t>
            </w:r>
          </w:p>
        </w:tc>
      </w:tr>
      <w:tr w:rsidR="008F0E8F" w:rsidRPr="00153C53" w14:paraId="6FD778D7" w14:textId="77777777">
        <w:trPr>
          <w:trHeight w:val="495"/>
        </w:trPr>
        <w:tc>
          <w:tcPr>
            <w:tcW w:w="710" w:type="dxa"/>
            <w:vAlign w:val="center"/>
          </w:tcPr>
          <w:p w14:paraId="6E41D81A" w14:textId="77777777" w:rsidR="008F0E8F" w:rsidRPr="00153C53" w:rsidRDefault="008F0E8F" w:rsidP="00736E4F">
            <w:pPr>
              <w:jc w:val="center"/>
              <w:rPr>
                <w:rFonts w:ascii="Times New Roman" w:hAnsi="Times New Roman"/>
                <w:sz w:val="26"/>
                <w:szCs w:val="26"/>
              </w:rPr>
            </w:pPr>
            <w:r w:rsidRPr="00153C53">
              <w:rPr>
                <w:rFonts w:ascii="Times New Roman" w:hAnsi="Times New Roman"/>
                <w:sz w:val="26"/>
                <w:szCs w:val="26"/>
              </w:rPr>
              <w:t>14</w:t>
            </w:r>
          </w:p>
        </w:tc>
        <w:tc>
          <w:tcPr>
            <w:tcW w:w="5610" w:type="dxa"/>
            <w:vAlign w:val="center"/>
          </w:tcPr>
          <w:p w14:paraId="6F0C5E8B" w14:textId="77777777" w:rsidR="008F0E8F" w:rsidRPr="00153C53" w:rsidRDefault="008F0E8F" w:rsidP="00736E4F">
            <w:pPr>
              <w:rPr>
                <w:rFonts w:ascii="Times New Roman" w:hAnsi="Times New Roman"/>
                <w:sz w:val="26"/>
                <w:szCs w:val="26"/>
              </w:rPr>
            </w:pPr>
            <w:proofErr w:type="spellStart"/>
            <w:r w:rsidRPr="00153C53">
              <w:rPr>
                <w:rFonts w:ascii="Times New Roman" w:hAnsi="Times New Roman"/>
                <w:sz w:val="26"/>
                <w:szCs w:val="26"/>
              </w:rPr>
              <w:t>B.E.M.Girls</w:t>
            </w:r>
            <w:proofErr w:type="spellEnd"/>
            <w:r w:rsidRPr="00153C53">
              <w:rPr>
                <w:rFonts w:ascii="Times New Roman" w:hAnsi="Times New Roman"/>
                <w:sz w:val="26"/>
                <w:szCs w:val="26"/>
              </w:rPr>
              <w:t xml:space="preserve"> Higher Secondary School</w:t>
            </w:r>
          </w:p>
        </w:tc>
        <w:tc>
          <w:tcPr>
            <w:tcW w:w="1406" w:type="dxa"/>
            <w:vAlign w:val="center"/>
          </w:tcPr>
          <w:p w14:paraId="4893F980" w14:textId="77777777" w:rsidR="008F0E8F" w:rsidRPr="00153C53" w:rsidRDefault="008F0E8F" w:rsidP="00736E4F">
            <w:pPr>
              <w:jc w:val="center"/>
              <w:rPr>
                <w:rFonts w:ascii="Times New Roman" w:hAnsi="Times New Roman"/>
                <w:sz w:val="26"/>
                <w:szCs w:val="26"/>
              </w:rPr>
            </w:pPr>
            <w:r w:rsidRPr="00153C53">
              <w:rPr>
                <w:rFonts w:ascii="Times New Roman" w:hAnsi="Times New Roman"/>
                <w:sz w:val="26"/>
                <w:szCs w:val="26"/>
              </w:rPr>
              <w:t>Aided</w:t>
            </w:r>
          </w:p>
        </w:tc>
      </w:tr>
      <w:tr w:rsidR="008F0E8F" w:rsidRPr="00153C53" w14:paraId="6FE9FD5D" w14:textId="77777777">
        <w:trPr>
          <w:trHeight w:val="525"/>
        </w:trPr>
        <w:tc>
          <w:tcPr>
            <w:tcW w:w="710" w:type="dxa"/>
            <w:vAlign w:val="center"/>
          </w:tcPr>
          <w:p w14:paraId="3843CC0A" w14:textId="77777777" w:rsidR="008F0E8F" w:rsidRPr="00153C53" w:rsidRDefault="008F0E8F" w:rsidP="00736E4F">
            <w:pPr>
              <w:jc w:val="center"/>
              <w:rPr>
                <w:rFonts w:ascii="Times New Roman" w:hAnsi="Times New Roman"/>
                <w:sz w:val="26"/>
                <w:szCs w:val="26"/>
              </w:rPr>
            </w:pPr>
            <w:r w:rsidRPr="00153C53">
              <w:rPr>
                <w:rFonts w:ascii="Times New Roman" w:hAnsi="Times New Roman"/>
                <w:sz w:val="26"/>
                <w:szCs w:val="26"/>
              </w:rPr>
              <w:t>15</w:t>
            </w:r>
          </w:p>
        </w:tc>
        <w:tc>
          <w:tcPr>
            <w:tcW w:w="5610" w:type="dxa"/>
            <w:vAlign w:val="center"/>
          </w:tcPr>
          <w:p w14:paraId="1BF75FE5" w14:textId="77777777" w:rsidR="008F0E8F" w:rsidRPr="00153C53" w:rsidRDefault="008F0E8F" w:rsidP="00736E4F">
            <w:pPr>
              <w:rPr>
                <w:rFonts w:ascii="Times New Roman" w:hAnsi="Times New Roman"/>
                <w:sz w:val="26"/>
                <w:szCs w:val="26"/>
              </w:rPr>
            </w:pPr>
            <w:r w:rsidRPr="00153C53">
              <w:rPr>
                <w:rFonts w:ascii="Times New Roman" w:hAnsi="Times New Roman"/>
                <w:sz w:val="26"/>
                <w:szCs w:val="26"/>
              </w:rPr>
              <w:t xml:space="preserve">Savio Higher </w:t>
            </w:r>
            <w:smartTag w:uri="urn:schemas-microsoft-com:office:smarttags" w:element="place">
              <w:smartTag w:uri="urn:schemas-microsoft-com:office:smarttags" w:element="PlaceName">
                <w:r w:rsidRPr="00153C53">
                  <w:rPr>
                    <w:rFonts w:ascii="Times New Roman" w:hAnsi="Times New Roman"/>
                    <w:sz w:val="26"/>
                    <w:szCs w:val="26"/>
                  </w:rPr>
                  <w:t>Secondary</w:t>
                </w:r>
              </w:smartTag>
              <w:r w:rsidRPr="00153C53">
                <w:rPr>
                  <w:rFonts w:ascii="Times New Roman" w:hAnsi="Times New Roman"/>
                  <w:sz w:val="26"/>
                  <w:szCs w:val="26"/>
                </w:rPr>
                <w:t xml:space="preserve"> </w:t>
              </w:r>
              <w:proofErr w:type="spellStart"/>
              <w:smartTag w:uri="urn:schemas-microsoft-com:office:smarttags" w:element="PlaceName">
                <w:r w:rsidRPr="00153C53">
                  <w:rPr>
                    <w:rFonts w:ascii="Times New Roman" w:hAnsi="Times New Roman"/>
                    <w:sz w:val="26"/>
                    <w:szCs w:val="26"/>
                  </w:rPr>
                  <w:t>School.Medical</w:t>
                </w:r>
              </w:smartTag>
              <w:proofErr w:type="spellEnd"/>
              <w:r w:rsidRPr="00153C53">
                <w:rPr>
                  <w:rFonts w:ascii="Times New Roman" w:hAnsi="Times New Roman"/>
                  <w:sz w:val="26"/>
                  <w:szCs w:val="26"/>
                </w:rPr>
                <w:t xml:space="preserve"> </w:t>
              </w:r>
              <w:smartTag w:uri="urn:schemas-microsoft-com:office:smarttags" w:element="PlaceType">
                <w:r w:rsidRPr="00153C53">
                  <w:rPr>
                    <w:rFonts w:ascii="Times New Roman" w:hAnsi="Times New Roman"/>
                    <w:sz w:val="26"/>
                    <w:szCs w:val="26"/>
                  </w:rPr>
                  <w:t>College</w:t>
                </w:r>
              </w:smartTag>
            </w:smartTag>
          </w:p>
        </w:tc>
        <w:tc>
          <w:tcPr>
            <w:tcW w:w="1406" w:type="dxa"/>
            <w:vAlign w:val="center"/>
          </w:tcPr>
          <w:p w14:paraId="7C2699DF" w14:textId="77777777" w:rsidR="008F0E8F" w:rsidRPr="00153C53" w:rsidRDefault="008F0E8F" w:rsidP="00736E4F">
            <w:pPr>
              <w:jc w:val="center"/>
              <w:rPr>
                <w:rFonts w:ascii="Times New Roman" w:hAnsi="Times New Roman"/>
                <w:sz w:val="26"/>
                <w:szCs w:val="26"/>
              </w:rPr>
            </w:pPr>
            <w:r w:rsidRPr="00153C53">
              <w:rPr>
                <w:rFonts w:ascii="Times New Roman" w:hAnsi="Times New Roman"/>
                <w:sz w:val="26"/>
                <w:szCs w:val="26"/>
              </w:rPr>
              <w:t>Aided</w:t>
            </w:r>
          </w:p>
        </w:tc>
      </w:tr>
      <w:tr w:rsidR="008F0E8F" w:rsidRPr="00153C53" w14:paraId="648A3E8A" w14:textId="77777777">
        <w:trPr>
          <w:trHeight w:val="478"/>
        </w:trPr>
        <w:tc>
          <w:tcPr>
            <w:tcW w:w="710" w:type="dxa"/>
            <w:vAlign w:val="center"/>
          </w:tcPr>
          <w:p w14:paraId="7EA9D4A3" w14:textId="77777777" w:rsidR="008F0E8F" w:rsidRPr="00153C53" w:rsidRDefault="008F0E8F" w:rsidP="00736E4F">
            <w:pPr>
              <w:jc w:val="center"/>
              <w:rPr>
                <w:rFonts w:ascii="Times New Roman" w:hAnsi="Times New Roman"/>
                <w:sz w:val="26"/>
                <w:szCs w:val="26"/>
              </w:rPr>
            </w:pPr>
            <w:r w:rsidRPr="00153C53">
              <w:rPr>
                <w:rFonts w:ascii="Times New Roman" w:hAnsi="Times New Roman"/>
                <w:sz w:val="26"/>
                <w:szCs w:val="26"/>
              </w:rPr>
              <w:t>16</w:t>
            </w:r>
          </w:p>
        </w:tc>
        <w:tc>
          <w:tcPr>
            <w:tcW w:w="5610" w:type="dxa"/>
            <w:vAlign w:val="center"/>
          </w:tcPr>
          <w:p w14:paraId="544F7B28" w14:textId="77777777" w:rsidR="008F0E8F" w:rsidRPr="00153C53" w:rsidRDefault="008F0E8F" w:rsidP="00736E4F">
            <w:pPr>
              <w:rPr>
                <w:rFonts w:ascii="Times New Roman" w:hAnsi="Times New Roman"/>
                <w:sz w:val="26"/>
                <w:szCs w:val="26"/>
              </w:rPr>
            </w:pPr>
            <w:proofErr w:type="spellStart"/>
            <w:r w:rsidRPr="00153C53">
              <w:rPr>
                <w:rFonts w:ascii="Times New Roman" w:hAnsi="Times New Roman"/>
                <w:sz w:val="26"/>
                <w:szCs w:val="26"/>
              </w:rPr>
              <w:t>Rahmaniya</w:t>
            </w:r>
            <w:proofErr w:type="spellEnd"/>
            <w:r w:rsidRPr="00153C53">
              <w:rPr>
                <w:rFonts w:ascii="Times New Roman" w:hAnsi="Times New Roman"/>
                <w:sz w:val="26"/>
                <w:szCs w:val="26"/>
              </w:rPr>
              <w:t xml:space="preserve"> Higher </w:t>
            </w:r>
            <w:smartTag w:uri="urn:schemas-microsoft-com:office:smarttags" w:element="place">
              <w:smartTag w:uri="urn:schemas-microsoft-com:office:smarttags" w:element="PlaceName">
                <w:r w:rsidRPr="00153C53">
                  <w:rPr>
                    <w:rFonts w:ascii="Times New Roman" w:hAnsi="Times New Roman"/>
                    <w:sz w:val="26"/>
                    <w:szCs w:val="26"/>
                  </w:rPr>
                  <w:t>Secondary</w:t>
                </w:r>
              </w:smartTag>
              <w:r w:rsidRPr="00153C53">
                <w:rPr>
                  <w:rFonts w:ascii="Times New Roman" w:hAnsi="Times New Roman"/>
                  <w:sz w:val="26"/>
                  <w:szCs w:val="26"/>
                </w:rPr>
                <w:t xml:space="preserve"> </w:t>
              </w:r>
              <w:smartTag w:uri="urn:schemas-microsoft-com:office:smarttags" w:element="PlaceType">
                <w:r w:rsidRPr="00153C53">
                  <w:rPr>
                    <w:rFonts w:ascii="Times New Roman" w:hAnsi="Times New Roman"/>
                    <w:sz w:val="26"/>
                    <w:szCs w:val="26"/>
                  </w:rPr>
                  <w:t>School</w:t>
                </w:r>
              </w:smartTag>
              <w:r w:rsidRPr="00153C53">
                <w:rPr>
                  <w:rFonts w:ascii="Times New Roman" w:hAnsi="Times New Roman"/>
                  <w:sz w:val="26"/>
                  <w:szCs w:val="26"/>
                </w:rPr>
                <w:t xml:space="preserve"> </w:t>
              </w:r>
              <w:smartTag w:uri="urn:schemas-microsoft-com:office:smarttags" w:element="PlaceName">
                <w:r w:rsidRPr="00153C53">
                  <w:rPr>
                    <w:rFonts w:ascii="Times New Roman" w:hAnsi="Times New Roman"/>
                    <w:sz w:val="26"/>
                    <w:szCs w:val="26"/>
                  </w:rPr>
                  <w:t>Medical</w:t>
                </w:r>
              </w:smartTag>
              <w:r w:rsidRPr="00153C53">
                <w:rPr>
                  <w:rFonts w:ascii="Times New Roman" w:hAnsi="Times New Roman"/>
                  <w:sz w:val="26"/>
                  <w:szCs w:val="26"/>
                </w:rPr>
                <w:t xml:space="preserve"> </w:t>
              </w:r>
              <w:smartTag w:uri="urn:schemas-microsoft-com:office:smarttags" w:element="PlaceType">
                <w:r w:rsidRPr="00153C53">
                  <w:rPr>
                    <w:rFonts w:ascii="Times New Roman" w:hAnsi="Times New Roman"/>
                    <w:sz w:val="26"/>
                    <w:szCs w:val="26"/>
                  </w:rPr>
                  <w:t>College</w:t>
                </w:r>
              </w:smartTag>
            </w:smartTag>
          </w:p>
        </w:tc>
        <w:tc>
          <w:tcPr>
            <w:tcW w:w="1406" w:type="dxa"/>
            <w:vAlign w:val="center"/>
          </w:tcPr>
          <w:p w14:paraId="083496CF" w14:textId="77777777" w:rsidR="008F0E8F" w:rsidRPr="00153C53" w:rsidRDefault="008F0E8F" w:rsidP="00736E4F">
            <w:pPr>
              <w:jc w:val="center"/>
              <w:rPr>
                <w:rFonts w:ascii="Times New Roman" w:hAnsi="Times New Roman"/>
                <w:sz w:val="26"/>
                <w:szCs w:val="26"/>
              </w:rPr>
            </w:pPr>
            <w:r w:rsidRPr="00153C53">
              <w:rPr>
                <w:rFonts w:ascii="Times New Roman" w:hAnsi="Times New Roman"/>
                <w:sz w:val="26"/>
                <w:szCs w:val="26"/>
              </w:rPr>
              <w:t>Aided</w:t>
            </w:r>
          </w:p>
        </w:tc>
      </w:tr>
    </w:tbl>
    <w:p w14:paraId="268E2EF1" w14:textId="77777777" w:rsidR="008F0E8F" w:rsidRPr="00482FA2" w:rsidRDefault="008F0E8F" w:rsidP="00153C53">
      <w:pPr>
        <w:jc w:val="center"/>
        <w:rPr>
          <w:rFonts w:ascii="Times New Roman" w:hAnsi="Times New Roman"/>
          <w:b/>
          <w:sz w:val="26"/>
          <w:szCs w:val="26"/>
        </w:rPr>
      </w:pPr>
      <w:r w:rsidRPr="00482FA2">
        <w:rPr>
          <w:rFonts w:ascii="Times New Roman" w:hAnsi="Times New Roman"/>
          <w:b/>
          <w:sz w:val="26"/>
          <w:szCs w:val="26"/>
        </w:rPr>
        <w:t>LIST OF SECONDARY SCHOOLS</w:t>
      </w:r>
    </w:p>
    <w:p w14:paraId="607BF835" w14:textId="0EEDECB0" w:rsidR="008F0E8F" w:rsidRDefault="008F0E8F">
      <w:bookmarkStart w:id="0" w:name="_GoBack"/>
      <w:bookmarkEnd w:id="0"/>
    </w:p>
    <w:p w14:paraId="589DD0D6" w14:textId="396184B9" w:rsidR="008F0E8F" w:rsidRDefault="008F0E8F"/>
    <w:p w14:paraId="6D2D8505" w14:textId="06550C87" w:rsidR="008F0E8F" w:rsidRDefault="008F0E8F"/>
    <w:p w14:paraId="07CE4654" w14:textId="0F6CA93C" w:rsidR="008F0E8F" w:rsidRDefault="008F0E8F"/>
    <w:p w14:paraId="56A5166C" w14:textId="165A0CD9" w:rsidR="008F0E8F" w:rsidRDefault="008F0E8F"/>
    <w:p w14:paraId="17AB8B9E" w14:textId="2B17FB60" w:rsidR="008F0E8F" w:rsidRDefault="008F0E8F"/>
    <w:p w14:paraId="52135695" w14:textId="77777777" w:rsidR="008F0E8F" w:rsidRDefault="008F0E8F"/>
    <w:p w14:paraId="226AA243" w14:textId="6FDFB301" w:rsidR="008F0E8F" w:rsidRDefault="008F0E8F"/>
    <w:p w14:paraId="73E313AD" w14:textId="6976C211" w:rsidR="008F0E8F" w:rsidRDefault="008F0E8F"/>
    <w:p w14:paraId="0BFFE783" w14:textId="73613E31" w:rsidR="008F0E8F" w:rsidRDefault="008F0E8F"/>
    <w:p w14:paraId="749BC114" w14:textId="164B1008" w:rsidR="008F0E8F" w:rsidRDefault="008F0E8F"/>
    <w:p w14:paraId="58B2CECF" w14:textId="77777777" w:rsidR="008F0E8F" w:rsidRDefault="008F0E8F"/>
    <w:p w14:paraId="0573E95A" w14:textId="4ACBD060" w:rsidR="008F0E8F" w:rsidRDefault="008F0E8F"/>
    <w:p w14:paraId="0805D2F0" w14:textId="6279EF6B" w:rsidR="008F0E8F" w:rsidRDefault="008F0E8F"/>
    <w:p w14:paraId="7AE2B87B" w14:textId="66CC3400" w:rsidR="008F0E8F" w:rsidRDefault="008F0E8F"/>
    <w:p w14:paraId="42F3E4CD" w14:textId="219D6F88" w:rsidR="008F0E8F" w:rsidRDefault="008F0E8F"/>
    <w:p w14:paraId="2FCC6CD4" w14:textId="5077D23D" w:rsidR="008F0E8F" w:rsidRDefault="008F0E8F"/>
    <w:p w14:paraId="1FC9441B" w14:textId="07468067" w:rsidR="008F0E8F" w:rsidRDefault="008F0E8F"/>
    <w:p w14:paraId="36B8928F" w14:textId="61DB590E" w:rsidR="008F0E8F" w:rsidRDefault="008F0E8F"/>
    <w:p w14:paraId="36F45783" w14:textId="77777777" w:rsidR="008F0E8F" w:rsidRDefault="008F0E8F"/>
    <w:sectPr w:rsidR="008F0E8F" w:rsidSect="00C067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3E63"/>
    <w:multiLevelType w:val="hybridMultilevel"/>
    <w:tmpl w:val="30EE6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77CD2"/>
    <w:multiLevelType w:val="hybridMultilevel"/>
    <w:tmpl w:val="9F027B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6121DE0"/>
    <w:multiLevelType w:val="hybridMultilevel"/>
    <w:tmpl w:val="981AB60C"/>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3C2E43"/>
    <w:multiLevelType w:val="hybridMultilevel"/>
    <w:tmpl w:val="FC027C4C"/>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9502C4"/>
    <w:multiLevelType w:val="hybridMultilevel"/>
    <w:tmpl w:val="ADB47DDC"/>
    <w:lvl w:ilvl="0" w:tplc="8ADCBF4E">
      <w:start w:val="1"/>
      <w:numFmt w:val="decimal"/>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AD6B2B"/>
    <w:multiLevelType w:val="hybridMultilevel"/>
    <w:tmpl w:val="57C22F40"/>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6F1FAC"/>
    <w:multiLevelType w:val="hybridMultilevel"/>
    <w:tmpl w:val="A47A825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0084657"/>
    <w:multiLevelType w:val="hybridMultilevel"/>
    <w:tmpl w:val="973C622C"/>
    <w:lvl w:ilvl="0" w:tplc="04090015">
      <w:start w:val="1"/>
      <w:numFmt w:val="upperLetter"/>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8" w15:restartNumberingAfterBreak="0">
    <w:nsid w:val="11523483"/>
    <w:multiLevelType w:val="hybridMultilevel"/>
    <w:tmpl w:val="A208B326"/>
    <w:lvl w:ilvl="0" w:tplc="FC669A8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34304D"/>
    <w:multiLevelType w:val="hybridMultilevel"/>
    <w:tmpl w:val="A334AF3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0" w15:restartNumberingAfterBreak="0">
    <w:nsid w:val="1D707E65"/>
    <w:multiLevelType w:val="hybridMultilevel"/>
    <w:tmpl w:val="F00CAD7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923E7C"/>
    <w:multiLevelType w:val="hybridMultilevel"/>
    <w:tmpl w:val="C64CE3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29A25D7"/>
    <w:multiLevelType w:val="multilevel"/>
    <w:tmpl w:val="5A6A1B2C"/>
    <w:lvl w:ilvl="0">
      <w:start w:val="1"/>
      <w:numFmt w:val="lowerLetter"/>
      <w:lvlText w:val="%1)"/>
      <w:lvlJc w:val="left"/>
      <w:pPr>
        <w:ind w:left="1080" w:hanging="360"/>
      </w:pPr>
    </w:lvl>
    <w:lvl w:ilvl="1">
      <w:start w:val="1"/>
      <w:numFmt w:val="lowerLetter"/>
      <w:lvlText w:val="%2."/>
      <w:lvlJc w:val="left"/>
      <w:pPr>
        <w:ind w:left="1800" w:hanging="360"/>
      </w:pPr>
    </w:lvl>
    <w:lvl w:ilvl="2">
      <w:start w:val="6715"/>
      <w:numFmt w:val="bullet"/>
      <w:lvlText w:val=""/>
      <w:lvlJc w:val="left"/>
      <w:pPr>
        <w:ind w:left="2700" w:hanging="360"/>
      </w:pPr>
      <w:rPr>
        <w:rFonts w:ascii="Symbol" w:eastAsia="Times New Roman" w:hAnsi="Symbol" w:cs="Times New Roman"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2B83204"/>
    <w:multiLevelType w:val="hybridMultilevel"/>
    <w:tmpl w:val="F1A4AE9E"/>
    <w:lvl w:ilvl="0" w:tplc="0409000F">
      <w:start w:val="1"/>
      <w:numFmt w:val="decimal"/>
      <w:lvlText w:val="%1."/>
      <w:lvlJc w:val="left"/>
      <w:pPr>
        <w:ind w:left="2404" w:hanging="360"/>
      </w:pPr>
    </w:lvl>
    <w:lvl w:ilvl="1" w:tplc="04090019" w:tentative="1">
      <w:start w:val="1"/>
      <w:numFmt w:val="lowerLetter"/>
      <w:lvlText w:val="%2."/>
      <w:lvlJc w:val="left"/>
      <w:pPr>
        <w:ind w:left="3124" w:hanging="360"/>
      </w:pPr>
    </w:lvl>
    <w:lvl w:ilvl="2" w:tplc="0409001B" w:tentative="1">
      <w:start w:val="1"/>
      <w:numFmt w:val="lowerRoman"/>
      <w:lvlText w:val="%3."/>
      <w:lvlJc w:val="right"/>
      <w:pPr>
        <w:ind w:left="3844" w:hanging="180"/>
      </w:pPr>
    </w:lvl>
    <w:lvl w:ilvl="3" w:tplc="0409000F" w:tentative="1">
      <w:start w:val="1"/>
      <w:numFmt w:val="decimal"/>
      <w:lvlText w:val="%4."/>
      <w:lvlJc w:val="left"/>
      <w:pPr>
        <w:ind w:left="4564" w:hanging="360"/>
      </w:pPr>
    </w:lvl>
    <w:lvl w:ilvl="4" w:tplc="04090019" w:tentative="1">
      <w:start w:val="1"/>
      <w:numFmt w:val="lowerLetter"/>
      <w:lvlText w:val="%5."/>
      <w:lvlJc w:val="left"/>
      <w:pPr>
        <w:ind w:left="5284" w:hanging="360"/>
      </w:pPr>
    </w:lvl>
    <w:lvl w:ilvl="5" w:tplc="0409001B" w:tentative="1">
      <w:start w:val="1"/>
      <w:numFmt w:val="lowerRoman"/>
      <w:lvlText w:val="%6."/>
      <w:lvlJc w:val="right"/>
      <w:pPr>
        <w:ind w:left="6004" w:hanging="180"/>
      </w:pPr>
    </w:lvl>
    <w:lvl w:ilvl="6" w:tplc="0409000F" w:tentative="1">
      <w:start w:val="1"/>
      <w:numFmt w:val="decimal"/>
      <w:lvlText w:val="%7."/>
      <w:lvlJc w:val="left"/>
      <w:pPr>
        <w:ind w:left="6724" w:hanging="360"/>
      </w:pPr>
    </w:lvl>
    <w:lvl w:ilvl="7" w:tplc="04090019" w:tentative="1">
      <w:start w:val="1"/>
      <w:numFmt w:val="lowerLetter"/>
      <w:lvlText w:val="%8."/>
      <w:lvlJc w:val="left"/>
      <w:pPr>
        <w:ind w:left="7444" w:hanging="360"/>
      </w:pPr>
    </w:lvl>
    <w:lvl w:ilvl="8" w:tplc="0409001B" w:tentative="1">
      <w:start w:val="1"/>
      <w:numFmt w:val="lowerRoman"/>
      <w:lvlText w:val="%9."/>
      <w:lvlJc w:val="right"/>
      <w:pPr>
        <w:ind w:left="8164" w:hanging="180"/>
      </w:pPr>
    </w:lvl>
  </w:abstractNum>
  <w:abstractNum w:abstractNumId="14" w15:restartNumberingAfterBreak="0">
    <w:nsid w:val="26182AE0"/>
    <w:multiLevelType w:val="hybridMultilevel"/>
    <w:tmpl w:val="75A84C82"/>
    <w:lvl w:ilvl="0" w:tplc="F854304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5" w15:restartNumberingAfterBreak="0">
    <w:nsid w:val="2A4724A0"/>
    <w:multiLevelType w:val="hybridMultilevel"/>
    <w:tmpl w:val="CB4A8124"/>
    <w:lvl w:ilvl="0" w:tplc="E6BAF33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ADA358A"/>
    <w:multiLevelType w:val="hybridMultilevel"/>
    <w:tmpl w:val="C4581896"/>
    <w:lvl w:ilvl="0" w:tplc="8CF4D31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32C4989"/>
    <w:multiLevelType w:val="hybridMultilevel"/>
    <w:tmpl w:val="B4E42DF2"/>
    <w:lvl w:ilvl="0" w:tplc="84EA72FE">
      <w:start w:val="1"/>
      <w:numFmt w:val="decimal"/>
      <w:lvlText w:val="%1."/>
      <w:lvlJc w:val="left"/>
      <w:pPr>
        <w:tabs>
          <w:tab w:val="num" w:pos="1080"/>
        </w:tabs>
        <w:ind w:left="1080" w:hanging="720"/>
      </w:pPr>
      <w:rPr>
        <w:rFonts w:hint="default"/>
      </w:rPr>
    </w:lvl>
    <w:lvl w:ilvl="1" w:tplc="1ED2CA5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81432D"/>
    <w:multiLevelType w:val="hybridMultilevel"/>
    <w:tmpl w:val="00F29936"/>
    <w:lvl w:ilvl="0" w:tplc="0409000F">
      <w:start w:val="1"/>
      <w:numFmt w:val="decimal"/>
      <w:lvlText w:val="%1."/>
      <w:lvlJc w:val="left"/>
      <w:pPr>
        <w:tabs>
          <w:tab w:val="num" w:pos="270"/>
        </w:tabs>
        <w:ind w:left="270" w:hanging="360"/>
      </w:pPr>
    </w:lvl>
    <w:lvl w:ilvl="1" w:tplc="04090001">
      <w:start w:val="1"/>
      <w:numFmt w:val="bullet"/>
      <w:lvlText w:val=""/>
      <w:lvlJc w:val="left"/>
      <w:pPr>
        <w:tabs>
          <w:tab w:val="num" w:pos="990"/>
        </w:tabs>
        <w:ind w:left="990" w:hanging="360"/>
      </w:pPr>
      <w:rPr>
        <w:rFonts w:ascii="Symbol" w:hAnsi="Symbol" w:hint="default"/>
      </w:r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9" w15:restartNumberingAfterBreak="0">
    <w:nsid w:val="35A7792F"/>
    <w:multiLevelType w:val="hybridMultilevel"/>
    <w:tmpl w:val="08806096"/>
    <w:lvl w:ilvl="0" w:tplc="9D90438E">
      <w:start w:val="1"/>
      <w:numFmt w:val="lowerRoman"/>
      <w:lvlText w:val="%1."/>
      <w:lvlJc w:val="left"/>
      <w:pPr>
        <w:tabs>
          <w:tab w:val="num" w:pos="1320"/>
        </w:tabs>
        <w:ind w:left="1320" w:hanging="720"/>
      </w:pPr>
      <w:rPr>
        <w:rFonts w:hint="default"/>
      </w:rPr>
    </w:lvl>
    <w:lvl w:ilvl="1" w:tplc="04090019">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0" w15:restartNumberingAfterBreak="0">
    <w:nsid w:val="42AC1060"/>
    <w:multiLevelType w:val="hybridMultilevel"/>
    <w:tmpl w:val="B320431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44DAAEB6">
      <w:start w:val="2"/>
      <w:numFmt w:val="decimal"/>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A8D35AB"/>
    <w:multiLevelType w:val="hybridMultilevel"/>
    <w:tmpl w:val="25488D54"/>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1813DE"/>
    <w:multiLevelType w:val="hybridMultilevel"/>
    <w:tmpl w:val="B5F631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0C8452D"/>
    <w:multiLevelType w:val="hybridMultilevel"/>
    <w:tmpl w:val="34F886AE"/>
    <w:lvl w:ilvl="0" w:tplc="BCBE3C2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47F6024"/>
    <w:multiLevelType w:val="hybridMultilevel"/>
    <w:tmpl w:val="215064E8"/>
    <w:lvl w:ilvl="0" w:tplc="04090015">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7B15B38"/>
    <w:multiLevelType w:val="hybridMultilevel"/>
    <w:tmpl w:val="5D225B46"/>
    <w:lvl w:ilvl="0" w:tplc="8CF4D31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DC0F78"/>
    <w:multiLevelType w:val="hybridMultilevel"/>
    <w:tmpl w:val="A3A68D96"/>
    <w:lvl w:ilvl="0" w:tplc="FD6E2B12">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B4352DC"/>
    <w:multiLevelType w:val="hybridMultilevel"/>
    <w:tmpl w:val="34A024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DCB07CC"/>
    <w:multiLevelType w:val="hybridMultilevel"/>
    <w:tmpl w:val="AAB438E2"/>
    <w:lvl w:ilvl="0" w:tplc="77767E78">
      <w:start w:val="1"/>
      <w:numFmt w:val="lowerLetter"/>
      <w:lvlText w:val="%1."/>
      <w:lvlJc w:val="left"/>
      <w:pPr>
        <w:tabs>
          <w:tab w:val="num" w:pos="36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19553B6"/>
    <w:multiLevelType w:val="hybridMultilevel"/>
    <w:tmpl w:val="49885652"/>
    <w:lvl w:ilvl="0" w:tplc="0409000F">
      <w:start w:val="1"/>
      <w:numFmt w:val="decimal"/>
      <w:lvlText w:val="%1."/>
      <w:lvlJc w:val="left"/>
      <w:pPr>
        <w:ind w:left="2291" w:hanging="360"/>
      </w:p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30" w15:restartNumberingAfterBreak="0">
    <w:nsid w:val="62D426DE"/>
    <w:multiLevelType w:val="multilevel"/>
    <w:tmpl w:val="B320431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2"/>
      <w:numFmt w:val="decimal"/>
      <w:lvlText w:val="%4"/>
      <w:lvlJc w:val="left"/>
      <w:pPr>
        <w:ind w:left="3240" w:hanging="36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63951A69"/>
    <w:multiLevelType w:val="hybridMultilevel"/>
    <w:tmpl w:val="A364A29A"/>
    <w:lvl w:ilvl="0" w:tplc="5EF422C0">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113166"/>
    <w:multiLevelType w:val="hybridMultilevel"/>
    <w:tmpl w:val="821272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6D7005C"/>
    <w:multiLevelType w:val="hybridMultilevel"/>
    <w:tmpl w:val="CE308530"/>
    <w:lvl w:ilvl="0" w:tplc="A596EB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7021244"/>
    <w:multiLevelType w:val="hybridMultilevel"/>
    <w:tmpl w:val="D21CF6B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E324DBA"/>
    <w:multiLevelType w:val="hybridMultilevel"/>
    <w:tmpl w:val="5548270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A04895"/>
    <w:multiLevelType w:val="hybridMultilevel"/>
    <w:tmpl w:val="D7DE015A"/>
    <w:lvl w:ilvl="0" w:tplc="3BDCCCD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1535B3B"/>
    <w:multiLevelType w:val="hybridMultilevel"/>
    <w:tmpl w:val="2C74CE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9477112"/>
    <w:multiLevelType w:val="hybridMultilevel"/>
    <w:tmpl w:val="1966AF9E"/>
    <w:lvl w:ilvl="0" w:tplc="C5E0A366">
      <w:start w:val="1"/>
      <w:numFmt w:val="decimal"/>
      <w:lvlText w:val="%1."/>
      <w:lvlJc w:val="left"/>
      <w:pPr>
        <w:tabs>
          <w:tab w:val="num" w:pos="1080"/>
        </w:tabs>
        <w:ind w:left="1080" w:hanging="360"/>
      </w:pPr>
      <w:rPr>
        <w:rFonts w:ascii="Times New Roman" w:hAnsi="Times New Roman" w:hint="default"/>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B9714E4"/>
    <w:multiLevelType w:val="hybridMultilevel"/>
    <w:tmpl w:val="4BC4EF92"/>
    <w:lvl w:ilvl="0" w:tplc="C5E0A366">
      <w:start w:val="1"/>
      <w:numFmt w:val="decimal"/>
      <w:lvlText w:val="%1."/>
      <w:lvlJc w:val="left"/>
      <w:pPr>
        <w:tabs>
          <w:tab w:val="num" w:pos="1080"/>
        </w:tabs>
        <w:ind w:left="1080" w:hanging="360"/>
      </w:pPr>
      <w:rPr>
        <w:rFonts w:ascii="Times New Roman" w:hAnsi="Times New Roman" w:hint="default"/>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BAF4356"/>
    <w:multiLevelType w:val="hybridMultilevel"/>
    <w:tmpl w:val="ED06B2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C981965"/>
    <w:multiLevelType w:val="hybridMultilevel"/>
    <w:tmpl w:val="2D38253E"/>
    <w:lvl w:ilvl="0" w:tplc="D04801C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2" w15:restartNumberingAfterBreak="0">
    <w:nsid w:val="7E5B4A01"/>
    <w:multiLevelType w:val="hybridMultilevel"/>
    <w:tmpl w:val="8A4A9D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4"/>
  </w:num>
  <w:num w:numId="3">
    <w:abstractNumId w:val="22"/>
  </w:num>
  <w:num w:numId="4">
    <w:abstractNumId w:val="3"/>
  </w:num>
  <w:num w:numId="5">
    <w:abstractNumId w:val="20"/>
  </w:num>
  <w:num w:numId="6">
    <w:abstractNumId w:val="2"/>
  </w:num>
  <w:num w:numId="7">
    <w:abstractNumId w:val="13"/>
  </w:num>
  <w:num w:numId="8">
    <w:abstractNumId w:val="35"/>
  </w:num>
  <w:num w:numId="9">
    <w:abstractNumId w:val="8"/>
  </w:num>
  <w:num w:numId="10">
    <w:abstractNumId w:val="1"/>
  </w:num>
  <w:num w:numId="11">
    <w:abstractNumId w:val="32"/>
  </w:num>
  <w:num w:numId="12">
    <w:abstractNumId w:val="19"/>
  </w:num>
  <w:num w:numId="13">
    <w:abstractNumId w:val="42"/>
  </w:num>
  <w:num w:numId="14">
    <w:abstractNumId w:val="11"/>
  </w:num>
  <w:num w:numId="15">
    <w:abstractNumId w:val="40"/>
  </w:num>
  <w:num w:numId="16">
    <w:abstractNumId w:val="38"/>
  </w:num>
  <w:num w:numId="17">
    <w:abstractNumId w:val="39"/>
  </w:num>
  <w:num w:numId="18">
    <w:abstractNumId w:val="27"/>
  </w:num>
  <w:num w:numId="19">
    <w:abstractNumId w:val="6"/>
  </w:num>
  <w:num w:numId="20">
    <w:abstractNumId w:val="24"/>
  </w:num>
  <w:num w:numId="21">
    <w:abstractNumId w:val="37"/>
  </w:num>
  <w:num w:numId="22">
    <w:abstractNumId w:val="36"/>
  </w:num>
  <w:num w:numId="23">
    <w:abstractNumId w:val="15"/>
  </w:num>
  <w:num w:numId="24">
    <w:abstractNumId w:val="41"/>
  </w:num>
  <w:num w:numId="25">
    <w:abstractNumId w:val="23"/>
  </w:num>
  <w:num w:numId="26">
    <w:abstractNumId w:val="14"/>
  </w:num>
  <w:num w:numId="27">
    <w:abstractNumId w:val="25"/>
  </w:num>
  <w:num w:numId="28">
    <w:abstractNumId w:val="4"/>
  </w:num>
  <w:num w:numId="29">
    <w:abstractNumId w:val="16"/>
  </w:num>
  <w:num w:numId="30">
    <w:abstractNumId w:val="26"/>
  </w:num>
  <w:num w:numId="31">
    <w:abstractNumId w:val="7"/>
  </w:num>
  <w:num w:numId="32">
    <w:abstractNumId w:val="33"/>
  </w:num>
  <w:num w:numId="33">
    <w:abstractNumId w:val="17"/>
  </w:num>
  <w:num w:numId="34">
    <w:abstractNumId w:val="10"/>
  </w:num>
  <w:num w:numId="35">
    <w:abstractNumId w:val="31"/>
  </w:num>
  <w:num w:numId="36">
    <w:abstractNumId w:val="30"/>
  </w:num>
  <w:num w:numId="37">
    <w:abstractNumId w:val="12"/>
  </w:num>
  <w:num w:numId="38">
    <w:abstractNumId w:val="28"/>
  </w:num>
  <w:num w:numId="39">
    <w:abstractNumId w:val="21"/>
  </w:num>
  <w:num w:numId="40">
    <w:abstractNumId w:val="5"/>
  </w:num>
  <w:num w:numId="41">
    <w:abstractNumId w:val="9"/>
  </w:num>
  <w:num w:numId="42">
    <w:abstractNumId w:val="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E8F"/>
    <w:rsid w:val="000B76D8"/>
    <w:rsid w:val="008F0E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54"/>
    <o:shapelayout v:ext="edit">
      <o:idmap v:ext="edit" data="1"/>
    </o:shapelayout>
  </w:shapeDefaults>
  <w:decimalSymbol w:val="."/>
  <w:listSeparator w:val=","/>
  <w14:docId w14:val="44DBDB0C"/>
  <w15:chartTrackingRefBased/>
  <w15:docId w15:val="{6C5F9D6D-BCD1-4C6C-BD43-9842DCB79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8F0E8F"/>
    <w:pPr>
      <w:spacing w:after="200" w:line="276" w:lineRule="auto"/>
      <w:ind w:left="720"/>
      <w:contextualSpacing/>
    </w:pPr>
    <w:rPr>
      <w:rFonts w:ascii="Calibri" w:eastAsia="Calibri" w:hAnsi="Calibri" w:cs="Times New Roman"/>
      <w:lang w:val="en-US"/>
    </w:rPr>
  </w:style>
  <w:style w:type="table" w:styleId="TableGrid">
    <w:name w:val="Table Grid"/>
    <w:basedOn w:val="TableNormal"/>
    <w:rsid w:val="008F0E8F"/>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F0E8F"/>
    <w:pPr>
      <w:tabs>
        <w:tab w:val="center" w:pos="4680"/>
        <w:tab w:val="right" w:pos="936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8F0E8F"/>
    <w:rPr>
      <w:rFonts w:ascii="Times New Roman" w:eastAsia="Times New Roman" w:hAnsi="Times New Roman" w:cs="Times New Roman"/>
      <w:sz w:val="24"/>
      <w:szCs w:val="24"/>
      <w:lang w:val="en-GB"/>
    </w:rPr>
  </w:style>
  <w:style w:type="paragraph" w:styleId="Footer">
    <w:name w:val="footer"/>
    <w:basedOn w:val="Normal"/>
    <w:link w:val="FooterChar"/>
    <w:rsid w:val="008F0E8F"/>
    <w:pPr>
      <w:tabs>
        <w:tab w:val="center" w:pos="4680"/>
        <w:tab w:val="right" w:pos="936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rsid w:val="008F0E8F"/>
    <w:rPr>
      <w:rFonts w:ascii="Times New Roman" w:eastAsia="Times New Roman" w:hAnsi="Times New Roman" w:cs="Times New Roman"/>
      <w:sz w:val="24"/>
      <w:szCs w:val="24"/>
      <w:lang w:val="en-GB"/>
    </w:rPr>
  </w:style>
  <w:style w:type="character" w:styleId="PageNumber">
    <w:name w:val="page number"/>
    <w:basedOn w:val="DefaultParagraphFont"/>
    <w:rsid w:val="008F0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123</Pages>
  <Words>20153</Words>
  <Characters>114877</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2022-03-03T07:05:00Z</dcterms:created>
  <dcterms:modified xsi:type="dcterms:W3CDTF">2022-03-03T07:09:00Z</dcterms:modified>
</cp:coreProperties>
</file>