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3CD4B" w14:textId="77777777" w:rsidR="00EC269D" w:rsidRPr="00D55E46" w:rsidRDefault="00EC269D" w:rsidP="00DD304E">
      <w:pPr>
        <w:ind w:left="5040"/>
        <w:jc w:val="center"/>
        <w:rPr>
          <w:rFonts w:ascii="Castellar" w:hAnsi="Castellar"/>
          <w:b/>
          <w:bCs/>
          <w:w w:val="140"/>
        </w:rPr>
      </w:pPr>
      <w:r w:rsidRPr="00D55E46">
        <w:rPr>
          <w:rFonts w:ascii="Castellar" w:hAnsi="Castellar"/>
          <w:b/>
          <w:bCs/>
          <w:w w:val="140"/>
        </w:rPr>
        <w:t>CHAPTER I</w:t>
      </w:r>
    </w:p>
    <w:p w14:paraId="0BA79569" w14:textId="77777777" w:rsidR="00EC269D" w:rsidRPr="008367EC" w:rsidRDefault="00EC269D">
      <w:pPr>
        <w:jc w:val="center"/>
        <w:rPr>
          <w:rFonts w:ascii="Benguiat Bk BT" w:hAnsi="Benguiat Bk BT"/>
          <w:w w:val="140"/>
          <w:sz w:val="24"/>
          <w:szCs w:val="40"/>
        </w:rPr>
      </w:pPr>
    </w:p>
    <w:p w14:paraId="371B84A2" w14:textId="77777777" w:rsidR="00EC269D" w:rsidRPr="008367EC" w:rsidRDefault="00EC269D">
      <w:pPr>
        <w:jc w:val="center"/>
        <w:rPr>
          <w:rFonts w:ascii="Benguiat Bk BT" w:hAnsi="Benguiat Bk BT"/>
          <w:w w:val="140"/>
          <w:sz w:val="24"/>
          <w:szCs w:val="40"/>
        </w:rPr>
      </w:pPr>
    </w:p>
    <w:p w14:paraId="35BC0A20" w14:textId="77777777" w:rsidR="00EC269D" w:rsidRPr="008367EC" w:rsidRDefault="00EC269D">
      <w:pPr>
        <w:jc w:val="center"/>
        <w:rPr>
          <w:rFonts w:ascii="Benguiat Bk BT" w:hAnsi="Benguiat Bk BT"/>
          <w:w w:val="140"/>
          <w:sz w:val="24"/>
          <w:szCs w:val="40"/>
        </w:rPr>
      </w:pPr>
    </w:p>
    <w:p w14:paraId="09DD4E36" w14:textId="77777777" w:rsidR="00EC269D" w:rsidRPr="008367EC" w:rsidRDefault="00EC269D">
      <w:pPr>
        <w:jc w:val="center"/>
        <w:rPr>
          <w:rFonts w:ascii="Benguiat Bk BT" w:hAnsi="Benguiat Bk BT"/>
          <w:w w:val="140"/>
          <w:sz w:val="24"/>
          <w:szCs w:val="40"/>
        </w:rPr>
      </w:pPr>
    </w:p>
    <w:p w14:paraId="0A0E2644" w14:textId="77777777" w:rsidR="00EC269D" w:rsidRPr="008367EC" w:rsidRDefault="00EC269D">
      <w:pPr>
        <w:jc w:val="center"/>
        <w:rPr>
          <w:rFonts w:ascii="Benguiat Bk BT" w:hAnsi="Benguiat Bk BT"/>
          <w:w w:val="140"/>
          <w:sz w:val="24"/>
          <w:szCs w:val="40"/>
        </w:rPr>
      </w:pPr>
    </w:p>
    <w:p w14:paraId="5BDEBE77" w14:textId="77777777" w:rsidR="00EC269D" w:rsidRPr="008367EC" w:rsidRDefault="00EC269D">
      <w:pPr>
        <w:jc w:val="center"/>
        <w:rPr>
          <w:rFonts w:ascii="Benguiat Bk BT" w:hAnsi="Benguiat Bk BT"/>
          <w:w w:val="140"/>
          <w:sz w:val="24"/>
          <w:szCs w:val="40"/>
        </w:rPr>
      </w:pPr>
    </w:p>
    <w:p w14:paraId="0B3DCB2D" w14:textId="77777777" w:rsidR="00EC269D" w:rsidRPr="008367EC" w:rsidRDefault="00EC269D">
      <w:pPr>
        <w:jc w:val="center"/>
        <w:rPr>
          <w:rFonts w:ascii="Benguiat Bk BT" w:hAnsi="Benguiat Bk BT"/>
          <w:w w:val="140"/>
          <w:sz w:val="24"/>
          <w:szCs w:val="40"/>
        </w:rPr>
      </w:pPr>
    </w:p>
    <w:p w14:paraId="5CA83F0F" w14:textId="77777777" w:rsidR="00EC269D" w:rsidRPr="008367EC" w:rsidRDefault="00EC269D">
      <w:pPr>
        <w:jc w:val="center"/>
        <w:rPr>
          <w:rFonts w:ascii="Benguiat Bk BT" w:hAnsi="Benguiat Bk BT"/>
          <w:w w:val="140"/>
          <w:sz w:val="24"/>
          <w:szCs w:val="40"/>
        </w:rPr>
      </w:pPr>
    </w:p>
    <w:p w14:paraId="3D8807C1" w14:textId="77777777" w:rsidR="00EC269D" w:rsidRPr="008367EC" w:rsidRDefault="00EC269D">
      <w:pPr>
        <w:jc w:val="center"/>
        <w:rPr>
          <w:rFonts w:ascii="Benguiat Bk BT" w:hAnsi="Benguiat Bk BT"/>
          <w:w w:val="140"/>
          <w:sz w:val="24"/>
          <w:szCs w:val="40"/>
        </w:rPr>
      </w:pPr>
    </w:p>
    <w:p w14:paraId="269E40C5" w14:textId="77777777" w:rsidR="00EC269D" w:rsidRPr="008367EC" w:rsidRDefault="00EC269D">
      <w:pPr>
        <w:jc w:val="center"/>
        <w:rPr>
          <w:rFonts w:ascii="Benguiat Bk BT" w:hAnsi="Benguiat Bk BT"/>
          <w:w w:val="140"/>
          <w:sz w:val="24"/>
          <w:szCs w:val="40"/>
        </w:rPr>
      </w:pPr>
    </w:p>
    <w:p w14:paraId="20278E40" w14:textId="77777777" w:rsidR="00EC269D" w:rsidRPr="008367EC" w:rsidRDefault="00EC269D">
      <w:pPr>
        <w:jc w:val="center"/>
        <w:rPr>
          <w:rFonts w:ascii="Benguiat Bk BT" w:hAnsi="Benguiat Bk BT"/>
          <w:w w:val="140"/>
          <w:sz w:val="24"/>
          <w:szCs w:val="40"/>
        </w:rPr>
      </w:pPr>
    </w:p>
    <w:p w14:paraId="2888E812" w14:textId="77777777" w:rsidR="00EC269D" w:rsidRPr="008367EC" w:rsidRDefault="00EC269D">
      <w:pPr>
        <w:jc w:val="center"/>
        <w:rPr>
          <w:rFonts w:ascii="Benguiat Bk BT" w:hAnsi="Benguiat Bk BT"/>
          <w:w w:val="140"/>
          <w:sz w:val="24"/>
          <w:szCs w:val="40"/>
        </w:rPr>
      </w:pPr>
    </w:p>
    <w:p w14:paraId="273BC492" w14:textId="77777777" w:rsidR="00EC269D" w:rsidRPr="008367EC" w:rsidRDefault="00EC269D">
      <w:pPr>
        <w:jc w:val="center"/>
        <w:rPr>
          <w:rFonts w:ascii="Benguiat Bk BT" w:hAnsi="Benguiat Bk BT"/>
          <w:w w:val="140"/>
          <w:sz w:val="24"/>
          <w:szCs w:val="40"/>
        </w:rPr>
      </w:pPr>
    </w:p>
    <w:p w14:paraId="3AF0DA33" w14:textId="77777777" w:rsidR="00EC269D" w:rsidRPr="008367EC" w:rsidRDefault="00EC269D">
      <w:pPr>
        <w:jc w:val="center"/>
        <w:rPr>
          <w:rFonts w:ascii="Benguiat Bk BT" w:hAnsi="Benguiat Bk BT"/>
          <w:w w:val="140"/>
          <w:sz w:val="24"/>
          <w:szCs w:val="40"/>
        </w:rPr>
      </w:pPr>
    </w:p>
    <w:p w14:paraId="44EFA31B" w14:textId="77777777" w:rsidR="00EC269D" w:rsidRPr="00541582" w:rsidRDefault="00EC269D">
      <w:pPr>
        <w:jc w:val="center"/>
        <w:rPr>
          <w:rFonts w:ascii="Century Gothic" w:hAnsi="Century Gothic"/>
          <w:b/>
          <w:w w:val="140"/>
          <w:sz w:val="40"/>
          <w:szCs w:val="40"/>
        </w:rPr>
      </w:pPr>
      <w:r w:rsidRPr="00541582">
        <w:rPr>
          <w:rFonts w:ascii="Century Gothic" w:hAnsi="Century Gothic"/>
          <w:b/>
          <w:w w:val="140"/>
          <w:sz w:val="40"/>
          <w:szCs w:val="40"/>
        </w:rPr>
        <w:t>INTRODUCTION</w:t>
      </w:r>
    </w:p>
    <w:p w14:paraId="38510EB6" w14:textId="77777777" w:rsidR="00EC269D" w:rsidRPr="006A22F7" w:rsidRDefault="00EC269D">
      <w:pPr>
        <w:spacing w:after="100"/>
        <w:ind w:left="4032"/>
        <w:rPr>
          <w:rFonts w:ascii="Britannic Bold" w:hAnsi="Britannic Bold"/>
          <w:sz w:val="24"/>
          <w:szCs w:val="32"/>
        </w:rPr>
      </w:pPr>
    </w:p>
    <w:p w14:paraId="18AE3609" w14:textId="77777777" w:rsidR="00EC269D" w:rsidRPr="008367EC" w:rsidRDefault="00EC269D">
      <w:pPr>
        <w:spacing w:after="100"/>
        <w:ind w:left="4032"/>
        <w:rPr>
          <w:rFonts w:ascii="Alako" w:hAnsi="Alako"/>
          <w:sz w:val="24"/>
        </w:rPr>
      </w:pPr>
    </w:p>
    <w:p w14:paraId="6E5BA98B" w14:textId="77777777" w:rsidR="00EC269D" w:rsidRPr="008367EC" w:rsidRDefault="00EC269D">
      <w:pPr>
        <w:spacing w:after="100"/>
        <w:ind w:left="4032"/>
        <w:rPr>
          <w:rFonts w:ascii="Alako" w:hAnsi="Alako"/>
          <w:sz w:val="24"/>
        </w:rPr>
      </w:pPr>
    </w:p>
    <w:p w14:paraId="4D843521" w14:textId="77777777" w:rsidR="00EC269D" w:rsidRPr="008367EC" w:rsidRDefault="00EC269D">
      <w:pPr>
        <w:spacing w:after="100"/>
        <w:ind w:left="4032"/>
        <w:rPr>
          <w:rFonts w:ascii="Alako" w:hAnsi="Alako"/>
          <w:sz w:val="24"/>
        </w:rPr>
      </w:pPr>
    </w:p>
    <w:p w14:paraId="63F701BC" w14:textId="77777777" w:rsidR="00EC269D" w:rsidRPr="008367EC" w:rsidRDefault="00EC269D">
      <w:pPr>
        <w:spacing w:after="100"/>
        <w:ind w:left="4032"/>
        <w:rPr>
          <w:rFonts w:ascii="Alako" w:hAnsi="Alako"/>
          <w:sz w:val="24"/>
        </w:rPr>
      </w:pPr>
    </w:p>
    <w:p w14:paraId="160A85D5" w14:textId="77777777" w:rsidR="00EC269D" w:rsidRPr="008367EC" w:rsidRDefault="00EC269D">
      <w:pPr>
        <w:spacing w:after="100"/>
        <w:ind w:left="4032"/>
        <w:rPr>
          <w:rFonts w:ascii="Alako" w:hAnsi="Alako"/>
          <w:sz w:val="24"/>
        </w:rPr>
      </w:pPr>
    </w:p>
    <w:p w14:paraId="2CBCEB83" w14:textId="77777777" w:rsidR="00EC269D" w:rsidRPr="00002DD2" w:rsidRDefault="00EC269D" w:rsidP="00EC269D">
      <w:pPr>
        <w:numPr>
          <w:ilvl w:val="0"/>
          <w:numId w:val="1"/>
        </w:numPr>
        <w:tabs>
          <w:tab w:val="clear" w:pos="360"/>
          <w:tab w:val="num" w:pos="4464"/>
          <w:tab w:val="num" w:pos="4680"/>
        </w:tabs>
        <w:spacing w:after="100" w:line="240" w:lineRule="auto"/>
        <w:ind w:left="4680"/>
        <w:rPr>
          <w:rFonts w:ascii="Monotype Corsiva" w:hAnsi="Monotype Corsiva"/>
          <w:b/>
          <w:bCs/>
          <w:i/>
        </w:rPr>
      </w:pPr>
      <w:r w:rsidRPr="00002DD2">
        <w:rPr>
          <w:rFonts w:ascii="Monotype Corsiva" w:hAnsi="Monotype Corsiva"/>
          <w:b/>
          <w:bCs/>
          <w:i/>
        </w:rPr>
        <w:t>Need and Significance of the Study</w:t>
      </w:r>
    </w:p>
    <w:p w14:paraId="66A3BDBB" w14:textId="77777777" w:rsidR="00EC269D" w:rsidRPr="00002DD2" w:rsidRDefault="00EC269D" w:rsidP="00EC269D">
      <w:pPr>
        <w:numPr>
          <w:ilvl w:val="0"/>
          <w:numId w:val="1"/>
        </w:numPr>
        <w:tabs>
          <w:tab w:val="clear" w:pos="360"/>
          <w:tab w:val="num" w:pos="4464"/>
          <w:tab w:val="num" w:pos="4680"/>
        </w:tabs>
        <w:spacing w:after="100" w:line="240" w:lineRule="auto"/>
        <w:ind w:left="4680"/>
        <w:rPr>
          <w:rFonts w:ascii="Monotype Corsiva" w:hAnsi="Monotype Corsiva"/>
          <w:b/>
          <w:bCs/>
          <w:i/>
        </w:rPr>
      </w:pPr>
      <w:r w:rsidRPr="00002DD2">
        <w:rPr>
          <w:rFonts w:ascii="Monotype Corsiva" w:hAnsi="Monotype Corsiva"/>
          <w:b/>
          <w:bCs/>
          <w:i/>
        </w:rPr>
        <w:t>Statement of the Problem</w:t>
      </w:r>
    </w:p>
    <w:p w14:paraId="32B2912A" w14:textId="77777777" w:rsidR="00EC269D" w:rsidRPr="00002DD2" w:rsidRDefault="00EC269D" w:rsidP="00EC269D">
      <w:pPr>
        <w:numPr>
          <w:ilvl w:val="0"/>
          <w:numId w:val="1"/>
        </w:numPr>
        <w:tabs>
          <w:tab w:val="clear" w:pos="360"/>
          <w:tab w:val="num" w:pos="4464"/>
          <w:tab w:val="num" w:pos="4680"/>
        </w:tabs>
        <w:spacing w:after="100" w:line="240" w:lineRule="auto"/>
        <w:ind w:left="4680"/>
        <w:rPr>
          <w:rFonts w:ascii="Monotype Corsiva" w:hAnsi="Monotype Corsiva"/>
          <w:b/>
          <w:bCs/>
          <w:i/>
        </w:rPr>
      </w:pPr>
      <w:r w:rsidRPr="00002DD2">
        <w:rPr>
          <w:rFonts w:ascii="Monotype Corsiva" w:hAnsi="Monotype Corsiva"/>
          <w:b/>
          <w:bCs/>
          <w:i/>
        </w:rPr>
        <w:t>Definition of Key Terms</w:t>
      </w:r>
    </w:p>
    <w:p w14:paraId="0777D71F" w14:textId="77777777" w:rsidR="00EC269D" w:rsidRPr="00002DD2" w:rsidRDefault="00EC269D" w:rsidP="00EC269D">
      <w:pPr>
        <w:numPr>
          <w:ilvl w:val="0"/>
          <w:numId w:val="1"/>
        </w:numPr>
        <w:tabs>
          <w:tab w:val="clear" w:pos="360"/>
          <w:tab w:val="num" w:pos="4464"/>
          <w:tab w:val="num" w:pos="4680"/>
        </w:tabs>
        <w:spacing w:after="100" w:line="240" w:lineRule="auto"/>
        <w:ind w:left="4680"/>
        <w:rPr>
          <w:rFonts w:ascii="Monotype Corsiva" w:hAnsi="Monotype Corsiva"/>
          <w:b/>
          <w:bCs/>
          <w:i/>
        </w:rPr>
      </w:pPr>
      <w:r w:rsidRPr="00002DD2">
        <w:rPr>
          <w:rFonts w:ascii="Monotype Corsiva" w:hAnsi="Monotype Corsiva"/>
          <w:b/>
          <w:bCs/>
          <w:i/>
        </w:rPr>
        <w:t xml:space="preserve">Objectives </w:t>
      </w:r>
    </w:p>
    <w:p w14:paraId="1B847217" w14:textId="77777777" w:rsidR="00EC269D" w:rsidRPr="00002DD2" w:rsidRDefault="00EC269D" w:rsidP="00EC269D">
      <w:pPr>
        <w:numPr>
          <w:ilvl w:val="0"/>
          <w:numId w:val="1"/>
        </w:numPr>
        <w:tabs>
          <w:tab w:val="clear" w:pos="360"/>
          <w:tab w:val="num" w:pos="4464"/>
          <w:tab w:val="num" w:pos="4680"/>
        </w:tabs>
        <w:spacing w:after="100" w:line="240" w:lineRule="auto"/>
        <w:ind w:left="4680"/>
        <w:rPr>
          <w:rFonts w:ascii="Monotype Corsiva" w:hAnsi="Monotype Corsiva"/>
          <w:b/>
          <w:bCs/>
          <w:i/>
        </w:rPr>
      </w:pPr>
      <w:r w:rsidRPr="00002DD2">
        <w:rPr>
          <w:rFonts w:ascii="Monotype Corsiva" w:hAnsi="Monotype Corsiva"/>
          <w:b/>
          <w:bCs/>
          <w:i/>
        </w:rPr>
        <w:t xml:space="preserve">Hypotheses </w:t>
      </w:r>
    </w:p>
    <w:p w14:paraId="4319AE2D" w14:textId="77777777" w:rsidR="00EC269D" w:rsidRPr="00002DD2" w:rsidRDefault="00EC269D" w:rsidP="00EC269D">
      <w:pPr>
        <w:numPr>
          <w:ilvl w:val="0"/>
          <w:numId w:val="1"/>
        </w:numPr>
        <w:tabs>
          <w:tab w:val="clear" w:pos="360"/>
          <w:tab w:val="num" w:pos="4464"/>
          <w:tab w:val="num" w:pos="4680"/>
        </w:tabs>
        <w:spacing w:after="100" w:line="240" w:lineRule="auto"/>
        <w:ind w:left="4680"/>
        <w:rPr>
          <w:rFonts w:ascii="Monotype Corsiva" w:hAnsi="Monotype Corsiva"/>
          <w:b/>
          <w:bCs/>
          <w:i/>
        </w:rPr>
      </w:pPr>
      <w:r w:rsidRPr="00002DD2">
        <w:rPr>
          <w:rFonts w:ascii="Monotype Corsiva" w:hAnsi="Monotype Corsiva"/>
          <w:b/>
          <w:bCs/>
          <w:i/>
        </w:rPr>
        <w:t>Methodology</w:t>
      </w:r>
    </w:p>
    <w:p w14:paraId="4B3BDBAC" w14:textId="77777777" w:rsidR="00EC269D" w:rsidRPr="00002DD2" w:rsidRDefault="00EC269D" w:rsidP="00EC269D">
      <w:pPr>
        <w:numPr>
          <w:ilvl w:val="0"/>
          <w:numId w:val="1"/>
        </w:numPr>
        <w:tabs>
          <w:tab w:val="clear" w:pos="360"/>
          <w:tab w:val="num" w:pos="4464"/>
          <w:tab w:val="num" w:pos="4680"/>
        </w:tabs>
        <w:spacing w:after="100" w:line="240" w:lineRule="auto"/>
        <w:ind w:left="4680"/>
        <w:rPr>
          <w:rFonts w:ascii="Monotype Corsiva" w:hAnsi="Monotype Corsiva"/>
          <w:b/>
          <w:bCs/>
          <w:i/>
        </w:rPr>
      </w:pPr>
      <w:r w:rsidRPr="00002DD2">
        <w:rPr>
          <w:rFonts w:ascii="Monotype Corsiva" w:hAnsi="Monotype Corsiva"/>
          <w:b/>
          <w:bCs/>
          <w:i/>
        </w:rPr>
        <w:t xml:space="preserve">Scope and Limitations </w:t>
      </w:r>
    </w:p>
    <w:p w14:paraId="526741D4" w14:textId="77777777" w:rsidR="00EC269D" w:rsidRPr="00002DD2" w:rsidRDefault="00EC269D" w:rsidP="00EC269D">
      <w:pPr>
        <w:numPr>
          <w:ilvl w:val="0"/>
          <w:numId w:val="1"/>
        </w:numPr>
        <w:tabs>
          <w:tab w:val="clear" w:pos="360"/>
          <w:tab w:val="num" w:pos="4464"/>
          <w:tab w:val="num" w:pos="4680"/>
        </w:tabs>
        <w:spacing w:after="100" w:line="240" w:lineRule="auto"/>
        <w:ind w:left="4680"/>
        <w:rPr>
          <w:rFonts w:ascii="Monotype Corsiva" w:hAnsi="Monotype Corsiva"/>
          <w:b/>
          <w:bCs/>
          <w:i/>
        </w:rPr>
      </w:pPr>
      <w:r w:rsidRPr="00002DD2">
        <w:rPr>
          <w:rFonts w:ascii="Monotype Corsiva" w:hAnsi="Monotype Corsiva"/>
          <w:b/>
          <w:bCs/>
          <w:i/>
        </w:rPr>
        <w:t>Organization of the Report</w:t>
      </w:r>
    </w:p>
    <w:p w14:paraId="5E5554E1" w14:textId="77777777" w:rsidR="00EC269D" w:rsidRPr="008367EC" w:rsidRDefault="00EC269D" w:rsidP="009E6854">
      <w:pPr>
        <w:spacing w:after="200" w:line="480" w:lineRule="auto"/>
        <w:ind w:left="4320"/>
        <w:jc w:val="both"/>
        <w:rPr>
          <w:sz w:val="24"/>
        </w:rPr>
      </w:pPr>
    </w:p>
    <w:p w14:paraId="0AA6270A" w14:textId="77777777" w:rsidR="00EC269D" w:rsidRPr="008367EC" w:rsidRDefault="00EC269D">
      <w:pPr>
        <w:spacing w:after="200"/>
        <w:jc w:val="center"/>
        <w:rPr>
          <w:b/>
          <w:bCs/>
          <w:w w:val="140"/>
          <w:sz w:val="24"/>
          <w:szCs w:val="26"/>
        </w:rPr>
        <w:sectPr w:rsidR="00EC269D" w:rsidRPr="008367EC" w:rsidSect="005D716C">
          <w:headerReference w:type="even" r:id="rId5"/>
          <w:headerReference w:type="default" r:id="rId6"/>
          <w:footerReference w:type="default" r:id="rId7"/>
          <w:pgSz w:w="11906" w:h="16838"/>
          <w:pgMar w:top="1440" w:right="1440" w:bottom="1440" w:left="1440" w:header="708" w:footer="708" w:gutter="0"/>
          <w:cols w:space="708"/>
          <w:docGrid w:linePitch="360"/>
        </w:sectPr>
      </w:pPr>
    </w:p>
    <w:p w14:paraId="2334624E" w14:textId="77777777" w:rsidR="00EC269D" w:rsidRPr="00D55E46" w:rsidRDefault="00EC269D" w:rsidP="000D7085">
      <w:pPr>
        <w:ind w:left="5040"/>
        <w:jc w:val="center"/>
        <w:rPr>
          <w:rFonts w:ascii="Castellar" w:hAnsi="Castellar"/>
          <w:b/>
          <w:bCs/>
          <w:w w:val="140"/>
        </w:rPr>
      </w:pPr>
      <w:r w:rsidRPr="00D55E46">
        <w:rPr>
          <w:rFonts w:ascii="Castellar" w:hAnsi="Castellar"/>
          <w:b/>
          <w:bCs/>
          <w:w w:val="140"/>
        </w:rPr>
        <w:lastRenderedPageBreak/>
        <w:t>CHAPTER II</w:t>
      </w:r>
    </w:p>
    <w:p w14:paraId="2BAC229A" w14:textId="77777777" w:rsidR="00EC269D" w:rsidRPr="000D7085" w:rsidRDefault="00EC269D" w:rsidP="000D7085">
      <w:pPr>
        <w:jc w:val="center"/>
        <w:rPr>
          <w:rFonts w:ascii="Arial Black" w:hAnsi="Arial Black"/>
          <w:w w:val="140"/>
          <w:sz w:val="26"/>
          <w:szCs w:val="40"/>
        </w:rPr>
      </w:pPr>
    </w:p>
    <w:p w14:paraId="05B846BD" w14:textId="77777777" w:rsidR="00EC269D" w:rsidRPr="008367EC" w:rsidRDefault="00EC269D">
      <w:pPr>
        <w:jc w:val="center"/>
        <w:rPr>
          <w:rFonts w:ascii="Benguiat Bk BT" w:hAnsi="Benguiat Bk BT"/>
          <w:w w:val="140"/>
          <w:sz w:val="26"/>
          <w:szCs w:val="40"/>
        </w:rPr>
      </w:pPr>
    </w:p>
    <w:p w14:paraId="097E7D81" w14:textId="77777777" w:rsidR="00EC269D" w:rsidRPr="008367EC" w:rsidRDefault="00EC269D">
      <w:pPr>
        <w:jc w:val="center"/>
        <w:rPr>
          <w:rFonts w:ascii="Benguiat Bk BT" w:hAnsi="Benguiat Bk BT"/>
          <w:w w:val="140"/>
          <w:sz w:val="26"/>
          <w:szCs w:val="40"/>
        </w:rPr>
      </w:pPr>
    </w:p>
    <w:p w14:paraId="54A18438" w14:textId="77777777" w:rsidR="00EC269D" w:rsidRPr="008367EC" w:rsidRDefault="00EC269D">
      <w:pPr>
        <w:jc w:val="center"/>
        <w:rPr>
          <w:rFonts w:ascii="Benguiat Bk BT" w:hAnsi="Benguiat Bk BT"/>
          <w:w w:val="140"/>
          <w:sz w:val="26"/>
          <w:szCs w:val="40"/>
        </w:rPr>
      </w:pPr>
    </w:p>
    <w:p w14:paraId="535A47B0" w14:textId="77777777" w:rsidR="00EC269D" w:rsidRPr="008367EC" w:rsidRDefault="00EC269D">
      <w:pPr>
        <w:jc w:val="center"/>
        <w:rPr>
          <w:rFonts w:ascii="Benguiat Bk BT" w:hAnsi="Benguiat Bk BT"/>
          <w:w w:val="140"/>
          <w:sz w:val="26"/>
          <w:szCs w:val="40"/>
        </w:rPr>
      </w:pPr>
    </w:p>
    <w:p w14:paraId="497D01A1" w14:textId="77777777" w:rsidR="00EC269D" w:rsidRPr="008367EC" w:rsidRDefault="00EC269D">
      <w:pPr>
        <w:jc w:val="center"/>
        <w:rPr>
          <w:rFonts w:ascii="Benguiat Bk BT" w:hAnsi="Benguiat Bk BT"/>
          <w:w w:val="140"/>
          <w:sz w:val="26"/>
          <w:szCs w:val="40"/>
        </w:rPr>
      </w:pPr>
    </w:p>
    <w:p w14:paraId="5BB45D65" w14:textId="77777777" w:rsidR="00EC269D" w:rsidRPr="008367EC" w:rsidRDefault="00EC269D">
      <w:pPr>
        <w:jc w:val="center"/>
        <w:rPr>
          <w:rFonts w:ascii="Benguiat Bk BT" w:hAnsi="Benguiat Bk BT"/>
          <w:w w:val="140"/>
          <w:sz w:val="26"/>
          <w:szCs w:val="40"/>
        </w:rPr>
      </w:pPr>
    </w:p>
    <w:p w14:paraId="316FD8B7" w14:textId="77777777" w:rsidR="00EC269D" w:rsidRPr="008367EC" w:rsidRDefault="00EC269D">
      <w:pPr>
        <w:jc w:val="center"/>
        <w:rPr>
          <w:rFonts w:ascii="Benguiat Bk BT" w:hAnsi="Benguiat Bk BT"/>
          <w:w w:val="140"/>
          <w:sz w:val="26"/>
          <w:szCs w:val="40"/>
        </w:rPr>
      </w:pPr>
    </w:p>
    <w:p w14:paraId="2AD9A2F9" w14:textId="77777777" w:rsidR="00EC269D" w:rsidRPr="008367EC" w:rsidRDefault="00EC269D">
      <w:pPr>
        <w:jc w:val="center"/>
        <w:rPr>
          <w:rFonts w:ascii="Benguiat Bk BT" w:hAnsi="Benguiat Bk BT"/>
          <w:w w:val="140"/>
          <w:sz w:val="26"/>
          <w:szCs w:val="40"/>
        </w:rPr>
      </w:pPr>
    </w:p>
    <w:p w14:paraId="7A4DF0A9" w14:textId="77777777" w:rsidR="00EC269D" w:rsidRPr="008367EC" w:rsidRDefault="00EC269D">
      <w:pPr>
        <w:jc w:val="center"/>
        <w:rPr>
          <w:rFonts w:ascii="Benguiat Bk BT" w:hAnsi="Benguiat Bk BT"/>
          <w:w w:val="140"/>
          <w:sz w:val="26"/>
          <w:szCs w:val="40"/>
        </w:rPr>
      </w:pPr>
    </w:p>
    <w:p w14:paraId="1B168B2B" w14:textId="77777777" w:rsidR="00EC269D" w:rsidRPr="008367EC" w:rsidRDefault="00EC269D">
      <w:pPr>
        <w:jc w:val="center"/>
        <w:rPr>
          <w:rFonts w:ascii="Benguiat Bk BT" w:hAnsi="Benguiat Bk BT"/>
          <w:w w:val="140"/>
          <w:sz w:val="26"/>
          <w:szCs w:val="40"/>
        </w:rPr>
      </w:pPr>
    </w:p>
    <w:p w14:paraId="4AE5A931" w14:textId="77777777" w:rsidR="00EC269D" w:rsidRPr="008367EC" w:rsidRDefault="00EC269D">
      <w:pPr>
        <w:jc w:val="center"/>
        <w:rPr>
          <w:rFonts w:ascii="Benguiat Bk BT" w:hAnsi="Benguiat Bk BT"/>
          <w:w w:val="140"/>
          <w:sz w:val="26"/>
          <w:szCs w:val="40"/>
        </w:rPr>
      </w:pPr>
    </w:p>
    <w:p w14:paraId="67989BF5" w14:textId="77777777" w:rsidR="00EC269D" w:rsidRPr="00541582" w:rsidRDefault="00EC269D">
      <w:pPr>
        <w:jc w:val="center"/>
        <w:rPr>
          <w:rFonts w:ascii="Century Gothic" w:hAnsi="Century Gothic"/>
          <w:b/>
          <w:w w:val="140"/>
          <w:sz w:val="40"/>
          <w:szCs w:val="40"/>
        </w:rPr>
      </w:pPr>
      <w:r w:rsidRPr="00541582">
        <w:rPr>
          <w:rFonts w:ascii="Century Gothic" w:hAnsi="Century Gothic"/>
          <w:b/>
          <w:w w:val="140"/>
          <w:sz w:val="40"/>
          <w:szCs w:val="40"/>
        </w:rPr>
        <w:t>REVIEW OF RELATED LITERATURE</w:t>
      </w:r>
    </w:p>
    <w:p w14:paraId="64A3FA11" w14:textId="77777777" w:rsidR="00EC269D" w:rsidRPr="008367EC" w:rsidRDefault="00EC269D">
      <w:pPr>
        <w:spacing w:after="100"/>
        <w:ind w:left="4032"/>
        <w:rPr>
          <w:rFonts w:ascii="Alako" w:hAnsi="Alako"/>
          <w:sz w:val="26"/>
        </w:rPr>
      </w:pPr>
    </w:p>
    <w:p w14:paraId="01BD45E1" w14:textId="77777777" w:rsidR="00EC269D" w:rsidRPr="008367EC" w:rsidRDefault="00EC269D">
      <w:pPr>
        <w:spacing w:after="100"/>
        <w:ind w:left="4032"/>
        <w:rPr>
          <w:rFonts w:ascii="Alako" w:hAnsi="Alako"/>
          <w:sz w:val="26"/>
        </w:rPr>
      </w:pPr>
    </w:p>
    <w:p w14:paraId="552E8B33" w14:textId="77777777" w:rsidR="00EC269D" w:rsidRPr="008367EC" w:rsidRDefault="00EC269D">
      <w:pPr>
        <w:spacing w:after="100"/>
        <w:ind w:left="4032"/>
        <w:rPr>
          <w:rFonts w:ascii="Alako" w:hAnsi="Alako"/>
          <w:sz w:val="26"/>
        </w:rPr>
      </w:pPr>
    </w:p>
    <w:p w14:paraId="759F01C9" w14:textId="77777777" w:rsidR="00EC269D" w:rsidRPr="008367EC" w:rsidRDefault="00EC269D">
      <w:pPr>
        <w:spacing w:after="100"/>
        <w:ind w:left="4032"/>
        <w:rPr>
          <w:rFonts w:ascii="Alako" w:hAnsi="Alako"/>
          <w:sz w:val="26"/>
        </w:rPr>
      </w:pPr>
    </w:p>
    <w:p w14:paraId="70148031" w14:textId="77777777" w:rsidR="00EC269D" w:rsidRPr="008367EC" w:rsidRDefault="00EC269D">
      <w:pPr>
        <w:spacing w:after="100"/>
        <w:ind w:left="4032"/>
        <w:rPr>
          <w:rFonts w:ascii="Alako" w:hAnsi="Alako"/>
          <w:sz w:val="26"/>
        </w:rPr>
      </w:pPr>
    </w:p>
    <w:p w14:paraId="5D86C186" w14:textId="77777777" w:rsidR="00EC269D" w:rsidRPr="008367EC" w:rsidRDefault="00EC269D">
      <w:pPr>
        <w:spacing w:after="100"/>
        <w:ind w:left="4032"/>
        <w:rPr>
          <w:rFonts w:ascii="Alako" w:hAnsi="Alako"/>
          <w:sz w:val="26"/>
        </w:rPr>
      </w:pPr>
    </w:p>
    <w:p w14:paraId="15BB16E9" w14:textId="77777777" w:rsidR="00EC269D" w:rsidRPr="008367EC" w:rsidRDefault="00EC269D">
      <w:pPr>
        <w:spacing w:after="100"/>
        <w:ind w:left="4032"/>
        <w:rPr>
          <w:rFonts w:ascii="Alako" w:hAnsi="Alako"/>
          <w:sz w:val="26"/>
        </w:rPr>
      </w:pPr>
    </w:p>
    <w:p w14:paraId="456AAB55" w14:textId="77777777" w:rsidR="00EC269D" w:rsidRPr="008367EC" w:rsidRDefault="00EC269D">
      <w:pPr>
        <w:spacing w:after="100"/>
        <w:ind w:left="4032"/>
        <w:rPr>
          <w:rFonts w:ascii="Alako" w:hAnsi="Alako"/>
          <w:sz w:val="26"/>
        </w:rPr>
      </w:pPr>
    </w:p>
    <w:p w14:paraId="283BA8AF" w14:textId="77777777" w:rsidR="00EC269D" w:rsidRPr="008367EC" w:rsidRDefault="00EC269D">
      <w:pPr>
        <w:spacing w:after="100"/>
        <w:ind w:left="4032"/>
        <w:rPr>
          <w:rFonts w:ascii="Alako" w:hAnsi="Alako"/>
          <w:sz w:val="26"/>
        </w:rPr>
      </w:pPr>
    </w:p>
    <w:p w14:paraId="13C2FC05" w14:textId="77777777" w:rsidR="00EC269D" w:rsidRPr="008367EC" w:rsidRDefault="00EC269D" w:rsidP="00A626B0">
      <w:pPr>
        <w:tabs>
          <w:tab w:val="num" w:pos="4032"/>
        </w:tabs>
        <w:spacing w:after="100"/>
        <w:rPr>
          <w:rFonts w:ascii="Dauphin-Normal" w:hAnsi="Dauphin-Normal"/>
          <w:b/>
          <w:bCs/>
          <w:sz w:val="30"/>
        </w:rPr>
      </w:pPr>
    </w:p>
    <w:p w14:paraId="3A4B195E" w14:textId="77777777" w:rsidR="00EC269D" w:rsidRPr="00DA5DE4" w:rsidRDefault="00EC269D" w:rsidP="00EC269D">
      <w:pPr>
        <w:numPr>
          <w:ilvl w:val="0"/>
          <w:numId w:val="1"/>
        </w:numPr>
        <w:tabs>
          <w:tab w:val="clear" w:pos="360"/>
          <w:tab w:val="num" w:pos="4464"/>
          <w:tab w:val="num" w:pos="4680"/>
        </w:tabs>
        <w:spacing w:after="100" w:line="240" w:lineRule="auto"/>
        <w:ind w:left="4680"/>
        <w:rPr>
          <w:rFonts w:ascii="Monotype Corsiva" w:hAnsi="Monotype Corsiva"/>
          <w:b/>
          <w:bCs/>
          <w:i/>
        </w:rPr>
      </w:pPr>
      <w:r w:rsidRPr="00DA5DE4">
        <w:rPr>
          <w:rFonts w:ascii="Monotype Corsiva" w:hAnsi="Monotype Corsiva"/>
          <w:b/>
          <w:bCs/>
          <w:i/>
        </w:rPr>
        <w:t xml:space="preserve">Conceptual Overview </w:t>
      </w:r>
    </w:p>
    <w:p w14:paraId="6E1904E9" w14:textId="77777777" w:rsidR="00EC269D" w:rsidRPr="00DA5DE4" w:rsidRDefault="00EC269D" w:rsidP="00EC269D">
      <w:pPr>
        <w:numPr>
          <w:ilvl w:val="0"/>
          <w:numId w:val="1"/>
        </w:numPr>
        <w:tabs>
          <w:tab w:val="clear" w:pos="360"/>
          <w:tab w:val="num" w:pos="4464"/>
          <w:tab w:val="num" w:pos="4680"/>
        </w:tabs>
        <w:spacing w:after="100" w:line="240" w:lineRule="auto"/>
        <w:ind w:left="4680"/>
        <w:rPr>
          <w:rFonts w:ascii="Monotype Corsiva" w:hAnsi="Monotype Corsiva"/>
          <w:b/>
          <w:bCs/>
          <w:i/>
        </w:rPr>
        <w:sectPr w:rsidR="00EC269D" w:rsidRPr="00DA5DE4">
          <w:headerReference w:type="default" r:id="rId8"/>
          <w:pgSz w:w="11909" w:h="16834" w:code="9"/>
          <w:pgMar w:top="2016" w:right="1440" w:bottom="1728" w:left="2304" w:header="1440" w:footer="720" w:gutter="0"/>
          <w:pgNumType w:start="16"/>
          <w:cols w:space="720"/>
          <w:titlePg/>
          <w:docGrid w:linePitch="360"/>
        </w:sectPr>
      </w:pPr>
      <w:r w:rsidRPr="00DA5DE4">
        <w:rPr>
          <w:rFonts w:ascii="Monotype Corsiva" w:hAnsi="Monotype Corsiva"/>
          <w:b/>
          <w:bCs/>
          <w:i/>
        </w:rPr>
        <w:t>Studies Related with Professional Development</w:t>
      </w:r>
    </w:p>
    <w:p w14:paraId="50DE4FB6" w14:textId="77777777" w:rsidR="00EC269D" w:rsidRPr="00D55E46" w:rsidRDefault="00EC269D" w:rsidP="00487789">
      <w:pPr>
        <w:ind w:left="5040"/>
        <w:jc w:val="center"/>
        <w:rPr>
          <w:rFonts w:ascii="Castellar" w:hAnsi="Castellar"/>
          <w:b/>
          <w:bCs/>
          <w:w w:val="140"/>
        </w:rPr>
      </w:pPr>
      <w:r w:rsidRPr="00D55E46">
        <w:rPr>
          <w:rFonts w:ascii="Castellar" w:hAnsi="Castellar"/>
          <w:b/>
          <w:bCs/>
          <w:w w:val="140"/>
        </w:rPr>
        <w:lastRenderedPageBreak/>
        <w:t>CHAPTER III</w:t>
      </w:r>
    </w:p>
    <w:p w14:paraId="7BA4D6B3" w14:textId="77777777" w:rsidR="00EC269D" w:rsidRPr="008367EC" w:rsidRDefault="00EC269D">
      <w:pPr>
        <w:jc w:val="center"/>
        <w:rPr>
          <w:rFonts w:ascii="Benguiat Bk BT" w:hAnsi="Benguiat Bk BT"/>
          <w:w w:val="140"/>
          <w:sz w:val="26"/>
          <w:szCs w:val="40"/>
        </w:rPr>
      </w:pPr>
    </w:p>
    <w:p w14:paraId="7DCD8C35" w14:textId="77777777" w:rsidR="00EC269D" w:rsidRPr="008367EC" w:rsidRDefault="00EC269D">
      <w:pPr>
        <w:jc w:val="center"/>
        <w:rPr>
          <w:rFonts w:ascii="Benguiat Bk BT" w:hAnsi="Benguiat Bk BT"/>
          <w:w w:val="140"/>
          <w:sz w:val="26"/>
          <w:szCs w:val="40"/>
        </w:rPr>
      </w:pPr>
    </w:p>
    <w:p w14:paraId="5188BEC5" w14:textId="77777777" w:rsidR="00EC269D" w:rsidRPr="008367EC" w:rsidRDefault="00EC269D">
      <w:pPr>
        <w:jc w:val="center"/>
        <w:rPr>
          <w:rFonts w:ascii="Benguiat Bk BT" w:hAnsi="Benguiat Bk BT"/>
          <w:w w:val="140"/>
          <w:sz w:val="26"/>
          <w:szCs w:val="40"/>
        </w:rPr>
      </w:pPr>
    </w:p>
    <w:p w14:paraId="060B6C9A" w14:textId="77777777" w:rsidR="00EC269D" w:rsidRPr="008367EC" w:rsidRDefault="00EC269D">
      <w:pPr>
        <w:jc w:val="center"/>
        <w:rPr>
          <w:rFonts w:ascii="Benguiat Bk BT" w:hAnsi="Benguiat Bk BT"/>
          <w:w w:val="140"/>
          <w:sz w:val="26"/>
          <w:szCs w:val="40"/>
        </w:rPr>
      </w:pPr>
    </w:p>
    <w:p w14:paraId="7F520C09" w14:textId="77777777" w:rsidR="00EC269D" w:rsidRPr="008367EC" w:rsidRDefault="00EC269D">
      <w:pPr>
        <w:jc w:val="center"/>
        <w:rPr>
          <w:rFonts w:ascii="Benguiat Bk BT" w:hAnsi="Benguiat Bk BT"/>
          <w:w w:val="140"/>
          <w:sz w:val="26"/>
          <w:szCs w:val="40"/>
        </w:rPr>
      </w:pPr>
    </w:p>
    <w:p w14:paraId="09A4A90A" w14:textId="77777777" w:rsidR="00EC269D" w:rsidRPr="008367EC" w:rsidRDefault="00EC269D">
      <w:pPr>
        <w:jc w:val="center"/>
        <w:rPr>
          <w:rFonts w:ascii="Benguiat Bk BT" w:hAnsi="Benguiat Bk BT"/>
          <w:w w:val="140"/>
          <w:sz w:val="26"/>
          <w:szCs w:val="40"/>
        </w:rPr>
      </w:pPr>
    </w:p>
    <w:p w14:paraId="0CF58A2D" w14:textId="77777777" w:rsidR="00EC269D" w:rsidRPr="008367EC" w:rsidRDefault="00EC269D">
      <w:pPr>
        <w:jc w:val="center"/>
        <w:rPr>
          <w:rFonts w:ascii="Benguiat Bk BT" w:hAnsi="Benguiat Bk BT"/>
          <w:w w:val="140"/>
          <w:sz w:val="26"/>
          <w:szCs w:val="40"/>
        </w:rPr>
      </w:pPr>
    </w:p>
    <w:p w14:paraId="42C293E6" w14:textId="77777777" w:rsidR="00EC269D" w:rsidRPr="008367EC" w:rsidRDefault="00EC269D">
      <w:pPr>
        <w:jc w:val="center"/>
        <w:rPr>
          <w:rFonts w:ascii="Benguiat Bk BT" w:hAnsi="Benguiat Bk BT"/>
          <w:w w:val="140"/>
          <w:sz w:val="26"/>
          <w:szCs w:val="40"/>
        </w:rPr>
      </w:pPr>
    </w:p>
    <w:p w14:paraId="3DB0B732" w14:textId="77777777" w:rsidR="00EC269D" w:rsidRPr="008367EC" w:rsidRDefault="00EC269D">
      <w:pPr>
        <w:jc w:val="center"/>
        <w:rPr>
          <w:rFonts w:ascii="Benguiat Bk BT" w:hAnsi="Benguiat Bk BT"/>
          <w:w w:val="140"/>
          <w:sz w:val="26"/>
          <w:szCs w:val="40"/>
        </w:rPr>
      </w:pPr>
    </w:p>
    <w:p w14:paraId="3F70CE6F" w14:textId="77777777" w:rsidR="00EC269D" w:rsidRPr="008367EC" w:rsidRDefault="00EC269D">
      <w:pPr>
        <w:jc w:val="center"/>
        <w:rPr>
          <w:rFonts w:ascii="Benguiat Bk BT" w:hAnsi="Benguiat Bk BT"/>
          <w:w w:val="140"/>
          <w:sz w:val="26"/>
          <w:szCs w:val="40"/>
        </w:rPr>
      </w:pPr>
    </w:p>
    <w:p w14:paraId="65AC46EC" w14:textId="77777777" w:rsidR="00EC269D" w:rsidRPr="008367EC" w:rsidRDefault="00EC269D">
      <w:pPr>
        <w:jc w:val="center"/>
        <w:rPr>
          <w:rFonts w:ascii="Benguiat Bk BT" w:hAnsi="Benguiat Bk BT"/>
          <w:w w:val="140"/>
          <w:sz w:val="26"/>
          <w:szCs w:val="40"/>
        </w:rPr>
      </w:pPr>
    </w:p>
    <w:p w14:paraId="1D29BA55" w14:textId="77777777" w:rsidR="00EC269D" w:rsidRPr="008367EC" w:rsidRDefault="00EC269D">
      <w:pPr>
        <w:jc w:val="center"/>
        <w:rPr>
          <w:rFonts w:ascii="Benguiat Bk BT" w:hAnsi="Benguiat Bk BT"/>
          <w:w w:val="140"/>
          <w:sz w:val="26"/>
          <w:szCs w:val="40"/>
        </w:rPr>
      </w:pPr>
    </w:p>
    <w:p w14:paraId="64DE0640" w14:textId="77777777" w:rsidR="00EC269D" w:rsidRPr="00541582" w:rsidRDefault="00EC269D">
      <w:pPr>
        <w:jc w:val="center"/>
        <w:rPr>
          <w:rFonts w:ascii="Century Gothic" w:hAnsi="Century Gothic"/>
          <w:b/>
          <w:w w:val="140"/>
          <w:sz w:val="40"/>
          <w:szCs w:val="40"/>
        </w:rPr>
      </w:pPr>
      <w:r w:rsidRPr="00541582">
        <w:rPr>
          <w:rFonts w:ascii="Century Gothic" w:hAnsi="Century Gothic"/>
          <w:b/>
          <w:w w:val="140"/>
          <w:sz w:val="40"/>
          <w:szCs w:val="40"/>
        </w:rPr>
        <w:t>METHODOLOGY</w:t>
      </w:r>
    </w:p>
    <w:p w14:paraId="34A2A802" w14:textId="77777777" w:rsidR="00EC269D" w:rsidRPr="008367EC" w:rsidRDefault="00EC269D">
      <w:pPr>
        <w:spacing w:after="100"/>
        <w:ind w:left="4032"/>
        <w:rPr>
          <w:rFonts w:ascii="Alako" w:hAnsi="Alako"/>
          <w:sz w:val="26"/>
        </w:rPr>
      </w:pPr>
    </w:p>
    <w:p w14:paraId="5F1417A3" w14:textId="77777777" w:rsidR="00EC269D" w:rsidRPr="008367EC" w:rsidRDefault="00EC269D">
      <w:pPr>
        <w:spacing w:after="100"/>
        <w:ind w:left="4032"/>
        <w:rPr>
          <w:rFonts w:ascii="Alako" w:hAnsi="Alako"/>
          <w:sz w:val="26"/>
        </w:rPr>
      </w:pPr>
    </w:p>
    <w:p w14:paraId="20DBA9EC" w14:textId="77777777" w:rsidR="00EC269D" w:rsidRPr="008367EC" w:rsidRDefault="00EC269D">
      <w:pPr>
        <w:spacing w:after="100"/>
        <w:ind w:left="4032"/>
        <w:rPr>
          <w:rFonts w:ascii="Alako" w:hAnsi="Alako"/>
          <w:sz w:val="26"/>
        </w:rPr>
      </w:pPr>
    </w:p>
    <w:p w14:paraId="2612972E" w14:textId="77777777" w:rsidR="00EC269D" w:rsidRPr="008367EC" w:rsidRDefault="00EC269D">
      <w:pPr>
        <w:spacing w:after="100"/>
        <w:ind w:left="4032"/>
        <w:rPr>
          <w:rFonts w:ascii="Alako" w:hAnsi="Alako"/>
          <w:sz w:val="26"/>
        </w:rPr>
      </w:pPr>
    </w:p>
    <w:p w14:paraId="323E8E63" w14:textId="77777777" w:rsidR="00EC269D" w:rsidRPr="008367EC" w:rsidRDefault="00EC269D">
      <w:pPr>
        <w:spacing w:after="100"/>
        <w:ind w:left="4032"/>
        <w:rPr>
          <w:rFonts w:ascii="Alako" w:hAnsi="Alako"/>
          <w:sz w:val="26"/>
        </w:rPr>
      </w:pPr>
    </w:p>
    <w:p w14:paraId="24E93B2B" w14:textId="77777777" w:rsidR="00EC269D" w:rsidRPr="008367EC" w:rsidRDefault="00EC269D">
      <w:pPr>
        <w:spacing w:after="100"/>
        <w:ind w:left="4032"/>
        <w:rPr>
          <w:rFonts w:ascii="Alako" w:hAnsi="Alako"/>
          <w:sz w:val="26"/>
        </w:rPr>
      </w:pPr>
    </w:p>
    <w:p w14:paraId="228F93E0" w14:textId="77777777" w:rsidR="00EC269D" w:rsidRPr="008367EC" w:rsidRDefault="00EC269D">
      <w:pPr>
        <w:spacing w:after="100"/>
        <w:ind w:left="4032"/>
        <w:rPr>
          <w:rFonts w:ascii="Alako" w:hAnsi="Alako"/>
          <w:sz w:val="26"/>
        </w:rPr>
      </w:pPr>
    </w:p>
    <w:p w14:paraId="7928B524" w14:textId="77777777" w:rsidR="00EC269D" w:rsidRPr="00DA5DE4" w:rsidRDefault="00EC269D" w:rsidP="00EC269D">
      <w:pPr>
        <w:numPr>
          <w:ilvl w:val="0"/>
          <w:numId w:val="1"/>
        </w:numPr>
        <w:tabs>
          <w:tab w:val="clear" w:pos="360"/>
          <w:tab w:val="num" w:pos="4464"/>
          <w:tab w:val="num" w:pos="4680"/>
        </w:tabs>
        <w:spacing w:after="100" w:line="240" w:lineRule="auto"/>
        <w:ind w:left="4680"/>
        <w:rPr>
          <w:rFonts w:ascii="Monotype Corsiva" w:hAnsi="Monotype Corsiva"/>
          <w:b/>
          <w:bCs/>
          <w:i/>
        </w:rPr>
      </w:pPr>
      <w:r w:rsidRPr="00DA5DE4">
        <w:rPr>
          <w:rFonts w:ascii="Monotype Corsiva" w:hAnsi="Monotype Corsiva"/>
          <w:b/>
          <w:bCs/>
          <w:i/>
        </w:rPr>
        <w:t xml:space="preserve">Variables </w:t>
      </w:r>
    </w:p>
    <w:p w14:paraId="29BA0BD5" w14:textId="77777777" w:rsidR="00EC269D" w:rsidRPr="00DA5DE4" w:rsidRDefault="00EC269D" w:rsidP="00EC269D">
      <w:pPr>
        <w:numPr>
          <w:ilvl w:val="0"/>
          <w:numId w:val="1"/>
        </w:numPr>
        <w:tabs>
          <w:tab w:val="clear" w:pos="360"/>
          <w:tab w:val="num" w:pos="4464"/>
          <w:tab w:val="num" w:pos="4680"/>
        </w:tabs>
        <w:spacing w:after="100" w:line="240" w:lineRule="auto"/>
        <w:ind w:left="4680"/>
        <w:rPr>
          <w:rFonts w:ascii="Monotype Corsiva" w:hAnsi="Monotype Corsiva"/>
          <w:b/>
          <w:bCs/>
          <w:i/>
        </w:rPr>
      </w:pPr>
      <w:r w:rsidRPr="00DA5DE4">
        <w:rPr>
          <w:rFonts w:ascii="Monotype Corsiva" w:hAnsi="Monotype Corsiva"/>
          <w:b/>
          <w:bCs/>
          <w:i/>
        </w:rPr>
        <w:t>Objectives</w:t>
      </w:r>
    </w:p>
    <w:p w14:paraId="6164B7A1" w14:textId="77777777" w:rsidR="00EC269D" w:rsidRPr="00DA5DE4" w:rsidRDefault="00EC269D" w:rsidP="00EC269D">
      <w:pPr>
        <w:numPr>
          <w:ilvl w:val="0"/>
          <w:numId w:val="1"/>
        </w:numPr>
        <w:tabs>
          <w:tab w:val="clear" w:pos="360"/>
          <w:tab w:val="num" w:pos="4464"/>
          <w:tab w:val="num" w:pos="4680"/>
        </w:tabs>
        <w:spacing w:after="100" w:line="240" w:lineRule="auto"/>
        <w:ind w:left="4680"/>
        <w:rPr>
          <w:rFonts w:ascii="Monotype Corsiva" w:hAnsi="Monotype Corsiva"/>
          <w:b/>
          <w:bCs/>
          <w:i/>
        </w:rPr>
      </w:pPr>
      <w:r w:rsidRPr="00DA5DE4">
        <w:rPr>
          <w:rFonts w:ascii="Monotype Corsiva" w:hAnsi="Monotype Corsiva"/>
          <w:b/>
          <w:bCs/>
          <w:i/>
        </w:rPr>
        <w:t>Hypotheses</w:t>
      </w:r>
    </w:p>
    <w:p w14:paraId="6FE57FBD" w14:textId="77777777" w:rsidR="00EC269D" w:rsidRPr="00DA5DE4" w:rsidRDefault="00EC269D" w:rsidP="00EC269D">
      <w:pPr>
        <w:numPr>
          <w:ilvl w:val="0"/>
          <w:numId w:val="1"/>
        </w:numPr>
        <w:tabs>
          <w:tab w:val="clear" w:pos="360"/>
          <w:tab w:val="num" w:pos="4464"/>
          <w:tab w:val="num" w:pos="4680"/>
        </w:tabs>
        <w:spacing w:after="100" w:line="240" w:lineRule="auto"/>
        <w:ind w:left="4680"/>
        <w:rPr>
          <w:rFonts w:ascii="Monotype Corsiva" w:hAnsi="Monotype Corsiva"/>
          <w:b/>
          <w:bCs/>
          <w:i/>
        </w:rPr>
      </w:pPr>
      <w:r w:rsidRPr="00DA5DE4">
        <w:rPr>
          <w:rFonts w:ascii="Monotype Corsiva" w:hAnsi="Monotype Corsiva"/>
          <w:b/>
          <w:bCs/>
          <w:i/>
        </w:rPr>
        <w:t xml:space="preserve">Tools used for Data Collection </w:t>
      </w:r>
    </w:p>
    <w:p w14:paraId="52627736" w14:textId="77777777" w:rsidR="00EC269D" w:rsidRPr="00DA5DE4" w:rsidRDefault="00EC269D" w:rsidP="00EC269D">
      <w:pPr>
        <w:numPr>
          <w:ilvl w:val="0"/>
          <w:numId w:val="1"/>
        </w:numPr>
        <w:tabs>
          <w:tab w:val="clear" w:pos="360"/>
          <w:tab w:val="num" w:pos="4464"/>
          <w:tab w:val="num" w:pos="4680"/>
        </w:tabs>
        <w:spacing w:after="100" w:line="240" w:lineRule="auto"/>
        <w:ind w:left="4680"/>
        <w:rPr>
          <w:rFonts w:ascii="Monotype Corsiva" w:hAnsi="Monotype Corsiva"/>
          <w:b/>
          <w:bCs/>
          <w:i/>
        </w:rPr>
      </w:pPr>
      <w:r w:rsidRPr="00DA5DE4">
        <w:rPr>
          <w:rFonts w:ascii="Monotype Corsiva" w:hAnsi="Monotype Corsiva"/>
          <w:b/>
          <w:bCs/>
          <w:i/>
        </w:rPr>
        <w:t>Sample used for the Study</w:t>
      </w:r>
    </w:p>
    <w:p w14:paraId="26842EB5" w14:textId="77777777" w:rsidR="00EC269D" w:rsidRPr="00DA5DE4" w:rsidRDefault="00EC269D" w:rsidP="00EC269D">
      <w:pPr>
        <w:numPr>
          <w:ilvl w:val="0"/>
          <w:numId w:val="1"/>
        </w:numPr>
        <w:tabs>
          <w:tab w:val="clear" w:pos="360"/>
          <w:tab w:val="num" w:pos="4464"/>
          <w:tab w:val="num" w:pos="4680"/>
        </w:tabs>
        <w:spacing w:after="100" w:line="240" w:lineRule="auto"/>
        <w:ind w:left="4680"/>
        <w:rPr>
          <w:rFonts w:ascii="Monotype Corsiva" w:hAnsi="Monotype Corsiva"/>
          <w:b/>
          <w:bCs/>
          <w:i/>
        </w:rPr>
      </w:pPr>
      <w:r w:rsidRPr="00DA5DE4">
        <w:rPr>
          <w:rFonts w:ascii="Monotype Corsiva" w:hAnsi="Monotype Corsiva"/>
          <w:b/>
          <w:bCs/>
          <w:i/>
        </w:rPr>
        <w:t>Data Collection Procedure, Scoring and Consolidation of Data</w:t>
      </w:r>
    </w:p>
    <w:p w14:paraId="3800924C" w14:textId="77777777" w:rsidR="00EC269D" w:rsidRPr="00DA5DE4" w:rsidRDefault="00EC269D" w:rsidP="00EC269D">
      <w:pPr>
        <w:numPr>
          <w:ilvl w:val="0"/>
          <w:numId w:val="1"/>
        </w:numPr>
        <w:tabs>
          <w:tab w:val="clear" w:pos="360"/>
          <w:tab w:val="num" w:pos="4464"/>
          <w:tab w:val="num" w:pos="4680"/>
        </w:tabs>
        <w:spacing w:after="100" w:line="240" w:lineRule="auto"/>
        <w:ind w:left="4680"/>
        <w:rPr>
          <w:rFonts w:ascii="Monotype Corsiva" w:hAnsi="Monotype Corsiva"/>
          <w:b/>
          <w:bCs/>
          <w:i/>
        </w:rPr>
      </w:pPr>
      <w:r w:rsidRPr="00DA5DE4">
        <w:rPr>
          <w:rFonts w:ascii="Monotype Corsiva" w:hAnsi="Monotype Corsiva"/>
          <w:b/>
          <w:bCs/>
          <w:i/>
        </w:rPr>
        <w:t xml:space="preserve">Statistical Techniques used for Analysis of Data </w:t>
      </w:r>
    </w:p>
    <w:p w14:paraId="08F93E76" w14:textId="77777777" w:rsidR="00EC269D" w:rsidRPr="008367EC" w:rsidRDefault="00EC269D">
      <w:pPr>
        <w:spacing w:after="200" w:line="480" w:lineRule="auto"/>
        <w:jc w:val="both"/>
        <w:rPr>
          <w:sz w:val="26"/>
        </w:rPr>
      </w:pPr>
    </w:p>
    <w:p w14:paraId="5CDDE7F8" w14:textId="77777777" w:rsidR="00EC269D" w:rsidRPr="008367EC" w:rsidRDefault="00EC269D">
      <w:pPr>
        <w:spacing w:after="200"/>
        <w:jc w:val="center"/>
        <w:rPr>
          <w:b/>
          <w:bCs/>
          <w:w w:val="140"/>
          <w:sz w:val="26"/>
        </w:rPr>
        <w:sectPr w:rsidR="00EC269D" w:rsidRPr="008367EC">
          <w:headerReference w:type="default" r:id="rId9"/>
          <w:pgSz w:w="11909" w:h="16834" w:code="9"/>
          <w:pgMar w:top="2016" w:right="1440" w:bottom="1728" w:left="2304" w:header="1440" w:footer="720" w:gutter="0"/>
          <w:pgNumType w:start="46"/>
          <w:cols w:space="720"/>
          <w:titlePg/>
          <w:docGrid w:linePitch="360"/>
        </w:sectPr>
      </w:pPr>
    </w:p>
    <w:p w14:paraId="4818EA49" w14:textId="77777777" w:rsidR="00EC269D" w:rsidRPr="00D55E46" w:rsidRDefault="00EC269D" w:rsidP="00864AFC">
      <w:pPr>
        <w:ind w:left="5040"/>
        <w:jc w:val="center"/>
        <w:rPr>
          <w:rFonts w:ascii="Castellar" w:hAnsi="Castellar"/>
          <w:b/>
          <w:bCs/>
          <w:w w:val="140"/>
        </w:rPr>
      </w:pPr>
      <w:r w:rsidRPr="00D55E46">
        <w:rPr>
          <w:rFonts w:ascii="Castellar" w:hAnsi="Castellar"/>
          <w:b/>
          <w:bCs/>
          <w:w w:val="140"/>
        </w:rPr>
        <w:lastRenderedPageBreak/>
        <w:t>CHAPTER IV</w:t>
      </w:r>
    </w:p>
    <w:p w14:paraId="7EE0E083" w14:textId="77777777" w:rsidR="00EC269D" w:rsidRPr="008367EC" w:rsidRDefault="00EC269D">
      <w:pPr>
        <w:jc w:val="center"/>
        <w:rPr>
          <w:rFonts w:ascii="Benguiat Bk BT" w:hAnsi="Benguiat Bk BT"/>
          <w:w w:val="140"/>
          <w:sz w:val="26"/>
          <w:szCs w:val="40"/>
        </w:rPr>
      </w:pPr>
    </w:p>
    <w:p w14:paraId="1411F44F" w14:textId="77777777" w:rsidR="00EC269D" w:rsidRPr="008367EC" w:rsidRDefault="00EC269D">
      <w:pPr>
        <w:jc w:val="center"/>
        <w:rPr>
          <w:rFonts w:ascii="Benguiat Bk BT" w:hAnsi="Benguiat Bk BT"/>
          <w:w w:val="140"/>
          <w:sz w:val="26"/>
          <w:szCs w:val="40"/>
        </w:rPr>
      </w:pPr>
    </w:p>
    <w:p w14:paraId="0FD631C6" w14:textId="77777777" w:rsidR="00EC269D" w:rsidRPr="008367EC" w:rsidRDefault="00EC269D">
      <w:pPr>
        <w:jc w:val="center"/>
        <w:rPr>
          <w:rFonts w:ascii="Benguiat Bk BT" w:hAnsi="Benguiat Bk BT"/>
          <w:w w:val="140"/>
          <w:sz w:val="26"/>
          <w:szCs w:val="40"/>
        </w:rPr>
      </w:pPr>
    </w:p>
    <w:p w14:paraId="27403FD0" w14:textId="77777777" w:rsidR="00EC269D" w:rsidRPr="008367EC" w:rsidRDefault="00EC269D">
      <w:pPr>
        <w:jc w:val="center"/>
        <w:rPr>
          <w:rFonts w:ascii="Benguiat Bk BT" w:hAnsi="Benguiat Bk BT"/>
          <w:w w:val="140"/>
          <w:sz w:val="26"/>
          <w:szCs w:val="40"/>
        </w:rPr>
      </w:pPr>
    </w:p>
    <w:p w14:paraId="66DCE1F5" w14:textId="77777777" w:rsidR="00EC269D" w:rsidRPr="008367EC" w:rsidRDefault="00EC269D">
      <w:pPr>
        <w:jc w:val="center"/>
        <w:rPr>
          <w:rFonts w:ascii="Benguiat Bk BT" w:hAnsi="Benguiat Bk BT"/>
          <w:w w:val="140"/>
          <w:sz w:val="26"/>
          <w:szCs w:val="40"/>
        </w:rPr>
      </w:pPr>
    </w:p>
    <w:p w14:paraId="42D55436" w14:textId="77777777" w:rsidR="00EC269D" w:rsidRPr="008367EC" w:rsidRDefault="00EC269D">
      <w:pPr>
        <w:jc w:val="center"/>
        <w:rPr>
          <w:rFonts w:ascii="Benguiat Bk BT" w:hAnsi="Benguiat Bk BT"/>
          <w:w w:val="140"/>
          <w:sz w:val="26"/>
          <w:szCs w:val="40"/>
        </w:rPr>
      </w:pPr>
    </w:p>
    <w:p w14:paraId="0D0C7E27" w14:textId="77777777" w:rsidR="00EC269D" w:rsidRPr="008367EC" w:rsidRDefault="00EC269D">
      <w:pPr>
        <w:jc w:val="center"/>
        <w:rPr>
          <w:rFonts w:ascii="Benguiat Bk BT" w:hAnsi="Benguiat Bk BT"/>
          <w:w w:val="140"/>
          <w:sz w:val="26"/>
          <w:szCs w:val="40"/>
        </w:rPr>
      </w:pPr>
    </w:p>
    <w:p w14:paraId="33504C2D" w14:textId="77777777" w:rsidR="00EC269D" w:rsidRPr="008367EC" w:rsidRDefault="00EC269D">
      <w:pPr>
        <w:jc w:val="center"/>
        <w:rPr>
          <w:rFonts w:ascii="Benguiat Bk BT" w:hAnsi="Benguiat Bk BT"/>
          <w:w w:val="140"/>
          <w:sz w:val="26"/>
          <w:szCs w:val="40"/>
        </w:rPr>
      </w:pPr>
    </w:p>
    <w:p w14:paraId="2A87220E" w14:textId="77777777" w:rsidR="00EC269D" w:rsidRPr="008367EC" w:rsidRDefault="00EC269D">
      <w:pPr>
        <w:jc w:val="center"/>
        <w:rPr>
          <w:rFonts w:ascii="Benguiat Bk BT" w:hAnsi="Benguiat Bk BT"/>
          <w:w w:val="140"/>
          <w:sz w:val="26"/>
          <w:szCs w:val="40"/>
        </w:rPr>
      </w:pPr>
    </w:p>
    <w:p w14:paraId="1D324669" w14:textId="77777777" w:rsidR="00EC269D" w:rsidRPr="008367EC" w:rsidRDefault="00EC269D">
      <w:pPr>
        <w:jc w:val="center"/>
        <w:rPr>
          <w:rFonts w:ascii="Benguiat Bk BT" w:hAnsi="Benguiat Bk BT"/>
          <w:w w:val="140"/>
          <w:sz w:val="26"/>
          <w:szCs w:val="40"/>
        </w:rPr>
      </w:pPr>
    </w:p>
    <w:p w14:paraId="2CC3DD06" w14:textId="77777777" w:rsidR="00EC269D" w:rsidRPr="008367EC" w:rsidRDefault="00EC269D">
      <w:pPr>
        <w:jc w:val="center"/>
        <w:rPr>
          <w:rFonts w:ascii="Benguiat Bk BT" w:hAnsi="Benguiat Bk BT"/>
          <w:w w:val="140"/>
          <w:sz w:val="26"/>
          <w:szCs w:val="40"/>
        </w:rPr>
      </w:pPr>
    </w:p>
    <w:p w14:paraId="7102EF77" w14:textId="77777777" w:rsidR="00EC269D" w:rsidRPr="008367EC" w:rsidRDefault="00EC269D">
      <w:pPr>
        <w:jc w:val="center"/>
        <w:rPr>
          <w:rFonts w:ascii="Benguiat Bk BT" w:hAnsi="Benguiat Bk BT"/>
          <w:w w:val="140"/>
          <w:sz w:val="26"/>
          <w:szCs w:val="40"/>
        </w:rPr>
      </w:pPr>
    </w:p>
    <w:p w14:paraId="18A9A297" w14:textId="77777777" w:rsidR="00EC269D" w:rsidRDefault="00EC269D">
      <w:pPr>
        <w:jc w:val="center"/>
        <w:rPr>
          <w:rFonts w:ascii="Century Gothic" w:hAnsi="Century Gothic"/>
          <w:b/>
          <w:w w:val="140"/>
          <w:sz w:val="40"/>
          <w:szCs w:val="40"/>
        </w:rPr>
      </w:pPr>
      <w:r w:rsidRPr="00541582">
        <w:rPr>
          <w:rFonts w:ascii="Century Gothic" w:hAnsi="Century Gothic"/>
          <w:b/>
          <w:w w:val="140"/>
          <w:sz w:val="40"/>
          <w:szCs w:val="40"/>
        </w:rPr>
        <w:t xml:space="preserve">ANALYSIS </w:t>
      </w:r>
    </w:p>
    <w:p w14:paraId="3ECF4629" w14:textId="77777777" w:rsidR="00EC269D" w:rsidRPr="00541582" w:rsidRDefault="00EC269D">
      <w:pPr>
        <w:jc w:val="center"/>
        <w:rPr>
          <w:rFonts w:ascii="Century Gothic" w:hAnsi="Century Gothic"/>
          <w:b/>
          <w:w w:val="140"/>
          <w:sz w:val="40"/>
          <w:szCs w:val="40"/>
        </w:rPr>
      </w:pPr>
      <w:r w:rsidRPr="00541582">
        <w:rPr>
          <w:rFonts w:ascii="Century Gothic" w:hAnsi="Century Gothic"/>
          <w:b/>
          <w:w w:val="140"/>
          <w:sz w:val="40"/>
          <w:szCs w:val="40"/>
        </w:rPr>
        <w:t xml:space="preserve">AND INTERPRETATION </w:t>
      </w:r>
    </w:p>
    <w:p w14:paraId="30C35B6D" w14:textId="77777777" w:rsidR="00EC269D" w:rsidRPr="008367EC" w:rsidRDefault="00EC269D">
      <w:pPr>
        <w:jc w:val="center"/>
        <w:rPr>
          <w:rFonts w:ascii="Abadi MT Condensed" w:hAnsi="Abadi MT Condensed"/>
          <w:sz w:val="26"/>
          <w:szCs w:val="54"/>
        </w:rPr>
      </w:pPr>
    </w:p>
    <w:p w14:paraId="519737D8" w14:textId="77777777" w:rsidR="00EC269D" w:rsidRPr="008367EC" w:rsidRDefault="00EC269D">
      <w:pPr>
        <w:jc w:val="center"/>
        <w:rPr>
          <w:rFonts w:ascii="Abadi MT Condensed" w:hAnsi="Abadi MT Condensed"/>
          <w:sz w:val="26"/>
        </w:rPr>
      </w:pPr>
    </w:p>
    <w:p w14:paraId="31462BBE" w14:textId="77777777" w:rsidR="00EC269D" w:rsidRPr="008367EC" w:rsidRDefault="00EC269D">
      <w:pPr>
        <w:spacing w:after="100"/>
        <w:ind w:left="4032"/>
        <w:rPr>
          <w:rFonts w:ascii="Alako" w:hAnsi="Alako"/>
          <w:sz w:val="26"/>
        </w:rPr>
      </w:pPr>
    </w:p>
    <w:p w14:paraId="6C08DC6E" w14:textId="77777777" w:rsidR="00EC269D" w:rsidRPr="008367EC" w:rsidRDefault="00EC269D">
      <w:pPr>
        <w:spacing w:after="100"/>
        <w:ind w:left="4032"/>
        <w:rPr>
          <w:rFonts w:ascii="Alako" w:hAnsi="Alako"/>
          <w:sz w:val="26"/>
        </w:rPr>
      </w:pPr>
    </w:p>
    <w:p w14:paraId="2AFD61F2" w14:textId="77777777" w:rsidR="00EC269D" w:rsidRPr="008367EC" w:rsidRDefault="00EC269D">
      <w:pPr>
        <w:spacing w:after="100"/>
        <w:ind w:left="4032"/>
        <w:rPr>
          <w:rFonts w:ascii="Alako" w:hAnsi="Alako"/>
          <w:sz w:val="26"/>
        </w:rPr>
      </w:pPr>
    </w:p>
    <w:p w14:paraId="55A34FAA" w14:textId="77777777" w:rsidR="00EC269D" w:rsidRPr="008367EC" w:rsidRDefault="00EC269D">
      <w:pPr>
        <w:spacing w:after="100"/>
        <w:ind w:left="4032"/>
        <w:rPr>
          <w:rFonts w:ascii="Alako" w:hAnsi="Alako"/>
          <w:sz w:val="26"/>
        </w:rPr>
      </w:pPr>
    </w:p>
    <w:p w14:paraId="753402EC" w14:textId="77777777" w:rsidR="00EC269D" w:rsidRPr="008367EC" w:rsidRDefault="00EC269D">
      <w:pPr>
        <w:spacing w:after="100"/>
        <w:ind w:left="4032"/>
        <w:rPr>
          <w:rFonts w:ascii="Alako" w:hAnsi="Alako"/>
          <w:sz w:val="26"/>
        </w:rPr>
      </w:pPr>
    </w:p>
    <w:p w14:paraId="67611397" w14:textId="77777777" w:rsidR="00EC269D" w:rsidRPr="008367EC" w:rsidRDefault="00EC269D">
      <w:pPr>
        <w:spacing w:after="100"/>
        <w:ind w:left="4032"/>
        <w:rPr>
          <w:rFonts w:ascii="Alako" w:hAnsi="Alako"/>
          <w:sz w:val="26"/>
        </w:rPr>
      </w:pPr>
    </w:p>
    <w:p w14:paraId="12396B70" w14:textId="77777777" w:rsidR="00EC269D" w:rsidRPr="008367EC" w:rsidRDefault="00EC269D">
      <w:pPr>
        <w:spacing w:after="100"/>
        <w:ind w:left="4032"/>
        <w:rPr>
          <w:rFonts w:ascii="Alako" w:hAnsi="Alako"/>
          <w:sz w:val="26"/>
        </w:rPr>
      </w:pPr>
    </w:p>
    <w:p w14:paraId="3FDB6A86" w14:textId="77777777" w:rsidR="00EC269D" w:rsidRPr="008367EC" w:rsidRDefault="00EC269D">
      <w:pPr>
        <w:spacing w:after="100"/>
        <w:ind w:left="4032"/>
        <w:rPr>
          <w:rFonts w:ascii="Alako" w:hAnsi="Alako"/>
          <w:sz w:val="26"/>
        </w:rPr>
      </w:pPr>
    </w:p>
    <w:p w14:paraId="5F92716B" w14:textId="77777777" w:rsidR="00EC269D" w:rsidRPr="008367EC" w:rsidRDefault="00EC269D">
      <w:pPr>
        <w:spacing w:after="100"/>
        <w:ind w:left="4032"/>
        <w:rPr>
          <w:rFonts w:ascii="Alako" w:hAnsi="Alako"/>
          <w:sz w:val="26"/>
        </w:rPr>
      </w:pPr>
    </w:p>
    <w:p w14:paraId="1015EE71" w14:textId="77777777" w:rsidR="00EC269D" w:rsidRPr="00DA5DE4" w:rsidRDefault="00EC269D" w:rsidP="00EC269D">
      <w:pPr>
        <w:numPr>
          <w:ilvl w:val="0"/>
          <w:numId w:val="1"/>
        </w:numPr>
        <w:tabs>
          <w:tab w:val="clear" w:pos="360"/>
          <w:tab w:val="num" w:pos="4464"/>
          <w:tab w:val="num" w:pos="4680"/>
        </w:tabs>
        <w:spacing w:after="100" w:line="240" w:lineRule="auto"/>
        <w:ind w:left="4680"/>
        <w:rPr>
          <w:rFonts w:ascii="Monotype Corsiva" w:hAnsi="Monotype Corsiva"/>
          <w:b/>
          <w:bCs/>
          <w:i/>
        </w:rPr>
      </w:pPr>
      <w:r w:rsidRPr="00DA5DE4">
        <w:rPr>
          <w:rFonts w:ascii="Monotype Corsiva" w:hAnsi="Monotype Corsiva"/>
          <w:b/>
          <w:bCs/>
          <w:i/>
        </w:rPr>
        <w:t xml:space="preserve">Preliminary Analysis </w:t>
      </w:r>
    </w:p>
    <w:p w14:paraId="34690CFD" w14:textId="77777777" w:rsidR="00EC269D" w:rsidRPr="00DA5DE4" w:rsidRDefault="00EC269D" w:rsidP="00EC269D">
      <w:pPr>
        <w:numPr>
          <w:ilvl w:val="0"/>
          <w:numId w:val="1"/>
        </w:numPr>
        <w:tabs>
          <w:tab w:val="clear" w:pos="360"/>
          <w:tab w:val="num" w:pos="4464"/>
          <w:tab w:val="num" w:pos="4680"/>
        </w:tabs>
        <w:spacing w:after="100" w:line="240" w:lineRule="auto"/>
        <w:ind w:left="4680"/>
        <w:rPr>
          <w:rFonts w:ascii="Monotype Corsiva" w:hAnsi="Monotype Corsiva"/>
          <w:b/>
          <w:bCs/>
          <w:i/>
        </w:rPr>
      </w:pPr>
      <w:r w:rsidRPr="00DA5DE4">
        <w:rPr>
          <w:rFonts w:ascii="Monotype Corsiva" w:hAnsi="Monotype Corsiva"/>
          <w:b/>
          <w:bCs/>
          <w:i/>
        </w:rPr>
        <w:lastRenderedPageBreak/>
        <w:t xml:space="preserve">Test of Significance of mean difference in large independent samples </w:t>
      </w:r>
    </w:p>
    <w:p w14:paraId="3D2418A2" w14:textId="77777777" w:rsidR="00EC269D" w:rsidRPr="00DA5DE4" w:rsidRDefault="00EC269D" w:rsidP="00EC269D">
      <w:pPr>
        <w:numPr>
          <w:ilvl w:val="0"/>
          <w:numId w:val="1"/>
        </w:numPr>
        <w:tabs>
          <w:tab w:val="clear" w:pos="360"/>
          <w:tab w:val="num" w:pos="4464"/>
          <w:tab w:val="num" w:pos="4680"/>
        </w:tabs>
        <w:spacing w:after="100" w:line="240" w:lineRule="auto"/>
        <w:ind w:left="4680"/>
        <w:rPr>
          <w:rFonts w:ascii="Monotype Corsiva" w:hAnsi="Monotype Corsiva"/>
          <w:b/>
          <w:bCs/>
          <w:i/>
        </w:rPr>
      </w:pPr>
      <w:r w:rsidRPr="00DA5DE4">
        <w:rPr>
          <w:rFonts w:ascii="Monotype Corsiva" w:hAnsi="Monotype Corsiva"/>
          <w:b/>
          <w:bCs/>
          <w:i/>
        </w:rPr>
        <w:t>Three-way ANOVA (4x2x2 factorial design)</w:t>
      </w:r>
    </w:p>
    <w:p w14:paraId="2CD1C6B6" w14:textId="77777777" w:rsidR="00EC269D" w:rsidRPr="008367EC" w:rsidRDefault="00EC269D">
      <w:pPr>
        <w:spacing w:after="100"/>
        <w:ind w:left="3600"/>
        <w:rPr>
          <w:rFonts w:ascii="Alako" w:hAnsi="Alako"/>
          <w:b/>
          <w:bCs/>
          <w:sz w:val="26"/>
        </w:rPr>
        <w:sectPr w:rsidR="00EC269D" w:rsidRPr="008367EC">
          <w:headerReference w:type="default" r:id="rId10"/>
          <w:pgSz w:w="11909" w:h="16834" w:code="9"/>
          <w:pgMar w:top="2016" w:right="1440" w:bottom="1728" w:left="2304" w:header="1440" w:footer="720" w:gutter="0"/>
          <w:pgNumType w:start="69"/>
          <w:cols w:space="720"/>
          <w:titlePg/>
          <w:docGrid w:linePitch="360"/>
        </w:sectPr>
      </w:pPr>
    </w:p>
    <w:p w14:paraId="06C0EF04" w14:textId="77777777" w:rsidR="00EC269D" w:rsidRPr="00D55E46" w:rsidRDefault="00EC269D" w:rsidP="003A1E01">
      <w:pPr>
        <w:ind w:left="5040"/>
        <w:jc w:val="center"/>
        <w:rPr>
          <w:rFonts w:ascii="Castellar" w:hAnsi="Castellar"/>
          <w:b/>
          <w:bCs/>
          <w:w w:val="140"/>
        </w:rPr>
      </w:pPr>
      <w:r w:rsidRPr="00D55E46">
        <w:rPr>
          <w:rFonts w:ascii="Castellar" w:hAnsi="Castellar"/>
          <w:b/>
          <w:bCs/>
          <w:w w:val="140"/>
        </w:rPr>
        <w:lastRenderedPageBreak/>
        <w:t>CHAPTER V</w:t>
      </w:r>
    </w:p>
    <w:p w14:paraId="329E1717" w14:textId="77777777" w:rsidR="00EC269D" w:rsidRPr="003A1E01" w:rsidRDefault="00EC269D">
      <w:pPr>
        <w:jc w:val="center"/>
        <w:rPr>
          <w:rFonts w:ascii="Arial Black" w:hAnsi="Arial Black"/>
          <w:w w:val="140"/>
          <w:sz w:val="26"/>
          <w:szCs w:val="40"/>
        </w:rPr>
      </w:pPr>
    </w:p>
    <w:p w14:paraId="75E88E64" w14:textId="77777777" w:rsidR="00EC269D" w:rsidRPr="008367EC" w:rsidRDefault="00EC269D">
      <w:pPr>
        <w:jc w:val="center"/>
        <w:rPr>
          <w:rFonts w:ascii="Benguiat Bk BT" w:hAnsi="Benguiat Bk BT"/>
          <w:w w:val="140"/>
          <w:sz w:val="26"/>
          <w:szCs w:val="40"/>
        </w:rPr>
      </w:pPr>
    </w:p>
    <w:p w14:paraId="75AB85A4" w14:textId="77777777" w:rsidR="00EC269D" w:rsidRPr="008367EC" w:rsidRDefault="00EC269D">
      <w:pPr>
        <w:jc w:val="center"/>
        <w:rPr>
          <w:rFonts w:ascii="Benguiat Bk BT" w:hAnsi="Benguiat Bk BT"/>
          <w:w w:val="140"/>
          <w:sz w:val="26"/>
          <w:szCs w:val="40"/>
        </w:rPr>
      </w:pPr>
    </w:p>
    <w:p w14:paraId="5032D365" w14:textId="77777777" w:rsidR="00EC269D" w:rsidRPr="008367EC" w:rsidRDefault="00EC269D">
      <w:pPr>
        <w:jc w:val="center"/>
        <w:rPr>
          <w:rFonts w:ascii="Benguiat Bk BT" w:hAnsi="Benguiat Bk BT"/>
          <w:w w:val="140"/>
          <w:sz w:val="26"/>
          <w:szCs w:val="40"/>
        </w:rPr>
      </w:pPr>
    </w:p>
    <w:p w14:paraId="48E4BC68" w14:textId="77777777" w:rsidR="00EC269D" w:rsidRPr="008367EC" w:rsidRDefault="00EC269D">
      <w:pPr>
        <w:jc w:val="center"/>
        <w:rPr>
          <w:rFonts w:ascii="Benguiat Bk BT" w:hAnsi="Benguiat Bk BT"/>
          <w:w w:val="140"/>
          <w:sz w:val="26"/>
          <w:szCs w:val="40"/>
        </w:rPr>
      </w:pPr>
    </w:p>
    <w:p w14:paraId="0A1CBF25" w14:textId="77777777" w:rsidR="00EC269D" w:rsidRPr="008367EC" w:rsidRDefault="00EC269D">
      <w:pPr>
        <w:jc w:val="center"/>
        <w:rPr>
          <w:rFonts w:ascii="Benguiat Bk BT" w:hAnsi="Benguiat Bk BT"/>
          <w:w w:val="140"/>
          <w:sz w:val="26"/>
          <w:szCs w:val="40"/>
        </w:rPr>
      </w:pPr>
    </w:p>
    <w:p w14:paraId="0BDDAE5C" w14:textId="77777777" w:rsidR="00EC269D" w:rsidRPr="008367EC" w:rsidRDefault="00EC269D">
      <w:pPr>
        <w:jc w:val="center"/>
        <w:rPr>
          <w:rFonts w:ascii="Benguiat Bk BT" w:hAnsi="Benguiat Bk BT"/>
          <w:w w:val="140"/>
          <w:sz w:val="26"/>
          <w:szCs w:val="40"/>
        </w:rPr>
      </w:pPr>
    </w:p>
    <w:p w14:paraId="5276B093" w14:textId="77777777" w:rsidR="00EC269D" w:rsidRPr="008367EC" w:rsidRDefault="00EC269D">
      <w:pPr>
        <w:jc w:val="center"/>
        <w:rPr>
          <w:rFonts w:ascii="Benguiat Bk BT" w:hAnsi="Benguiat Bk BT"/>
          <w:w w:val="140"/>
          <w:sz w:val="26"/>
          <w:szCs w:val="40"/>
        </w:rPr>
      </w:pPr>
    </w:p>
    <w:p w14:paraId="2E60D73D" w14:textId="77777777" w:rsidR="00EC269D" w:rsidRPr="008367EC" w:rsidRDefault="00EC269D">
      <w:pPr>
        <w:jc w:val="center"/>
        <w:rPr>
          <w:rFonts w:ascii="Benguiat Bk BT" w:hAnsi="Benguiat Bk BT"/>
          <w:w w:val="140"/>
          <w:sz w:val="26"/>
          <w:szCs w:val="40"/>
        </w:rPr>
      </w:pPr>
    </w:p>
    <w:p w14:paraId="542DFED9" w14:textId="77777777" w:rsidR="00EC269D" w:rsidRPr="008367EC" w:rsidRDefault="00EC269D">
      <w:pPr>
        <w:jc w:val="center"/>
        <w:rPr>
          <w:rFonts w:ascii="Benguiat Bk BT" w:hAnsi="Benguiat Bk BT"/>
          <w:w w:val="140"/>
          <w:sz w:val="26"/>
          <w:szCs w:val="40"/>
        </w:rPr>
      </w:pPr>
    </w:p>
    <w:p w14:paraId="0396B3D0" w14:textId="77777777" w:rsidR="00EC269D" w:rsidRDefault="00EC269D">
      <w:pPr>
        <w:jc w:val="center"/>
        <w:rPr>
          <w:rFonts w:ascii="Benguiat Bk BT" w:hAnsi="Benguiat Bk BT"/>
          <w:w w:val="140"/>
          <w:sz w:val="26"/>
          <w:szCs w:val="40"/>
        </w:rPr>
      </w:pPr>
    </w:p>
    <w:p w14:paraId="477CD208" w14:textId="77777777" w:rsidR="00EC269D" w:rsidRPr="008367EC" w:rsidRDefault="00EC269D">
      <w:pPr>
        <w:jc w:val="center"/>
        <w:rPr>
          <w:rFonts w:ascii="Benguiat Bk BT" w:hAnsi="Benguiat Bk BT"/>
          <w:w w:val="140"/>
          <w:sz w:val="26"/>
          <w:szCs w:val="40"/>
        </w:rPr>
      </w:pPr>
    </w:p>
    <w:p w14:paraId="1A9261D6" w14:textId="77777777" w:rsidR="00EC269D" w:rsidRPr="008367EC" w:rsidRDefault="00EC269D">
      <w:pPr>
        <w:jc w:val="center"/>
        <w:rPr>
          <w:rFonts w:ascii="Benguiat Bk BT" w:hAnsi="Benguiat Bk BT"/>
          <w:w w:val="140"/>
          <w:sz w:val="26"/>
          <w:szCs w:val="40"/>
        </w:rPr>
      </w:pPr>
    </w:p>
    <w:p w14:paraId="7CC01BEA" w14:textId="77777777" w:rsidR="00EC269D" w:rsidRPr="008367EC" w:rsidRDefault="00EC269D">
      <w:pPr>
        <w:jc w:val="center"/>
        <w:rPr>
          <w:rFonts w:ascii="Benguiat Bk BT" w:hAnsi="Benguiat Bk BT"/>
          <w:w w:val="140"/>
          <w:sz w:val="26"/>
          <w:szCs w:val="40"/>
        </w:rPr>
      </w:pPr>
    </w:p>
    <w:p w14:paraId="70FBE3A7" w14:textId="77777777" w:rsidR="00EC269D" w:rsidRPr="00602C62" w:rsidRDefault="00EC269D">
      <w:pPr>
        <w:jc w:val="center"/>
        <w:rPr>
          <w:rFonts w:ascii="Century Gothic" w:hAnsi="Century Gothic"/>
          <w:b/>
          <w:w w:val="140"/>
          <w:sz w:val="40"/>
          <w:szCs w:val="40"/>
        </w:rPr>
      </w:pPr>
      <w:r w:rsidRPr="00602C62">
        <w:rPr>
          <w:rFonts w:ascii="Century Gothic" w:hAnsi="Century Gothic"/>
          <w:b/>
          <w:w w:val="140"/>
          <w:sz w:val="40"/>
          <w:szCs w:val="40"/>
        </w:rPr>
        <w:t xml:space="preserve">SUMMARY, CONCLUSION AND SUGGESTIONS </w:t>
      </w:r>
    </w:p>
    <w:p w14:paraId="0A59836B" w14:textId="77777777" w:rsidR="00EC269D" w:rsidRPr="001B73C1" w:rsidRDefault="00EC269D">
      <w:pPr>
        <w:spacing w:after="100"/>
        <w:ind w:left="4032"/>
        <w:rPr>
          <w:rFonts w:ascii="Britannic Bold" w:hAnsi="Britannic Bold"/>
          <w:sz w:val="26"/>
        </w:rPr>
      </w:pPr>
    </w:p>
    <w:p w14:paraId="27135C31" w14:textId="77777777" w:rsidR="00EC269D" w:rsidRPr="008367EC" w:rsidRDefault="00EC269D">
      <w:pPr>
        <w:spacing w:after="100"/>
        <w:ind w:left="4032"/>
        <w:rPr>
          <w:rFonts w:ascii="Alako" w:hAnsi="Alako"/>
          <w:sz w:val="26"/>
        </w:rPr>
      </w:pPr>
    </w:p>
    <w:p w14:paraId="2CC47FBF" w14:textId="77777777" w:rsidR="00EC269D" w:rsidRPr="008367EC" w:rsidRDefault="00EC269D">
      <w:pPr>
        <w:spacing w:after="100"/>
        <w:ind w:left="4032"/>
        <w:rPr>
          <w:rFonts w:ascii="Alako" w:hAnsi="Alako"/>
          <w:sz w:val="26"/>
        </w:rPr>
      </w:pPr>
    </w:p>
    <w:p w14:paraId="096581DB" w14:textId="77777777" w:rsidR="00EC269D" w:rsidRPr="008367EC" w:rsidRDefault="00EC269D">
      <w:pPr>
        <w:spacing w:after="100"/>
        <w:ind w:left="4032"/>
        <w:rPr>
          <w:rFonts w:ascii="Alako" w:hAnsi="Alako"/>
          <w:sz w:val="26"/>
        </w:rPr>
      </w:pPr>
    </w:p>
    <w:p w14:paraId="16335C45" w14:textId="77777777" w:rsidR="00EC269D" w:rsidRPr="008367EC" w:rsidRDefault="00EC269D">
      <w:pPr>
        <w:spacing w:after="100"/>
        <w:ind w:left="4032"/>
        <w:rPr>
          <w:rFonts w:ascii="Alako" w:hAnsi="Alako"/>
          <w:sz w:val="26"/>
        </w:rPr>
      </w:pPr>
    </w:p>
    <w:p w14:paraId="4B676EE6" w14:textId="77777777" w:rsidR="00EC269D" w:rsidRPr="008367EC" w:rsidRDefault="00EC269D">
      <w:pPr>
        <w:spacing w:after="100"/>
        <w:ind w:left="4032"/>
        <w:rPr>
          <w:rFonts w:ascii="Alako" w:hAnsi="Alako"/>
          <w:sz w:val="26"/>
        </w:rPr>
      </w:pPr>
    </w:p>
    <w:p w14:paraId="5A16515C" w14:textId="77777777" w:rsidR="00EC269D" w:rsidRPr="008367EC" w:rsidRDefault="00EC269D">
      <w:pPr>
        <w:spacing w:after="100"/>
        <w:ind w:left="4032"/>
        <w:rPr>
          <w:rFonts w:ascii="Alako" w:hAnsi="Alako"/>
          <w:sz w:val="26"/>
        </w:rPr>
      </w:pPr>
    </w:p>
    <w:p w14:paraId="253C0E2A" w14:textId="77777777" w:rsidR="00EC269D" w:rsidRPr="008367EC" w:rsidRDefault="00EC269D">
      <w:pPr>
        <w:spacing w:after="100"/>
        <w:ind w:left="4032"/>
        <w:rPr>
          <w:rFonts w:ascii="Alako" w:hAnsi="Alako"/>
          <w:sz w:val="26"/>
        </w:rPr>
      </w:pPr>
    </w:p>
    <w:p w14:paraId="0BF82FA3" w14:textId="77777777" w:rsidR="00EC269D" w:rsidRPr="00DA5DE4" w:rsidRDefault="00EC269D" w:rsidP="00EC269D">
      <w:pPr>
        <w:numPr>
          <w:ilvl w:val="0"/>
          <w:numId w:val="1"/>
        </w:numPr>
        <w:tabs>
          <w:tab w:val="clear" w:pos="360"/>
          <w:tab w:val="num" w:pos="4464"/>
          <w:tab w:val="num" w:pos="4680"/>
        </w:tabs>
        <w:spacing w:after="100" w:line="240" w:lineRule="auto"/>
        <w:ind w:left="4680"/>
        <w:rPr>
          <w:rFonts w:ascii="Monotype Corsiva" w:hAnsi="Monotype Corsiva"/>
          <w:b/>
          <w:bCs/>
          <w:i/>
        </w:rPr>
      </w:pPr>
      <w:r w:rsidRPr="00DA5DE4">
        <w:rPr>
          <w:rFonts w:ascii="Monotype Corsiva" w:hAnsi="Monotype Corsiva"/>
          <w:b/>
          <w:bCs/>
          <w:i/>
        </w:rPr>
        <w:t>Study in Retrospect</w:t>
      </w:r>
    </w:p>
    <w:p w14:paraId="4B48338A" w14:textId="77777777" w:rsidR="00EC269D" w:rsidRPr="00DA5DE4" w:rsidRDefault="00EC269D" w:rsidP="00EC269D">
      <w:pPr>
        <w:numPr>
          <w:ilvl w:val="0"/>
          <w:numId w:val="1"/>
        </w:numPr>
        <w:tabs>
          <w:tab w:val="clear" w:pos="360"/>
          <w:tab w:val="num" w:pos="4464"/>
          <w:tab w:val="num" w:pos="4680"/>
        </w:tabs>
        <w:spacing w:after="100" w:line="240" w:lineRule="auto"/>
        <w:ind w:left="4680"/>
        <w:rPr>
          <w:rFonts w:ascii="Monotype Corsiva" w:hAnsi="Monotype Corsiva"/>
          <w:b/>
          <w:bCs/>
          <w:i/>
        </w:rPr>
      </w:pPr>
      <w:r w:rsidRPr="00DA5DE4">
        <w:rPr>
          <w:rFonts w:ascii="Monotype Corsiva" w:hAnsi="Monotype Corsiva"/>
          <w:b/>
          <w:bCs/>
          <w:i/>
        </w:rPr>
        <w:t>Variables</w:t>
      </w:r>
    </w:p>
    <w:p w14:paraId="2BEE1F3C" w14:textId="77777777" w:rsidR="00EC269D" w:rsidRPr="00DA5DE4" w:rsidRDefault="00EC269D" w:rsidP="00EC269D">
      <w:pPr>
        <w:numPr>
          <w:ilvl w:val="0"/>
          <w:numId w:val="1"/>
        </w:numPr>
        <w:tabs>
          <w:tab w:val="clear" w:pos="360"/>
          <w:tab w:val="num" w:pos="4464"/>
          <w:tab w:val="num" w:pos="4680"/>
        </w:tabs>
        <w:spacing w:after="100" w:line="240" w:lineRule="auto"/>
        <w:ind w:left="4680"/>
        <w:rPr>
          <w:rFonts w:ascii="Monotype Corsiva" w:hAnsi="Monotype Corsiva"/>
          <w:b/>
          <w:bCs/>
          <w:i/>
        </w:rPr>
      </w:pPr>
      <w:r w:rsidRPr="00DA5DE4">
        <w:rPr>
          <w:rFonts w:ascii="Monotype Corsiva" w:hAnsi="Monotype Corsiva"/>
          <w:b/>
          <w:bCs/>
          <w:i/>
        </w:rPr>
        <w:t>Objectives</w:t>
      </w:r>
    </w:p>
    <w:p w14:paraId="6930FC10" w14:textId="77777777" w:rsidR="00EC269D" w:rsidRPr="00DA5DE4" w:rsidRDefault="00EC269D" w:rsidP="00EC269D">
      <w:pPr>
        <w:numPr>
          <w:ilvl w:val="0"/>
          <w:numId w:val="1"/>
        </w:numPr>
        <w:tabs>
          <w:tab w:val="clear" w:pos="360"/>
          <w:tab w:val="num" w:pos="4464"/>
          <w:tab w:val="num" w:pos="4680"/>
        </w:tabs>
        <w:spacing w:after="100" w:line="240" w:lineRule="auto"/>
        <w:ind w:left="4680"/>
        <w:rPr>
          <w:rFonts w:ascii="Monotype Corsiva" w:hAnsi="Monotype Corsiva"/>
          <w:b/>
          <w:bCs/>
          <w:i/>
        </w:rPr>
      </w:pPr>
      <w:r w:rsidRPr="00DA5DE4">
        <w:rPr>
          <w:rFonts w:ascii="Monotype Corsiva" w:hAnsi="Monotype Corsiva"/>
          <w:b/>
          <w:bCs/>
          <w:i/>
        </w:rPr>
        <w:lastRenderedPageBreak/>
        <w:t>Hypotheses</w:t>
      </w:r>
    </w:p>
    <w:p w14:paraId="1742E5A8" w14:textId="77777777" w:rsidR="00EC269D" w:rsidRPr="00DA5DE4" w:rsidRDefault="00EC269D" w:rsidP="00EC269D">
      <w:pPr>
        <w:numPr>
          <w:ilvl w:val="0"/>
          <w:numId w:val="1"/>
        </w:numPr>
        <w:tabs>
          <w:tab w:val="clear" w:pos="360"/>
          <w:tab w:val="num" w:pos="4464"/>
          <w:tab w:val="num" w:pos="4680"/>
        </w:tabs>
        <w:spacing w:after="100" w:line="240" w:lineRule="auto"/>
        <w:ind w:left="4680"/>
        <w:rPr>
          <w:rFonts w:ascii="Monotype Corsiva" w:hAnsi="Monotype Corsiva"/>
          <w:b/>
          <w:bCs/>
          <w:i/>
        </w:rPr>
      </w:pPr>
      <w:r w:rsidRPr="00DA5DE4">
        <w:rPr>
          <w:rFonts w:ascii="Monotype Corsiva" w:hAnsi="Monotype Corsiva"/>
          <w:b/>
          <w:bCs/>
          <w:i/>
        </w:rPr>
        <w:t>Methodology</w:t>
      </w:r>
    </w:p>
    <w:p w14:paraId="7C710A76" w14:textId="77777777" w:rsidR="00EC269D" w:rsidRPr="00DA5DE4" w:rsidRDefault="00EC269D" w:rsidP="00EC269D">
      <w:pPr>
        <w:numPr>
          <w:ilvl w:val="0"/>
          <w:numId w:val="1"/>
        </w:numPr>
        <w:tabs>
          <w:tab w:val="clear" w:pos="360"/>
          <w:tab w:val="num" w:pos="4464"/>
          <w:tab w:val="num" w:pos="4680"/>
        </w:tabs>
        <w:spacing w:after="100" w:line="240" w:lineRule="auto"/>
        <w:ind w:left="4680"/>
        <w:rPr>
          <w:rFonts w:ascii="Monotype Corsiva" w:hAnsi="Monotype Corsiva"/>
          <w:b/>
          <w:bCs/>
          <w:i/>
        </w:rPr>
      </w:pPr>
      <w:r w:rsidRPr="00DA5DE4">
        <w:rPr>
          <w:rFonts w:ascii="Monotype Corsiva" w:hAnsi="Monotype Corsiva"/>
          <w:b/>
          <w:bCs/>
          <w:i/>
        </w:rPr>
        <w:t>Major Findings of the Study</w:t>
      </w:r>
    </w:p>
    <w:p w14:paraId="17AB460F" w14:textId="77777777" w:rsidR="00EC269D" w:rsidRPr="00DA5DE4" w:rsidRDefault="00EC269D" w:rsidP="00EC269D">
      <w:pPr>
        <w:numPr>
          <w:ilvl w:val="0"/>
          <w:numId w:val="1"/>
        </w:numPr>
        <w:tabs>
          <w:tab w:val="clear" w:pos="360"/>
          <w:tab w:val="num" w:pos="4464"/>
          <w:tab w:val="num" w:pos="4680"/>
        </w:tabs>
        <w:spacing w:after="100" w:line="240" w:lineRule="auto"/>
        <w:ind w:left="4680"/>
        <w:rPr>
          <w:rFonts w:ascii="Monotype Corsiva" w:hAnsi="Monotype Corsiva"/>
          <w:b/>
          <w:bCs/>
          <w:i/>
        </w:rPr>
      </w:pPr>
      <w:r w:rsidRPr="00DA5DE4">
        <w:rPr>
          <w:rFonts w:ascii="Monotype Corsiva" w:hAnsi="Monotype Corsiva"/>
          <w:b/>
          <w:bCs/>
          <w:i/>
        </w:rPr>
        <w:t>Conclusion</w:t>
      </w:r>
    </w:p>
    <w:p w14:paraId="20AB6439" w14:textId="77777777" w:rsidR="00EC269D" w:rsidRPr="00DA5DE4" w:rsidRDefault="00EC269D" w:rsidP="00EC269D">
      <w:pPr>
        <w:numPr>
          <w:ilvl w:val="0"/>
          <w:numId w:val="1"/>
        </w:numPr>
        <w:tabs>
          <w:tab w:val="clear" w:pos="360"/>
          <w:tab w:val="num" w:pos="4464"/>
          <w:tab w:val="num" w:pos="4680"/>
        </w:tabs>
        <w:spacing w:after="100" w:line="240" w:lineRule="auto"/>
        <w:ind w:left="4680"/>
        <w:rPr>
          <w:rFonts w:ascii="Monotype Corsiva" w:hAnsi="Monotype Corsiva"/>
          <w:b/>
          <w:bCs/>
          <w:i/>
        </w:rPr>
      </w:pPr>
      <w:r w:rsidRPr="00DA5DE4">
        <w:rPr>
          <w:rFonts w:ascii="Monotype Corsiva" w:hAnsi="Monotype Corsiva"/>
          <w:b/>
          <w:bCs/>
          <w:i/>
        </w:rPr>
        <w:t>Educational Implications</w:t>
      </w:r>
    </w:p>
    <w:p w14:paraId="6A30B014" w14:textId="77777777" w:rsidR="00EC269D" w:rsidRPr="00DA5DE4" w:rsidRDefault="00EC269D" w:rsidP="00EC269D">
      <w:pPr>
        <w:numPr>
          <w:ilvl w:val="0"/>
          <w:numId w:val="1"/>
        </w:numPr>
        <w:tabs>
          <w:tab w:val="clear" w:pos="360"/>
          <w:tab w:val="num" w:pos="4464"/>
          <w:tab w:val="num" w:pos="4680"/>
        </w:tabs>
        <w:spacing w:after="100" w:line="240" w:lineRule="auto"/>
        <w:ind w:left="4680"/>
        <w:rPr>
          <w:rFonts w:ascii="Monotype Corsiva" w:hAnsi="Monotype Corsiva"/>
          <w:b/>
          <w:bCs/>
          <w:i/>
        </w:rPr>
      </w:pPr>
      <w:r w:rsidRPr="00DA5DE4">
        <w:rPr>
          <w:rFonts w:ascii="Monotype Corsiva" w:hAnsi="Monotype Corsiva"/>
          <w:b/>
          <w:bCs/>
          <w:i/>
        </w:rPr>
        <w:t xml:space="preserve">Suggestions for Further Research </w:t>
      </w:r>
    </w:p>
    <w:p w14:paraId="68DFD325" w14:textId="77777777" w:rsidR="00EC269D" w:rsidRPr="008367EC" w:rsidRDefault="00EC269D">
      <w:pPr>
        <w:spacing w:after="200"/>
        <w:jc w:val="center"/>
        <w:rPr>
          <w:w w:val="140"/>
          <w:sz w:val="26"/>
        </w:rPr>
        <w:sectPr w:rsidR="00EC269D" w:rsidRPr="008367EC">
          <w:headerReference w:type="default" r:id="rId11"/>
          <w:pgSz w:w="11909" w:h="16834" w:code="9"/>
          <w:pgMar w:top="2016" w:right="1440" w:bottom="1728" w:left="2304" w:header="1440" w:footer="720" w:gutter="0"/>
          <w:pgNumType w:start="105"/>
          <w:cols w:space="720"/>
          <w:titlePg/>
          <w:docGrid w:linePitch="360"/>
        </w:sectPr>
      </w:pPr>
    </w:p>
    <w:p w14:paraId="6DB41126" w14:textId="77777777" w:rsidR="00EC269D" w:rsidRDefault="00EC269D" w:rsidP="00D84145">
      <w:pPr>
        <w:jc w:val="center"/>
        <w:rPr>
          <w:rFonts w:ascii="Benguiat Bk BT" w:hAnsi="Benguiat Bk BT"/>
          <w:w w:val="140"/>
          <w:sz w:val="34"/>
          <w:szCs w:val="40"/>
        </w:rPr>
      </w:pPr>
    </w:p>
    <w:p w14:paraId="3002CF6C" w14:textId="77777777" w:rsidR="00EC269D" w:rsidRDefault="00EC269D" w:rsidP="00D84145">
      <w:pPr>
        <w:jc w:val="center"/>
        <w:rPr>
          <w:rFonts w:ascii="Benguiat Bk BT" w:hAnsi="Benguiat Bk BT"/>
          <w:w w:val="140"/>
          <w:sz w:val="34"/>
          <w:szCs w:val="40"/>
        </w:rPr>
      </w:pPr>
    </w:p>
    <w:p w14:paraId="76DC3C5F" w14:textId="77777777" w:rsidR="00EC269D" w:rsidRDefault="00EC269D" w:rsidP="00D84145">
      <w:pPr>
        <w:jc w:val="center"/>
        <w:rPr>
          <w:rFonts w:ascii="Benguiat Bk BT" w:hAnsi="Benguiat Bk BT"/>
          <w:w w:val="140"/>
          <w:sz w:val="34"/>
          <w:szCs w:val="40"/>
        </w:rPr>
      </w:pPr>
    </w:p>
    <w:p w14:paraId="7A04F60E" w14:textId="77777777" w:rsidR="00EC269D" w:rsidRDefault="00EC269D" w:rsidP="00D84145">
      <w:pPr>
        <w:jc w:val="center"/>
        <w:rPr>
          <w:rFonts w:ascii="Benguiat Bk BT" w:hAnsi="Benguiat Bk BT"/>
          <w:w w:val="140"/>
          <w:sz w:val="34"/>
          <w:szCs w:val="40"/>
        </w:rPr>
      </w:pPr>
    </w:p>
    <w:p w14:paraId="2B606682" w14:textId="77777777" w:rsidR="00EC269D" w:rsidRDefault="00EC269D" w:rsidP="00D84145">
      <w:pPr>
        <w:jc w:val="center"/>
        <w:rPr>
          <w:rFonts w:ascii="Benguiat Bk BT" w:hAnsi="Benguiat Bk BT"/>
          <w:w w:val="140"/>
          <w:sz w:val="34"/>
          <w:szCs w:val="40"/>
        </w:rPr>
      </w:pPr>
    </w:p>
    <w:p w14:paraId="2C49409A" w14:textId="77777777" w:rsidR="00EC269D" w:rsidRDefault="00EC269D" w:rsidP="00D84145">
      <w:pPr>
        <w:jc w:val="center"/>
        <w:rPr>
          <w:rFonts w:ascii="Benguiat Bk BT" w:hAnsi="Benguiat Bk BT"/>
          <w:w w:val="140"/>
          <w:sz w:val="34"/>
          <w:szCs w:val="40"/>
        </w:rPr>
      </w:pPr>
    </w:p>
    <w:p w14:paraId="11401057" w14:textId="77777777" w:rsidR="00EC269D" w:rsidRDefault="00EC269D" w:rsidP="00D84145">
      <w:pPr>
        <w:jc w:val="center"/>
        <w:rPr>
          <w:rFonts w:ascii="Benguiat Bk BT" w:hAnsi="Benguiat Bk BT"/>
          <w:w w:val="140"/>
          <w:sz w:val="34"/>
          <w:szCs w:val="40"/>
        </w:rPr>
      </w:pPr>
    </w:p>
    <w:p w14:paraId="61BF9C84" w14:textId="77777777" w:rsidR="00EC269D" w:rsidRDefault="00EC269D" w:rsidP="00D84145">
      <w:pPr>
        <w:jc w:val="center"/>
        <w:rPr>
          <w:rFonts w:ascii="Benguiat Bk BT" w:hAnsi="Benguiat Bk BT"/>
          <w:w w:val="140"/>
          <w:sz w:val="34"/>
          <w:szCs w:val="40"/>
        </w:rPr>
      </w:pPr>
    </w:p>
    <w:p w14:paraId="0EE455AA" w14:textId="77777777" w:rsidR="00EC269D" w:rsidRDefault="00EC269D" w:rsidP="00D84145">
      <w:pPr>
        <w:jc w:val="center"/>
        <w:rPr>
          <w:rFonts w:ascii="Benguiat Bk BT" w:hAnsi="Benguiat Bk BT"/>
          <w:w w:val="140"/>
          <w:sz w:val="34"/>
          <w:szCs w:val="40"/>
        </w:rPr>
      </w:pPr>
    </w:p>
    <w:p w14:paraId="68B708D6" w14:textId="77777777" w:rsidR="00EC269D" w:rsidRDefault="00EC269D" w:rsidP="00D84145">
      <w:pPr>
        <w:jc w:val="center"/>
        <w:rPr>
          <w:rFonts w:ascii="Benguiat Bk BT" w:hAnsi="Benguiat Bk BT"/>
          <w:w w:val="140"/>
          <w:sz w:val="34"/>
          <w:szCs w:val="40"/>
        </w:rPr>
      </w:pPr>
    </w:p>
    <w:p w14:paraId="50DAEEC8" w14:textId="77777777" w:rsidR="00EC269D" w:rsidRDefault="00EC269D" w:rsidP="00D84145">
      <w:pPr>
        <w:jc w:val="center"/>
        <w:rPr>
          <w:rFonts w:ascii="Benguiat Bk BT" w:hAnsi="Benguiat Bk BT"/>
          <w:w w:val="140"/>
          <w:sz w:val="34"/>
          <w:szCs w:val="40"/>
        </w:rPr>
      </w:pPr>
    </w:p>
    <w:p w14:paraId="7A073DDA" w14:textId="77777777" w:rsidR="00EC269D" w:rsidRDefault="00EC269D" w:rsidP="00D84145">
      <w:pPr>
        <w:jc w:val="center"/>
        <w:rPr>
          <w:rFonts w:ascii="Century Gothic" w:hAnsi="Century Gothic"/>
          <w:b/>
          <w:w w:val="140"/>
          <w:sz w:val="40"/>
          <w:szCs w:val="40"/>
        </w:rPr>
      </w:pPr>
    </w:p>
    <w:p w14:paraId="02DCD42D" w14:textId="77777777" w:rsidR="00EC269D" w:rsidRPr="00602C62" w:rsidRDefault="00EC269D" w:rsidP="00D84145">
      <w:pPr>
        <w:jc w:val="center"/>
        <w:rPr>
          <w:rFonts w:ascii="Century Gothic" w:hAnsi="Century Gothic"/>
          <w:b/>
          <w:w w:val="140"/>
          <w:sz w:val="40"/>
          <w:szCs w:val="40"/>
        </w:rPr>
      </w:pPr>
      <w:r w:rsidRPr="00602C62">
        <w:rPr>
          <w:rFonts w:ascii="Century Gothic" w:hAnsi="Century Gothic"/>
          <w:b/>
          <w:w w:val="140"/>
          <w:sz w:val="40"/>
          <w:szCs w:val="40"/>
        </w:rPr>
        <w:t>BIBLIOGRAPHY</w:t>
      </w:r>
    </w:p>
    <w:p w14:paraId="6CC47F1D" w14:textId="77777777" w:rsidR="00EC269D" w:rsidRDefault="00EC269D" w:rsidP="00D84145">
      <w:pPr>
        <w:jc w:val="center"/>
        <w:rPr>
          <w:rFonts w:ascii="Benguiat Bk BT" w:hAnsi="Benguiat Bk BT"/>
          <w:w w:val="140"/>
          <w:sz w:val="34"/>
          <w:szCs w:val="40"/>
        </w:rPr>
      </w:pPr>
    </w:p>
    <w:p w14:paraId="494D614A" w14:textId="77777777" w:rsidR="00EC269D" w:rsidRDefault="00EC269D" w:rsidP="00D84145">
      <w:pPr>
        <w:jc w:val="center"/>
        <w:rPr>
          <w:rFonts w:ascii="Benguiat Bk BT" w:hAnsi="Benguiat Bk BT"/>
          <w:w w:val="140"/>
          <w:sz w:val="34"/>
          <w:szCs w:val="40"/>
        </w:rPr>
      </w:pPr>
    </w:p>
    <w:p w14:paraId="389A3810" w14:textId="77777777" w:rsidR="00EC269D" w:rsidRDefault="00EC269D" w:rsidP="00D84145">
      <w:pPr>
        <w:jc w:val="center"/>
        <w:rPr>
          <w:rFonts w:ascii="Benguiat Bk BT" w:hAnsi="Benguiat Bk BT"/>
          <w:w w:val="140"/>
          <w:sz w:val="34"/>
          <w:szCs w:val="40"/>
        </w:rPr>
      </w:pPr>
    </w:p>
    <w:p w14:paraId="0F659209" w14:textId="77777777" w:rsidR="00EC269D" w:rsidRDefault="00EC269D" w:rsidP="00D84145">
      <w:pPr>
        <w:jc w:val="center"/>
        <w:rPr>
          <w:rFonts w:ascii="Benguiat Bk BT" w:hAnsi="Benguiat Bk BT"/>
          <w:w w:val="140"/>
          <w:sz w:val="34"/>
          <w:szCs w:val="40"/>
        </w:rPr>
      </w:pPr>
    </w:p>
    <w:p w14:paraId="46A01D0A" w14:textId="77777777" w:rsidR="00EC269D" w:rsidRDefault="00EC269D" w:rsidP="00C14607">
      <w:pPr>
        <w:jc w:val="center"/>
        <w:rPr>
          <w:rFonts w:ascii="Benguiat Bk BT" w:hAnsi="Benguiat Bk BT"/>
          <w:w w:val="140"/>
          <w:sz w:val="34"/>
          <w:szCs w:val="40"/>
        </w:rPr>
      </w:pPr>
      <w:r>
        <w:rPr>
          <w:rFonts w:ascii="Benguiat Bk BT" w:hAnsi="Benguiat Bk BT"/>
          <w:w w:val="140"/>
          <w:sz w:val="34"/>
          <w:szCs w:val="40"/>
        </w:rPr>
        <w:br w:type="page"/>
      </w:r>
    </w:p>
    <w:p w14:paraId="0786E433" w14:textId="77777777" w:rsidR="00EC269D" w:rsidRDefault="00EC269D" w:rsidP="00C14607">
      <w:pPr>
        <w:jc w:val="center"/>
        <w:rPr>
          <w:rFonts w:ascii="Benguiat Bk BT" w:hAnsi="Benguiat Bk BT"/>
          <w:w w:val="140"/>
          <w:sz w:val="34"/>
          <w:szCs w:val="40"/>
        </w:rPr>
      </w:pPr>
    </w:p>
    <w:p w14:paraId="5CED2AA7" w14:textId="77777777" w:rsidR="00EC269D" w:rsidRDefault="00EC269D" w:rsidP="00C14607">
      <w:pPr>
        <w:jc w:val="center"/>
        <w:rPr>
          <w:rFonts w:ascii="Benguiat Bk BT" w:hAnsi="Benguiat Bk BT"/>
          <w:w w:val="140"/>
          <w:sz w:val="34"/>
          <w:szCs w:val="40"/>
        </w:rPr>
      </w:pPr>
    </w:p>
    <w:p w14:paraId="118A365E" w14:textId="77777777" w:rsidR="00EC269D" w:rsidRDefault="00EC269D" w:rsidP="00C14607">
      <w:pPr>
        <w:jc w:val="center"/>
        <w:rPr>
          <w:rFonts w:ascii="Benguiat Bk BT" w:hAnsi="Benguiat Bk BT"/>
          <w:w w:val="140"/>
          <w:sz w:val="34"/>
          <w:szCs w:val="40"/>
        </w:rPr>
      </w:pPr>
    </w:p>
    <w:p w14:paraId="7E5464A0" w14:textId="77777777" w:rsidR="00EC269D" w:rsidRDefault="00EC269D" w:rsidP="00C14607">
      <w:pPr>
        <w:jc w:val="center"/>
        <w:rPr>
          <w:rFonts w:ascii="Benguiat Bk BT" w:hAnsi="Benguiat Bk BT"/>
          <w:w w:val="140"/>
          <w:sz w:val="34"/>
          <w:szCs w:val="40"/>
        </w:rPr>
      </w:pPr>
    </w:p>
    <w:p w14:paraId="06A53BF9" w14:textId="77777777" w:rsidR="00EC269D" w:rsidRDefault="00EC269D" w:rsidP="00C14607">
      <w:pPr>
        <w:jc w:val="center"/>
        <w:rPr>
          <w:rFonts w:ascii="Benguiat Bk BT" w:hAnsi="Benguiat Bk BT"/>
          <w:w w:val="140"/>
          <w:sz w:val="34"/>
          <w:szCs w:val="40"/>
        </w:rPr>
      </w:pPr>
    </w:p>
    <w:p w14:paraId="0BFA7E07" w14:textId="77777777" w:rsidR="00EC269D" w:rsidRDefault="00EC269D" w:rsidP="00C14607">
      <w:pPr>
        <w:jc w:val="center"/>
        <w:rPr>
          <w:rFonts w:ascii="Benguiat Bk BT" w:hAnsi="Benguiat Bk BT"/>
          <w:w w:val="140"/>
          <w:sz w:val="34"/>
          <w:szCs w:val="40"/>
        </w:rPr>
      </w:pPr>
    </w:p>
    <w:p w14:paraId="23C1795C" w14:textId="77777777" w:rsidR="00EC269D" w:rsidRDefault="00EC269D" w:rsidP="00C14607">
      <w:pPr>
        <w:jc w:val="center"/>
        <w:rPr>
          <w:rFonts w:ascii="Benguiat Bk BT" w:hAnsi="Benguiat Bk BT"/>
          <w:w w:val="140"/>
          <w:sz w:val="34"/>
          <w:szCs w:val="40"/>
        </w:rPr>
      </w:pPr>
    </w:p>
    <w:p w14:paraId="50597558" w14:textId="77777777" w:rsidR="00EC269D" w:rsidRDefault="00EC269D" w:rsidP="00C14607">
      <w:pPr>
        <w:jc w:val="center"/>
        <w:rPr>
          <w:rFonts w:ascii="Benguiat Bk BT" w:hAnsi="Benguiat Bk BT"/>
          <w:w w:val="140"/>
          <w:sz w:val="34"/>
          <w:szCs w:val="40"/>
        </w:rPr>
      </w:pPr>
    </w:p>
    <w:p w14:paraId="12F79048" w14:textId="77777777" w:rsidR="00EC269D" w:rsidRDefault="00EC269D" w:rsidP="00C14607">
      <w:pPr>
        <w:jc w:val="center"/>
        <w:rPr>
          <w:rFonts w:ascii="Benguiat Bk BT" w:hAnsi="Benguiat Bk BT"/>
          <w:w w:val="140"/>
          <w:sz w:val="34"/>
          <w:szCs w:val="40"/>
        </w:rPr>
      </w:pPr>
    </w:p>
    <w:p w14:paraId="3E66CF6E" w14:textId="77777777" w:rsidR="00EC269D" w:rsidRDefault="00EC269D" w:rsidP="00C14607">
      <w:pPr>
        <w:jc w:val="center"/>
        <w:rPr>
          <w:rFonts w:ascii="Benguiat Bk BT" w:hAnsi="Benguiat Bk BT"/>
          <w:w w:val="140"/>
          <w:sz w:val="34"/>
          <w:szCs w:val="40"/>
        </w:rPr>
      </w:pPr>
    </w:p>
    <w:p w14:paraId="09308E6C" w14:textId="77777777" w:rsidR="00EC269D" w:rsidRDefault="00EC269D" w:rsidP="00C14607">
      <w:pPr>
        <w:jc w:val="center"/>
        <w:rPr>
          <w:rFonts w:ascii="Benguiat Bk BT" w:hAnsi="Benguiat Bk BT"/>
          <w:w w:val="140"/>
          <w:sz w:val="34"/>
          <w:szCs w:val="40"/>
        </w:rPr>
      </w:pPr>
    </w:p>
    <w:p w14:paraId="26D48872" w14:textId="77777777" w:rsidR="00EC269D" w:rsidRPr="00602C62" w:rsidRDefault="00EC269D" w:rsidP="00C14607">
      <w:pPr>
        <w:jc w:val="center"/>
        <w:rPr>
          <w:rFonts w:ascii="Century Gothic" w:hAnsi="Century Gothic"/>
          <w:b/>
          <w:w w:val="140"/>
          <w:sz w:val="40"/>
          <w:szCs w:val="40"/>
        </w:rPr>
      </w:pPr>
      <w:r>
        <w:rPr>
          <w:rFonts w:ascii="Century Gothic" w:hAnsi="Century Gothic"/>
          <w:b/>
          <w:w w:val="140"/>
          <w:sz w:val="40"/>
          <w:szCs w:val="40"/>
        </w:rPr>
        <w:t xml:space="preserve">APPENDICES </w:t>
      </w:r>
    </w:p>
    <w:p w14:paraId="428354A1" w14:textId="77777777" w:rsidR="00EC269D" w:rsidRDefault="00EC269D" w:rsidP="00C14607">
      <w:pPr>
        <w:jc w:val="center"/>
        <w:rPr>
          <w:rFonts w:ascii="Benguiat Bk BT" w:hAnsi="Benguiat Bk BT"/>
          <w:w w:val="140"/>
          <w:sz w:val="34"/>
          <w:szCs w:val="40"/>
        </w:rPr>
      </w:pPr>
    </w:p>
    <w:p w14:paraId="43528ED0" w14:textId="77777777" w:rsidR="00EC269D" w:rsidRDefault="00EC269D" w:rsidP="00D84145">
      <w:pPr>
        <w:jc w:val="center"/>
        <w:rPr>
          <w:rFonts w:ascii="Benguiat Bk BT" w:hAnsi="Benguiat Bk BT"/>
          <w:w w:val="140"/>
          <w:sz w:val="34"/>
          <w:szCs w:val="40"/>
        </w:rPr>
      </w:pPr>
    </w:p>
    <w:p w14:paraId="513D91BC" w14:textId="40E03E62" w:rsidR="00772A9D" w:rsidRDefault="00772A9D"/>
    <w:p w14:paraId="75C6179B" w14:textId="4B8485A0" w:rsidR="00EC269D" w:rsidRDefault="00EC269D"/>
    <w:p w14:paraId="36072FC1" w14:textId="4CBFD6C7" w:rsidR="00EC269D" w:rsidRDefault="00EC269D"/>
    <w:p w14:paraId="769F7E0F" w14:textId="5FB4099F" w:rsidR="00EC269D" w:rsidRDefault="00EC269D"/>
    <w:p w14:paraId="18E2027D" w14:textId="31863434" w:rsidR="00EC269D" w:rsidRDefault="00EC269D"/>
    <w:p w14:paraId="048D6A9D" w14:textId="403FB398" w:rsidR="00EC269D" w:rsidRDefault="00EC269D"/>
    <w:p w14:paraId="66D9AEA6" w14:textId="480E0DBD" w:rsidR="00EC269D" w:rsidRDefault="00EC269D"/>
    <w:p w14:paraId="5E31FA07" w14:textId="3E51CDBD" w:rsidR="00EC269D" w:rsidRDefault="00EC269D"/>
    <w:p w14:paraId="634E946A" w14:textId="58A08EA8" w:rsidR="00EC269D" w:rsidRDefault="00EC269D"/>
    <w:p w14:paraId="228DAF4E" w14:textId="308B08DF" w:rsidR="00EC269D" w:rsidRDefault="00EC269D"/>
    <w:p w14:paraId="60E01C11" w14:textId="10A195D7" w:rsidR="00EC269D" w:rsidRDefault="00EC269D"/>
    <w:p w14:paraId="7FE64317" w14:textId="77777777" w:rsidR="00EC269D" w:rsidRPr="00F4304E" w:rsidRDefault="00EC269D" w:rsidP="00A9071B">
      <w:pPr>
        <w:spacing w:after="100"/>
        <w:jc w:val="center"/>
        <w:rPr>
          <w:rFonts w:ascii="Book Antiqua" w:hAnsi="Book Antiqua"/>
          <w:b/>
          <w:w w:val="120"/>
          <w:sz w:val="36"/>
          <w:szCs w:val="36"/>
        </w:rPr>
      </w:pPr>
      <w:r w:rsidRPr="00F4304E">
        <w:rPr>
          <w:rFonts w:ascii="Book Antiqua" w:hAnsi="Book Antiqua"/>
          <w:b/>
          <w:w w:val="120"/>
          <w:sz w:val="36"/>
          <w:szCs w:val="36"/>
        </w:rPr>
        <w:t xml:space="preserve">PROFESSIONAL DEVELOPMENT OF TEACHER EDUCATORS WORKING </w:t>
      </w:r>
    </w:p>
    <w:p w14:paraId="3FA8D2B3" w14:textId="77777777" w:rsidR="00EC269D" w:rsidRPr="00F4304E" w:rsidRDefault="00EC269D" w:rsidP="00A9071B">
      <w:pPr>
        <w:spacing w:after="100"/>
        <w:jc w:val="center"/>
        <w:rPr>
          <w:rFonts w:ascii="Book Antiqua" w:hAnsi="Book Antiqua"/>
          <w:b/>
          <w:w w:val="120"/>
          <w:sz w:val="32"/>
          <w:szCs w:val="30"/>
        </w:rPr>
      </w:pPr>
      <w:r w:rsidRPr="00F4304E">
        <w:rPr>
          <w:rFonts w:ascii="Book Antiqua" w:hAnsi="Book Antiqua"/>
          <w:b/>
          <w:w w:val="120"/>
          <w:sz w:val="36"/>
          <w:szCs w:val="36"/>
        </w:rPr>
        <w:t xml:space="preserve">IN </w:t>
      </w:r>
      <w:proofErr w:type="spellStart"/>
      <w:r w:rsidRPr="00F4304E">
        <w:rPr>
          <w:rFonts w:ascii="Book Antiqua" w:hAnsi="Book Antiqua"/>
          <w:b/>
          <w:w w:val="120"/>
          <w:sz w:val="36"/>
          <w:szCs w:val="36"/>
        </w:rPr>
        <w:t>B.Ed</w:t>
      </w:r>
      <w:proofErr w:type="spellEnd"/>
      <w:r w:rsidRPr="00F4304E">
        <w:rPr>
          <w:rFonts w:ascii="Book Antiqua" w:hAnsi="Book Antiqua"/>
          <w:b/>
          <w:w w:val="120"/>
          <w:sz w:val="36"/>
          <w:szCs w:val="36"/>
        </w:rPr>
        <w:t xml:space="preserve"> COLLEGES</w:t>
      </w:r>
    </w:p>
    <w:p w14:paraId="4AA7F4EB" w14:textId="77777777" w:rsidR="00EC269D" w:rsidRPr="008367EC" w:rsidRDefault="00EC269D">
      <w:pPr>
        <w:jc w:val="center"/>
        <w:rPr>
          <w:sz w:val="24"/>
        </w:rPr>
      </w:pPr>
    </w:p>
    <w:p w14:paraId="286BB7AF" w14:textId="77777777" w:rsidR="00EC269D" w:rsidRPr="008367EC" w:rsidRDefault="00EC269D">
      <w:pPr>
        <w:jc w:val="center"/>
        <w:rPr>
          <w:sz w:val="24"/>
        </w:rPr>
      </w:pPr>
    </w:p>
    <w:p w14:paraId="47728605" w14:textId="77777777" w:rsidR="00EC269D" w:rsidRPr="008367EC" w:rsidRDefault="00EC269D">
      <w:pPr>
        <w:jc w:val="center"/>
        <w:rPr>
          <w:sz w:val="24"/>
        </w:rPr>
      </w:pPr>
    </w:p>
    <w:p w14:paraId="0F8C58AB" w14:textId="77777777" w:rsidR="00EC269D" w:rsidRPr="008367EC" w:rsidRDefault="00EC269D">
      <w:pPr>
        <w:jc w:val="center"/>
        <w:rPr>
          <w:sz w:val="24"/>
        </w:rPr>
      </w:pPr>
    </w:p>
    <w:p w14:paraId="16324C59" w14:textId="77777777" w:rsidR="00EC269D" w:rsidRPr="008367EC" w:rsidRDefault="00EC269D">
      <w:pPr>
        <w:jc w:val="center"/>
        <w:rPr>
          <w:sz w:val="24"/>
        </w:rPr>
      </w:pPr>
    </w:p>
    <w:p w14:paraId="22A7BCF6" w14:textId="77777777" w:rsidR="00EC269D" w:rsidRPr="008367EC" w:rsidRDefault="00EC269D">
      <w:pPr>
        <w:jc w:val="center"/>
        <w:rPr>
          <w:sz w:val="24"/>
        </w:rPr>
      </w:pPr>
    </w:p>
    <w:p w14:paraId="1808FFEA" w14:textId="77777777" w:rsidR="00EC269D" w:rsidRPr="008367EC" w:rsidRDefault="00EC269D">
      <w:pPr>
        <w:jc w:val="center"/>
        <w:rPr>
          <w:sz w:val="24"/>
        </w:rPr>
      </w:pPr>
    </w:p>
    <w:p w14:paraId="2C4E5F9E" w14:textId="77777777" w:rsidR="00EC269D" w:rsidRPr="008367EC" w:rsidRDefault="00EC269D">
      <w:pPr>
        <w:jc w:val="center"/>
        <w:rPr>
          <w:sz w:val="24"/>
        </w:rPr>
      </w:pPr>
    </w:p>
    <w:p w14:paraId="55B6FF4C" w14:textId="77777777" w:rsidR="00EC269D" w:rsidRPr="008367EC" w:rsidRDefault="00EC269D">
      <w:pPr>
        <w:jc w:val="center"/>
        <w:rPr>
          <w:sz w:val="24"/>
        </w:rPr>
      </w:pPr>
    </w:p>
    <w:p w14:paraId="686CEAB6" w14:textId="77777777" w:rsidR="00EC269D" w:rsidRPr="008367EC" w:rsidRDefault="00EC269D">
      <w:pPr>
        <w:jc w:val="center"/>
        <w:rPr>
          <w:sz w:val="24"/>
        </w:rPr>
      </w:pPr>
    </w:p>
    <w:p w14:paraId="35753BBC" w14:textId="77777777" w:rsidR="00EC269D" w:rsidRPr="008367EC" w:rsidRDefault="00EC269D">
      <w:pPr>
        <w:jc w:val="center"/>
        <w:rPr>
          <w:sz w:val="24"/>
        </w:rPr>
      </w:pPr>
    </w:p>
    <w:p w14:paraId="6D81592F" w14:textId="77777777" w:rsidR="00EC269D" w:rsidRPr="008367EC" w:rsidRDefault="00EC269D">
      <w:pPr>
        <w:jc w:val="center"/>
        <w:rPr>
          <w:rFonts w:ascii="Arial" w:hAnsi="Arial" w:cs="Arial"/>
          <w:b/>
          <w:bCs/>
          <w:w w:val="140"/>
          <w:sz w:val="26"/>
        </w:rPr>
      </w:pPr>
      <w:r w:rsidRPr="008367EC">
        <w:rPr>
          <w:rFonts w:ascii="Arial" w:hAnsi="Arial" w:cs="Arial"/>
          <w:b/>
          <w:bCs/>
          <w:w w:val="140"/>
          <w:sz w:val="26"/>
          <w:szCs w:val="26"/>
        </w:rPr>
        <w:t>SOBISH.C</w:t>
      </w:r>
    </w:p>
    <w:p w14:paraId="164761A1" w14:textId="77777777" w:rsidR="00EC269D" w:rsidRPr="008367EC" w:rsidRDefault="00EC269D">
      <w:pPr>
        <w:jc w:val="center"/>
        <w:rPr>
          <w:sz w:val="24"/>
        </w:rPr>
      </w:pPr>
    </w:p>
    <w:p w14:paraId="4B791336" w14:textId="77777777" w:rsidR="00EC269D" w:rsidRPr="008367EC" w:rsidRDefault="00EC269D">
      <w:pPr>
        <w:jc w:val="center"/>
        <w:rPr>
          <w:sz w:val="24"/>
        </w:rPr>
      </w:pPr>
    </w:p>
    <w:p w14:paraId="7EE2E185" w14:textId="77777777" w:rsidR="00EC269D" w:rsidRPr="008367EC" w:rsidRDefault="00EC269D">
      <w:pPr>
        <w:jc w:val="center"/>
        <w:rPr>
          <w:sz w:val="24"/>
        </w:rPr>
      </w:pPr>
    </w:p>
    <w:p w14:paraId="60F2A287" w14:textId="77777777" w:rsidR="00EC269D" w:rsidRPr="008367EC" w:rsidRDefault="00EC269D">
      <w:pPr>
        <w:jc w:val="center"/>
        <w:rPr>
          <w:sz w:val="24"/>
        </w:rPr>
      </w:pPr>
    </w:p>
    <w:p w14:paraId="5751EE95" w14:textId="77777777" w:rsidR="00EC269D" w:rsidRPr="008367EC" w:rsidRDefault="00EC269D">
      <w:pPr>
        <w:jc w:val="center"/>
        <w:rPr>
          <w:sz w:val="24"/>
        </w:rPr>
      </w:pPr>
    </w:p>
    <w:p w14:paraId="7D3AA64A" w14:textId="77777777" w:rsidR="00EC269D" w:rsidRPr="008367EC" w:rsidRDefault="00EC269D">
      <w:pPr>
        <w:jc w:val="center"/>
        <w:rPr>
          <w:sz w:val="24"/>
        </w:rPr>
      </w:pPr>
    </w:p>
    <w:p w14:paraId="4E0A4EC2" w14:textId="77777777" w:rsidR="00EC269D" w:rsidRPr="008367EC" w:rsidRDefault="00EC269D">
      <w:pPr>
        <w:jc w:val="center"/>
        <w:rPr>
          <w:sz w:val="24"/>
        </w:rPr>
      </w:pPr>
    </w:p>
    <w:p w14:paraId="7C7C3546" w14:textId="77777777" w:rsidR="00EC269D" w:rsidRPr="00094040" w:rsidRDefault="00EC269D">
      <w:pPr>
        <w:jc w:val="center"/>
        <w:rPr>
          <w:rFonts w:ascii="Adorable" w:hAnsi="Adorable"/>
          <w:i/>
          <w:sz w:val="24"/>
        </w:rPr>
      </w:pPr>
    </w:p>
    <w:p w14:paraId="4414C59A" w14:textId="77777777" w:rsidR="00EC269D" w:rsidRPr="00E94218" w:rsidRDefault="00EC269D">
      <w:pPr>
        <w:jc w:val="center"/>
        <w:rPr>
          <w:rFonts w:ascii="Black Chancery" w:hAnsi="Black Chancery"/>
          <w:i/>
          <w:sz w:val="32"/>
          <w:szCs w:val="32"/>
        </w:rPr>
      </w:pPr>
      <w:r w:rsidRPr="00E94218">
        <w:rPr>
          <w:rFonts w:ascii="Black Chancery" w:hAnsi="Black Chancery"/>
          <w:i/>
          <w:sz w:val="32"/>
          <w:szCs w:val="32"/>
        </w:rPr>
        <w:lastRenderedPageBreak/>
        <w:t>Dissertation</w:t>
      </w:r>
      <w:r w:rsidRPr="00E94218">
        <w:rPr>
          <w:rFonts w:ascii="Black Chancery" w:hAnsi="Black Chancery"/>
          <w:i/>
          <w:sz w:val="32"/>
          <w:szCs w:val="32"/>
        </w:rPr>
        <w:br/>
        <w:t xml:space="preserve">submitted to the </w:t>
      </w:r>
      <w:smartTag w:uri="urn:schemas-microsoft-com:office:smarttags" w:element="place">
        <w:smartTag w:uri="urn:schemas-microsoft-com:office:smarttags" w:element="PlaceType">
          <w:r w:rsidRPr="00E94218">
            <w:rPr>
              <w:rFonts w:ascii="Black Chancery" w:hAnsi="Black Chancery"/>
              <w:i/>
              <w:sz w:val="32"/>
              <w:szCs w:val="32"/>
            </w:rPr>
            <w:t>University</w:t>
          </w:r>
        </w:smartTag>
        <w:r w:rsidRPr="00E94218">
          <w:rPr>
            <w:rFonts w:ascii="Black Chancery" w:hAnsi="Black Chancery"/>
            <w:i/>
            <w:sz w:val="32"/>
            <w:szCs w:val="32"/>
          </w:rPr>
          <w:t xml:space="preserve"> of </w:t>
        </w:r>
        <w:smartTag w:uri="urn:schemas-microsoft-com:office:smarttags" w:element="PlaceName">
          <w:r w:rsidRPr="00E94218">
            <w:rPr>
              <w:rFonts w:ascii="Black Chancery" w:hAnsi="Black Chancery"/>
              <w:i/>
              <w:sz w:val="32"/>
              <w:szCs w:val="32"/>
            </w:rPr>
            <w:t>Calicut</w:t>
          </w:r>
        </w:smartTag>
      </w:smartTag>
      <w:r w:rsidRPr="00E94218">
        <w:rPr>
          <w:rFonts w:ascii="Black Chancery" w:hAnsi="Black Chancery"/>
          <w:i/>
          <w:sz w:val="32"/>
          <w:szCs w:val="32"/>
        </w:rPr>
        <w:br/>
        <w:t xml:space="preserve">in partial </w:t>
      </w:r>
      <w:proofErr w:type="spellStart"/>
      <w:r w:rsidRPr="00E94218">
        <w:rPr>
          <w:rFonts w:ascii="Black Chancery" w:hAnsi="Black Chancery"/>
          <w:i/>
          <w:sz w:val="32"/>
          <w:szCs w:val="32"/>
        </w:rPr>
        <w:t>fulfillment</w:t>
      </w:r>
      <w:proofErr w:type="spellEnd"/>
      <w:r w:rsidRPr="00E94218">
        <w:rPr>
          <w:rFonts w:ascii="Black Chancery" w:hAnsi="Black Chancery"/>
          <w:i/>
          <w:sz w:val="32"/>
          <w:szCs w:val="32"/>
        </w:rPr>
        <w:t xml:space="preserve"> of the requirement</w:t>
      </w:r>
    </w:p>
    <w:p w14:paraId="6BED727E" w14:textId="77777777" w:rsidR="00EC269D" w:rsidRPr="00FB7DAE" w:rsidRDefault="00EC269D">
      <w:pPr>
        <w:jc w:val="center"/>
        <w:rPr>
          <w:rFonts w:ascii="Dauphin-Normal" w:hAnsi="Dauphin-Normal"/>
          <w:b/>
          <w:bCs/>
          <w:w w:val="140"/>
          <w:sz w:val="26"/>
          <w:szCs w:val="26"/>
        </w:rPr>
      </w:pPr>
      <w:r w:rsidRPr="00E94218">
        <w:rPr>
          <w:rFonts w:ascii="Black Chancery" w:hAnsi="Black Chancery"/>
          <w:i/>
          <w:sz w:val="32"/>
          <w:szCs w:val="32"/>
        </w:rPr>
        <w:t xml:space="preserve"> for the Degree of</w:t>
      </w:r>
      <w:r w:rsidRPr="00E94218">
        <w:rPr>
          <w:rFonts w:ascii="Black Chancery" w:hAnsi="Black Chancery"/>
          <w:i/>
          <w:sz w:val="32"/>
          <w:szCs w:val="32"/>
        </w:rPr>
        <w:br/>
      </w:r>
      <w:r w:rsidRPr="00FB7DAE">
        <w:rPr>
          <w:rFonts w:ascii="Dauphin-Normal" w:hAnsi="Dauphin-Normal"/>
          <w:b/>
          <w:bCs/>
          <w:w w:val="140"/>
          <w:sz w:val="26"/>
          <w:szCs w:val="26"/>
        </w:rPr>
        <w:t>MASTER OF EDUCATION</w:t>
      </w:r>
    </w:p>
    <w:p w14:paraId="0F4E4BE7" w14:textId="77777777" w:rsidR="00EC269D" w:rsidRPr="00FB7DAE" w:rsidRDefault="00EC269D">
      <w:pPr>
        <w:jc w:val="center"/>
        <w:rPr>
          <w:sz w:val="26"/>
          <w:szCs w:val="26"/>
        </w:rPr>
      </w:pPr>
    </w:p>
    <w:p w14:paraId="49C2A7C5" w14:textId="77777777" w:rsidR="00EC269D" w:rsidRPr="008367EC" w:rsidRDefault="00EC269D">
      <w:pPr>
        <w:jc w:val="center"/>
        <w:rPr>
          <w:sz w:val="24"/>
        </w:rPr>
      </w:pPr>
    </w:p>
    <w:p w14:paraId="4BAB1C03" w14:textId="77777777" w:rsidR="00EC269D" w:rsidRPr="008367EC" w:rsidRDefault="00EC269D">
      <w:pPr>
        <w:jc w:val="center"/>
        <w:rPr>
          <w:sz w:val="24"/>
        </w:rPr>
      </w:pPr>
    </w:p>
    <w:p w14:paraId="7E5E8B0F" w14:textId="77777777" w:rsidR="00EC269D" w:rsidRPr="008367EC" w:rsidRDefault="00EC269D">
      <w:pPr>
        <w:jc w:val="center"/>
        <w:rPr>
          <w:sz w:val="24"/>
        </w:rPr>
      </w:pPr>
    </w:p>
    <w:p w14:paraId="0C09B4D7" w14:textId="77777777" w:rsidR="00EC269D" w:rsidRPr="008367EC" w:rsidRDefault="00EC269D">
      <w:pPr>
        <w:jc w:val="center"/>
        <w:rPr>
          <w:sz w:val="24"/>
        </w:rPr>
      </w:pPr>
    </w:p>
    <w:p w14:paraId="6B6B4F47" w14:textId="77777777" w:rsidR="00EC269D" w:rsidRPr="008367EC" w:rsidRDefault="00EC269D">
      <w:pPr>
        <w:jc w:val="center"/>
        <w:rPr>
          <w:sz w:val="24"/>
        </w:rPr>
      </w:pPr>
    </w:p>
    <w:p w14:paraId="0ECD5952" w14:textId="77777777" w:rsidR="00EC269D" w:rsidRPr="008367EC" w:rsidRDefault="00EC269D">
      <w:pPr>
        <w:jc w:val="center"/>
        <w:rPr>
          <w:sz w:val="24"/>
        </w:rPr>
      </w:pPr>
    </w:p>
    <w:p w14:paraId="76E86272" w14:textId="77777777" w:rsidR="00EC269D" w:rsidRDefault="00EC269D">
      <w:pPr>
        <w:jc w:val="center"/>
        <w:rPr>
          <w:sz w:val="24"/>
        </w:rPr>
      </w:pPr>
    </w:p>
    <w:p w14:paraId="4C15B071" w14:textId="77777777" w:rsidR="00EC269D" w:rsidRDefault="00EC269D">
      <w:pPr>
        <w:jc w:val="center"/>
        <w:rPr>
          <w:sz w:val="24"/>
        </w:rPr>
      </w:pPr>
    </w:p>
    <w:p w14:paraId="771EB0CB" w14:textId="77777777" w:rsidR="00EC269D" w:rsidRDefault="00EC269D">
      <w:pPr>
        <w:jc w:val="center"/>
        <w:rPr>
          <w:sz w:val="24"/>
        </w:rPr>
      </w:pPr>
    </w:p>
    <w:p w14:paraId="6F716277" w14:textId="77777777" w:rsidR="00EC269D" w:rsidRPr="008367EC" w:rsidRDefault="00EC269D">
      <w:pPr>
        <w:jc w:val="center"/>
        <w:rPr>
          <w:sz w:val="24"/>
        </w:rPr>
      </w:pPr>
    </w:p>
    <w:p w14:paraId="6BDB5FD8" w14:textId="77777777" w:rsidR="00EC269D" w:rsidRPr="008367EC" w:rsidRDefault="00EC269D">
      <w:pPr>
        <w:jc w:val="center"/>
        <w:rPr>
          <w:sz w:val="24"/>
        </w:rPr>
      </w:pPr>
    </w:p>
    <w:p w14:paraId="59F8E1F8" w14:textId="77777777" w:rsidR="00EC269D" w:rsidRPr="008367EC" w:rsidRDefault="00EC269D">
      <w:pPr>
        <w:jc w:val="center"/>
        <w:rPr>
          <w:b/>
          <w:bCs/>
          <w:w w:val="140"/>
        </w:rPr>
      </w:pPr>
      <w:smartTag w:uri="urn:schemas-microsoft-com:office:smarttags" w:element="place">
        <w:smartTag w:uri="urn:schemas-microsoft-com:office:smarttags" w:element="PlaceName">
          <w:r w:rsidRPr="008367EC">
            <w:rPr>
              <w:b/>
              <w:bCs/>
              <w:w w:val="140"/>
            </w:rPr>
            <w:t>FAROOK</w:t>
          </w:r>
        </w:smartTag>
        <w:r w:rsidRPr="008367EC">
          <w:rPr>
            <w:b/>
            <w:bCs/>
            <w:w w:val="140"/>
          </w:rPr>
          <w:t xml:space="preserve"> </w:t>
        </w:r>
        <w:smartTag w:uri="urn:schemas-microsoft-com:office:smarttags" w:element="PlaceName">
          <w:r w:rsidRPr="008367EC">
            <w:rPr>
              <w:b/>
              <w:bCs/>
              <w:w w:val="140"/>
            </w:rPr>
            <w:t>TRAINING</w:t>
          </w:r>
        </w:smartTag>
        <w:r w:rsidRPr="008367EC">
          <w:rPr>
            <w:b/>
            <w:bCs/>
            <w:w w:val="140"/>
          </w:rPr>
          <w:t xml:space="preserve"> </w:t>
        </w:r>
        <w:smartTag w:uri="urn:schemas-microsoft-com:office:smarttags" w:element="PlaceType">
          <w:r w:rsidRPr="008367EC">
            <w:rPr>
              <w:b/>
              <w:bCs/>
              <w:w w:val="140"/>
            </w:rPr>
            <w:t>COLLEGE</w:t>
          </w:r>
        </w:smartTag>
      </w:smartTag>
    </w:p>
    <w:p w14:paraId="3C01D4B7" w14:textId="77777777" w:rsidR="00EC269D" w:rsidRPr="008367EC" w:rsidRDefault="00EC269D">
      <w:pPr>
        <w:jc w:val="center"/>
        <w:rPr>
          <w:rFonts w:ascii="Arial" w:hAnsi="Arial" w:cs="Arial"/>
          <w:b/>
          <w:bCs/>
          <w:w w:val="140"/>
          <w:szCs w:val="26"/>
        </w:rPr>
      </w:pPr>
      <w:smartTag w:uri="urn:schemas-microsoft-com:office:smarttags" w:element="place">
        <w:smartTag w:uri="urn:schemas-microsoft-com:office:smarttags" w:element="PlaceType">
          <w:r w:rsidRPr="008367EC">
            <w:rPr>
              <w:rFonts w:ascii="Arial" w:hAnsi="Arial" w:cs="Arial"/>
              <w:b/>
              <w:bCs/>
              <w:w w:val="140"/>
              <w:szCs w:val="26"/>
            </w:rPr>
            <w:t>UNIVERSITY</w:t>
          </w:r>
        </w:smartTag>
        <w:r w:rsidRPr="008367EC">
          <w:rPr>
            <w:rFonts w:ascii="Arial" w:hAnsi="Arial" w:cs="Arial"/>
            <w:b/>
            <w:bCs/>
            <w:w w:val="140"/>
            <w:szCs w:val="26"/>
          </w:rPr>
          <w:t xml:space="preserve"> OF </w:t>
        </w:r>
        <w:smartTag w:uri="urn:schemas-microsoft-com:office:smarttags" w:element="PlaceName">
          <w:r w:rsidRPr="008367EC">
            <w:rPr>
              <w:rFonts w:ascii="Arial" w:hAnsi="Arial" w:cs="Arial"/>
              <w:b/>
              <w:bCs/>
              <w:w w:val="140"/>
              <w:szCs w:val="26"/>
            </w:rPr>
            <w:t>CALICUT</w:t>
          </w:r>
        </w:smartTag>
      </w:smartTag>
    </w:p>
    <w:p w14:paraId="2D4A405B" w14:textId="77777777" w:rsidR="00EC269D" w:rsidRPr="008367EC" w:rsidRDefault="00EC269D">
      <w:pPr>
        <w:jc w:val="center"/>
        <w:rPr>
          <w:rFonts w:ascii="Arial" w:hAnsi="Arial" w:cs="Arial"/>
          <w:b/>
          <w:bCs/>
          <w:w w:val="140"/>
          <w:szCs w:val="26"/>
        </w:rPr>
      </w:pPr>
      <w:r w:rsidRPr="008367EC">
        <w:rPr>
          <w:rFonts w:ascii="Arial" w:hAnsi="Arial" w:cs="Arial"/>
          <w:b/>
          <w:bCs/>
          <w:w w:val="140"/>
          <w:szCs w:val="26"/>
        </w:rPr>
        <w:t>2010</w:t>
      </w:r>
    </w:p>
    <w:p w14:paraId="1493AEAA" w14:textId="77777777" w:rsidR="00EC269D" w:rsidRPr="008367EC" w:rsidRDefault="00EC269D">
      <w:pPr>
        <w:jc w:val="center"/>
        <w:rPr>
          <w:sz w:val="24"/>
        </w:rPr>
      </w:pPr>
      <w:r w:rsidRPr="008367EC">
        <w:rPr>
          <w:sz w:val="24"/>
        </w:rPr>
        <w:br w:type="page"/>
      </w:r>
    </w:p>
    <w:p w14:paraId="00A06DCD" w14:textId="77777777" w:rsidR="00EC269D" w:rsidRPr="008367EC" w:rsidRDefault="00EC269D">
      <w:pPr>
        <w:jc w:val="center"/>
        <w:rPr>
          <w:sz w:val="24"/>
        </w:rPr>
      </w:pPr>
    </w:p>
    <w:p w14:paraId="25A1143C" w14:textId="77777777" w:rsidR="00EC269D" w:rsidRPr="008367EC" w:rsidRDefault="00EC269D">
      <w:pPr>
        <w:jc w:val="center"/>
        <w:rPr>
          <w:sz w:val="24"/>
        </w:rPr>
      </w:pPr>
    </w:p>
    <w:p w14:paraId="2F921592" w14:textId="77777777" w:rsidR="00EC269D" w:rsidRPr="008367EC" w:rsidRDefault="00EC269D">
      <w:pPr>
        <w:jc w:val="center"/>
        <w:rPr>
          <w:sz w:val="24"/>
        </w:rPr>
      </w:pPr>
    </w:p>
    <w:p w14:paraId="125243DE" w14:textId="77777777" w:rsidR="00EC269D" w:rsidRPr="008367EC" w:rsidRDefault="00EC269D">
      <w:pPr>
        <w:jc w:val="center"/>
        <w:rPr>
          <w:sz w:val="24"/>
        </w:rPr>
      </w:pPr>
    </w:p>
    <w:p w14:paraId="790251DB" w14:textId="77777777" w:rsidR="00EC269D" w:rsidRPr="008367EC" w:rsidRDefault="00EC269D">
      <w:pPr>
        <w:jc w:val="center"/>
        <w:rPr>
          <w:sz w:val="24"/>
        </w:rPr>
      </w:pPr>
    </w:p>
    <w:p w14:paraId="690B3B93" w14:textId="77777777" w:rsidR="00EC269D" w:rsidRPr="008367EC" w:rsidRDefault="00EC269D">
      <w:pPr>
        <w:jc w:val="center"/>
        <w:rPr>
          <w:sz w:val="24"/>
        </w:rPr>
      </w:pPr>
    </w:p>
    <w:p w14:paraId="6EF9661E" w14:textId="77777777" w:rsidR="00EC269D" w:rsidRPr="008367EC" w:rsidRDefault="00EC269D">
      <w:pPr>
        <w:jc w:val="center"/>
        <w:rPr>
          <w:sz w:val="24"/>
        </w:rPr>
      </w:pPr>
    </w:p>
    <w:p w14:paraId="70CF866E" w14:textId="77777777" w:rsidR="00EC269D" w:rsidRPr="008367EC" w:rsidRDefault="00EC269D">
      <w:pPr>
        <w:jc w:val="center"/>
        <w:rPr>
          <w:sz w:val="24"/>
        </w:rPr>
      </w:pPr>
    </w:p>
    <w:p w14:paraId="64651BC6" w14:textId="77777777" w:rsidR="00EC269D" w:rsidRPr="00785782" w:rsidRDefault="00EC269D">
      <w:pPr>
        <w:spacing w:line="480" w:lineRule="auto"/>
        <w:jc w:val="center"/>
        <w:rPr>
          <w:rFonts w:ascii="Arial" w:hAnsi="Arial" w:cs="Arial"/>
          <w:b/>
          <w:bCs/>
          <w:color w:val="000000"/>
          <w:w w:val="140"/>
          <w:sz w:val="32"/>
          <w:szCs w:val="32"/>
        </w:rPr>
      </w:pPr>
      <w:r w:rsidRPr="00785782">
        <w:rPr>
          <w:rFonts w:ascii="Arial" w:hAnsi="Arial" w:cs="Arial"/>
          <w:b/>
          <w:bCs/>
          <w:color w:val="000000"/>
          <w:w w:val="140"/>
          <w:sz w:val="32"/>
          <w:szCs w:val="32"/>
        </w:rPr>
        <w:t>DECLARATION</w:t>
      </w:r>
    </w:p>
    <w:p w14:paraId="15E777D7" w14:textId="77777777" w:rsidR="00EC269D" w:rsidRPr="00AF58C9" w:rsidRDefault="00EC269D">
      <w:pPr>
        <w:spacing w:line="480" w:lineRule="auto"/>
        <w:jc w:val="both"/>
        <w:rPr>
          <w:color w:val="000000"/>
          <w:sz w:val="24"/>
        </w:rPr>
      </w:pPr>
    </w:p>
    <w:p w14:paraId="6BED1EB6" w14:textId="77777777" w:rsidR="00EC269D" w:rsidRPr="00AF58C9" w:rsidRDefault="00EC269D">
      <w:pPr>
        <w:spacing w:line="480" w:lineRule="auto"/>
        <w:jc w:val="both"/>
        <w:rPr>
          <w:rFonts w:ascii="Arial" w:hAnsi="Arial" w:cs="Arial"/>
          <w:color w:val="000000"/>
          <w:sz w:val="24"/>
          <w:szCs w:val="24"/>
        </w:rPr>
      </w:pPr>
      <w:r w:rsidRPr="00AF58C9">
        <w:rPr>
          <w:rFonts w:ascii="Arial" w:hAnsi="Arial" w:cs="Arial"/>
          <w:color w:val="000000"/>
          <w:sz w:val="24"/>
          <w:szCs w:val="24"/>
        </w:rPr>
        <w:tab/>
        <w:t xml:space="preserve">I, </w:t>
      </w:r>
      <w:r w:rsidRPr="00AF58C9">
        <w:rPr>
          <w:rFonts w:ascii="Arial" w:hAnsi="Arial" w:cs="Arial"/>
          <w:color w:val="000000"/>
          <w:sz w:val="24"/>
        </w:rPr>
        <w:t>SOBISH.C</w:t>
      </w:r>
      <w:r w:rsidRPr="00AF58C9">
        <w:rPr>
          <w:rFonts w:ascii="Arial" w:hAnsi="Arial" w:cs="Arial"/>
          <w:color w:val="000000"/>
          <w:sz w:val="24"/>
          <w:szCs w:val="24"/>
        </w:rPr>
        <w:t>, do hereby declare that this dissertation entitled “</w:t>
      </w:r>
      <w:r w:rsidRPr="00AF58C9">
        <w:rPr>
          <w:rFonts w:ascii="Arial" w:hAnsi="Arial" w:cs="Arial"/>
          <w:b/>
          <w:bCs/>
          <w:color w:val="000000"/>
          <w:sz w:val="24"/>
        </w:rPr>
        <w:t>PROFESSIONAL DEVELOPMENT OF TEACHER EDUCATORS WORKING IN B.Ed. COLLEGES</w:t>
      </w:r>
      <w:r w:rsidRPr="00AF58C9">
        <w:rPr>
          <w:rFonts w:ascii="Arial" w:hAnsi="Arial" w:cs="Arial"/>
          <w:color w:val="000000"/>
          <w:sz w:val="24"/>
          <w:szCs w:val="24"/>
        </w:rPr>
        <w:t>” has not been submitted by me for the award of any degree, diploma or recognition before.</w:t>
      </w:r>
    </w:p>
    <w:p w14:paraId="02C02162" w14:textId="77777777" w:rsidR="00EC269D" w:rsidRPr="00AF58C9" w:rsidRDefault="00EC269D">
      <w:pPr>
        <w:spacing w:line="480" w:lineRule="auto"/>
        <w:jc w:val="both"/>
        <w:rPr>
          <w:rFonts w:ascii="Arial" w:hAnsi="Arial" w:cs="Arial"/>
          <w:color w:val="000000"/>
          <w:sz w:val="24"/>
          <w:szCs w:val="24"/>
        </w:rPr>
      </w:pPr>
    </w:p>
    <w:p w14:paraId="1FCD6A6B" w14:textId="77777777" w:rsidR="00EC269D" w:rsidRPr="00AF58C9" w:rsidRDefault="00EC269D">
      <w:pPr>
        <w:spacing w:line="480" w:lineRule="auto"/>
        <w:jc w:val="both"/>
        <w:rPr>
          <w:rFonts w:ascii="Arial" w:hAnsi="Arial" w:cs="Arial"/>
          <w:color w:val="000000"/>
          <w:sz w:val="24"/>
          <w:szCs w:val="24"/>
        </w:rPr>
      </w:pPr>
    </w:p>
    <w:p w14:paraId="26785F18" w14:textId="77777777" w:rsidR="00EC269D" w:rsidRPr="00AF58C9" w:rsidRDefault="00EC269D">
      <w:pPr>
        <w:tabs>
          <w:tab w:val="left" w:pos="6300"/>
        </w:tabs>
        <w:jc w:val="both"/>
        <w:rPr>
          <w:rFonts w:ascii="Arial" w:hAnsi="Arial" w:cs="Arial"/>
          <w:color w:val="000000"/>
          <w:sz w:val="24"/>
          <w:szCs w:val="24"/>
        </w:rPr>
      </w:pPr>
      <w:proofErr w:type="spellStart"/>
      <w:smartTag w:uri="urn:schemas-microsoft-com:office:smarttags" w:element="place">
        <w:smartTag w:uri="urn:schemas-microsoft-com:office:smarttags" w:element="PlaceName">
          <w:r w:rsidRPr="00AF58C9">
            <w:rPr>
              <w:color w:val="000000"/>
              <w:sz w:val="24"/>
              <w:szCs w:val="24"/>
            </w:rPr>
            <w:t>FarookTraining</w:t>
          </w:r>
        </w:smartTag>
        <w:proofErr w:type="spellEnd"/>
        <w:r w:rsidRPr="00AF58C9">
          <w:rPr>
            <w:color w:val="000000"/>
            <w:sz w:val="24"/>
            <w:szCs w:val="24"/>
          </w:rPr>
          <w:t xml:space="preserve"> </w:t>
        </w:r>
        <w:smartTag w:uri="urn:schemas-microsoft-com:office:smarttags" w:element="PlaceType">
          <w:r w:rsidRPr="00AF58C9">
            <w:rPr>
              <w:color w:val="000000"/>
              <w:sz w:val="24"/>
              <w:szCs w:val="24"/>
            </w:rPr>
            <w:t>College</w:t>
          </w:r>
        </w:smartTag>
      </w:smartTag>
      <w:r w:rsidRPr="00AF58C9">
        <w:rPr>
          <w:rFonts w:ascii="Arial" w:hAnsi="Arial" w:cs="Arial"/>
          <w:color w:val="000000"/>
          <w:sz w:val="24"/>
          <w:szCs w:val="24"/>
        </w:rPr>
        <w:t>,</w:t>
      </w:r>
      <w:r w:rsidRPr="00AF58C9">
        <w:rPr>
          <w:rFonts w:ascii="Arial" w:hAnsi="Arial" w:cs="Arial"/>
          <w:color w:val="000000"/>
          <w:sz w:val="24"/>
          <w:szCs w:val="24"/>
        </w:rPr>
        <w:tab/>
      </w:r>
      <w:r w:rsidRPr="00AF58C9">
        <w:rPr>
          <w:rFonts w:ascii="Arial" w:hAnsi="Arial" w:cs="Arial"/>
          <w:b/>
          <w:bCs/>
          <w:color w:val="000000"/>
          <w:sz w:val="24"/>
          <w:szCs w:val="24"/>
        </w:rPr>
        <w:t>SOBISH</w:t>
      </w:r>
    </w:p>
    <w:p w14:paraId="72E4EC7D" w14:textId="77777777" w:rsidR="00EC269D" w:rsidRPr="00AF58C9" w:rsidRDefault="00EC269D">
      <w:pPr>
        <w:spacing w:line="480" w:lineRule="auto"/>
        <w:jc w:val="both"/>
        <w:rPr>
          <w:rFonts w:ascii="Arial" w:hAnsi="Arial" w:cs="Arial"/>
          <w:color w:val="000000"/>
          <w:sz w:val="24"/>
          <w:szCs w:val="24"/>
        </w:rPr>
      </w:pPr>
      <w:r w:rsidRPr="00AF58C9">
        <w:rPr>
          <w:rFonts w:ascii="Arial" w:hAnsi="Arial" w:cs="Arial"/>
          <w:color w:val="000000"/>
          <w:sz w:val="24"/>
          <w:szCs w:val="24"/>
        </w:rPr>
        <w:t xml:space="preserve">    .12.2010.</w:t>
      </w:r>
    </w:p>
    <w:p w14:paraId="53517045" w14:textId="77777777" w:rsidR="00EC269D" w:rsidRPr="00AF58C9" w:rsidRDefault="00EC269D">
      <w:pPr>
        <w:ind w:left="-720"/>
        <w:jc w:val="both"/>
        <w:rPr>
          <w:rFonts w:ascii="Arial" w:hAnsi="Arial" w:cs="Arial"/>
          <w:b/>
          <w:bCs/>
          <w:color w:val="000000"/>
          <w:sz w:val="24"/>
          <w:szCs w:val="24"/>
        </w:rPr>
      </w:pPr>
      <w:r w:rsidRPr="008367EC">
        <w:rPr>
          <w:rFonts w:ascii="Arial" w:hAnsi="Arial" w:cs="Arial"/>
          <w:sz w:val="24"/>
          <w:szCs w:val="24"/>
        </w:rPr>
        <w:br w:type="page"/>
      </w:r>
      <w:r w:rsidRPr="00AF58C9">
        <w:rPr>
          <w:rFonts w:ascii="Arial" w:hAnsi="Arial" w:cs="Arial"/>
          <w:b/>
          <w:bCs/>
          <w:color w:val="000000"/>
          <w:sz w:val="24"/>
          <w:szCs w:val="24"/>
        </w:rPr>
        <w:lastRenderedPageBreak/>
        <w:t>Mr. Abdul Basheer, U.</w:t>
      </w:r>
    </w:p>
    <w:p w14:paraId="764CE074" w14:textId="77777777" w:rsidR="00EC269D" w:rsidRPr="00AF58C9" w:rsidRDefault="00EC269D">
      <w:pPr>
        <w:ind w:left="-720"/>
        <w:jc w:val="both"/>
        <w:rPr>
          <w:rFonts w:ascii="Arial" w:hAnsi="Arial" w:cs="Arial"/>
          <w:color w:val="000000"/>
          <w:sz w:val="24"/>
          <w:szCs w:val="24"/>
        </w:rPr>
      </w:pPr>
      <w:r>
        <w:rPr>
          <w:rFonts w:ascii="Arial" w:hAnsi="Arial" w:cs="Arial"/>
          <w:color w:val="000000"/>
          <w:sz w:val="24"/>
          <w:szCs w:val="24"/>
        </w:rPr>
        <w:t>Associate Professor</w:t>
      </w:r>
    </w:p>
    <w:p w14:paraId="7E4BB6BA" w14:textId="77777777" w:rsidR="00EC269D" w:rsidRPr="00AF58C9" w:rsidRDefault="00EC269D">
      <w:pPr>
        <w:ind w:left="-720"/>
        <w:jc w:val="both"/>
        <w:rPr>
          <w:rFonts w:ascii="Arial" w:hAnsi="Arial" w:cs="Arial"/>
          <w:color w:val="000000"/>
          <w:sz w:val="24"/>
          <w:szCs w:val="24"/>
        </w:rPr>
      </w:pPr>
      <w:smartTag w:uri="urn:schemas-microsoft-com:office:smarttags" w:element="place">
        <w:smartTag w:uri="urn:schemas-microsoft-com:office:smarttags" w:element="PlaceName">
          <w:r w:rsidRPr="00AF58C9">
            <w:rPr>
              <w:rFonts w:ascii="Arial" w:hAnsi="Arial" w:cs="Arial"/>
              <w:color w:val="000000"/>
              <w:sz w:val="24"/>
              <w:szCs w:val="24"/>
            </w:rPr>
            <w:t>Farook</w:t>
          </w:r>
        </w:smartTag>
        <w:r w:rsidRPr="00AF58C9">
          <w:rPr>
            <w:rFonts w:ascii="Arial" w:hAnsi="Arial" w:cs="Arial"/>
            <w:color w:val="000000"/>
            <w:sz w:val="24"/>
            <w:szCs w:val="24"/>
          </w:rPr>
          <w:t xml:space="preserve"> </w:t>
        </w:r>
        <w:smartTag w:uri="urn:schemas-microsoft-com:office:smarttags" w:element="PlaceName">
          <w:r w:rsidRPr="00AF58C9">
            <w:rPr>
              <w:rFonts w:ascii="Arial" w:hAnsi="Arial" w:cs="Arial"/>
              <w:color w:val="000000"/>
              <w:sz w:val="24"/>
              <w:szCs w:val="24"/>
            </w:rPr>
            <w:t>Training</w:t>
          </w:r>
        </w:smartTag>
        <w:r w:rsidRPr="00AF58C9">
          <w:rPr>
            <w:rFonts w:ascii="Arial" w:hAnsi="Arial" w:cs="Arial"/>
            <w:color w:val="000000"/>
            <w:sz w:val="24"/>
            <w:szCs w:val="24"/>
          </w:rPr>
          <w:t xml:space="preserve"> </w:t>
        </w:r>
        <w:smartTag w:uri="urn:schemas-microsoft-com:office:smarttags" w:element="PlaceType">
          <w:r w:rsidRPr="00AF58C9">
            <w:rPr>
              <w:rFonts w:ascii="Arial" w:hAnsi="Arial" w:cs="Arial"/>
              <w:color w:val="000000"/>
              <w:sz w:val="24"/>
              <w:szCs w:val="24"/>
            </w:rPr>
            <w:t>College</w:t>
          </w:r>
        </w:smartTag>
      </w:smartTag>
    </w:p>
    <w:p w14:paraId="39ADEFB0" w14:textId="77777777" w:rsidR="00EC269D" w:rsidRPr="00AF58C9" w:rsidRDefault="00EC269D">
      <w:pPr>
        <w:spacing w:line="480" w:lineRule="auto"/>
        <w:ind w:left="-720"/>
        <w:jc w:val="both"/>
        <w:rPr>
          <w:rFonts w:ascii="Arial" w:hAnsi="Arial" w:cs="Arial"/>
          <w:color w:val="000000"/>
          <w:sz w:val="24"/>
          <w:szCs w:val="24"/>
        </w:rPr>
      </w:pPr>
      <w:smartTag w:uri="urn:schemas-microsoft-com:office:smarttags" w:element="City">
        <w:smartTag w:uri="urn:schemas-microsoft-com:office:smarttags" w:element="place">
          <w:r w:rsidRPr="00AF58C9">
            <w:rPr>
              <w:rFonts w:ascii="Arial" w:hAnsi="Arial" w:cs="Arial"/>
              <w:color w:val="000000"/>
              <w:sz w:val="24"/>
              <w:szCs w:val="24"/>
            </w:rPr>
            <w:t>Calicut</w:t>
          </w:r>
        </w:smartTag>
      </w:smartTag>
    </w:p>
    <w:p w14:paraId="60D0FEFD" w14:textId="77777777" w:rsidR="00EC269D" w:rsidRPr="00AF58C9" w:rsidRDefault="00EC269D">
      <w:pPr>
        <w:spacing w:line="480" w:lineRule="auto"/>
        <w:jc w:val="center"/>
        <w:rPr>
          <w:rFonts w:ascii="Arial" w:hAnsi="Arial" w:cs="Arial"/>
          <w:b/>
          <w:bCs/>
          <w:color w:val="000000"/>
          <w:w w:val="140"/>
          <w:sz w:val="24"/>
          <w:szCs w:val="24"/>
        </w:rPr>
      </w:pPr>
    </w:p>
    <w:p w14:paraId="4CD317C3" w14:textId="77777777" w:rsidR="00EC269D" w:rsidRPr="00AF58C9" w:rsidRDefault="00EC269D">
      <w:pPr>
        <w:spacing w:line="480" w:lineRule="auto"/>
        <w:jc w:val="center"/>
        <w:rPr>
          <w:rFonts w:ascii="Arial" w:hAnsi="Arial" w:cs="Arial"/>
          <w:b/>
          <w:bCs/>
          <w:color w:val="000000"/>
          <w:w w:val="140"/>
          <w:sz w:val="24"/>
          <w:szCs w:val="24"/>
        </w:rPr>
      </w:pPr>
    </w:p>
    <w:p w14:paraId="5943643D" w14:textId="77777777" w:rsidR="00EC269D" w:rsidRPr="00AF58C9" w:rsidRDefault="00EC269D">
      <w:pPr>
        <w:spacing w:line="480" w:lineRule="auto"/>
        <w:jc w:val="center"/>
        <w:rPr>
          <w:rFonts w:ascii="Arial" w:hAnsi="Arial" w:cs="Arial"/>
          <w:b/>
          <w:bCs/>
          <w:color w:val="000000"/>
          <w:w w:val="140"/>
          <w:sz w:val="24"/>
          <w:szCs w:val="24"/>
        </w:rPr>
      </w:pPr>
    </w:p>
    <w:p w14:paraId="09694E2E" w14:textId="77777777" w:rsidR="00EC269D" w:rsidRPr="00785782" w:rsidRDefault="00EC269D">
      <w:pPr>
        <w:spacing w:line="480" w:lineRule="auto"/>
        <w:jc w:val="center"/>
        <w:rPr>
          <w:rFonts w:ascii="Arial" w:hAnsi="Arial" w:cs="Arial"/>
          <w:b/>
          <w:bCs/>
          <w:color w:val="000000"/>
          <w:w w:val="140"/>
          <w:sz w:val="32"/>
          <w:szCs w:val="32"/>
        </w:rPr>
      </w:pPr>
      <w:r w:rsidRPr="00785782">
        <w:rPr>
          <w:rFonts w:ascii="Arial" w:hAnsi="Arial" w:cs="Arial"/>
          <w:b/>
          <w:bCs/>
          <w:color w:val="000000"/>
          <w:w w:val="140"/>
          <w:sz w:val="32"/>
          <w:szCs w:val="32"/>
        </w:rPr>
        <w:t>CERTIFICATE</w:t>
      </w:r>
    </w:p>
    <w:p w14:paraId="27E90245" w14:textId="77777777" w:rsidR="00EC269D" w:rsidRPr="00AF58C9" w:rsidRDefault="00EC269D">
      <w:pPr>
        <w:jc w:val="center"/>
        <w:rPr>
          <w:rFonts w:ascii="Arial" w:hAnsi="Arial" w:cs="Arial"/>
          <w:b/>
          <w:bCs/>
          <w:color w:val="000000"/>
          <w:w w:val="140"/>
          <w:sz w:val="24"/>
          <w:szCs w:val="24"/>
        </w:rPr>
      </w:pPr>
    </w:p>
    <w:p w14:paraId="3108D674" w14:textId="77777777" w:rsidR="00EC269D" w:rsidRPr="00AF58C9" w:rsidRDefault="00EC269D">
      <w:pPr>
        <w:jc w:val="both"/>
        <w:rPr>
          <w:rFonts w:ascii="Arial" w:hAnsi="Arial" w:cs="Arial"/>
          <w:color w:val="000000"/>
          <w:sz w:val="24"/>
          <w:szCs w:val="24"/>
        </w:rPr>
      </w:pPr>
    </w:p>
    <w:p w14:paraId="3B17DB42" w14:textId="77777777" w:rsidR="00EC269D" w:rsidRPr="00AF58C9" w:rsidRDefault="00EC269D">
      <w:pPr>
        <w:spacing w:line="360" w:lineRule="auto"/>
        <w:jc w:val="both"/>
        <w:rPr>
          <w:rFonts w:ascii="Arial" w:hAnsi="Arial" w:cs="Arial"/>
          <w:color w:val="000000"/>
          <w:sz w:val="24"/>
          <w:szCs w:val="24"/>
        </w:rPr>
      </w:pPr>
      <w:r w:rsidRPr="00AF58C9">
        <w:rPr>
          <w:rFonts w:ascii="Arial" w:hAnsi="Arial" w:cs="Arial"/>
          <w:color w:val="000000"/>
          <w:sz w:val="24"/>
          <w:szCs w:val="24"/>
        </w:rPr>
        <w:tab/>
        <w:t>I, Mr. ABDUL BASHEER, U</w:t>
      </w:r>
      <w:r w:rsidRPr="00AF58C9">
        <w:rPr>
          <w:rFonts w:ascii="Arial" w:hAnsi="Arial" w:cs="Arial"/>
          <w:b/>
          <w:bCs/>
          <w:color w:val="000000"/>
          <w:sz w:val="24"/>
          <w:szCs w:val="24"/>
        </w:rPr>
        <w:t>.</w:t>
      </w:r>
      <w:r w:rsidRPr="00AF58C9">
        <w:rPr>
          <w:rFonts w:ascii="Arial" w:hAnsi="Arial" w:cs="Arial"/>
          <w:color w:val="000000"/>
          <w:sz w:val="24"/>
          <w:szCs w:val="24"/>
        </w:rPr>
        <w:t>, do hereby certify that this dissertation entitled “</w:t>
      </w:r>
      <w:r w:rsidRPr="00AF58C9">
        <w:rPr>
          <w:rFonts w:ascii="Arial" w:hAnsi="Arial" w:cs="Arial"/>
          <w:b/>
          <w:bCs/>
          <w:color w:val="000000"/>
          <w:sz w:val="24"/>
          <w:szCs w:val="24"/>
        </w:rPr>
        <w:t>PROFESSIONAL DEVELOPMENT OF TEACHER EDUCATORS WORKING IN B.Ed. COLLEGES</w:t>
      </w:r>
      <w:r w:rsidRPr="00AF58C9">
        <w:rPr>
          <w:rFonts w:ascii="Arial" w:hAnsi="Arial" w:cs="Arial"/>
          <w:color w:val="000000"/>
          <w:sz w:val="24"/>
          <w:szCs w:val="24"/>
        </w:rPr>
        <w:t xml:space="preserve">“ is a record of </w:t>
      </w:r>
      <w:proofErr w:type="spellStart"/>
      <w:r w:rsidRPr="00AF58C9">
        <w:rPr>
          <w:rFonts w:ascii="Arial" w:hAnsi="Arial" w:cs="Arial"/>
          <w:color w:val="000000"/>
          <w:sz w:val="24"/>
          <w:szCs w:val="24"/>
        </w:rPr>
        <w:t>bonafide</w:t>
      </w:r>
      <w:proofErr w:type="spellEnd"/>
      <w:r w:rsidRPr="00AF58C9">
        <w:rPr>
          <w:rFonts w:ascii="Arial" w:hAnsi="Arial" w:cs="Arial"/>
          <w:color w:val="000000"/>
          <w:sz w:val="24"/>
          <w:szCs w:val="24"/>
        </w:rPr>
        <w:t xml:space="preserve"> study and research carried out by </w:t>
      </w:r>
      <w:r w:rsidRPr="00AF58C9">
        <w:rPr>
          <w:rFonts w:ascii="Arial" w:hAnsi="Arial" w:cs="Arial"/>
          <w:b/>
          <w:bCs/>
          <w:color w:val="000000"/>
          <w:sz w:val="24"/>
          <w:szCs w:val="24"/>
        </w:rPr>
        <w:t xml:space="preserve">SOBISH.C </w:t>
      </w:r>
      <w:r w:rsidRPr="00AF58C9">
        <w:rPr>
          <w:rFonts w:ascii="Arial" w:hAnsi="Arial" w:cs="Arial"/>
          <w:color w:val="000000"/>
          <w:sz w:val="24"/>
          <w:szCs w:val="24"/>
        </w:rPr>
        <w:t xml:space="preserve">under </w:t>
      </w:r>
      <w:r>
        <w:rPr>
          <w:rFonts w:ascii="Arial" w:hAnsi="Arial" w:cs="Arial"/>
          <w:color w:val="000000"/>
          <w:sz w:val="24"/>
          <w:szCs w:val="24"/>
        </w:rPr>
        <w:t>m</w:t>
      </w:r>
      <w:r w:rsidRPr="00AF58C9">
        <w:rPr>
          <w:rFonts w:ascii="Arial" w:hAnsi="Arial" w:cs="Arial"/>
          <w:color w:val="000000"/>
          <w:sz w:val="24"/>
          <w:szCs w:val="24"/>
        </w:rPr>
        <w:t>y supervision and guidance and has not been submitted by him for the award of any degree, diploma, title or recognition before.</w:t>
      </w:r>
    </w:p>
    <w:p w14:paraId="1D4358E2" w14:textId="77777777" w:rsidR="00EC269D" w:rsidRPr="00AF58C9" w:rsidRDefault="00EC269D">
      <w:pPr>
        <w:tabs>
          <w:tab w:val="center" w:pos="6300"/>
        </w:tabs>
        <w:jc w:val="both"/>
        <w:rPr>
          <w:rFonts w:ascii="Arial" w:hAnsi="Arial" w:cs="Arial"/>
          <w:b/>
          <w:bCs/>
          <w:color w:val="000000"/>
          <w:sz w:val="24"/>
          <w:szCs w:val="24"/>
        </w:rPr>
      </w:pPr>
    </w:p>
    <w:p w14:paraId="3BB58AC7" w14:textId="77777777" w:rsidR="00EC269D" w:rsidRPr="00AF58C9" w:rsidRDefault="00EC269D">
      <w:pPr>
        <w:tabs>
          <w:tab w:val="center" w:pos="6300"/>
        </w:tabs>
        <w:jc w:val="both"/>
        <w:rPr>
          <w:rFonts w:ascii="Arial" w:hAnsi="Arial" w:cs="Arial"/>
          <w:b/>
          <w:bCs/>
          <w:color w:val="000000"/>
          <w:sz w:val="24"/>
          <w:szCs w:val="24"/>
        </w:rPr>
      </w:pPr>
    </w:p>
    <w:p w14:paraId="3E99C25E" w14:textId="77777777" w:rsidR="00EC269D" w:rsidRPr="00AF58C9" w:rsidRDefault="00EC269D">
      <w:pPr>
        <w:tabs>
          <w:tab w:val="center" w:pos="6300"/>
        </w:tabs>
        <w:jc w:val="both"/>
        <w:rPr>
          <w:rFonts w:ascii="Arial" w:hAnsi="Arial" w:cs="Arial"/>
          <w:b/>
          <w:bCs/>
          <w:color w:val="000000"/>
          <w:sz w:val="24"/>
          <w:szCs w:val="24"/>
        </w:rPr>
      </w:pPr>
    </w:p>
    <w:p w14:paraId="2BC27454" w14:textId="77777777" w:rsidR="00EC269D" w:rsidRPr="00AF58C9" w:rsidRDefault="00EC269D">
      <w:pPr>
        <w:tabs>
          <w:tab w:val="center" w:pos="6300"/>
        </w:tabs>
        <w:jc w:val="both"/>
        <w:rPr>
          <w:rFonts w:ascii="Arial" w:hAnsi="Arial" w:cs="Arial"/>
          <w:b/>
          <w:bCs/>
          <w:color w:val="000000"/>
          <w:sz w:val="24"/>
          <w:szCs w:val="24"/>
        </w:rPr>
      </w:pPr>
    </w:p>
    <w:p w14:paraId="5DF58EBC" w14:textId="77777777" w:rsidR="00EC269D" w:rsidRPr="00AF58C9" w:rsidRDefault="00EC269D">
      <w:pPr>
        <w:tabs>
          <w:tab w:val="center" w:pos="6300"/>
        </w:tabs>
        <w:jc w:val="both"/>
        <w:rPr>
          <w:rFonts w:ascii="Arial" w:hAnsi="Arial" w:cs="Arial"/>
          <w:b/>
          <w:bCs/>
          <w:color w:val="000000"/>
          <w:sz w:val="24"/>
          <w:szCs w:val="24"/>
        </w:rPr>
      </w:pPr>
      <w:r w:rsidRPr="00AF58C9">
        <w:rPr>
          <w:rFonts w:ascii="Arial" w:hAnsi="Arial" w:cs="Arial"/>
          <w:b/>
          <w:bCs/>
          <w:color w:val="000000"/>
          <w:sz w:val="24"/>
          <w:szCs w:val="24"/>
        </w:rPr>
        <w:tab/>
        <w:t>Mr. Abdul Basheer U.</w:t>
      </w:r>
    </w:p>
    <w:p w14:paraId="3071A26E" w14:textId="77777777" w:rsidR="00EC269D" w:rsidRPr="00AF58C9" w:rsidRDefault="00EC269D">
      <w:pPr>
        <w:tabs>
          <w:tab w:val="center" w:pos="6300"/>
        </w:tabs>
        <w:jc w:val="both"/>
        <w:rPr>
          <w:rFonts w:ascii="Arial" w:hAnsi="Arial" w:cs="Arial"/>
          <w:color w:val="000000"/>
          <w:sz w:val="24"/>
          <w:szCs w:val="24"/>
        </w:rPr>
      </w:pPr>
      <w:smartTag w:uri="urn:schemas-microsoft-com:office:smarttags" w:element="place">
        <w:smartTag w:uri="urn:schemas-microsoft-com:office:smarttags" w:element="PlaceName">
          <w:r w:rsidRPr="00AF58C9">
            <w:rPr>
              <w:rFonts w:ascii="Arial" w:hAnsi="Arial" w:cs="Arial"/>
              <w:color w:val="000000"/>
              <w:sz w:val="24"/>
              <w:szCs w:val="24"/>
            </w:rPr>
            <w:t>Farook</w:t>
          </w:r>
        </w:smartTag>
        <w:r w:rsidRPr="00AF58C9">
          <w:rPr>
            <w:rFonts w:ascii="Arial" w:hAnsi="Arial" w:cs="Arial"/>
            <w:color w:val="000000"/>
            <w:sz w:val="24"/>
            <w:szCs w:val="24"/>
          </w:rPr>
          <w:t xml:space="preserve"> </w:t>
        </w:r>
        <w:smartTag w:uri="urn:schemas-microsoft-com:office:smarttags" w:element="PlaceName">
          <w:r w:rsidRPr="00AF58C9">
            <w:rPr>
              <w:rFonts w:ascii="Arial" w:hAnsi="Arial" w:cs="Arial"/>
              <w:color w:val="000000"/>
              <w:sz w:val="24"/>
              <w:szCs w:val="24"/>
            </w:rPr>
            <w:t>Training</w:t>
          </w:r>
        </w:smartTag>
        <w:r w:rsidRPr="00AF58C9">
          <w:rPr>
            <w:rFonts w:ascii="Arial" w:hAnsi="Arial" w:cs="Arial"/>
            <w:color w:val="000000"/>
            <w:sz w:val="24"/>
            <w:szCs w:val="24"/>
          </w:rPr>
          <w:t xml:space="preserve"> </w:t>
        </w:r>
        <w:smartTag w:uri="urn:schemas-microsoft-com:office:smarttags" w:element="PlaceType">
          <w:r w:rsidRPr="00AF58C9">
            <w:rPr>
              <w:rFonts w:ascii="Arial" w:hAnsi="Arial" w:cs="Arial"/>
              <w:color w:val="000000"/>
              <w:sz w:val="24"/>
              <w:szCs w:val="24"/>
            </w:rPr>
            <w:t>College</w:t>
          </w:r>
        </w:smartTag>
      </w:smartTag>
      <w:r w:rsidRPr="00AF58C9">
        <w:rPr>
          <w:rFonts w:ascii="Arial" w:hAnsi="Arial" w:cs="Arial"/>
          <w:color w:val="000000"/>
          <w:sz w:val="24"/>
          <w:szCs w:val="24"/>
        </w:rPr>
        <w:t>,</w:t>
      </w:r>
      <w:r w:rsidRPr="00AF58C9">
        <w:rPr>
          <w:rFonts w:ascii="Arial" w:hAnsi="Arial" w:cs="Arial"/>
          <w:color w:val="000000"/>
          <w:sz w:val="24"/>
          <w:szCs w:val="24"/>
        </w:rPr>
        <w:tab/>
      </w:r>
      <w:r w:rsidRPr="00AF58C9">
        <w:rPr>
          <w:rFonts w:ascii="Arial" w:hAnsi="Arial" w:cs="Arial"/>
          <w:i/>
          <w:iCs/>
          <w:color w:val="000000"/>
          <w:sz w:val="24"/>
          <w:szCs w:val="24"/>
        </w:rPr>
        <w:t>(Supervising Teacher)</w:t>
      </w:r>
    </w:p>
    <w:p w14:paraId="12713187" w14:textId="77777777" w:rsidR="00EC269D" w:rsidRPr="00AF58C9" w:rsidRDefault="00EC269D">
      <w:pPr>
        <w:spacing w:line="480" w:lineRule="auto"/>
        <w:jc w:val="both"/>
        <w:rPr>
          <w:rFonts w:ascii="Arial" w:hAnsi="Arial" w:cs="Arial"/>
          <w:color w:val="000000"/>
          <w:sz w:val="24"/>
          <w:szCs w:val="24"/>
        </w:rPr>
      </w:pPr>
      <w:r w:rsidRPr="00AF58C9">
        <w:rPr>
          <w:rFonts w:ascii="Arial" w:hAnsi="Arial" w:cs="Arial"/>
          <w:color w:val="000000"/>
          <w:sz w:val="24"/>
          <w:szCs w:val="24"/>
        </w:rPr>
        <w:t xml:space="preserve">     .12.2010</w:t>
      </w:r>
    </w:p>
    <w:p w14:paraId="1B85BA2C" w14:textId="77777777" w:rsidR="00EC269D" w:rsidRPr="008367EC" w:rsidRDefault="00EC269D">
      <w:pPr>
        <w:jc w:val="center"/>
        <w:rPr>
          <w:rFonts w:ascii="ParkAvenue-Normal" w:hAnsi="ParkAvenue-Normal"/>
          <w:b/>
          <w:bCs/>
          <w:w w:val="140"/>
          <w:sz w:val="30"/>
          <w:szCs w:val="36"/>
        </w:rPr>
      </w:pPr>
      <w:r w:rsidRPr="00AF58C9">
        <w:rPr>
          <w:rFonts w:ascii="Arial" w:hAnsi="Arial" w:cs="Arial"/>
          <w:color w:val="000000"/>
          <w:sz w:val="24"/>
          <w:szCs w:val="24"/>
        </w:rPr>
        <w:br w:type="page"/>
      </w:r>
      <w:r w:rsidRPr="008367EC">
        <w:rPr>
          <w:rFonts w:ascii="ParkAvenue-Normal" w:hAnsi="ParkAvenue-Normal"/>
          <w:b/>
          <w:bCs/>
          <w:w w:val="140"/>
          <w:sz w:val="30"/>
          <w:szCs w:val="36"/>
        </w:rPr>
        <w:lastRenderedPageBreak/>
        <w:t>Acknowledgement</w:t>
      </w:r>
    </w:p>
    <w:p w14:paraId="7443F150" w14:textId="77777777" w:rsidR="00EC269D" w:rsidRPr="008367EC" w:rsidRDefault="00EC269D">
      <w:pPr>
        <w:jc w:val="center"/>
        <w:rPr>
          <w:rFonts w:ascii="ParkAvenue-Normal" w:hAnsi="ParkAvenue-Normal"/>
          <w:sz w:val="30"/>
          <w:szCs w:val="30"/>
        </w:rPr>
      </w:pPr>
    </w:p>
    <w:p w14:paraId="6D8D8744" w14:textId="77777777" w:rsidR="00EC269D" w:rsidRPr="008367EC" w:rsidRDefault="00EC269D" w:rsidP="00EA6FCF">
      <w:pPr>
        <w:spacing w:after="120" w:line="288" w:lineRule="auto"/>
        <w:ind w:firstLine="720"/>
        <w:jc w:val="both"/>
        <w:rPr>
          <w:rFonts w:ascii="Garamond" w:hAnsi="Garamond"/>
          <w:i/>
          <w:iCs/>
          <w:sz w:val="30"/>
        </w:rPr>
      </w:pPr>
      <w:r w:rsidRPr="008367EC">
        <w:rPr>
          <w:rFonts w:ascii="Garamond" w:hAnsi="Garamond"/>
          <w:i/>
          <w:iCs/>
          <w:sz w:val="30"/>
        </w:rPr>
        <w:t xml:space="preserve">The investigator, with deep felt gratitude records him indebtedness to </w:t>
      </w:r>
      <w:r w:rsidRPr="008367EC">
        <w:rPr>
          <w:rFonts w:ascii="Garamond" w:hAnsi="Garamond"/>
          <w:i/>
          <w:iCs/>
          <w:sz w:val="30"/>
        </w:rPr>
        <w:br/>
      </w:r>
      <w:r w:rsidRPr="008367EC">
        <w:rPr>
          <w:rFonts w:ascii="Garamond" w:hAnsi="Garamond"/>
          <w:b/>
          <w:bCs/>
          <w:i/>
          <w:iCs/>
          <w:sz w:val="30"/>
        </w:rPr>
        <w:t>Mr. Abdul Basheer U.</w:t>
      </w:r>
      <w:r w:rsidRPr="008367EC">
        <w:rPr>
          <w:rFonts w:ascii="Garamond" w:hAnsi="Garamond"/>
          <w:i/>
          <w:iCs/>
          <w:sz w:val="30"/>
        </w:rPr>
        <w:t xml:space="preserve">, </w:t>
      </w:r>
      <w:r>
        <w:rPr>
          <w:rFonts w:ascii="Garamond" w:hAnsi="Garamond"/>
          <w:i/>
          <w:iCs/>
          <w:sz w:val="30"/>
        </w:rPr>
        <w:t>Associate Professor</w:t>
      </w:r>
      <w:r w:rsidRPr="008367EC">
        <w:rPr>
          <w:rFonts w:ascii="Garamond" w:hAnsi="Garamond"/>
          <w:i/>
          <w:iCs/>
          <w:sz w:val="30"/>
        </w:rPr>
        <w:t>, Farook Training College, for the expertise and guidance extended for conduct of this research study.  He has been giving incessant encouragement and valuable suggestions during all phases of investigation.</w:t>
      </w:r>
    </w:p>
    <w:p w14:paraId="698B299F" w14:textId="77777777" w:rsidR="00EC269D" w:rsidRPr="008367EC" w:rsidRDefault="00EC269D" w:rsidP="00667D1C">
      <w:pPr>
        <w:spacing w:after="120" w:line="288" w:lineRule="auto"/>
        <w:ind w:firstLine="720"/>
        <w:jc w:val="both"/>
        <w:rPr>
          <w:rFonts w:ascii="Garamond" w:hAnsi="Garamond"/>
          <w:i/>
          <w:iCs/>
          <w:sz w:val="30"/>
        </w:rPr>
      </w:pPr>
      <w:r w:rsidRPr="008367EC">
        <w:rPr>
          <w:rFonts w:ascii="Garamond" w:hAnsi="Garamond"/>
          <w:i/>
          <w:iCs/>
          <w:sz w:val="30"/>
        </w:rPr>
        <w:t xml:space="preserve">The investigator is highly thankful to </w:t>
      </w:r>
      <w:r w:rsidRPr="008367EC">
        <w:rPr>
          <w:rFonts w:ascii="Garamond" w:hAnsi="Garamond"/>
          <w:b/>
          <w:bCs/>
          <w:i/>
          <w:iCs/>
          <w:sz w:val="30"/>
        </w:rPr>
        <w:t xml:space="preserve">Prof. A. </w:t>
      </w:r>
      <w:proofErr w:type="spellStart"/>
      <w:r w:rsidRPr="008367EC">
        <w:rPr>
          <w:rFonts w:ascii="Garamond" w:hAnsi="Garamond"/>
          <w:b/>
          <w:bCs/>
          <w:i/>
          <w:iCs/>
          <w:sz w:val="30"/>
        </w:rPr>
        <w:t>Faziluddhin</w:t>
      </w:r>
      <w:proofErr w:type="spellEnd"/>
      <w:r w:rsidRPr="008367EC">
        <w:rPr>
          <w:rFonts w:ascii="Garamond" w:hAnsi="Garamond"/>
          <w:i/>
          <w:iCs/>
          <w:sz w:val="30"/>
        </w:rPr>
        <w:t xml:space="preserve">, Principal, </w:t>
      </w:r>
      <w:smartTag w:uri="urn:schemas-microsoft-com:office:smarttags" w:element="place">
        <w:smartTag w:uri="urn:schemas-microsoft-com:office:smarttags" w:element="PlaceName">
          <w:r w:rsidRPr="008367EC">
            <w:rPr>
              <w:rFonts w:ascii="Garamond" w:hAnsi="Garamond"/>
              <w:i/>
              <w:iCs/>
              <w:sz w:val="30"/>
            </w:rPr>
            <w:t>Farook</w:t>
          </w:r>
        </w:smartTag>
        <w:r w:rsidRPr="008367EC">
          <w:rPr>
            <w:rFonts w:ascii="Garamond" w:hAnsi="Garamond"/>
            <w:i/>
            <w:iCs/>
            <w:sz w:val="30"/>
          </w:rPr>
          <w:t xml:space="preserve"> </w:t>
        </w:r>
        <w:smartTag w:uri="urn:schemas-microsoft-com:office:smarttags" w:element="PlaceName">
          <w:r w:rsidRPr="008367EC">
            <w:rPr>
              <w:rFonts w:ascii="Garamond" w:hAnsi="Garamond"/>
              <w:i/>
              <w:iCs/>
              <w:sz w:val="30"/>
            </w:rPr>
            <w:t>Training</w:t>
          </w:r>
        </w:smartTag>
        <w:r w:rsidRPr="008367EC">
          <w:rPr>
            <w:rFonts w:ascii="Garamond" w:hAnsi="Garamond"/>
            <w:i/>
            <w:iCs/>
            <w:sz w:val="30"/>
          </w:rPr>
          <w:t xml:space="preserve"> </w:t>
        </w:r>
        <w:smartTag w:uri="urn:schemas-microsoft-com:office:smarttags" w:element="PlaceType">
          <w:r w:rsidRPr="008367EC">
            <w:rPr>
              <w:rFonts w:ascii="Garamond" w:hAnsi="Garamond"/>
              <w:i/>
              <w:iCs/>
              <w:sz w:val="30"/>
            </w:rPr>
            <w:t>College</w:t>
          </w:r>
        </w:smartTag>
      </w:smartTag>
      <w:r w:rsidRPr="008367EC">
        <w:rPr>
          <w:rFonts w:ascii="Garamond" w:hAnsi="Garamond"/>
          <w:i/>
          <w:iCs/>
          <w:sz w:val="30"/>
        </w:rPr>
        <w:t>, for providing facilities and encouragement during this study.</w:t>
      </w:r>
    </w:p>
    <w:p w14:paraId="1AC8A496" w14:textId="77777777" w:rsidR="00EC269D" w:rsidRPr="008367EC" w:rsidRDefault="00EC269D" w:rsidP="00B21489">
      <w:pPr>
        <w:spacing w:after="120" w:line="288" w:lineRule="auto"/>
        <w:ind w:firstLine="720"/>
        <w:jc w:val="both"/>
        <w:rPr>
          <w:rFonts w:ascii="Garamond" w:hAnsi="Garamond"/>
          <w:i/>
          <w:iCs/>
          <w:sz w:val="30"/>
        </w:rPr>
      </w:pPr>
      <w:r w:rsidRPr="008367EC">
        <w:rPr>
          <w:rFonts w:ascii="Garamond" w:hAnsi="Garamond"/>
          <w:i/>
          <w:iCs/>
          <w:sz w:val="30"/>
        </w:rPr>
        <w:t xml:space="preserve">The investigator is much thankful to the Librarians of </w:t>
      </w:r>
      <w:smartTag w:uri="urn:schemas-microsoft-com:office:smarttags" w:element="PlaceName">
        <w:r w:rsidRPr="008367EC">
          <w:rPr>
            <w:rFonts w:ascii="Garamond" w:hAnsi="Garamond"/>
            <w:i/>
            <w:iCs/>
            <w:sz w:val="30"/>
          </w:rPr>
          <w:t>Farook</w:t>
        </w:r>
      </w:smartTag>
      <w:r w:rsidRPr="008367EC">
        <w:rPr>
          <w:rFonts w:ascii="Garamond" w:hAnsi="Garamond"/>
          <w:i/>
          <w:iCs/>
          <w:sz w:val="30"/>
        </w:rPr>
        <w:t xml:space="preserve"> </w:t>
      </w:r>
      <w:smartTag w:uri="urn:schemas-microsoft-com:office:smarttags" w:element="PlaceName">
        <w:r w:rsidRPr="008367EC">
          <w:rPr>
            <w:rFonts w:ascii="Garamond" w:hAnsi="Garamond"/>
            <w:i/>
            <w:iCs/>
            <w:sz w:val="30"/>
          </w:rPr>
          <w:t>Training</w:t>
        </w:r>
      </w:smartTag>
      <w:r w:rsidRPr="008367EC">
        <w:rPr>
          <w:rFonts w:ascii="Garamond" w:hAnsi="Garamond"/>
          <w:i/>
          <w:iCs/>
          <w:sz w:val="30"/>
        </w:rPr>
        <w:t xml:space="preserve"> </w:t>
      </w:r>
      <w:smartTag w:uri="urn:schemas-microsoft-com:office:smarttags" w:element="PlaceType">
        <w:r w:rsidRPr="008367EC">
          <w:rPr>
            <w:rFonts w:ascii="Garamond" w:hAnsi="Garamond"/>
            <w:i/>
            <w:iCs/>
            <w:sz w:val="30"/>
          </w:rPr>
          <w:t>College</w:t>
        </w:r>
      </w:smartTag>
      <w:r w:rsidRPr="008367EC">
        <w:rPr>
          <w:rFonts w:ascii="Garamond" w:hAnsi="Garamond"/>
          <w:i/>
          <w:iCs/>
          <w:sz w:val="30"/>
        </w:rPr>
        <w:t xml:space="preserve"> and </w:t>
      </w:r>
      <w:smartTag w:uri="urn:schemas-microsoft-com:office:smarttags" w:element="place">
        <w:smartTag w:uri="urn:schemas-microsoft-com:office:smarttags" w:element="PlaceType">
          <w:r w:rsidRPr="008367EC">
            <w:rPr>
              <w:rFonts w:ascii="Garamond" w:hAnsi="Garamond"/>
              <w:i/>
              <w:iCs/>
              <w:sz w:val="30"/>
            </w:rPr>
            <w:t>University</w:t>
          </w:r>
        </w:smartTag>
        <w:r w:rsidRPr="008367EC">
          <w:rPr>
            <w:rFonts w:ascii="Garamond" w:hAnsi="Garamond"/>
            <w:i/>
            <w:iCs/>
            <w:sz w:val="30"/>
          </w:rPr>
          <w:t xml:space="preserve"> of </w:t>
        </w:r>
        <w:smartTag w:uri="urn:schemas-microsoft-com:office:smarttags" w:element="PlaceName">
          <w:r w:rsidRPr="008367EC">
            <w:rPr>
              <w:rFonts w:ascii="Garamond" w:hAnsi="Garamond"/>
              <w:i/>
              <w:iCs/>
              <w:sz w:val="30"/>
            </w:rPr>
            <w:t>Calicut</w:t>
          </w:r>
        </w:smartTag>
      </w:smartTag>
      <w:r w:rsidRPr="008367EC">
        <w:rPr>
          <w:rFonts w:ascii="Garamond" w:hAnsi="Garamond"/>
          <w:i/>
          <w:iCs/>
          <w:sz w:val="30"/>
        </w:rPr>
        <w:t xml:space="preserve"> for their help.</w:t>
      </w:r>
    </w:p>
    <w:p w14:paraId="1E5ED095" w14:textId="77777777" w:rsidR="00EC269D" w:rsidRPr="008367EC" w:rsidRDefault="00EC269D" w:rsidP="00667D1C">
      <w:pPr>
        <w:spacing w:after="120" w:line="288" w:lineRule="auto"/>
        <w:ind w:firstLine="720"/>
        <w:jc w:val="both"/>
        <w:rPr>
          <w:rFonts w:ascii="Garamond" w:hAnsi="Garamond"/>
          <w:i/>
          <w:iCs/>
          <w:sz w:val="30"/>
        </w:rPr>
      </w:pPr>
      <w:r w:rsidRPr="008367EC">
        <w:rPr>
          <w:rFonts w:ascii="Garamond" w:hAnsi="Garamond"/>
          <w:i/>
          <w:iCs/>
          <w:sz w:val="30"/>
        </w:rPr>
        <w:t>The investigator would like to express h</w:t>
      </w:r>
      <w:r>
        <w:rPr>
          <w:rFonts w:ascii="Garamond" w:hAnsi="Garamond"/>
          <w:i/>
          <w:iCs/>
          <w:sz w:val="30"/>
        </w:rPr>
        <w:t>is</w:t>
      </w:r>
      <w:r w:rsidRPr="008367EC">
        <w:rPr>
          <w:rFonts w:ascii="Garamond" w:hAnsi="Garamond"/>
          <w:i/>
          <w:iCs/>
          <w:sz w:val="30"/>
        </w:rPr>
        <w:t xml:space="preserve"> gratitude to the lecturers of </w:t>
      </w:r>
      <w:smartTag w:uri="urn:schemas-microsoft-com:office:smarttags" w:element="place">
        <w:smartTag w:uri="urn:schemas-microsoft-com:office:smarttags" w:element="PlaceName">
          <w:r w:rsidRPr="008367EC">
            <w:rPr>
              <w:rFonts w:ascii="Garamond" w:hAnsi="Garamond"/>
              <w:i/>
              <w:iCs/>
              <w:sz w:val="30"/>
            </w:rPr>
            <w:t>Farook</w:t>
          </w:r>
        </w:smartTag>
        <w:r w:rsidRPr="008367EC">
          <w:rPr>
            <w:rFonts w:ascii="Garamond" w:hAnsi="Garamond"/>
            <w:i/>
            <w:iCs/>
            <w:sz w:val="30"/>
          </w:rPr>
          <w:t xml:space="preserve"> </w:t>
        </w:r>
        <w:smartTag w:uri="urn:schemas-microsoft-com:office:smarttags" w:element="PlaceName">
          <w:r w:rsidRPr="008367EC">
            <w:rPr>
              <w:rFonts w:ascii="Garamond" w:hAnsi="Garamond"/>
              <w:i/>
              <w:iCs/>
              <w:sz w:val="30"/>
            </w:rPr>
            <w:t>Training</w:t>
          </w:r>
        </w:smartTag>
        <w:r w:rsidRPr="008367EC">
          <w:rPr>
            <w:rFonts w:ascii="Garamond" w:hAnsi="Garamond"/>
            <w:i/>
            <w:iCs/>
            <w:sz w:val="30"/>
          </w:rPr>
          <w:t xml:space="preserve"> </w:t>
        </w:r>
        <w:smartTag w:uri="urn:schemas-microsoft-com:office:smarttags" w:element="PlaceType">
          <w:r w:rsidRPr="008367EC">
            <w:rPr>
              <w:rFonts w:ascii="Garamond" w:hAnsi="Garamond"/>
              <w:i/>
              <w:iCs/>
              <w:sz w:val="30"/>
            </w:rPr>
            <w:t>College</w:t>
          </w:r>
        </w:smartTag>
      </w:smartTag>
      <w:r w:rsidRPr="008367EC">
        <w:rPr>
          <w:rFonts w:ascii="Garamond" w:hAnsi="Garamond"/>
          <w:i/>
          <w:iCs/>
          <w:sz w:val="30"/>
        </w:rPr>
        <w:t>, who have always been a source of inspiration to him.</w:t>
      </w:r>
    </w:p>
    <w:p w14:paraId="36749F8C" w14:textId="77777777" w:rsidR="00EC269D" w:rsidRPr="008367EC" w:rsidRDefault="00EC269D" w:rsidP="00667D1C">
      <w:pPr>
        <w:spacing w:after="120" w:line="288" w:lineRule="auto"/>
        <w:ind w:firstLine="720"/>
        <w:jc w:val="both"/>
        <w:rPr>
          <w:rFonts w:ascii="Garamond" w:hAnsi="Garamond"/>
          <w:i/>
          <w:iCs/>
          <w:sz w:val="30"/>
        </w:rPr>
      </w:pPr>
      <w:r w:rsidRPr="008367EC">
        <w:rPr>
          <w:rFonts w:ascii="Garamond" w:hAnsi="Garamond"/>
          <w:i/>
          <w:iCs/>
          <w:sz w:val="30"/>
        </w:rPr>
        <w:t>Finally the investigator acknowledge with utmost pleasure the heads and teachers of various training colleges under University of Calicut, to his family and friends</w:t>
      </w:r>
      <w:r>
        <w:rPr>
          <w:rFonts w:ascii="Garamond" w:hAnsi="Garamond"/>
          <w:i/>
          <w:iCs/>
          <w:sz w:val="30"/>
        </w:rPr>
        <w:t xml:space="preserve">, Praveen Nano computers Calicut University, </w:t>
      </w:r>
      <w:r w:rsidRPr="008367EC">
        <w:rPr>
          <w:rFonts w:ascii="Garamond" w:hAnsi="Garamond"/>
          <w:i/>
          <w:iCs/>
          <w:sz w:val="30"/>
        </w:rPr>
        <w:t>who have whole heartedly cooperated with the study.</w:t>
      </w:r>
    </w:p>
    <w:p w14:paraId="33199946" w14:textId="77777777" w:rsidR="00EC269D" w:rsidRPr="008367EC" w:rsidRDefault="00EC269D">
      <w:pPr>
        <w:tabs>
          <w:tab w:val="right" w:pos="8100"/>
        </w:tabs>
        <w:spacing w:after="120"/>
        <w:jc w:val="both"/>
        <w:rPr>
          <w:rFonts w:ascii="Garamond" w:hAnsi="Garamond"/>
          <w:i/>
          <w:iCs/>
          <w:sz w:val="30"/>
        </w:rPr>
      </w:pPr>
    </w:p>
    <w:p w14:paraId="7819DCFB" w14:textId="77777777" w:rsidR="00EC269D" w:rsidRPr="008367EC" w:rsidRDefault="00EC269D">
      <w:pPr>
        <w:tabs>
          <w:tab w:val="right" w:pos="8100"/>
        </w:tabs>
        <w:spacing w:after="120"/>
        <w:jc w:val="both"/>
        <w:rPr>
          <w:rFonts w:ascii="Garamond" w:hAnsi="Garamond"/>
          <w:i/>
          <w:iCs/>
          <w:sz w:val="30"/>
        </w:rPr>
      </w:pPr>
      <w:smartTag w:uri="urn:schemas-microsoft-com:office:smarttags" w:element="place">
        <w:smartTag w:uri="urn:schemas-microsoft-com:office:smarttags" w:element="PlaceName">
          <w:r w:rsidRPr="008367EC">
            <w:rPr>
              <w:rFonts w:ascii="Garamond" w:hAnsi="Garamond"/>
              <w:i/>
              <w:iCs/>
              <w:sz w:val="30"/>
            </w:rPr>
            <w:t>Farook</w:t>
          </w:r>
        </w:smartTag>
        <w:r w:rsidRPr="008367EC">
          <w:rPr>
            <w:rFonts w:ascii="Garamond" w:hAnsi="Garamond"/>
            <w:i/>
            <w:iCs/>
            <w:sz w:val="30"/>
          </w:rPr>
          <w:t xml:space="preserve"> </w:t>
        </w:r>
        <w:smartTag w:uri="urn:schemas-microsoft-com:office:smarttags" w:element="PlaceName">
          <w:r w:rsidRPr="008367EC">
            <w:rPr>
              <w:rFonts w:ascii="Garamond" w:hAnsi="Garamond"/>
              <w:i/>
              <w:iCs/>
              <w:sz w:val="30"/>
            </w:rPr>
            <w:t>Training</w:t>
          </w:r>
        </w:smartTag>
        <w:r w:rsidRPr="008367EC">
          <w:rPr>
            <w:rFonts w:ascii="Garamond" w:hAnsi="Garamond"/>
            <w:i/>
            <w:iCs/>
            <w:sz w:val="30"/>
          </w:rPr>
          <w:t xml:space="preserve"> </w:t>
        </w:r>
        <w:smartTag w:uri="urn:schemas-microsoft-com:office:smarttags" w:element="PlaceType">
          <w:r w:rsidRPr="008367EC">
            <w:rPr>
              <w:rFonts w:ascii="Garamond" w:hAnsi="Garamond"/>
              <w:i/>
              <w:iCs/>
              <w:sz w:val="30"/>
            </w:rPr>
            <w:t>College</w:t>
          </w:r>
        </w:smartTag>
      </w:smartTag>
      <w:r w:rsidRPr="008367EC">
        <w:rPr>
          <w:rFonts w:ascii="Garamond" w:hAnsi="Garamond"/>
          <w:i/>
          <w:iCs/>
          <w:sz w:val="30"/>
        </w:rPr>
        <w:t>,</w:t>
      </w:r>
      <w:r w:rsidRPr="008367EC">
        <w:rPr>
          <w:rFonts w:ascii="Garamond" w:hAnsi="Garamond"/>
          <w:i/>
          <w:iCs/>
          <w:sz w:val="30"/>
        </w:rPr>
        <w:tab/>
      </w:r>
      <w:r w:rsidRPr="002742E2">
        <w:rPr>
          <w:rFonts w:ascii="Garamond" w:hAnsi="Garamond"/>
          <w:b/>
          <w:bCs/>
          <w:iCs/>
          <w:sz w:val="30"/>
        </w:rPr>
        <w:t>SOBISH</w:t>
      </w:r>
    </w:p>
    <w:p w14:paraId="133F7F20" w14:textId="77777777" w:rsidR="00EC269D" w:rsidRPr="008367EC" w:rsidRDefault="00EC269D">
      <w:pPr>
        <w:spacing w:after="120"/>
        <w:jc w:val="both"/>
        <w:rPr>
          <w:rFonts w:ascii="Garamond" w:hAnsi="Garamond"/>
          <w:i/>
          <w:iCs/>
          <w:sz w:val="30"/>
        </w:rPr>
      </w:pPr>
      <w:r w:rsidRPr="008367EC">
        <w:rPr>
          <w:rFonts w:ascii="Garamond" w:hAnsi="Garamond"/>
          <w:i/>
          <w:iCs/>
          <w:sz w:val="30"/>
        </w:rPr>
        <w:t xml:space="preserve">    .12.2010</w:t>
      </w:r>
    </w:p>
    <w:p w14:paraId="05FC9E82" w14:textId="77777777" w:rsidR="00EC269D" w:rsidRPr="008367EC" w:rsidRDefault="00EC269D">
      <w:pPr>
        <w:jc w:val="center"/>
        <w:rPr>
          <w:sz w:val="24"/>
        </w:rPr>
      </w:pPr>
      <w:r w:rsidRPr="008367EC">
        <w:rPr>
          <w:sz w:val="24"/>
        </w:rPr>
        <w:br w:type="page"/>
      </w:r>
    </w:p>
    <w:p w14:paraId="47599753" w14:textId="77777777" w:rsidR="00EC269D" w:rsidRPr="008367EC" w:rsidRDefault="00EC269D">
      <w:pPr>
        <w:jc w:val="center"/>
        <w:rPr>
          <w:sz w:val="24"/>
        </w:rPr>
      </w:pPr>
    </w:p>
    <w:p w14:paraId="530F2A89" w14:textId="77777777" w:rsidR="00EC269D" w:rsidRPr="008367EC" w:rsidRDefault="00EC269D">
      <w:pPr>
        <w:jc w:val="center"/>
        <w:rPr>
          <w:sz w:val="24"/>
        </w:rPr>
      </w:pPr>
    </w:p>
    <w:p w14:paraId="07DFAC61" w14:textId="77777777" w:rsidR="00EC269D" w:rsidRPr="008367EC" w:rsidRDefault="00EC269D">
      <w:pPr>
        <w:jc w:val="center"/>
        <w:rPr>
          <w:sz w:val="24"/>
        </w:rPr>
      </w:pPr>
    </w:p>
    <w:p w14:paraId="2AE4BA37" w14:textId="77777777" w:rsidR="00EC269D" w:rsidRPr="008367EC" w:rsidRDefault="00EC269D">
      <w:pPr>
        <w:jc w:val="center"/>
        <w:rPr>
          <w:sz w:val="24"/>
        </w:rPr>
      </w:pPr>
    </w:p>
    <w:p w14:paraId="23C89391" w14:textId="77777777" w:rsidR="00EC269D" w:rsidRPr="008367EC" w:rsidRDefault="00EC269D">
      <w:pPr>
        <w:jc w:val="center"/>
        <w:rPr>
          <w:sz w:val="24"/>
        </w:rPr>
      </w:pPr>
    </w:p>
    <w:p w14:paraId="60D1F55E" w14:textId="77777777" w:rsidR="00EC269D" w:rsidRPr="00E75284" w:rsidRDefault="00EC269D">
      <w:pPr>
        <w:jc w:val="center"/>
        <w:rPr>
          <w:rFonts w:ascii="Arial" w:hAnsi="Arial" w:cs="Arial"/>
          <w:b/>
          <w:bCs/>
          <w:w w:val="140"/>
          <w:szCs w:val="26"/>
        </w:rPr>
      </w:pPr>
      <w:r w:rsidRPr="00E75284">
        <w:rPr>
          <w:rFonts w:ascii="Arial" w:hAnsi="Arial" w:cs="Arial"/>
          <w:b/>
          <w:bCs/>
          <w:w w:val="140"/>
          <w:szCs w:val="26"/>
        </w:rPr>
        <w:t>CONTENTS</w:t>
      </w:r>
    </w:p>
    <w:p w14:paraId="71BF133A" w14:textId="77777777" w:rsidR="00EC269D" w:rsidRPr="00E75284" w:rsidRDefault="00EC269D">
      <w:pPr>
        <w:jc w:val="center"/>
        <w:rPr>
          <w:b/>
          <w:sz w:val="24"/>
        </w:rPr>
      </w:pPr>
    </w:p>
    <w:p w14:paraId="4A51907B" w14:textId="77777777" w:rsidR="00EC269D" w:rsidRPr="00E75284" w:rsidRDefault="00EC269D">
      <w:pPr>
        <w:jc w:val="center"/>
        <w:rPr>
          <w:b/>
          <w:sz w:val="24"/>
        </w:rPr>
      </w:pPr>
    </w:p>
    <w:p w14:paraId="362094A1" w14:textId="77777777" w:rsidR="00EC269D" w:rsidRPr="00E75284" w:rsidRDefault="00EC269D">
      <w:pPr>
        <w:jc w:val="center"/>
        <w:rPr>
          <w:b/>
          <w:sz w:val="24"/>
        </w:rPr>
      </w:pPr>
    </w:p>
    <w:p w14:paraId="1AF2A514" w14:textId="77777777" w:rsidR="00EC269D" w:rsidRPr="00E75284" w:rsidRDefault="00EC269D">
      <w:pPr>
        <w:rPr>
          <w:rFonts w:ascii="Abadi MT Condensed" w:hAnsi="Abadi MT Condensed"/>
          <w:b/>
          <w:color w:val="333333"/>
        </w:rPr>
      </w:pPr>
      <w:r w:rsidRPr="00E75284">
        <w:rPr>
          <w:rFonts w:ascii="Abadi MT Condensed" w:hAnsi="Abadi MT Condensed"/>
          <w:b/>
          <w:color w:val="333333"/>
        </w:rPr>
        <w:t>LIST OF TABLES</w:t>
      </w:r>
    </w:p>
    <w:p w14:paraId="69B3B9C5" w14:textId="77777777" w:rsidR="00EC269D" w:rsidRPr="00E75284" w:rsidRDefault="00EC269D">
      <w:pPr>
        <w:rPr>
          <w:rFonts w:ascii="Abadi MT Condensed" w:hAnsi="Abadi MT Condensed"/>
          <w:b/>
          <w:color w:val="333333"/>
        </w:rPr>
      </w:pPr>
      <w:r w:rsidRPr="00E75284">
        <w:rPr>
          <w:rFonts w:ascii="Abadi MT Condensed" w:hAnsi="Abadi MT Condensed"/>
          <w:b/>
          <w:color w:val="333333"/>
        </w:rPr>
        <w:t>LIST OF FIGURES</w:t>
      </w:r>
    </w:p>
    <w:p w14:paraId="2EEA9BAD" w14:textId="77777777" w:rsidR="00EC269D" w:rsidRPr="00E75284" w:rsidRDefault="00EC269D">
      <w:pPr>
        <w:spacing w:line="360" w:lineRule="auto"/>
        <w:rPr>
          <w:b/>
          <w:color w:val="333333"/>
        </w:rPr>
      </w:pPr>
      <w:r w:rsidRPr="00E75284">
        <w:rPr>
          <w:rFonts w:ascii="Abadi MT Condensed" w:hAnsi="Abadi MT Condensed"/>
          <w:b/>
          <w:color w:val="333333"/>
        </w:rPr>
        <w:t>LIST OF APPENDICES</w:t>
      </w:r>
    </w:p>
    <w:tbl>
      <w:tblPr>
        <w:tblW w:w="5000" w:type="pct"/>
        <w:tblLook w:val="0000" w:firstRow="0" w:lastRow="0" w:firstColumn="0" w:lastColumn="0" w:noHBand="0" w:noVBand="0"/>
      </w:tblPr>
      <w:tblGrid>
        <w:gridCol w:w="1198"/>
        <w:gridCol w:w="5578"/>
        <w:gridCol w:w="1386"/>
      </w:tblGrid>
      <w:tr w:rsidR="00EC269D" w:rsidRPr="00E75284" w14:paraId="5384AA23" w14:textId="77777777">
        <w:tblPrEx>
          <w:tblCellMar>
            <w:top w:w="0" w:type="dxa"/>
            <w:bottom w:w="0" w:type="dxa"/>
          </w:tblCellMar>
        </w:tblPrEx>
        <w:tc>
          <w:tcPr>
            <w:tcW w:w="734" w:type="pct"/>
            <w:tcBorders>
              <w:top w:val="double" w:sz="4" w:space="0" w:color="auto"/>
              <w:left w:val="nil"/>
              <w:bottom w:val="double" w:sz="4" w:space="0" w:color="auto"/>
              <w:right w:val="nil"/>
            </w:tcBorders>
          </w:tcPr>
          <w:p w14:paraId="7962FEE8" w14:textId="77777777" w:rsidR="00EC269D" w:rsidRPr="00E75284" w:rsidRDefault="00EC269D">
            <w:pPr>
              <w:spacing w:before="120" w:after="120"/>
              <w:jc w:val="center"/>
              <w:rPr>
                <w:rFonts w:ascii="Abadi MT Condensed" w:hAnsi="Abadi MT Condensed"/>
                <w:b/>
                <w:bCs/>
                <w:color w:val="333333"/>
              </w:rPr>
            </w:pPr>
            <w:r w:rsidRPr="00E75284">
              <w:rPr>
                <w:rFonts w:ascii="Abadi MT Condensed" w:hAnsi="Abadi MT Condensed"/>
                <w:b/>
                <w:bCs/>
                <w:color w:val="333333"/>
              </w:rPr>
              <w:t>Chapter</w:t>
            </w:r>
          </w:p>
        </w:tc>
        <w:tc>
          <w:tcPr>
            <w:tcW w:w="3417" w:type="pct"/>
            <w:tcBorders>
              <w:top w:val="double" w:sz="4" w:space="0" w:color="auto"/>
              <w:left w:val="nil"/>
              <w:bottom w:val="double" w:sz="4" w:space="0" w:color="auto"/>
              <w:right w:val="nil"/>
            </w:tcBorders>
          </w:tcPr>
          <w:p w14:paraId="65D9F9EC" w14:textId="77777777" w:rsidR="00EC269D" w:rsidRPr="00E75284" w:rsidRDefault="00EC269D">
            <w:pPr>
              <w:spacing w:before="120" w:after="120"/>
              <w:jc w:val="center"/>
              <w:rPr>
                <w:rFonts w:ascii="Abadi MT Condensed" w:hAnsi="Abadi MT Condensed"/>
                <w:b/>
                <w:bCs/>
                <w:color w:val="333333"/>
              </w:rPr>
            </w:pPr>
            <w:r w:rsidRPr="00E75284">
              <w:rPr>
                <w:rFonts w:ascii="Abadi MT Condensed" w:hAnsi="Abadi MT Condensed"/>
                <w:b/>
                <w:bCs/>
                <w:color w:val="333333"/>
              </w:rPr>
              <w:t>Title</w:t>
            </w:r>
          </w:p>
        </w:tc>
        <w:tc>
          <w:tcPr>
            <w:tcW w:w="849" w:type="pct"/>
            <w:tcBorders>
              <w:top w:val="double" w:sz="4" w:space="0" w:color="auto"/>
              <w:left w:val="nil"/>
              <w:bottom w:val="double" w:sz="4" w:space="0" w:color="auto"/>
              <w:right w:val="nil"/>
            </w:tcBorders>
          </w:tcPr>
          <w:p w14:paraId="7655C572" w14:textId="77777777" w:rsidR="00EC269D" w:rsidRPr="00E75284" w:rsidRDefault="00EC269D">
            <w:pPr>
              <w:spacing w:before="120" w:after="120"/>
              <w:jc w:val="center"/>
              <w:rPr>
                <w:rFonts w:ascii="Abadi MT Condensed" w:hAnsi="Abadi MT Condensed"/>
                <w:b/>
                <w:bCs/>
                <w:color w:val="333333"/>
              </w:rPr>
            </w:pPr>
            <w:r w:rsidRPr="00E75284">
              <w:rPr>
                <w:rFonts w:ascii="Abadi MT Condensed" w:hAnsi="Abadi MT Condensed"/>
                <w:b/>
                <w:bCs/>
                <w:color w:val="333333"/>
              </w:rPr>
              <w:t>Page No.</w:t>
            </w:r>
          </w:p>
        </w:tc>
      </w:tr>
      <w:tr w:rsidR="00EC269D" w:rsidRPr="00E75284" w14:paraId="5F8A1283" w14:textId="77777777">
        <w:tblPrEx>
          <w:tblCellMar>
            <w:top w:w="0" w:type="dxa"/>
            <w:bottom w:w="0" w:type="dxa"/>
          </w:tblCellMar>
        </w:tblPrEx>
        <w:tc>
          <w:tcPr>
            <w:tcW w:w="734" w:type="pct"/>
            <w:tcBorders>
              <w:top w:val="double" w:sz="4" w:space="0" w:color="auto"/>
              <w:left w:val="nil"/>
              <w:bottom w:val="nil"/>
              <w:right w:val="nil"/>
            </w:tcBorders>
          </w:tcPr>
          <w:p w14:paraId="237FE725" w14:textId="77777777" w:rsidR="00EC269D" w:rsidRPr="00E75284" w:rsidRDefault="00EC269D">
            <w:pPr>
              <w:spacing w:before="120" w:after="120"/>
              <w:jc w:val="center"/>
              <w:rPr>
                <w:rFonts w:ascii="Abadi MT Condensed" w:hAnsi="Abadi MT Condensed"/>
                <w:b/>
                <w:color w:val="333333"/>
              </w:rPr>
            </w:pPr>
            <w:r w:rsidRPr="00E75284">
              <w:rPr>
                <w:rFonts w:ascii="Abadi MT Condensed" w:hAnsi="Abadi MT Condensed"/>
                <w:b/>
                <w:color w:val="333333"/>
              </w:rPr>
              <w:t>I.</w:t>
            </w:r>
          </w:p>
        </w:tc>
        <w:tc>
          <w:tcPr>
            <w:tcW w:w="3417" w:type="pct"/>
            <w:tcBorders>
              <w:top w:val="double" w:sz="4" w:space="0" w:color="auto"/>
              <w:left w:val="nil"/>
              <w:bottom w:val="nil"/>
              <w:right w:val="nil"/>
            </w:tcBorders>
          </w:tcPr>
          <w:p w14:paraId="7CD33587" w14:textId="77777777" w:rsidR="00EC269D" w:rsidRPr="00E75284" w:rsidRDefault="00EC269D">
            <w:pPr>
              <w:spacing w:before="120" w:after="120"/>
              <w:rPr>
                <w:rFonts w:ascii="Abadi MT Condensed" w:hAnsi="Abadi MT Condensed"/>
                <w:b/>
                <w:color w:val="333333"/>
              </w:rPr>
            </w:pPr>
            <w:r w:rsidRPr="00E75284">
              <w:rPr>
                <w:rFonts w:ascii="Abadi MT Condensed" w:hAnsi="Abadi MT Condensed"/>
                <w:b/>
                <w:color w:val="333333"/>
              </w:rPr>
              <w:t>INTRODUCTION</w:t>
            </w:r>
          </w:p>
        </w:tc>
        <w:tc>
          <w:tcPr>
            <w:tcW w:w="849" w:type="pct"/>
            <w:tcBorders>
              <w:top w:val="double" w:sz="4" w:space="0" w:color="auto"/>
              <w:left w:val="nil"/>
              <w:bottom w:val="nil"/>
              <w:right w:val="nil"/>
            </w:tcBorders>
          </w:tcPr>
          <w:p w14:paraId="4DB979FF" w14:textId="77777777" w:rsidR="00EC269D" w:rsidRPr="00E75284" w:rsidRDefault="00EC269D">
            <w:pPr>
              <w:spacing w:before="120" w:after="120"/>
              <w:jc w:val="center"/>
              <w:rPr>
                <w:rFonts w:ascii="Abadi MT Condensed" w:hAnsi="Abadi MT Condensed"/>
                <w:b/>
                <w:color w:val="333333"/>
              </w:rPr>
            </w:pPr>
          </w:p>
        </w:tc>
      </w:tr>
      <w:tr w:rsidR="00EC269D" w:rsidRPr="00E75284" w14:paraId="05C93F82" w14:textId="77777777">
        <w:tblPrEx>
          <w:tblCellMar>
            <w:top w:w="0" w:type="dxa"/>
            <w:bottom w:w="0" w:type="dxa"/>
          </w:tblCellMar>
        </w:tblPrEx>
        <w:tc>
          <w:tcPr>
            <w:tcW w:w="734" w:type="pct"/>
            <w:tcBorders>
              <w:top w:val="nil"/>
              <w:left w:val="nil"/>
              <w:bottom w:val="nil"/>
              <w:right w:val="nil"/>
            </w:tcBorders>
          </w:tcPr>
          <w:p w14:paraId="4EF5147D" w14:textId="77777777" w:rsidR="00EC269D" w:rsidRPr="00E75284" w:rsidRDefault="00EC269D">
            <w:pPr>
              <w:spacing w:before="120" w:after="120"/>
              <w:jc w:val="center"/>
              <w:rPr>
                <w:rFonts w:ascii="Abadi MT Condensed" w:hAnsi="Abadi MT Condensed"/>
                <w:b/>
                <w:color w:val="333333"/>
              </w:rPr>
            </w:pPr>
            <w:r w:rsidRPr="00E75284">
              <w:rPr>
                <w:rFonts w:ascii="Abadi MT Condensed" w:hAnsi="Abadi MT Condensed"/>
                <w:b/>
                <w:color w:val="333333"/>
              </w:rPr>
              <w:t>II.</w:t>
            </w:r>
          </w:p>
        </w:tc>
        <w:tc>
          <w:tcPr>
            <w:tcW w:w="3417" w:type="pct"/>
            <w:tcBorders>
              <w:top w:val="nil"/>
              <w:left w:val="nil"/>
              <w:bottom w:val="nil"/>
              <w:right w:val="nil"/>
            </w:tcBorders>
          </w:tcPr>
          <w:p w14:paraId="2B1FE4A4" w14:textId="77777777" w:rsidR="00EC269D" w:rsidRPr="00E75284" w:rsidRDefault="00EC269D">
            <w:pPr>
              <w:spacing w:before="120" w:after="120"/>
              <w:rPr>
                <w:rFonts w:ascii="Abadi MT Condensed" w:hAnsi="Abadi MT Condensed"/>
                <w:b/>
                <w:color w:val="333333"/>
              </w:rPr>
            </w:pPr>
            <w:r w:rsidRPr="00E75284">
              <w:rPr>
                <w:rFonts w:ascii="Abadi MT Condensed" w:hAnsi="Abadi MT Condensed"/>
                <w:b/>
                <w:color w:val="333333"/>
              </w:rPr>
              <w:t>REVIEW OF RELATED LITERATURE</w:t>
            </w:r>
          </w:p>
        </w:tc>
        <w:tc>
          <w:tcPr>
            <w:tcW w:w="849" w:type="pct"/>
            <w:tcBorders>
              <w:top w:val="nil"/>
              <w:left w:val="nil"/>
              <w:bottom w:val="nil"/>
              <w:right w:val="nil"/>
            </w:tcBorders>
          </w:tcPr>
          <w:p w14:paraId="01932A45" w14:textId="77777777" w:rsidR="00EC269D" w:rsidRPr="00E75284" w:rsidRDefault="00EC269D">
            <w:pPr>
              <w:spacing w:before="120" w:after="120"/>
              <w:jc w:val="center"/>
              <w:rPr>
                <w:rFonts w:ascii="Abadi MT Condensed" w:hAnsi="Abadi MT Condensed"/>
                <w:b/>
                <w:color w:val="333333"/>
              </w:rPr>
            </w:pPr>
          </w:p>
        </w:tc>
      </w:tr>
      <w:tr w:rsidR="00EC269D" w:rsidRPr="00E75284" w14:paraId="4D599C95" w14:textId="77777777">
        <w:tblPrEx>
          <w:tblCellMar>
            <w:top w:w="0" w:type="dxa"/>
            <w:bottom w:w="0" w:type="dxa"/>
          </w:tblCellMar>
        </w:tblPrEx>
        <w:tc>
          <w:tcPr>
            <w:tcW w:w="734" w:type="pct"/>
            <w:tcBorders>
              <w:top w:val="nil"/>
              <w:left w:val="nil"/>
              <w:bottom w:val="nil"/>
              <w:right w:val="nil"/>
            </w:tcBorders>
          </w:tcPr>
          <w:p w14:paraId="149618AD" w14:textId="77777777" w:rsidR="00EC269D" w:rsidRPr="00E75284" w:rsidRDefault="00EC269D">
            <w:pPr>
              <w:spacing w:before="120" w:after="120"/>
              <w:jc w:val="center"/>
              <w:rPr>
                <w:rFonts w:ascii="Abadi MT Condensed" w:hAnsi="Abadi MT Condensed"/>
                <w:b/>
                <w:color w:val="333333"/>
              </w:rPr>
            </w:pPr>
            <w:r w:rsidRPr="00E75284">
              <w:rPr>
                <w:rFonts w:ascii="Abadi MT Condensed" w:hAnsi="Abadi MT Condensed"/>
                <w:b/>
                <w:color w:val="333333"/>
              </w:rPr>
              <w:t>III.</w:t>
            </w:r>
          </w:p>
        </w:tc>
        <w:tc>
          <w:tcPr>
            <w:tcW w:w="3417" w:type="pct"/>
            <w:tcBorders>
              <w:top w:val="nil"/>
              <w:left w:val="nil"/>
              <w:bottom w:val="nil"/>
              <w:right w:val="nil"/>
            </w:tcBorders>
          </w:tcPr>
          <w:p w14:paraId="5D3D5788" w14:textId="77777777" w:rsidR="00EC269D" w:rsidRPr="00E75284" w:rsidRDefault="00EC269D">
            <w:pPr>
              <w:spacing w:before="120" w:after="120"/>
              <w:rPr>
                <w:rFonts w:ascii="Abadi MT Condensed" w:hAnsi="Abadi MT Condensed"/>
                <w:b/>
                <w:color w:val="333333"/>
              </w:rPr>
            </w:pPr>
            <w:r w:rsidRPr="00E75284">
              <w:rPr>
                <w:rFonts w:ascii="Abadi MT Condensed" w:hAnsi="Abadi MT Condensed"/>
                <w:b/>
                <w:color w:val="333333"/>
              </w:rPr>
              <w:t>METHODOLOGY</w:t>
            </w:r>
          </w:p>
        </w:tc>
        <w:tc>
          <w:tcPr>
            <w:tcW w:w="849" w:type="pct"/>
            <w:tcBorders>
              <w:top w:val="nil"/>
              <w:left w:val="nil"/>
              <w:bottom w:val="nil"/>
              <w:right w:val="nil"/>
            </w:tcBorders>
          </w:tcPr>
          <w:p w14:paraId="1553DD33" w14:textId="77777777" w:rsidR="00EC269D" w:rsidRPr="00E75284" w:rsidRDefault="00EC269D">
            <w:pPr>
              <w:spacing w:before="120" w:after="120"/>
              <w:jc w:val="center"/>
              <w:rPr>
                <w:rFonts w:ascii="Abadi MT Condensed" w:hAnsi="Abadi MT Condensed"/>
                <w:b/>
                <w:color w:val="333333"/>
              </w:rPr>
            </w:pPr>
          </w:p>
        </w:tc>
      </w:tr>
      <w:tr w:rsidR="00EC269D" w:rsidRPr="00E75284" w14:paraId="07D69BC0" w14:textId="77777777">
        <w:tblPrEx>
          <w:tblCellMar>
            <w:top w:w="0" w:type="dxa"/>
            <w:bottom w:w="0" w:type="dxa"/>
          </w:tblCellMar>
        </w:tblPrEx>
        <w:tc>
          <w:tcPr>
            <w:tcW w:w="734" w:type="pct"/>
            <w:tcBorders>
              <w:top w:val="nil"/>
              <w:left w:val="nil"/>
              <w:bottom w:val="nil"/>
              <w:right w:val="nil"/>
            </w:tcBorders>
          </w:tcPr>
          <w:p w14:paraId="01D8DCAB" w14:textId="77777777" w:rsidR="00EC269D" w:rsidRPr="00E75284" w:rsidRDefault="00EC269D">
            <w:pPr>
              <w:spacing w:before="120" w:after="120"/>
              <w:jc w:val="center"/>
              <w:rPr>
                <w:rFonts w:ascii="Abadi MT Condensed" w:hAnsi="Abadi MT Condensed"/>
                <w:b/>
                <w:color w:val="333333"/>
              </w:rPr>
            </w:pPr>
            <w:r w:rsidRPr="00E75284">
              <w:rPr>
                <w:rFonts w:ascii="Abadi MT Condensed" w:hAnsi="Abadi MT Condensed"/>
                <w:b/>
                <w:color w:val="333333"/>
              </w:rPr>
              <w:t>IV.</w:t>
            </w:r>
          </w:p>
        </w:tc>
        <w:tc>
          <w:tcPr>
            <w:tcW w:w="3417" w:type="pct"/>
            <w:tcBorders>
              <w:top w:val="nil"/>
              <w:left w:val="nil"/>
              <w:bottom w:val="nil"/>
              <w:right w:val="nil"/>
            </w:tcBorders>
          </w:tcPr>
          <w:p w14:paraId="77964C1B" w14:textId="77777777" w:rsidR="00EC269D" w:rsidRPr="00E75284" w:rsidRDefault="00EC269D">
            <w:pPr>
              <w:spacing w:before="120" w:after="120"/>
              <w:rPr>
                <w:rFonts w:ascii="Abadi MT Condensed" w:hAnsi="Abadi MT Condensed"/>
                <w:b/>
                <w:color w:val="333333"/>
              </w:rPr>
            </w:pPr>
            <w:r w:rsidRPr="00E75284">
              <w:rPr>
                <w:rFonts w:ascii="Abadi MT Condensed" w:hAnsi="Abadi MT Condensed"/>
                <w:b/>
                <w:color w:val="333333"/>
              </w:rPr>
              <w:t>ANALYSIS</w:t>
            </w:r>
          </w:p>
        </w:tc>
        <w:tc>
          <w:tcPr>
            <w:tcW w:w="849" w:type="pct"/>
            <w:tcBorders>
              <w:top w:val="nil"/>
              <w:left w:val="nil"/>
              <w:bottom w:val="nil"/>
              <w:right w:val="nil"/>
            </w:tcBorders>
          </w:tcPr>
          <w:p w14:paraId="5BF2ACA8" w14:textId="77777777" w:rsidR="00EC269D" w:rsidRPr="00E75284" w:rsidRDefault="00EC269D">
            <w:pPr>
              <w:spacing w:before="120" w:after="120"/>
              <w:jc w:val="center"/>
              <w:rPr>
                <w:rFonts w:ascii="Abadi MT Condensed" w:hAnsi="Abadi MT Condensed"/>
                <w:b/>
                <w:color w:val="333333"/>
              </w:rPr>
            </w:pPr>
          </w:p>
        </w:tc>
      </w:tr>
      <w:tr w:rsidR="00EC269D" w:rsidRPr="00E75284" w14:paraId="21142E44" w14:textId="77777777">
        <w:tblPrEx>
          <w:tblCellMar>
            <w:top w:w="0" w:type="dxa"/>
            <w:bottom w:w="0" w:type="dxa"/>
          </w:tblCellMar>
        </w:tblPrEx>
        <w:tc>
          <w:tcPr>
            <w:tcW w:w="734" w:type="pct"/>
            <w:tcBorders>
              <w:top w:val="nil"/>
              <w:left w:val="nil"/>
              <w:bottom w:val="nil"/>
              <w:right w:val="nil"/>
            </w:tcBorders>
          </w:tcPr>
          <w:p w14:paraId="4F21CBBF" w14:textId="77777777" w:rsidR="00EC269D" w:rsidRPr="00E75284" w:rsidRDefault="00EC269D">
            <w:pPr>
              <w:spacing w:before="120" w:after="120"/>
              <w:jc w:val="center"/>
              <w:rPr>
                <w:rFonts w:ascii="Abadi MT Condensed" w:hAnsi="Abadi MT Condensed"/>
                <w:b/>
                <w:color w:val="333333"/>
              </w:rPr>
            </w:pPr>
            <w:r w:rsidRPr="00E75284">
              <w:rPr>
                <w:rFonts w:ascii="Abadi MT Condensed" w:hAnsi="Abadi MT Condensed"/>
                <w:b/>
                <w:color w:val="333333"/>
              </w:rPr>
              <w:t>V.</w:t>
            </w:r>
          </w:p>
        </w:tc>
        <w:tc>
          <w:tcPr>
            <w:tcW w:w="3417" w:type="pct"/>
            <w:tcBorders>
              <w:top w:val="nil"/>
              <w:left w:val="nil"/>
              <w:bottom w:val="nil"/>
              <w:right w:val="nil"/>
            </w:tcBorders>
          </w:tcPr>
          <w:p w14:paraId="5E9244AA" w14:textId="77777777" w:rsidR="00EC269D" w:rsidRPr="00E75284" w:rsidRDefault="00EC269D">
            <w:pPr>
              <w:spacing w:before="120" w:after="120"/>
              <w:rPr>
                <w:rFonts w:ascii="Abadi MT Condensed" w:hAnsi="Abadi MT Condensed"/>
                <w:b/>
                <w:color w:val="333333"/>
              </w:rPr>
            </w:pPr>
            <w:r w:rsidRPr="00E75284">
              <w:rPr>
                <w:rFonts w:ascii="Abadi MT Condensed" w:hAnsi="Abadi MT Condensed"/>
                <w:b/>
                <w:color w:val="333333"/>
              </w:rPr>
              <w:t>SUMMARY, CONCLUSION AND SUGGESTIONS</w:t>
            </w:r>
          </w:p>
        </w:tc>
        <w:tc>
          <w:tcPr>
            <w:tcW w:w="849" w:type="pct"/>
            <w:tcBorders>
              <w:top w:val="nil"/>
              <w:left w:val="nil"/>
              <w:bottom w:val="nil"/>
              <w:right w:val="nil"/>
            </w:tcBorders>
          </w:tcPr>
          <w:p w14:paraId="2C610547" w14:textId="77777777" w:rsidR="00EC269D" w:rsidRPr="00E75284" w:rsidRDefault="00EC269D">
            <w:pPr>
              <w:spacing w:before="120" w:after="120"/>
              <w:jc w:val="center"/>
              <w:rPr>
                <w:rFonts w:ascii="Abadi MT Condensed" w:hAnsi="Abadi MT Condensed"/>
                <w:b/>
                <w:color w:val="333333"/>
              </w:rPr>
            </w:pPr>
          </w:p>
        </w:tc>
      </w:tr>
      <w:tr w:rsidR="00EC269D" w:rsidRPr="00E75284" w14:paraId="73603F8C" w14:textId="77777777">
        <w:tblPrEx>
          <w:tblCellMar>
            <w:top w:w="0" w:type="dxa"/>
            <w:bottom w:w="0" w:type="dxa"/>
          </w:tblCellMar>
        </w:tblPrEx>
        <w:tc>
          <w:tcPr>
            <w:tcW w:w="734" w:type="pct"/>
            <w:tcBorders>
              <w:top w:val="nil"/>
              <w:left w:val="nil"/>
              <w:bottom w:val="nil"/>
              <w:right w:val="nil"/>
            </w:tcBorders>
          </w:tcPr>
          <w:p w14:paraId="1E3FA665" w14:textId="77777777" w:rsidR="00EC269D" w:rsidRPr="00E75284" w:rsidRDefault="00EC269D">
            <w:pPr>
              <w:spacing w:before="120" w:after="120"/>
              <w:jc w:val="center"/>
              <w:rPr>
                <w:rFonts w:ascii="Abadi MT Condensed" w:hAnsi="Abadi MT Condensed"/>
                <w:b/>
                <w:color w:val="333333"/>
              </w:rPr>
            </w:pPr>
          </w:p>
        </w:tc>
        <w:tc>
          <w:tcPr>
            <w:tcW w:w="3417" w:type="pct"/>
            <w:tcBorders>
              <w:top w:val="nil"/>
              <w:left w:val="nil"/>
              <w:bottom w:val="nil"/>
              <w:right w:val="nil"/>
            </w:tcBorders>
          </w:tcPr>
          <w:p w14:paraId="0ADF334E" w14:textId="77777777" w:rsidR="00EC269D" w:rsidRPr="00E75284" w:rsidRDefault="00EC269D">
            <w:pPr>
              <w:spacing w:before="120" w:after="120"/>
              <w:rPr>
                <w:rFonts w:ascii="Abadi MT Condensed" w:hAnsi="Abadi MT Condensed"/>
                <w:b/>
                <w:color w:val="333333"/>
              </w:rPr>
            </w:pPr>
            <w:r w:rsidRPr="00E75284">
              <w:rPr>
                <w:rFonts w:ascii="Abadi MT Condensed" w:hAnsi="Abadi MT Condensed"/>
                <w:b/>
                <w:color w:val="333333"/>
              </w:rPr>
              <w:t>REFERENCES</w:t>
            </w:r>
          </w:p>
        </w:tc>
        <w:tc>
          <w:tcPr>
            <w:tcW w:w="849" w:type="pct"/>
            <w:tcBorders>
              <w:top w:val="nil"/>
              <w:left w:val="nil"/>
              <w:bottom w:val="nil"/>
              <w:right w:val="nil"/>
            </w:tcBorders>
          </w:tcPr>
          <w:p w14:paraId="2FBFFD2C" w14:textId="77777777" w:rsidR="00EC269D" w:rsidRPr="00E75284" w:rsidRDefault="00EC269D">
            <w:pPr>
              <w:spacing w:before="120" w:after="120"/>
              <w:rPr>
                <w:rFonts w:ascii="Abadi MT Condensed" w:hAnsi="Abadi MT Condensed"/>
                <w:b/>
                <w:color w:val="333333"/>
              </w:rPr>
            </w:pPr>
          </w:p>
        </w:tc>
      </w:tr>
      <w:tr w:rsidR="00EC269D" w:rsidRPr="00E75284" w14:paraId="1243F36E" w14:textId="77777777">
        <w:tblPrEx>
          <w:tblCellMar>
            <w:top w:w="0" w:type="dxa"/>
            <w:bottom w:w="0" w:type="dxa"/>
          </w:tblCellMar>
        </w:tblPrEx>
        <w:tc>
          <w:tcPr>
            <w:tcW w:w="734" w:type="pct"/>
            <w:tcBorders>
              <w:top w:val="nil"/>
              <w:left w:val="nil"/>
              <w:bottom w:val="double" w:sz="4" w:space="0" w:color="auto"/>
              <w:right w:val="nil"/>
            </w:tcBorders>
          </w:tcPr>
          <w:p w14:paraId="4E72D166" w14:textId="77777777" w:rsidR="00EC269D" w:rsidRPr="00E75284" w:rsidRDefault="00EC269D">
            <w:pPr>
              <w:spacing w:before="120" w:after="120"/>
              <w:jc w:val="center"/>
              <w:rPr>
                <w:rFonts w:ascii="Abadi MT Condensed" w:hAnsi="Abadi MT Condensed"/>
                <w:b/>
                <w:color w:val="333333"/>
              </w:rPr>
            </w:pPr>
          </w:p>
        </w:tc>
        <w:tc>
          <w:tcPr>
            <w:tcW w:w="3417" w:type="pct"/>
            <w:tcBorders>
              <w:top w:val="nil"/>
              <w:left w:val="nil"/>
              <w:bottom w:val="double" w:sz="4" w:space="0" w:color="auto"/>
              <w:right w:val="nil"/>
            </w:tcBorders>
          </w:tcPr>
          <w:p w14:paraId="25D8137E" w14:textId="77777777" w:rsidR="00EC269D" w:rsidRPr="00E75284" w:rsidRDefault="00EC269D">
            <w:pPr>
              <w:spacing w:before="120" w:after="120"/>
              <w:rPr>
                <w:rFonts w:ascii="Abadi MT Condensed" w:hAnsi="Abadi MT Condensed"/>
                <w:b/>
                <w:color w:val="333333"/>
              </w:rPr>
            </w:pPr>
            <w:r w:rsidRPr="00E75284">
              <w:rPr>
                <w:rFonts w:ascii="Abadi MT Condensed" w:hAnsi="Abadi MT Condensed"/>
                <w:b/>
                <w:color w:val="333333"/>
              </w:rPr>
              <w:t>APPENDICES</w:t>
            </w:r>
          </w:p>
        </w:tc>
        <w:tc>
          <w:tcPr>
            <w:tcW w:w="849" w:type="pct"/>
            <w:tcBorders>
              <w:top w:val="nil"/>
              <w:left w:val="nil"/>
              <w:bottom w:val="double" w:sz="4" w:space="0" w:color="auto"/>
              <w:right w:val="nil"/>
            </w:tcBorders>
          </w:tcPr>
          <w:p w14:paraId="6D708FA7" w14:textId="77777777" w:rsidR="00EC269D" w:rsidRPr="00E75284" w:rsidRDefault="00EC269D">
            <w:pPr>
              <w:spacing w:before="120" w:after="120"/>
              <w:rPr>
                <w:rFonts w:ascii="Abadi MT Condensed" w:hAnsi="Abadi MT Condensed"/>
                <w:b/>
                <w:color w:val="333333"/>
              </w:rPr>
            </w:pPr>
          </w:p>
        </w:tc>
      </w:tr>
    </w:tbl>
    <w:p w14:paraId="53DE7CE1" w14:textId="77777777" w:rsidR="00EC269D" w:rsidRPr="00236D8A" w:rsidRDefault="00EC269D">
      <w:pPr>
        <w:spacing w:line="480" w:lineRule="auto"/>
        <w:rPr>
          <w:color w:val="FF0000"/>
        </w:rPr>
      </w:pPr>
    </w:p>
    <w:p w14:paraId="1969AD3D" w14:textId="77777777" w:rsidR="00EC269D" w:rsidRPr="00236D8A" w:rsidRDefault="00EC269D">
      <w:pPr>
        <w:spacing w:line="480" w:lineRule="auto"/>
        <w:rPr>
          <w:color w:val="FF0000"/>
        </w:rPr>
      </w:pPr>
    </w:p>
    <w:p w14:paraId="0627CD6A" w14:textId="77777777" w:rsidR="00EC269D" w:rsidRPr="00236D8A" w:rsidRDefault="00EC269D">
      <w:pPr>
        <w:spacing w:line="480" w:lineRule="auto"/>
        <w:rPr>
          <w:color w:val="FF0000"/>
          <w:sz w:val="24"/>
        </w:rPr>
      </w:pPr>
    </w:p>
    <w:p w14:paraId="3FFFFD3A" w14:textId="77777777" w:rsidR="00EC269D" w:rsidRPr="00236D8A" w:rsidRDefault="00EC269D">
      <w:pPr>
        <w:spacing w:line="360" w:lineRule="auto"/>
        <w:rPr>
          <w:color w:val="FF0000"/>
          <w:sz w:val="24"/>
        </w:rPr>
      </w:pPr>
    </w:p>
    <w:p w14:paraId="5AA269DE" w14:textId="77777777" w:rsidR="00EC269D" w:rsidRPr="00D81C2F" w:rsidRDefault="00EC269D">
      <w:pPr>
        <w:jc w:val="center"/>
        <w:rPr>
          <w:rFonts w:ascii="Arial" w:hAnsi="Arial" w:cs="Arial"/>
          <w:b/>
          <w:bCs/>
          <w:color w:val="333333"/>
          <w:w w:val="140"/>
          <w:szCs w:val="26"/>
        </w:rPr>
      </w:pPr>
      <w:r w:rsidRPr="00236D8A">
        <w:rPr>
          <w:color w:val="FF0000"/>
          <w:sz w:val="24"/>
        </w:rPr>
        <w:br w:type="page"/>
      </w:r>
      <w:r w:rsidRPr="00D81C2F">
        <w:rPr>
          <w:rFonts w:ascii="Arial" w:hAnsi="Arial" w:cs="Arial"/>
          <w:b/>
          <w:bCs/>
          <w:color w:val="333333"/>
          <w:w w:val="140"/>
          <w:szCs w:val="26"/>
        </w:rPr>
        <w:lastRenderedPageBreak/>
        <w:t>LIST OF TABLES</w:t>
      </w:r>
    </w:p>
    <w:p w14:paraId="23C454A6" w14:textId="77777777" w:rsidR="00EC269D" w:rsidRPr="00D81C2F" w:rsidRDefault="00EC269D">
      <w:pPr>
        <w:spacing w:line="360" w:lineRule="auto"/>
        <w:jc w:val="center"/>
        <w:rPr>
          <w:color w:val="333333"/>
          <w:sz w:val="24"/>
        </w:rPr>
      </w:pPr>
    </w:p>
    <w:tbl>
      <w:tblPr>
        <w:tblW w:w="55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6"/>
        <w:gridCol w:w="6887"/>
        <w:gridCol w:w="707"/>
      </w:tblGrid>
      <w:tr w:rsidR="00EC269D" w:rsidRPr="00D81C2F" w14:paraId="1EB75A40" w14:textId="77777777">
        <w:tblPrEx>
          <w:tblCellMar>
            <w:top w:w="0" w:type="dxa"/>
            <w:bottom w:w="0" w:type="dxa"/>
          </w:tblCellMar>
        </w:tblPrEx>
        <w:trPr>
          <w:trHeight w:val="170"/>
          <w:tblHeader/>
        </w:trPr>
        <w:tc>
          <w:tcPr>
            <w:tcW w:w="809" w:type="pct"/>
            <w:vAlign w:val="center"/>
          </w:tcPr>
          <w:p w14:paraId="3DF02678" w14:textId="77777777" w:rsidR="00EC269D" w:rsidRPr="00D81C2F" w:rsidRDefault="00EC269D" w:rsidP="00951769">
            <w:pPr>
              <w:jc w:val="center"/>
              <w:rPr>
                <w:rFonts w:ascii="Arial Narrow" w:hAnsi="Arial Narrow"/>
                <w:b/>
                <w:bCs/>
                <w:color w:val="333333"/>
                <w:sz w:val="26"/>
              </w:rPr>
            </w:pPr>
            <w:r w:rsidRPr="00D81C2F">
              <w:rPr>
                <w:rFonts w:ascii="Arial Narrow" w:hAnsi="Arial Narrow"/>
                <w:b/>
                <w:bCs/>
                <w:color w:val="333333"/>
                <w:sz w:val="26"/>
              </w:rPr>
              <w:t>Table No.</w:t>
            </w:r>
          </w:p>
        </w:tc>
        <w:tc>
          <w:tcPr>
            <w:tcW w:w="3801" w:type="pct"/>
            <w:vAlign w:val="center"/>
          </w:tcPr>
          <w:p w14:paraId="41008BFB" w14:textId="77777777" w:rsidR="00EC269D" w:rsidRPr="00D81C2F" w:rsidRDefault="00EC269D" w:rsidP="00951769">
            <w:pPr>
              <w:jc w:val="center"/>
              <w:rPr>
                <w:rFonts w:ascii="Arial Narrow" w:hAnsi="Arial Narrow"/>
                <w:b/>
                <w:bCs/>
                <w:color w:val="333333"/>
                <w:sz w:val="26"/>
              </w:rPr>
            </w:pPr>
            <w:r w:rsidRPr="00D81C2F">
              <w:rPr>
                <w:rFonts w:ascii="Arial Narrow" w:hAnsi="Arial Narrow"/>
                <w:b/>
                <w:bCs/>
                <w:color w:val="333333"/>
                <w:sz w:val="26"/>
              </w:rPr>
              <w:t>Title</w:t>
            </w:r>
          </w:p>
        </w:tc>
        <w:tc>
          <w:tcPr>
            <w:tcW w:w="390" w:type="pct"/>
            <w:vAlign w:val="center"/>
          </w:tcPr>
          <w:p w14:paraId="4D06F379" w14:textId="77777777" w:rsidR="00EC269D" w:rsidRPr="00D81C2F" w:rsidRDefault="00EC269D" w:rsidP="00951769">
            <w:pPr>
              <w:jc w:val="center"/>
              <w:rPr>
                <w:rFonts w:ascii="Arial Narrow" w:hAnsi="Arial Narrow"/>
                <w:b/>
                <w:bCs/>
                <w:color w:val="333333"/>
                <w:sz w:val="26"/>
              </w:rPr>
            </w:pPr>
            <w:r w:rsidRPr="00D81C2F">
              <w:rPr>
                <w:rFonts w:ascii="Arial Narrow" w:hAnsi="Arial Narrow"/>
                <w:b/>
                <w:bCs/>
                <w:color w:val="333333"/>
                <w:sz w:val="26"/>
              </w:rPr>
              <w:t>Page No.</w:t>
            </w:r>
          </w:p>
        </w:tc>
      </w:tr>
      <w:tr w:rsidR="00EC269D" w:rsidRPr="00D81C2F" w14:paraId="69FEFD7B" w14:textId="77777777">
        <w:tblPrEx>
          <w:tblCellMar>
            <w:top w:w="0" w:type="dxa"/>
            <w:bottom w:w="0" w:type="dxa"/>
          </w:tblCellMar>
        </w:tblPrEx>
        <w:trPr>
          <w:trHeight w:val="170"/>
        </w:trPr>
        <w:tc>
          <w:tcPr>
            <w:tcW w:w="809" w:type="pct"/>
          </w:tcPr>
          <w:p w14:paraId="7B0E154D" w14:textId="77777777" w:rsidR="00EC269D" w:rsidRPr="00D81C2F" w:rsidRDefault="00EC269D" w:rsidP="00951769">
            <w:pPr>
              <w:jc w:val="center"/>
              <w:rPr>
                <w:rFonts w:ascii="Arial Narrow" w:hAnsi="Arial Narrow"/>
                <w:color w:val="333333"/>
                <w:sz w:val="26"/>
                <w:szCs w:val="26"/>
              </w:rPr>
            </w:pPr>
            <w:r w:rsidRPr="00D81C2F">
              <w:rPr>
                <w:rFonts w:ascii="Arial Narrow" w:hAnsi="Arial Narrow"/>
                <w:color w:val="333333"/>
                <w:sz w:val="26"/>
                <w:szCs w:val="26"/>
              </w:rPr>
              <w:t>1.</w:t>
            </w:r>
            <w:r>
              <w:rPr>
                <w:b/>
                <w:sz w:val="26"/>
                <w:szCs w:val="26"/>
              </w:rPr>
              <w:t xml:space="preserve"> TABLE 1</w:t>
            </w:r>
          </w:p>
        </w:tc>
        <w:tc>
          <w:tcPr>
            <w:tcW w:w="3801" w:type="pct"/>
          </w:tcPr>
          <w:p w14:paraId="665412D2" w14:textId="77777777" w:rsidR="00EC269D" w:rsidRPr="00D81C2F" w:rsidRDefault="00EC269D" w:rsidP="00951769">
            <w:pPr>
              <w:jc w:val="both"/>
              <w:rPr>
                <w:rFonts w:ascii="Arial Narrow" w:hAnsi="Arial Narrow"/>
                <w:color w:val="333333"/>
                <w:sz w:val="26"/>
                <w:szCs w:val="26"/>
              </w:rPr>
            </w:pPr>
            <w:r>
              <w:rPr>
                <w:b/>
                <w:bCs/>
                <w:sz w:val="26"/>
                <w:szCs w:val="26"/>
              </w:rPr>
              <w:t>Summary of studies reviewed on Professional Development</w:t>
            </w:r>
          </w:p>
        </w:tc>
        <w:tc>
          <w:tcPr>
            <w:tcW w:w="390" w:type="pct"/>
            <w:vAlign w:val="bottom"/>
          </w:tcPr>
          <w:p w14:paraId="4262F933" w14:textId="77777777" w:rsidR="00EC269D" w:rsidRPr="00D81C2F" w:rsidRDefault="00EC269D" w:rsidP="00951769">
            <w:pPr>
              <w:jc w:val="center"/>
              <w:rPr>
                <w:rFonts w:ascii="Arial Narrow" w:hAnsi="Arial Narrow"/>
                <w:color w:val="333333"/>
                <w:sz w:val="26"/>
                <w:szCs w:val="26"/>
              </w:rPr>
            </w:pPr>
          </w:p>
        </w:tc>
      </w:tr>
      <w:tr w:rsidR="00EC269D" w:rsidRPr="00D81C2F" w14:paraId="2EED9366" w14:textId="77777777">
        <w:tblPrEx>
          <w:tblCellMar>
            <w:top w:w="0" w:type="dxa"/>
            <w:bottom w:w="0" w:type="dxa"/>
          </w:tblCellMar>
        </w:tblPrEx>
        <w:trPr>
          <w:trHeight w:val="170"/>
        </w:trPr>
        <w:tc>
          <w:tcPr>
            <w:tcW w:w="809" w:type="pct"/>
          </w:tcPr>
          <w:p w14:paraId="764F3D5C" w14:textId="77777777" w:rsidR="00EC269D" w:rsidRDefault="00EC269D" w:rsidP="00951769">
            <w:pPr>
              <w:jc w:val="center"/>
              <w:rPr>
                <w:sz w:val="26"/>
                <w:szCs w:val="26"/>
              </w:rPr>
            </w:pPr>
            <w:r>
              <w:rPr>
                <w:sz w:val="26"/>
                <w:szCs w:val="26"/>
              </w:rPr>
              <w:t>TABLE 2</w:t>
            </w:r>
          </w:p>
          <w:p w14:paraId="58F1DEEB" w14:textId="77777777" w:rsidR="00EC269D" w:rsidRPr="00D81C2F" w:rsidRDefault="00EC269D" w:rsidP="00951769">
            <w:pPr>
              <w:jc w:val="center"/>
              <w:rPr>
                <w:rFonts w:ascii="Arial Narrow" w:hAnsi="Arial Narrow"/>
                <w:color w:val="333333"/>
                <w:sz w:val="26"/>
                <w:szCs w:val="26"/>
              </w:rPr>
            </w:pPr>
            <w:r w:rsidRPr="00D81C2F">
              <w:rPr>
                <w:rFonts w:ascii="Arial Narrow" w:hAnsi="Arial Narrow"/>
                <w:color w:val="333333"/>
                <w:sz w:val="26"/>
                <w:szCs w:val="26"/>
              </w:rPr>
              <w:t>2.</w:t>
            </w:r>
          </w:p>
        </w:tc>
        <w:tc>
          <w:tcPr>
            <w:tcW w:w="3801" w:type="pct"/>
          </w:tcPr>
          <w:p w14:paraId="5201B7CF" w14:textId="77777777" w:rsidR="00EC269D" w:rsidRPr="00D81C2F" w:rsidRDefault="00EC269D" w:rsidP="00951769">
            <w:pPr>
              <w:jc w:val="both"/>
              <w:rPr>
                <w:rFonts w:ascii="Arial Narrow" w:hAnsi="Arial Narrow"/>
                <w:color w:val="333333"/>
                <w:sz w:val="26"/>
                <w:szCs w:val="26"/>
              </w:rPr>
            </w:pPr>
            <w:r>
              <w:rPr>
                <w:b/>
                <w:bCs/>
                <w:sz w:val="26"/>
                <w:szCs w:val="26"/>
              </w:rPr>
              <w:t>Break up of the First Sample</w:t>
            </w:r>
          </w:p>
        </w:tc>
        <w:tc>
          <w:tcPr>
            <w:tcW w:w="390" w:type="pct"/>
            <w:vAlign w:val="bottom"/>
          </w:tcPr>
          <w:p w14:paraId="26F56342" w14:textId="77777777" w:rsidR="00EC269D" w:rsidRPr="00D81C2F" w:rsidRDefault="00EC269D" w:rsidP="00951769">
            <w:pPr>
              <w:jc w:val="center"/>
              <w:rPr>
                <w:rFonts w:ascii="Arial Narrow" w:hAnsi="Arial Narrow"/>
                <w:color w:val="333333"/>
                <w:sz w:val="26"/>
                <w:szCs w:val="26"/>
              </w:rPr>
            </w:pPr>
          </w:p>
        </w:tc>
      </w:tr>
      <w:tr w:rsidR="00EC269D" w:rsidRPr="00D81C2F" w14:paraId="2361B01D" w14:textId="77777777">
        <w:tblPrEx>
          <w:tblCellMar>
            <w:top w:w="0" w:type="dxa"/>
            <w:bottom w:w="0" w:type="dxa"/>
          </w:tblCellMar>
        </w:tblPrEx>
        <w:trPr>
          <w:trHeight w:val="170"/>
        </w:trPr>
        <w:tc>
          <w:tcPr>
            <w:tcW w:w="809" w:type="pct"/>
          </w:tcPr>
          <w:p w14:paraId="6B3C8146" w14:textId="77777777" w:rsidR="00EC269D" w:rsidRDefault="00EC269D" w:rsidP="00951769">
            <w:pPr>
              <w:jc w:val="center"/>
              <w:rPr>
                <w:sz w:val="26"/>
                <w:szCs w:val="26"/>
              </w:rPr>
            </w:pPr>
            <w:r w:rsidRPr="00D81C2F">
              <w:rPr>
                <w:rFonts w:ascii="Arial Narrow" w:hAnsi="Arial Narrow"/>
                <w:color w:val="333333"/>
                <w:sz w:val="26"/>
                <w:szCs w:val="26"/>
              </w:rPr>
              <w:t>3.</w:t>
            </w:r>
            <w:r>
              <w:rPr>
                <w:sz w:val="26"/>
                <w:szCs w:val="26"/>
              </w:rPr>
              <w:t xml:space="preserve"> TABLE 3</w:t>
            </w:r>
          </w:p>
          <w:p w14:paraId="0B3856BD" w14:textId="77777777" w:rsidR="00EC269D" w:rsidRPr="00D81C2F" w:rsidRDefault="00EC269D" w:rsidP="00951769">
            <w:pPr>
              <w:jc w:val="center"/>
              <w:rPr>
                <w:rFonts w:ascii="Arial Narrow" w:hAnsi="Arial Narrow"/>
                <w:color w:val="333333"/>
                <w:sz w:val="26"/>
                <w:szCs w:val="26"/>
              </w:rPr>
            </w:pPr>
          </w:p>
        </w:tc>
        <w:tc>
          <w:tcPr>
            <w:tcW w:w="3801" w:type="pct"/>
          </w:tcPr>
          <w:p w14:paraId="0B645154" w14:textId="77777777" w:rsidR="00EC269D" w:rsidRPr="00D81C2F" w:rsidRDefault="00EC269D" w:rsidP="00951769">
            <w:pPr>
              <w:jc w:val="both"/>
              <w:rPr>
                <w:rFonts w:ascii="Arial Narrow" w:hAnsi="Arial Narrow"/>
                <w:color w:val="333333"/>
                <w:sz w:val="26"/>
                <w:szCs w:val="26"/>
              </w:rPr>
            </w:pPr>
            <w:r>
              <w:rPr>
                <w:b/>
                <w:bCs/>
                <w:sz w:val="26"/>
                <w:szCs w:val="26"/>
              </w:rPr>
              <w:t>Break up of the Final Sample</w:t>
            </w:r>
          </w:p>
        </w:tc>
        <w:tc>
          <w:tcPr>
            <w:tcW w:w="390" w:type="pct"/>
            <w:vAlign w:val="bottom"/>
          </w:tcPr>
          <w:p w14:paraId="2290ADA1" w14:textId="77777777" w:rsidR="00EC269D" w:rsidRPr="00D81C2F" w:rsidRDefault="00EC269D" w:rsidP="00951769">
            <w:pPr>
              <w:jc w:val="center"/>
              <w:rPr>
                <w:rFonts w:ascii="Arial Narrow" w:hAnsi="Arial Narrow"/>
                <w:color w:val="333333"/>
                <w:sz w:val="26"/>
                <w:szCs w:val="26"/>
              </w:rPr>
            </w:pPr>
          </w:p>
        </w:tc>
      </w:tr>
      <w:tr w:rsidR="00EC269D" w:rsidRPr="00D81C2F" w14:paraId="6FBDDDA2" w14:textId="77777777">
        <w:tblPrEx>
          <w:tblCellMar>
            <w:top w:w="0" w:type="dxa"/>
            <w:bottom w:w="0" w:type="dxa"/>
          </w:tblCellMar>
        </w:tblPrEx>
        <w:trPr>
          <w:trHeight w:val="170"/>
        </w:trPr>
        <w:tc>
          <w:tcPr>
            <w:tcW w:w="809" w:type="pct"/>
          </w:tcPr>
          <w:p w14:paraId="75AE0BF8" w14:textId="77777777" w:rsidR="00EC269D" w:rsidRDefault="00EC269D" w:rsidP="00951769">
            <w:pPr>
              <w:jc w:val="center"/>
              <w:rPr>
                <w:sz w:val="26"/>
                <w:szCs w:val="26"/>
              </w:rPr>
            </w:pPr>
            <w:r w:rsidRPr="00D81C2F">
              <w:rPr>
                <w:rFonts w:ascii="Arial Narrow" w:hAnsi="Arial Narrow"/>
                <w:color w:val="333333"/>
                <w:sz w:val="26"/>
                <w:szCs w:val="26"/>
              </w:rPr>
              <w:t>4</w:t>
            </w:r>
          </w:p>
          <w:p w14:paraId="310E1537" w14:textId="77777777" w:rsidR="00EC269D" w:rsidRPr="00D81C2F" w:rsidRDefault="00EC269D" w:rsidP="00951769">
            <w:pPr>
              <w:jc w:val="center"/>
              <w:rPr>
                <w:rFonts w:ascii="Arial Narrow" w:hAnsi="Arial Narrow"/>
                <w:color w:val="333333"/>
                <w:sz w:val="26"/>
                <w:szCs w:val="26"/>
              </w:rPr>
            </w:pPr>
          </w:p>
        </w:tc>
        <w:tc>
          <w:tcPr>
            <w:tcW w:w="3801" w:type="pct"/>
          </w:tcPr>
          <w:p w14:paraId="0450BD05" w14:textId="77777777" w:rsidR="00EC269D" w:rsidRPr="00D81C2F" w:rsidRDefault="00EC269D" w:rsidP="00951769">
            <w:pPr>
              <w:jc w:val="both"/>
              <w:rPr>
                <w:rFonts w:ascii="Arial Narrow" w:hAnsi="Arial Narrow"/>
                <w:color w:val="333333"/>
                <w:sz w:val="26"/>
                <w:szCs w:val="26"/>
              </w:rPr>
            </w:pPr>
            <w:r>
              <w:rPr>
                <w:b/>
                <w:bCs/>
                <w:sz w:val="26"/>
                <w:szCs w:val="26"/>
              </w:rPr>
              <w:t>List of Institution from where Data Collected</w:t>
            </w:r>
          </w:p>
        </w:tc>
        <w:tc>
          <w:tcPr>
            <w:tcW w:w="390" w:type="pct"/>
            <w:vAlign w:val="bottom"/>
          </w:tcPr>
          <w:p w14:paraId="28701AB8" w14:textId="77777777" w:rsidR="00EC269D" w:rsidRPr="00D81C2F" w:rsidRDefault="00EC269D" w:rsidP="00951769">
            <w:pPr>
              <w:jc w:val="center"/>
              <w:rPr>
                <w:rFonts w:ascii="Arial Narrow" w:hAnsi="Arial Narrow"/>
                <w:color w:val="333333"/>
                <w:sz w:val="26"/>
                <w:szCs w:val="26"/>
              </w:rPr>
            </w:pPr>
          </w:p>
        </w:tc>
      </w:tr>
      <w:tr w:rsidR="00EC269D" w:rsidRPr="00D81C2F" w14:paraId="1405F867" w14:textId="77777777">
        <w:tblPrEx>
          <w:tblCellMar>
            <w:top w:w="0" w:type="dxa"/>
            <w:bottom w:w="0" w:type="dxa"/>
          </w:tblCellMar>
        </w:tblPrEx>
        <w:trPr>
          <w:trHeight w:val="170"/>
        </w:trPr>
        <w:tc>
          <w:tcPr>
            <w:tcW w:w="809" w:type="pct"/>
          </w:tcPr>
          <w:p w14:paraId="61EC730E" w14:textId="77777777" w:rsidR="00EC269D" w:rsidRDefault="00EC269D" w:rsidP="005239C8">
            <w:pPr>
              <w:rPr>
                <w:sz w:val="26"/>
                <w:szCs w:val="26"/>
              </w:rPr>
            </w:pPr>
          </w:p>
          <w:p w14:paraId="4706CCCF" w14:textId="77777777" w:rsidR="00EC269D" w:rsidRPr="00D81C2F" w:rsidRDefault="00EC269D" w:rsidP="00951769">
            <w:pPr>
              <w:jc w:val="center"/>
              <w:rPr>
                <w:rFonts w:ascii="Arial Narrow" w:hAnsi="Arial Narrow"/>
                <w:color w:val="333333"/>
                <w:sz w:val="26"/>
                <w:szCs w:val="26"/>
              </w:rPr>
            </w:pPr>
            <w:r w:rsidRPr="00D81C2F">
              <w:rPr>
                <w:rFonts w:ascii="Arial Narrow" w:hAnsi="Arial Narrow"/>
                <w:color w:val="333333"/>
                <w:sz w:val="26"/>
                <w:szCs w:val="26"/>
              </w:rPr>
              <w:t>5.</w:t>
            </w:r>
          </w:p>
        </w:tc>
        <w:tc>
          <w:tcPr>
            <w:tcW w:w="3801" w:type="pct"/>
          </w:tcPr>
          <w:p w14:paraId="6AEBEA2D" w14:textId="77777777" w:rsidR="00EC269D" w:rsidRPr="00D81C2F" w:rsidRDefault="00EC269D" w:rsidP="00951769">
            <w:pPr>
              <w:jc w:val="both"/>
              <w:rPr>
                <w:rFonts w:ascii="Arial Narrow" w:hAnsi="Arial Narrow"/>
                <w:color w:val="333333"/>
                <w:sz w:val="26"/>
                <w:szCs w:val="26"/>
              </w:rPr>
            </w:pPr>
            <w:r>
              <w:rPr>
                <w:b/>
                <w:bCs/>
                <w:sz w:val="26"/>
                <w:szCs w:val="26"/>
              </w:rPr>
              <w:t xml:space="preserve">Descriptive statistics of the variable </w:t>
            </w:r>
            <w:r>
              <w:rPr>
                <w:b/>
                <w:bCs/>
                <w:sz w:val="26"/>
                <w:szCs w:val="26"/>
              </w:rPr>
              <w:br/>
              <w:t>‘</w:t>
            </w:r>
            <w:r>
              <w:rPr>
                <w:b/>
                <w:sz w:val="26"/>
                <w:szCs w:val="26"/>
              </w:rPr>
              <w:t>Professional Development</w:t>
            </w:r>
            <w:r>
              <w:rPr>
                <w:b/>
                <w:bCs/>
                <w:sz w:val="26"/>
                <w:szCs w:val="26"/>
              </w:rPr>
              <w:t>’ of Teacher Educators</w:t>
            </w:r>
          </w:p>
        </w:tc>
        <w:tc>
          <w:tcPr>
            <w:tcW w:w="390" w:type="pct"/>
            <w:vAlign w:val="bottom"/>
          </w:tcPr>
          <w:p w14:paraId="7783BD66" w14:textId="77777777" w:rsidR="00EC269D" w:rsidRPr="00D81C2F" w:rsidRDefault="00EC269D" w:rsidP="00951769">
            <w:pPr>
              <w:jc w:val="center"/>
              <w:rPr>
                <w:rFonts w:ascii="Arial Narrow" w:hAnsi="Arial Narrow"/>
                <w:color w:val="333333"/>
                <w:sz w:val="26"/>
                <w:szCs w:val="26"/>
              </w:rPr>
            </w:pPr>
          </w:p>
        </w:tc>
      </w:tr>
      <w:tr w:rsidR="00EC269D" w:rsidRPr="00D81C2F" w14:paraId="19B8F10B" w14:textId="77777777">
        <w:tblPrEx>
          <w:tblCellMar>
            <w:top w:w="0" w:type="dxa"/>
            <w:bottom w:w="0" w:type="dxa"/>
          </w:tblCellMar>
        </w:tblPrEx>
        <w:trPr>
          <w:trHeight w:val="170"/>
        </w:trPr>
        <w:tc>
          <w:tcPr>
            <w:tcW w:w="809" w:type="pct"/>
          </w:tcPr>
          <w:p w14:paraId="4417551E" w14:textId="77777777" w:rsidR="00EC269D" w:rsidRPr="00D81C2F" w:rsidRDefault="00EC269D" w:rsidP="00951769">
            <w:pPr>
              <w:jc w:val="center"/>
              <w:rPr>
                <w:rFonts w:ascii="Arial Narrow" w:hAnsi="Arial Narrow"/>
                <w:color w:val="333333"/>
                <w:sz w:val="26"/>
                <w:szCs w:val="26"/>
              </w:rPr>
            </w:pPr>
            <w:r>
              <w:rPr>
                <w:sz w:val="26"/>
                <w:szCs w:val="26"/>
              </w:rPr>
              <w:t xml:space="preserve"> 6.1</w:t>
            </w:r>
          </w:p>
        </w:tc>
        <w:tc>
          <w:tcPr>
            <w:tcW w:w="3801" w:type="pct"/>
          </w:tcPr>
          <w:p w14:paraId="4E294799" w14:textId="77777777" w:rsidR="00EC269D" w:rsidRPr="00D81C2F" w:rsidRDefault="00EC269D" w:rsidP="00951769">
            <w:pPr>
              <w:jc w:val="both"/>
              <w:rPr>
                <w:rFonts w:ascii="Arial Narrow" w:hAnsi="Arial Narrow"/>
                <w:color w:val="333333"/>
                <w:sz w:val="26"/>
                <w:szCs w:val="26"/>
              </w:rPr>
            </w:pPr>
            <w:r>
              <w:rPr>
                <w:b/>
                <w:bCs/>
                <w:sz w:val="26"/>
                <w:szCs w:val="26"/>
              </w:rPr>
              <w:t xml:space="preserve">Important Statistical Constants of </w:t>
            </w:r>
            <w:r>
              <w:rPr>
                <w:b/>
                <w:bCs/>
                <w:sz w:val="26"/>
                <w:szCs w:val="26"/>
              </w:rPr>
              <w:br/>
              <w:t>Distributions of Mean Scores of Professional</w:t>
            </w:r>
            <w:r>
              <w:rPr>
                <w:b/>
                <w:bCs/>
                <w:sz w:val="26"/>
                <w:szCs w:val="26"/>
              </w:rPr>
              <w:br/>
              <w:t xml:space="preserve"> Development of Teacher Educators based on Gender</w:t>
            </w:r>
          </w:p>
        </w:tc>
        <w:tc>
          <w:tcPr>
            <w:tcW w:w="390" w:type="pct"/>
            <w:vAlign w:val="bottom"/>
          </w:tcPr>
          <w:p w14:paraId="20ACA169" w14:textId="77777777" w:rsidR="00EC269D" w:rsidRPr="00D81C2F" w:rsidRDefault="00EC269D" w:rsidP="00951769">
            <w:pPr>
              <w:jc w:val="center"/>
              <w:rPr>
                <w:rFonts w:ascii="Arial Narrow" w:hAnsi="Arial Narrow"/>
                <w:color w:val="333333"/>
                <w:sz w:val="26"/>
                <w:szCs w:val="26"/>
              </w:rPr>
            </w:pPr>
          </w:p>
        </w:tc>
      </w:tr>
      <w:tr w:rsidR="00EC269D" w:rsidRPr="00D81C2F" w14:paraId="59F31847" w14:textId="77777777">
        <w:tblPrEx>
          <w:tblCellMar>
            <w:top w:w="0" w:type="dxa"/>
            <w:bottom w:w="0" w:type="dxa"/>
          </w:tblCellMar>
        </w:tblPrEx>
        <w:trPr>
          <w:trHeight w:val="170"/>
        </w:trPr>
        <w:tc>
          <w:tcPr>
            <w:tcW w:w="809" w:type="pct"/>
          </w:tcPr>
          <w:p w14:paraId="6703F9CD" w14:textId="77777777" w:rsidR="00EC269D" w:rsidRPr="00D81C2F" w:rsidRDefault="00EC269D" w:rsidP="00951769">
            <w:pPr>
              <w:jc w:val="center"/>
              <w:rPr>
                <w:rFonts w:ascii="Arial Narrow" w:hAnsi="Arial Narrow"/>
                <w:color w:val="333333"/>
                <w:sz w:val="26"/>
                <w:szCs w:val="26"/>
              </w:rPr>
            </w:pPr>
            <w:r>
              <w:rPr>
                <w:rFonts w:ascii="Arial Narrow" w:hAnsi="Arial Narrow"/>
                <w:color w:val="333333"/>
                <w:sz w:val="26"/>
                <w:szCs w:val="26"/>
              </w:rPr>
              <w:t>6</w:t>
            </w:r>
            <w:r w:rsidRPr="00D81C2F">
              <w:rPr>
                <w:rFonts w:ascii="Arial Narrow" w:hAnsi="Arial Narrow"/>
                <w:color w:val="333333"/>
                <w:sz w:val="26"/>
                <w:szCs w:val="26"/>
              </w:rPr>
              <w:t>.2.</w:t>
            </w:r>
          </w:p>
        </w:tc>
        <w:tc>
          <w:tcPr>
            <w:tcW w:w="3801" w:type="pct"/>
          </w:tcPr>
          <w:p w14:paraId="1E932044" w14:textId="77777777" w:rsidR="00EC269D" w:rsidRPr="00D81C2F" w:rsidRDefault="00EC269D" w:rsidP="00951769">
            <w:pPr>
              <w:jc w:val="both"/>
              <w:rPr>
                <w:rFonts w:ascii="Arial Narrow" w:hAnsi="Arial Narrow"/>
                <w:color w:val="333333"/>
                <w:sz w:val="26"/>
                <w:szCs w:val="26"/>
              </w:rPr>
            </w:pPr>
            <w:r>
              <w:rPr>
                <w:b/>
                <w:bCs/>
                <w:sz w:val="26"/>
                <w:szCs w:val="26"/>
              </w:rPr>
              <w:t>Important Statistical Constants of Distributions of Mean Scores of Professional Development of Teacher Educators based on Type of Management</w:t>
            </w:r>
          </w:p>
        </w:tc>
        <w:tc>
          <w:tcPr>
            <w:tcW w:w="390" w:type="pct"/>
            <w:vAlign w:val="bottom"/>
          </w:tcPr>
          <w:p w14:paraId="0D498EAC" w14:textId="77777777" w:rsidR="00EC269D" w:rsidRPr="00D81C2F" w:rsidRDefault="00EC269D" w:rsidP="00951769">
            <w:pPr>
              <w:jc w:val="center"/>
              <w:rPr>
                <w:rFonts w:ascii="Arial Narrow" w:hAnsi="Arial Narrow"/>
                <w:color w:val="333333"/>
                <w:sz w:val="26"/>
                <w:szCs w:val="26"/>
              </w:rPr>
            </w:pPr>
          </w:p>
        </w:tc>
      </w:tr>
      <w:tr w:rsidR="00EC269D" w:rsidRPr="00D81C2F" w14:paraId="44ADB291" w14:textId="77777777">
        <w:tblPrEx>
          <w:tblCellMar>
            <w:top w:w="0" w:type="dxa"/>
            <w:bottom w:w="0" w:type="dxa"/>
          </w:tblCellMar>
        </w:tblPrEx>
        <w:trPr>
          <w:trHeight w:val="170"/>
        </w:trPr>
        <w:tc>
          <w:tcPr>
            <w:tcW w:w="809" w:type="pct"/>
          </w:tcPr>
          <w:p w14:paraId="5DF733AF" w14:textId="77777777" w:rsidR="00EC269D" w:rsidRPr="00D81C2F" w:rsidRDefault="00EC269D" w:rsidP="00951769">
            <w:pPr>
              <w:jc w:val="center"/>
              <w:rPr>
                <w:rFonts w:ascii="Arial Narrow" w:hAnsi="Arial Narrow"/>
                <w:color w:val="333333"/>
                <w:sz w:val="26"/>
                <w:szCs w:val="26"/>
              </w:rPr>
            </w:pPr>
            <w:r>
              <w:rPr>
                <w:rFonts w:ascii="Arial Narrow" w:hAnsi="Arial Narrow"/>
                <w:color w:val="333333"/>
                <w:sz w:val="26"/>
                <w:szCs w:val="26"/>
              </w:rPr>
              <w:t>6</w:t>
            </w:r>
            <w:r>
              <w:rPr>
                <w:sz w:val="26"/>
                <w:szCs w:val="26"/>
              </w:rPr>
              <w:t xml:space="preserve"> T</w:t>
            </w:r>
            <w:r w:rsidRPr="00D81C2F">
              <w:rPr>
                <w:rFonts w:ascii="Arial Narrow" w:hAnsi="Arial Narrow"/>
                <w:color w:val="333333"/>
                <w:sz w:val="26"/>
                <w:szCs w:val="26"/>
              </w:rPr>
              <w:t>.3.</w:t>
            </w:r>
          </w:p>
        </w:tc>
        <w:tc>
          <w:tcPr>
            <w:tcW w:w="3801" w:type="pct"/>
          </w:tcPr>
          <w:p w14:paraId="6F869CE2" w14:textId="77777777" w:rsidR="00EC269D" w:rsidRPr="00D81C2F" w:rsidRDefault="00EC269D" w:rsidP="00951769">
            <w:pPr>
              <w:jc w:val="both"/>
              <w:rPr>
                <w:rFonts w:ascii="Arial Narrow" w:hAnsi="Arial Narrow"/>
                <w:color w:val="333333"/>
                <w:sz w:val="26"/>
                <w:szCs w:val="26"/>
              </w:rPr>
            </w:pPr>
            <w:r>
              <w:rPr>
                <w:b/>
                <w:bCs/>
                <w:sz w:val="26"/>
                <w:szCs w:val="26"/>
              </w:rPr>
              <w:t xml:space="preserve">Important Statistical Constants </w:t>
            </w:r>
            <w:r>
              <w:rPr>
                <w:b/>
                <w:bCs/>
                <w:sz w:val="26"/>
                <w:szCs w:val="26"/>
              </w:rPr>
              <w:br/>
              <w:t xml:space="preserve">of Distributions of Mean Scores of </w:t>
            </w:r>
            <w:r>
              <w:rPr>
                <w:b/>
                <w:sz w:val="26"/>
                <w:szCs w:val="26"/>
              </w:rPr>
              <w:t>Professional                                  Development</w:t>
            </w:r>
            <w:r>
              <w:rPr>
                <w:b/>
                <w:bCs/>
                <w:sz w:val="26"/>
                <w:szCs w:val="26"/>
              </w:rPr>
              <w:t xml:space="preserve"> of Teacher Educators based on Subjects of Teaching</w:t>
            </w:r>
          </w:p>
        </w:tc>
        <w:tc>
          <w:tcPr>
            <w:tcW w:w="390" w:type="pct"/>
            <w:vAlign w:val="bottom"/>
          </w:tcPr>
          <w:p w14:paraId="1A3D81EA" w14:textId="77777777" w:rsidR="00EC269D" w:rsidRPr="00D81C2F" w:rsidRDefault="00EC269D" w:rsidP="00951769">
            <w:pPr>
              <w:jc w:val="center"/>
              <w:rPr>
                <w:rFonts w:ascii="Arial Narrow" w:hAnsi="Arial Narrow"/>
                <w:color w:val="333333"/>
                <w:sz w:val="26"/>
                <w:szCs w:val="26"/>
              </w:rPr>
            </w:pPr>
          </w:p>
        </w:tc>
      </w:tr>
      <w:tr w:rsidR="00EC269D" w:rsidRPr="00D81C2F" w14:paraId="47E3B093" w14:textId="77777777">
        <w:tblPrEx>
          <w:tblCellMar>
            <w:top w:w="0" w:type="dxa"/>
            <w:bottom w:w="0" w:type="dxa"/>
          </w:tblCellMar>
        </w:tblPrEx>
        <w:trPr>
          <w:trHeight w:val="170"/>
        </w:trPr>
        <w:tc>
          <w:tcPr>
            <w:tcW w:w="809" w:type="pct"/>
          </w:tcPr>
          <w:p w14:paraId="56A8463B" w14:textId="77777777" w:rsidR="00EC269D" w:rsidRDefault="00EC269D" w:rsidP="00951769">
            <w:pPr>
              <w:jc w:val="center"/>
              <w:rPr>
                <w:sz w:val="26"/>
                <w:szCs w:val="26"/>
              </w:rPr>
            </w:pPr>
            <w:r>
              <w:rPr>
                <w:rFonts w:ascii="Arial Narrow" w:hAnsi="Arial Narrow"/>
                <w:color w:val="333333"/>
                <w:sz w:val="26"/>
                <w:szCs w:val="26"/>
              </w:rPr>
              <w:t>6</w:t>
            </w:r>
            <w:r w:rsidRPr="00D81C2F">
              <w:rPr>
                <w:rFonts w:ascii="Arial Narrow" w:hAnsi="Arial Narrow"/>
                <w:color w:val="333333"/>
                <w:sz w:val="26"/>
                <w:szCs w:val="26"/>
              </w:rPr>
              <w:t>.4.</w:t>
            </w:r>
            <w:r>
              <w:rPr>
                <w:sz w:val="26"/>
                <w:szCs w:val="26"/>
              </w:rPr>
              <w:t xml:space="preserve"> TABLE 6.4</w:t>
            </w:r>
          </w:p>
          <w:p w14:paraId="109B324F" w14:textId="77777777" w:rsidR="00EC269D" w:rsidRPr="00D81C2F" w:rsidRDefault="00EC269D" w:rsidP="00951769">
            <w:pPr>
              <w:jc w:val="center"/>
              <w:rPr>
                <w:rFonts w:ascii="Arial Narrow" w:hAnsi="Arial Narrow"/>
                <w:color w:val="333333"/>
                <w:sz w:val="26"/>
                <w:szCs w:val="26"/>
              </w:rPr>
            </w:pPr>
          </w:p>
        </w:tc>
        <w:tc>
          <w:tcPr>
            <w:tcW w:w="3801" w:type="pct"/>
          </w:tcPr>
          <w:p w14:paraId="2CE5B141" w14:textId="77777777" w:rsidR="00EC269D" w:rsidRDefault="00EC269D" w:rsidP="00951769">
            <w:pPr>
              <w:jc w:val="both"/>
              <w:rPr>
                <w:b/>
                <w:bCs/>
                <w:sz w:val="26"/>
                <w:szCs w:val="26"/>
              </w:rPr>
            </w:pPr>
            <w:r>
              <w:rPr>
                <w:b/>
                <w:bCs/>
                <w:sz w:val="26"/>
                <w:szCs w:val="26"/>
              </w:rPr>
              <w:t xml:space="preserve">Important Statistical Constants </w:t>
            </w:r>
            <w:r>
              <w:rPr>
                <w:b/>
                <w:bCs/>
                <w:sz w:val="26"/>
                <w:szCs w:val="26"/>
              </w:rPr>
              <w:br/>
              <w:t xml:space="preserve">of Distributions of Mean Scores of </w:t>
            </w:r>
            <w:r>
              <w:rPr>
                <w:b/>
                <w:sz w:val="26"/>
                <w:szCs w:val="26"/>
              </w:rPr>
              <w:t>Professional                              Development</w:t>
            </w:r>
            <w:r>
              <w:rPr>
                <w:b/>
                <w:bCs/>
                <w:sz w:val="26"/>
                <w:szCs w:val="26"/>
              </w:rPr>
              <w:t xml:space="preserve"> of Teacher Educators based on Qualification</w:t>
            </w:r>
          </w:p>
          <w:p w14:paraId="02CDD911" w14:textId="77777777" w:rsidR="00EC269D" w:rsidRPr="00D81C2F" w:rsidRDefault="00EC269D" w:rsidP="00951769">
            <w:pPr>
              <w:jc w:val="both"/>
              <w:rPr>
                <w:rFonts w:ascii="Arial Narrow" w:hAnsi="Arial Narrow"/>
                <w:color w:val="333333"/>
                <w:sz w:val="26"/>
                <w:szCs w:val="26"/>
              </w:rPr>
            </w:pPr>
          </w:p>
        </w:tc>
        <w:tc>
          <w:tcPr>
            <w:tcW w:w="390" w:type="pct"/>
            <w:vAlign w:val="bottom"/>
          </w:tcPr>
          <w:p w14:paraId="2E0D1B79" w14:textId="77777777" w:rsidR="00EC269D" w:rsidRPr="00D81C2F" w:rsidRDefault="00EC269D" w:rsidP="00951769">
            <w:pPr>
              <w:jc w:val="center"/>
              <w:rPr>
                <w:rFonts w:ascii="Arial Narrow" w:hAnsi="Arial Narrow"/>
                <w:color w:val="333333"/>
                <w:sz w:val="26"/>
                <w:szCs w:val="26"/>
              </w:rPr>
            </w:pPr>
          </w:p>
        </w:tc>
      </w:tr>
      <w:tr w:rsidR="00EC269D" w:rsidRPr="00D81C2F" w14:paraId="4DEA30C3" w14:textId="77777777">
        <w:tblPrEx>
          <w:tblCellMar>
            <w:top w:w="0" w:type="dxa"/>
            <w:bottom w:w="0" w:type="dxa"/>
          </w:tblCellMar>
        </w:tblPrEx>
        <w:trPr>
          <w:trHeight w:val="170"/>
        </w:trPr>
        <w:tc>
          <w:tcPr>
            <w:tcW w:w="809" w:type="pct"/>
          </w:tcPr>
          <w:p w14:paraId="04F9CA0D" w14:textId="77777777" w:rsidR="00EC269D" w:rsidRDefault="00EC269D" w:rsidP="00951769">
            <w:pPr>
              <w:jc w:val="center"/>
              <w:rPr>
                <w:b/>
                <w:bCs/>
                <w:sz w:val="26"/>
                <w:szCs w:val="26"/>
              </w:rPr>
            </w:pPr>
            <w:r>
              <w:rPr>
                <w:rFonts w:ascii="Arial Narrow" w:hAnsi="Arial Narrow"/>
                <w:color w:val="333333"/>
                <w:sz w:val="26"/>
                <w:szCs w:val="26"/>
              </w:rPr>
              <w:lastRenderedPageBreak/>
              <w:t>6</w:t>
            </w:r>
            <w:r w:rsidRPr="00D81C2F">
              <w:rPr>
                <w:rFonts w:ascii="Arial Narrow" w:hAnsi="Arial Narrow"/>
                <w:color w:val="333333"/>
                <w:sz w:val="26"/>
                <w:szCs w:val="26"/>
              </w:rPr>
              <w:t>.5.</w:t>
            </w:r>
            <w:r>
              <w:rPr>
                <w:sz w:val="26"/>
                <w:szCs w:val="26"/>
              </w:rPr>
              <w:t xml:space="preserve"> TABLE 6.5</w:t>
            </w:r>
          </w:p>
          <w:p w14:paraId="7DC9159B" w14:textId="77777777" w:rsidR="00EC269D" w:rsidRPr="00D81C2F" w:rsidRDefault="00EC269D" w:rsidP="00951769">
            <w:pPr>
              <w:jc w:val="center"/>
              <w:rPr>
                <w:rFonts w:ascii="Arial Narrow" w:hAnsi="Arial Narrow"/>
                <w:color w:val="333333"/>
                <w:sz w:val="26"/>
                <w:szCs w:val="26"/>
              </w:rPr>
            </w:pPr>
          </w:p>
        </w:tc>
        <w:tc>
          <w:tcPr>
            <w:tcW w:w="3801" w:type="pct"/>
          </w:tcPr>
          <w:p w14:paraId="264EE70D" w14:textId="77777777" w:rsidR="00EC269D" w:rsidRPr="00D81C2F" w:rsidRDefault="00EC269D" w:rsidP="00951769">
            <w:pPr>
              <w:jc w:val="both"/>
              <w:rPr>
                <w:rFonts w:ascii="Arial Narrow" w:hAnsi="Arial Narrow"/>
                <w:color w:val="333333"/>
                <w:sz w:val="26"/>
                <w:szCs w:val="26"/>
              </w:rPr>
            </w:pPr>
            <w:r>
              <w:rPr>
                <w:b/>
                <w:bCs/>
                <w:sz w:val="26"/>
                <w:szCs w:val="26"/>
              </w:rPr>
              <w:t xml:space="preserve">Important Statistical Constants </w:t>
            </w:r>
            <w:r>
              <w:rPr>
                <w:b/>
                <w:bCs/>
                <w:sz w:val="26"/>
                <w:szCs w:val="26"/>
              </w:rPr>
              <w:br/>
              <w:t xml:space="preserve">of Distributions of Mean Scores of </w:t>
            </w:r>
            <w:r>
              <w:rPr>
                <w:b/>
                <w:sz w:val="26"/>
                <w:szCs w:val="26"/>
              </w:rPr>
              <w:t xml:space="preserve">Professional </w:t>
            </w:r>
            <w:r>
              <w:rPr>
                <w:b/>
                <w:sz w:val="26"/>
                <w:szCs w:val="26"/>
              </w:rPr>
              <w:br/>
              <w:t>Development</w:t>
            </w:r>
            <w:r>
              <w:rPr>
                <w:sz w:val="26"/>
                <w:szCs w:val="26"/>
              </w:rPr>
              <w:t xml:space="preserve"> </w:t>
            </w:r>
            <w:r>
              <w:rPr>
                <w:b/>
                <w:bCs/>
                <w:sz w:val="26"/>
                <w:szCs w:val="26"/>
              </w:rPr>
              <w:t>of Teacher Educators based on Teaching Experience</w:t>
            </w:r>
          </w:p>
        </w:tc>
        <w:tc>
          <w:tcPr>
            <w:tcW w:w="390" w:type="pct"/>
            <w:vAlign w:val="bottom"/>
          </w:tcPr>
          <w:p w14:paraId="3C02AE6C" w14:textId="77777777" w:rsidR="00EC269D" w:rsidRPr="00D81C2F" w:rsidRDefault="00EC269D" w:rsidP="00951769">
            <w:pPr>
              <w:jc w:val="center"/>
              <w:rPr>
                <w:rFonts w:ascii="Arial Narrow" w:hAnsi="Arial Narrow"/>
                <w:color w:val="333333"/>
                <w:sz w:val="26"/>
                <w:szCs w:val="26"/>
              </w:rPr>
            </w:pPr>
          </w:p>
        </w:tc>
      </w:tr>
      <w:tr w:rsidR="00EC269D" w:rsidRPr="00D81C2F" w14:paraId="2F56439A" w14:textId="77777777">
        <w:tblPrEx>
          <w:tblCellMar>
            <w:top w:w="0" w:type="dxa"/>
            <w:bottom w:w="0" w:type="dxa"/>
          </w:tblCellMar>
        </w:tblPrEx>
        <w:trPr>
          <w:trHeight w:val="170"/>
        </w:trPr>
        <w:tc>
          <w:tcPr>
            <w:tcW w:w="809" w:type="pct"/>
          </w:tcPr>
          <w:p w14:paraId="2C5D8647" w14:textId="77777777" w:rsidR="00EC269D" w:rsidRDefault="00EC269D" w:rsidP="00951769">
            <w:pPr>
              <w:pStyle w:val="ListParagraph"/>
              <w:spacing w:after="0" w:line="240" w:lineRule="auto"/>
              <w:ind w:left="0"/>
              <w:rPr>
                <w:rFonts w:ascii="Times New Roman" w:hAnsi="Times New Roman"/>
                <w:sz w:val="26"/>
                <w:szCs w:val="26"/>
                <w:lang w:val="en-IN"/>
              </w:rPr>
            </w:pPr>
            <w:r>
              <w:rPr>
                <w:rFonts w:ascii="Arial Narrow" w:hAnsi="Arial Narrow"/>
                <w:color w:val="333333"/>
                <w:sz w:val="26"/>
                <w:szCs w:val="26"/>
                <w:lang w:val="en-IN"/>
              </w:rPr>
              <w:t>7.1</w:t>
            </w:r>
            <w:r>
              <w:rPr>
                <w:rFonts w:ascii="Times New Roman" w:hAnsi="Times New Roman"/>
                <w:sz w:val="26"/>
                <w:szCs w:val="26"/>
                <w:lang w:val="en-IN"/>
              </w:rPr>
              <w:t xml:space="preserve"> TABLE 7.1 </w:t>
            </w:r>
          </w:p>
          <w:p w14:paraId="1AF518AD" w14:textId="77777777" w:rsidR="00EC269D" w:rsidRPr="00D81C2F" w:rsidRDefault="00EC269D" w:rsidP="00951769">
            <w:pPr>
              <w:jc w:val="center"/>
              <w:rPr>
                <w:rFonts w:ascii="Arial Narrow" w:hAnsi="Arial Narrow"/>
                <w:color w:val="333333"/>
                <w:sz w:val="26"/>
                <w:szCs w:val="26"/>
              </w:rPr>
            </w:pPr>
            <w:r w:rsidRPr="00D81C2F">
              <w:rPr>
                <w:rFonts w:ascii="Arial Narrow" w:hAnsi="Arial Narrow"/>
                <w:color w:val="333333"/>
                <w:sz w:val="26"/>
                <w:szCs w:val="26"/>
              </w:rPr>
              <w:t>.</w:t>
            </w:r>
          </w:p>
        </w:tc>
        <w:tc>
          <w:tcPr>
            <w:tcW w:w="3801" w:type="pct"/>
          </w:tcPr>
          <w:p w14:paraId="47C0783E" w14:textId="77777777" w:rsidR="00EC269D" w:rsidRDefault="00EC269D" w:rsidP="00951769">
            <w:pPr>
              <w:jc w:val="both"/>
              <w:rPr>
                <w:b/>
                <w:bCs/>
                <w:sz w:val="26"/>
                <w:szCs w:val="26"/>
              </w:rPr>
            </w:pPr>
            <w:r>
              <w:rPr>
                <w:b/>
                <w:bCs/>
                <w:sz w:val="26"/>
                <w:szCs w:val="26"/>
              </w:rPr>
              <w:t xml:space="preserve">Data and results of the test of </w:t>
            </w:r>
            <w:r>
              <w:rPr>
                <w:b/>
                <w:bCs/>
                <w:sz w:val="26"/>
                <w:szCs w:val="26"/>
              </w:rPr>
              <w:br/>
              <w:t xml:space="preserve">significance of mean difference in </w:t>
            </w:r>
            <w:r>
              <w:rPr>
                <w:b/>
                <w:sz w:val="26"/>
                <w:szCs w:val="26"/>
              </w:rPr>
              <w:t xml:space="preserve">Professional </w:t>
            </w:r>
            <w:r>
              <w:rPr>
                <w:b/>
                <w:sz w:val="26"/>
                <w:szCs w:val="26"/>
              </w:rPr>
              <w:br/>
              <w:t>Development</w:t>
            </w:r>
            <w:r>
              <w:rPr>
                <w:b/>
                <w:bCs/>
                <w:sz w:val="26"/>
                <w:szCs w:val="26"/>
              </w:rPr>
              <w:t xml:space="preserve"> between Government and Aided Teacher Educators.</w:t>
            </w:r>
          </w:p>
          <w:p w14:paraId="3DD1C2BB" w14:textId="77777777" w:rsidR="00EC269D" w:rsidRPr="00D81C2F" w:rsidRDefault="00EC269D" w:rsidP="00951769">
            <w:pPr>
              <w:jc w:val="both"/>
              <w:rPr>
                <w:rFonts w:ascii="Arial Narrow" w:hAnsi="Arial Narrow"/>
                <w:color w:val="333333"/>
                <w:sz w:val="26"/>
                <w:szCs w:val="26"/>
              </w:rPr>
            </w:pPr>
          </w:p>
        </w:tc>
        <w:tc>
          <w:tcPr>
            <w:tcW w:w="390" w:type="pct"/>
            <w:vAlign w:val="bottom"/>
          </w:tcPr>
          <w:p w14:paraId="33286277" w14:textId="77777777" w:rsidR="00EC269D" w:rsidRPr="00D81C2F" w:rsidRDefault="00EC269D" w:rsidP="00951769">
            <w:pPr>
              <w:jc w:val="center"/>
              <w:rPr>
                <w:rFonts w:ascii="Arial Narrow" w:hAnsi="Arial Narrow"/>
                <w:color w:val="333333"/>
                <w:sz w:val="26"/>
                <w:szCs w:val="26"/>
              </w:rPr>
            </w:pPr>
          </w:p>
        </w:tc>
      </w:tr>
      <w:tr w:rsidR="00EC269D" w:rsidRPr="00D81C2F" w14:paraId="24F9BE80" w14:textId="77777777">
        <w:tblPrEx>
          <w:tblCellMar>
            <w:top w:w="0" w:type="dxa"/>
            <w:bottom w:w="0" w:type="dxa"/>
          </w:tblCellMar>
        </w:tblPrEx>
        <w:trPr>
          <w:trHeight w:val="170"/>
        </w:trPr>
        <w:tc>
          <w:tcPr>
            <w:tcW w:w="809" w:type="pct"/>
          </w:tcPr>
          <w:p w14:paraId="1B6C32A7" w14:textId="77777777" w:rsidR="00EC269D" w:rsidRPr="00D81C2F" w:rsidRDefault="00EC269D" w:rsidP="00951769">
            <w:pPr>
              <w:jc w:val="center"/>
              <w:rPr>
                <w:rFonts w:ascii="Arial Narrow" w:hAnsi="Arial Narrow"/>
                <w:color w:val="333333"/>
                <w:sz w:val="26"/>
                <w:szCs w:val="26"/>
              </w:rPr>
            </w:pPr>
            <w:r>
              <w:rPr>
                <w:rFonts w:ascii="Arial Narrow" w:hAnsi="Arial Narrow"/>
                <w:color w:val="333333"/>
                <w:sz w:val="26"/>
                <w:szCs w:val="26"/>
              </w:rPr>
              <w:t>7.2</w:t>
            </w:r>
            <w:r w:rsidRPr="00D81C2F">
              <w:rPr>
                <w:rFonts w:ascii="Arial Narrow" w:hAnsi="Arial Narrow"/>
                <w:color w:val="333333"/>
                <w:sz w:val="26"/>
                <w:szCs w:val="26"/>
              </w:rPr>
              <w:t>.</w:t>
            </w:r>
          </w:p>
        </w:tc>
        <w:tc>
          <w:tcPr>
            <w:tcW w:w="3801" w:type="pct"/>
          </w:tcPr>
          <w:p w14:paraId="20E003FE" w14:textId="77777777" w:rsidR="00EC269D" w:rsidRDefault="00EC269D" w:rsidP="00951769">
            <w:pPr>
              <w:jc w:val="both"/>
              <w:rPr>
                <w:b/>
                <w:bCs/>
                <w:sz w:val="26"/>
                <w:szCs w:val="26"/>
              </w:rPr>
            </w:pPr>
            <w:r>
              <w:rPr>
                <w:b/>
                <w:bCs/>
                <w:sz w:val="26"/>
                <w:szCs w:val="26"/>
              </w:rPr>
              <w:t>Data and results of the test of significance of mean difference in Professional Development between Govt and Unaided Teacher Educators</w:t>
            </w:r>
          </w:p>
          <w:p w14:paraId="4D05DA26" w14:textId="77777777" w:rsidR="00EC269D" w:rsidRPr="00D81C2F" w:rsidRDefault="00EC269D" w:rsidP="00951769">
            <w:pPr>
              <w:jc w:val="both"/>
              <w:rPr>
                <w:rFonts w:ascii="Arial Narrow" w:hAnsi="Arial Narrow"/>
                <w:color w:val="333333"/>
                <w:sz w:val="26"/>
                <w:szCs w:val="26"/>
              </w:rPr>
            </w:pPr>
          </w:p>
        </w:tc>
        <w:tc>
          <w:tcPr>
            <w:tcW w:w="390" w:type="pct"/>
            <w:vAlign w:val="bottom"/>
          </w:tcPr>
          <w:p w14:paraId="748ECA74" w14:textId="77777777" w:rsidR="00EC269D" w:rsidRPr="00D81C2F" w:rsidRDefault="00EC269D" w:rsidP="00951769">
            <w:pPr>
              <w:jc w:val="center"/>
              <w:rPr>
                <w:rFonts w:ascii="Arial Narrow" w:hAnsi="Arial Narrow"/>
                <w:color w:val="333333"/>
                <w:sz w:val="26"/>
                <w:szCs w:val="26"/>
              </w:rPr>
            </w:pPr>
          </w:p>
        </w:tc>
      </w:tr>
    </w:tbl>
    <w:p w14:paraId="1C0DFFCE" w14:textId="77777777" w:rsidR="00EC269D" w:rsidRDefault="00EC269D">
      <w:r>
        <w:br w:type="page"/>
      </w:r>
    </w:p>
    <w:tbl>
      <w:tblPr>
        <w:tblW w:w="55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6"/>
        <w:gridCol w:w="6887"/>
        <w:gridCol w:w="707"/>
      </w:tblGrid>
      <w:tr w:rsidR="00EC269D" w:rsidRPr="00D81C2F" w14:paraId="36232876" w14:textId="77777777">
        <w:tblPrEx>
          <w:tblCellMar>
            <w:top w:w="0" w:type="dxa"/>
            <w:bottom w:w="0" w:type="dxa"/>
          </w:tblCellMar>
        </w:tblPrEx>
        <w:trPr>
          <w:trHeight w:val="170"/>
        </w:trPr>
        <w:tc>
          <w:tcPr>
            <w:tcW w:w="809" w:type="pct"/>
          </w:tcPr>
          <w:p w14:paraId="601B4A5D" w14:textId="77777777" w:rsidR="00EC269D" w:rsidRPr="00D81C2F" w:rsidRDefault="00EC269D" w:rsidP="00951769">
            <w:pPr>
              <w:jc w:val="center"/>
              <w:rPr>
                <w:rFonts w:ascii="Arial Narrow" w:hAnsi="Arial Narrow"/>
                <w:color w:val="333333"/>
                <w:sz w:val="26"/>
                <w:szCs w:val="2"/>
              </w:rPr>
            </w:pPr>
            <w:r>
              <w:rPr>
                <w:rFonts w:ascii="Arial Narrow" w:hAnsi="Arial Narrow"/>
                <w:color w:val="333333"/>
                <w:sz w:val="26"/>
                <w:szCs w:val="2"/>
              </w:rPr>
              <w:lastRenderedPageBreak/>
              <w:t>7.3</w:t>
            </w:r>
          </w:p>
        </w:tc>
        <w:tc>
          <w:tcPr>
            <w:tcW w:w="3801" w:type="pct"/>
          </w:tcPr>
          <w:p w14:paraId="1200CB66" w14:textId="77777777" w:rsidR="00EC269D" w:rsidRDefault="00EC269D" w:rsidP="00951769">
            <w:pPr>
              <w:pStyle w:val="ListParagraph"/>
              <w:spacing w:after="0" w:line="240" w:lineRule="auto"/>
              <w:ind w:left="0"/>
              <w:jc w:val="both"/>
              <w:rPr>
                <w:rFonts w:ascii="Times New Roman" w:hAnsi="Times New Roman"/>
                <w:b/>
                <w:bCs/>
                <w:sz w:val="26"/>
                <w:szCs w:val="26"/>
                <w:lang w:val="en-IN"/>
              </w:rPr>
            </w:pPr>
            <w:r>
              <w:rPr>
                <w:rFonts w:ascii="Times New Roman" w:hAnsi="Times New Roman"/>
                <w:b/>
                <w:bCs/>
                <w:sz w:val="26"/>
                <w:szCs w:val="26"/>
                <w:lang w:val="en-IN"/>
              </w:rPr>
              <w:t>Data and results of the test of significance</w:t>
            </w:r>
          </w:p>
          <w:p w14:paraId="4387B3F6" w14:textId="77777777" w:rsidR="00EC269D" w:rsidRDefault="00EC269D" w:rsidP="00951769">
            <w:pPr>
              <w:pStyle w:val="ListParagraph"/>
              <w:spacing w:after="0" w:line="240" w:lineRule="auto"/>
              <w:ind w:left="0"/>
              <w:jc w:val="both"/>
              <w:rPr>
                <w:rFonts w:ascii="Times New Roman" w:hAnsi="Times New Roman"/>
                <w:b/>
                <w:bCs/>
                <w:sz w:val="26"/>
                <w:szCs w:val="26"/>
                <w:lang w:val="en-IN"/>
              </w:rPr>
            </w:pPr>
            <w:r>
              <w:rPr>
                <w:rFonts w:ascii="Times New Roman" w:hAnsi="Times New Roman"/>
                <w:b/>
                <w:bCs/>
                <w:sz w:val="26"/>
                <w:szCs w:val="26"/>
                <w:lang w:val="en-IN"/>
              </w:rPr>
              <w:t xml:space="preserve"> of mean  difference in Professional Development between </w:t>
            </w:r>
          </w:p>
          <w:p w14:paraId="480FCF24" w14:textId="77777777" w:rsidR="00EC269D" w:rsidRDefault="00EC269D" w:rsidP="00951769">
            <w:pPr>
              <w:pStyle w:val="ListParagraph"/>
              <w:spacing w:after="0" w:line="240" w:lineRule="auto"/>
              <w:ind w:left="0"/>
              <w:jc w:val="both"/>
              <w:rPr>
                <w:rFonts w:ascii="Times New Roman" w:hAnsi="Times New Roman"/>
                <w:b/>
                <w:bCs/>
                <w:sz w:val="26"/>
                <w:szCs w:val="26"/>
                <w:lang w:val="en-IN"/>
              </w:rPr>
            </w:pPr>
            <w:r>
              <w:rPr>
                <w:rFonts w:ascii="Times New Roman" w:hAnsi="Times New Roman"/>
                <w:b/>
                <w:bCs/>
                <w:sz w:val="26"/>
                <w:szCs w:val="26"/>
                <w:lang w:val="en-IN"/>
              </w:rPr>
              <w:t xml:space="preserve">Teacher Educators of Govt and </w:t>
            </w:r>
            <w:r>
              <w:rPr>
                <w:rFonts w:ascii="Times New Roman" w:hAnsi="Times New Roman"/>
                <w:b/>
                <w:sz w:val="26"/>
                <w:szCs w:val="26"/>
                <w:lang w:val="en-IN"/>
              </w:rPr>
              <w:t>University teacher education centres</w:t>
            </w:r>
            <w:r>
              <w:rPr>
                <w:rFonts w:ascii="Times New Roman" w:hAnsi="Times New Roman"/>
                <w:b/>
                <w:bCs/>
                <w:sz w:val="26"/>
                <w:szCs w:val="26"/>
                <w:lang w:val="en-IN"/>
              </w:rPr>
              <w:t xml:space="preserve"> </w:t>
            </w:r>
          </w:p>
          <w:p w14:paraId="218A6BB3" w14:textId="77777777" w:rsidR="00EC269D" w:rsidRPr="00D81C2F" w:rsidRDefault="00EC269D" w:rsidP="00951769">
            <w:pPr>
              <w:jc w:val="both"/>
              <w:rPr>
                <w:rFonts w:ascii="Arial Narrow" w:hAnsi="Arial Narrow"/>
                <w:color w:val="333333"/>
                <w:sz w:val="26"/>
                <w:szCs w:val="2"/>
              </w:rPr>
            </w:pPr>
          </w:p>
        </w:tc>
        <w:tc>
          <w:tcPr>
            <w:tcW w:w="390" w:type="pct"/>
            <w:vAlign w:val="bottom"/>
          </w:tcPr>
          <w:p w14:paraId="565280C7" w14:textId="77777777" w:rsidR="00EC269D" w:rsidRPr="00D81C2F" w:rsidRDefault="00EC269D" w:rsidP="00951769">
            <w:pPr>
              <w:jc w:val="center"/>
              <w:rPr>
                <w:rFonts w:ascii="Arial Narrow" w:hAnsi="Arial Narrow"/>
                <w:color w:val="333333"/>
                <w:sz w:val="26"/>
                <w:szCs w:val="2"/>
              </w:rPr>
            </w:pPr>
          </w:p>
        </w:tc>
      </w:tr>
      <w:tr w:rsidR="00EC269D" w:rsidRPr="00D81C2F" w14:paraId="7A43CB5F" w14:textId="77777777">
        <w:tblPrEx>
          <w:tblCellMar>
            <w:top w:w="0" w:type="dxa"/>
            <w:bottom w:w="0" w:type="dxa"/>
          </w:tblCellMar>
        </w:tblPrEx>
        <w:trPr>
          <w:trHeight w:val="170"/>
        </w:trPr>
        <w:tc>
          <w:tcPr>
            <w:tcW w:w="809" w:type="pct"/>
          </w:tcPr>
          <w:p w14:paraId="7DD40C5B" w14:textId="77777777" w:rsidR="00EC269D" w:rsidRPr="00D81C2F" w:rsidRDefault="00EC269D" w:rsidP="00951769">
            <w:pPr>
              <w:jc w:val="center"/>
              <w:rPr>
                <w:rFonts w:ascii="Arial Narrow" w:hAnsi="Arial Narrow"/>
                <w:color w:val="333333"/>
                <w:sz w:val="26"/>
                <w:szCs w:val="26"/>
              </w:rPr>
            </w:pPr>
            <w:r>
              <w:rPr>
                <w:rFonts w:ascii="Arial Narrow" w:hAnsi="Arial Narrow"/>
                <w:color w:val="333333"/>
                <w:sz w:val="26"/>
                <w:szCs w:val="26"/>
              </w:rPr>
              <w:t>7.4</w:t>
            </w:r>
            <w:r w:rsidRPr="00D81C2F">
              <w:rPr>
                <w:rFonts w:ascii="Arial Narrow" w:hAnsi="Arial Narrow"/>
                <w:color w:val="333333"/>
                <w:sz w:val="26"/>
                <w:szCs w:val="26"/>
              </w:rPr>
              <w:t>.</w:t>
            </w:r>
          </w:p>
        </w:tc>
        <w:tc>
          <w:tcPr>
            <w:tcW w:w="3801" w:type="pct"/>
          </w:tcPr>
          <w:p w14:paraId="4AEB08ED" w14:textId="77777777" w:rsidR="00EC269D" w:rsidRPr="00D81C2F" w:rsidRDefault="00EC269D" w:rsidP="00951769">
            <w:pPr>
              <w:jc w:val="both"/>
              <w:rPr>
                <w:rFonts w:ascii="Arial Narrow" w:hAnsi="Arial Narrow"/>
                <w:color w:val="333333"/>
                <w:sz w:val="26"/>
                <w:szCs w:val="26"/>
              </w:rPr>
            </w:pPr>
          </w:p>
        </w:tc>
        <w:tc>
          <w:tcPr>
            <w:tcW w:w="390" w:type="pct"/>
            <w:vAlign w:val="bottom"/>
          </w:tcPr>
          <w:p w14:paraId="35C24E54" w14:textId="77777777" w:rsidR="00EC269D" w:rsidRPr="00D81C2F" w:rsidRDefault="00EC269D" w:rsidP="00951769">
            <w:pPr>
              <w:jc w:val="center"/>
              <w:rPr>
                <w:rFonts w:ascii="Arial Narrow" w:hAnsi="Arial Narrow"/>
                <w:color w:val="333333"/>
                <w:sz w:val="26"/>
                <w:szCs w:val="26"/>
              </w:rPr>
            </w:pPr>
          </w:p>
        </w:tc>
      </w:tr>
      <w:tr w:rsidR="00EC269D" w:rsidRPr="00D81C2F" w14:paraId="61B6A39A" w14:textId="77777777">
        <w:tblPrEx>
          <w:tblCellMar>
            <w:top w:w="0" w:type="dxa"/>
            <w:bottom w:w="0" w:type="dxa"/>
          </w:tblCellMar>
        </w:tblPrEx>
        <w:trPr>
          <w:trHeight w:val="1195"/>
        </w:trPr>
        <w:tc>
          <w:tcPr>
            <w:tcW w:w="809" w:type="pct"/>
          </w:tcPr>
          <w:p w14:paraId="15DDFA12" w14:textId="77777777" w:rsidR="00EC269D" w:rsidRPr="00D81C2F" w:rsidRDefault="00EC269D" w:rsidP="00951769">
            <w:pPr>
              <w:jc w:val="center"/>
              <w:rPr>
                <w:rFonts w:ascii="Arial Narrow" w:hAnsi="Arial Narrow"/>
                <w:color w:val="333333"/>
                <w:sz w:val="26"/>
                <w:szCs w:val="26"/>
              </w:rPr>
            </w:pPr>
            <w:r>
              <w:rPr>
                <w:rFonts w:ascii="Arial Narrow" w:hAnsi="Arial Narrow"/>
                <w:color w:val="333333"/>
                <w:sz w:val="26"/>
                <w:szCs w:val="26"/>
              </w:rPr>
              <w:t>7.5</w:t>
            </w:r>
          </w:p>
        </w:tc>
        <w:tc>
          <w:tcPr>
            <w:tcW w:w="3801" w:type="pct"/>
          </w:tcPr>
          <w:p w14:paraId="7FCF3012" w14:textId="77777777" w:rsidR="00EC269D" w:rsidRPr="00D81C2F" w:rsidRDefault="00EC269D" w:rsidP="00951769">
            <w:pPr>
              <w:jc w:val="both"/>
              <w:rPr>
                <w:rFonts w:ascii="Arial Narrow" w:hAnsi="Arial Narrow"/>
                <w:color w:val="333333"/>
                <w:sz w:val="26"/>
                <w:szCs w:val="26"/>
              </w:rPr>
            </w:pPr>
          </w:p>
        </w:tc>
        <w:tc>
          <w:tcPr>
            <w:tcW w:w="390" w:type="pct"/>
            <w:vAlign w:val="bottom"/>
          </w:tcPr>
          <w:p w14:paraId="4A7410D5" w14:textId="77777777" w:rsidR="00EC269D" w:rsidRPr="00D81C2F" w:rsidRDefault="00EC269D" w:rsidP="00951769">
            <w:pPr>
              <w:jc w:val="center"/>
              <w:rPr>
                <w:rFonts w:ascii="Arial Narrow" w:hAnsi="Arial Narrow"/>
                <w:color w:val="333333"/>
                <w:sz w:val="26"/>
                <w:szCs w:val="26"/>
              </w:rPr>
            </w:pPr>
          </w:p>
        </w:tc>
      </w:tr>
      <w:tr w:rsidR="00EC269D" w:rsidRPr="00D81C2F" w14:paraId="580F3043" w14:textId="77777777">
        <w:tblPrEx>
          <w:tblCellMar>
            <w:top w:w="0" w:type="dxa"/>
            <w:bottom w:w="0" w:type="dxa"/>
          </w:tblCellMar>
        </w:tblPrEx>
        <w:trPr>
          <w:trHeight w:val="1195"/>
        </w:trPr>
        <w:tc>
          <w:tcPr>
            <w:tcW w:w="809" w:type="pct"/>
          </w:tcPr>
          <w:p w14:paraId="36AF3E30" w14:textId="77777777" w:rsidR="00EC269D" w:rsidRPr="00D81C2F" w:rsidRDefault="00EC269D" w:rsidP="00951769">
            <w:pPr>
              <w:jc w:val="center"/>
              <w:rPr>
                <w:rFonts w:ascii="Arial Narrow" w:hAnsi="Arial Narrow"/>
                <w:color w:val="333333"/>
                <w:sz w:val="26"/>
                <w:szCs w:val="26"/>
              </w:rPr>
            </w:pPr>
            <w:r>
              <w:rPr>
                <w:rFonts w:ascii="Arial Narrow" w:hAnsi="Arial Narrow"/>
                <w:color w:val="333333"/>
                <w:sz w:val="26"/>
                <w:szCs w:val="26"/>
              </w:rPr>
              <w:t>7.6</w:t>
            </w:r>
            <w:r w:rsidRPr="00D81C2F">
              <w:rPr>
                <w:rFonts w:ascii="Arial Narrow" w:hAnsi="Arial Narrow"/>
                <w:color w:val="333333"/>
                <w:sz w:val="26"/>
                <w:szCs w:val="26"/>
              </w:rPr>
              <w:t>.</w:t>
            </w:r>
          </w:p>
        </w:tc>
        <w:tc>
          <w:tcPr>
            <w:tcW w:w="3801" w:type="pct"/>
          </w:tcPr>
          <w:p w14:paraId="7BF178D9" w14:textId="77777777" w:rsidR="00EC269D" w:rsidRPr="00D81C2F" w:rsidRDefault="00EC269D" w:rsidP="00951769">
            <w:pPr>
              <w:jc w:val="both"/>
              <w:rPr>
                <w:rFonts w:ascii="Arial Narrow" w:hAnsi="Arial Narrow"/>
                <w:color w:val="333333"/>
                <w:sz w:val="26"/>
                <w:szCs w:val="26"/>
              </w:rPr>
            </w:pPr>
          </w:p>
        </w:tc>
        <w:tc>
          <w:tcPr>
            <w:tcW w:w="390" w:type="pct"/>
            <w:vAlign w:val="bottom"/>
          </w:tcPr>
          <w:p w14:paraId="79B60C9F" w14:textId="77777777" w:rsidR="00EC269D" w:rsidRPr="00D81C2F" w:rsidRDefault="00EC269D" w:rsidP="00951769">
            <w:pPr>
              <w:jc w:val="center"/>
              <w:rPr>
                <w:rFonts w:ascii="Arial Narrow" w:hAnsi="Arial Narrow"/>
                <w:color w:val="333333"/>
                <w:sz w:val="26"/>
                <w:szCs w:val="26"/>
              </w:rPr>
            </w:pPr>
          </w:p>
        </w:tc>
      </w:tr>
      <w:tr w:rsidR="00EC269D" w:rsidRPr="00D81C2F" w14:paraId="61368607" w14:textId="77777777">
        <w:tblPrEx>
          <w:tblCellMar>
            <w:top w:w="0" w:type="dxa"/>
            <w:bottom w:w="0" w:type="dxa"/>
          </w:tblCellMar>
        </w:tblPrEx>
        <w:trPr>
          <w:trHeight w:val="1195"/>
        </w:trPr>
        <w:tc>
          <w:tcPr>
            <w:tcW w:w="809" w:type="pct"/>
          </w:tcPr>
          <w:p w14:paraId="59BB67F5" w14:textId="77777777" w:rsidR="00EC269D" w:rsidRPr="00D81C2F" w:rsidRDefault="00EC269D" w:rsidP="00951769">
            <w:pPr>
              <w:jc w:val="center"/>
              <w:rPr>
                <w:rFonts w:ascii="Arial Narrow" w:hAnsi="Arial Narrow"/>
                <w:color w:val="333333"/>
                <w:sz w:val="26"/>
                <w:szCs w:val="26"/>
              </w:rPr>
            </w:pPr>
            <w:r>
              <w:rPr>
                <w:rFonts w:ascii="Arial Narrow" w:hAnsi="Arial Narrow"/>
                <w:color w:val="333333"/>
                <w:sz w:val="26"/>
                <w:szCs w:val="26"/>
              </w:rPr>
              <w:t>7.7</w:t>
            </w:r>
            <w:r w:rsidRPr="00D81C2F">
              <w:rPr>
                <w:rFonts w:ascii="Arial Narrow" w:hAnsi="Arial Narrow"/>
                <w:color w:val="333333"/>
                <w:sz w:val="26"/>
                <w:szCs w:val="26"/>
              </w:rPr>
              <w:t>.</w:t>
            </w:r>
          </w:p>
        </w:tc>
        <w:tc>
          <w:tcPr>
            <w:tcW w:w="3801" w:type="pct"/>
          </w:tcPr>
          <w:p w14:paraId="0590183F" w14:textId="77777777" w:rsidR="00EC269D" w:rsidRPr="00D81C2F" w:rsidRDefault="00EC269D" w:rsidP="00951769">
            <w:pPr>
              <w:jc w:val="both"/>
              <w:rPr>
                <w:rFonts w:ascii="Arial Narrow" w:hAnsi="Arial Narrow"/>
                <w:color w:val="333333"/>
                <w:sz w:val="26"/>
                <w:szCs w:val="26"/>
              </w:rPr>
            </w:pPr>
          </w:p>
        </w:tc>
        <w:tc>
          <w:tcPr>
            <w:tcW w:w="390" w:type="pct"/>
            <w:vAlign w:val="bottom"/>
          </w:tcPr>
          <w:p w14:paraId="03FECE21" w14:textId="77777777" w:rsidR="00EC269D" w:rsidRPr="00D81C2F" w:rsidRDefault="00EC269D" w:rsidP="00951769">
            <w:pPr>
              <w:jc w:val="center"/>
              <w:rPr>
                <w:rFonts w:ascii="Arial Narrow" w:hAnsi="Arial Narrow"/>
                <w:color w:val="333333"/>
                <w:sz w:val="26"/>
                <w:szCs w:val="26"/>
              </w:rPr>
            </w:pPr>
          </w:p>
        </w:tc>
      </w:tr>
      <w:tr w:rsidR="00EC269D" w:rsidRPr="00D81C2F" w14:paraId="62729AE0" w14:textId="77777777">
        <w:tblPrEx>
          <w:tblCellMar>
            <w:top w:w="0" w:type="dxa"/>
            <w:bottom w:w="0" w:type="dxa"/>
          </w:tblCellMar>
        </w:tblPrEx>
        <w:trPr>
          <w:trHeight w:val="842"/>
        </w:trPr>
        <w:tc>
          <w:tcPr>
            <w:tcW w:w="809" w:type="pct"/>
          </w:tcPr>
          <w:p w14:paraId="03C0A3AC" w14:textId="77777777" w:rsidR="00EC269D" w:rsidRPr="00D81C2F" w:rsidRDefault="00EC269D" w:rsidP="00951769">
            <w:pPr>
              <w:jc w:val="center"/>
              <w:rPr>
                <w:rFonts w:ascii="Arial Narrow" w:hAnsi="Arial Narrow"/>
                <w:color w:val="333333"/>
                <w:sz w:val="26"/>
                <w:szCs w:val="26"/>
              </w:rPr>
            </w:pPr>
            <w:r w:rsidRPr="00D81C2F">
              <w:rPr>
                <w:rFonts w:ascii="Arial Narrow" w:hAnsi="Arial Narrow"/>
                <w:color w:val="333333"/>
                <w:sz w:val="26"/>
                <w:szCs w:val="26"/>
              </w:rPr>
              <w:t>14.</w:t>
            </w:r>
          </w:p>
        </w:tc>
        <w:tc>
          <w:tcPr>
            <w:tcW w:w="3801" w:type="pct"/>
          </w:tcPr>
          <w:p w14:paraId="1053AAE5" w14:textId="77777777" w:rsidR="00EC269D" w:rsidRPr="00D81C2F" w:rsidRDefault="00EC269D" w:rsidP="00951769">
            <w:pPr>
              <w:jc w:val="both"/>
              <w:rPr>
                <w:rFonts w:ascii="Arial Narrow" w:hAnsi="Arial Narrow"/>
                <w:color w:val="333333"/>
                <w:sz w:val="26"/>
                <w:szCs w:val="26"/>
              </w:rPr>
            </w:pPr>
          </w:p>
        </w:tc>
        <w:tc>
          <w:tcPr>
            <w:tcW w:w="390" w:type="pct"/>
            <w:vAlign w:val="bottom"/>
          </w:tcPr>
          <w:p w14:paraId="74CFC983" w14:textId="77777777" w:rsidR="00EC269D" w:rsidRPr="00D81C2F" w:rsidRDefault="00EC269D" w:rsidP="00951769">
            <w:pPr>
              <w:jc w:val="center"/>
              <w:rPr>
                <w:rFonts w:ascii="Arial Narrow" w:hAnsi="Arial Narrow"/>
                <w:color w:val="333333"/>
                <w:sz w:val="26"/>
                <w:szCs w:val="26"/>
              </w:rPr>
            </w:pPr>
          </w:p>
        </w:tc>
      </w:tr>
      <w:tr w:rsidR="00EC269D" w:rsidRPr="00D81C2F" w14:paraId="4A0463C2" w14:textId="77777777">
        <w:tblPrEx>
          <w:tblCellMar>
            <w:top w:w="0" w:type="dxa"/>
            <w:bottom w:w="0" w:type="dxa"/>
          </w:tblCellMar>
        </w:tblPrEx>
        <w:trPr>
          <w:trHeight w:val="842"/>
        </w:trPr>
        <w:tc>
          <w:tcPr>
            <w:tcW w:w="809" w:type="pct"/>
          </w:tcPr>
          <w:p w14:paraId="61AC7FFB" w14:textId="77777777" w:rsidR="00EC269D" w:rsidRPr="00D81C2F" w:rsidRDefault="00EC269D" w:rsidP="00951769">
            <w:pPr>
              <w:jc w:val="center"/>
              <w:rPr>
                <w:rFonts w:ascii="Arial Narrow" w:hAnsi="Arial Narrow"/>
                <w:color w:val="333333"/>
                <w:sz w:val="26"/>
                <w:szCs w:val="26"/>
              </w:rPr>
            </w:pPr>
            <w:r w:rsidRPr="00D81C2F">
              <w:rPr>
                <w:rFonts w:ascii="Arial Narrow" w:hAnsi="Arial Narrow"/>
                <w:color w:val="333333"/>
                <w:sz w:val="26"/>
                <w:szCs w:val="26"/>
              </w:rPr>
              <w:t>15.</w:t>
            </w:r>
          </w:p>
        </w:tc>
        <w:tc>
          <w:tcPr>
            <w:tcW w:w="3801" w:type="pct"/>
          </w:tcPr>
          <w:p w14:paraId="31B69CA5" w14:textId="77777777" w:rsidR="00EC269D" w:rsidRPr="00D81C2F" w:rsidRDefault="00EC269D" w:rsidP="00951769">
            <w:pPr>
              <w:jc w:val="both"/>
              <w:rPr>
                <w:rFonts w:ascii="Arial Narrow" w:hAnsi="Arial Narrow"/>
                <w:color w:val="333333"/>
                <w:sz w:val="26"/>
                <w:szCs w:val="26"/>
              </w:rPr>
            </w:pPr>
          </w:p>
        </w:tc>
        <w:tc>
          <w:tcPr>
            <w:tcW w:w="390" w:type="pct"/>
            <w:vAlign w:val="bottom"/>
          </w:tcPr>
          <w:p w14:paraId="45A44553" w14:textId="77777777" w:rsidR="00EC269D" w:rsidRPr="00D81C2F" w:rsidRDefault="00EC269D" w:rsidP="00951769">
            <w:pPr>
              <w:jc w:val="center"/>
              <w:rPr>
                <w:rFonts w:ascii="Arial Narrow" w:hAnsi="Arial Narrow"/>
                <w:color w:val="333333"/>
                <w:sz w:val="26"/>
                <w:szCs w:val="26"/>
              </w:rPr>
            </w:pPr>
          </w:p>
        </w:tc>
      </w:tr>
      <w:tr w:rsidR="00EC269D" w:rsidRPr="00236D8A" w14:paraId="04C1383E" w14:textId="77777777">
        <w:tblPrEx>
          <w:tblCellMar>
            <w:top w:w="0" w:type="dxa"/>
            <w:bottom w:w="0" w:type="dxa"/>
          </w:tblCellMar>
        </w:tblPrEx>
        <w:trPr>
          <w:trHeight w:val="502"/>
        </w:trPr>
        <w:tc>
          <w:tcPr>
            <w:tcW w:w="809" w:type="pct"/>
          </w:tcPr>
          <w:p w14:paraId="2573E4D1" w14:textId="77777777" w:rsidR="00EC269D" w:rsidRPr="00236D8A" w:rsidRDefault="00EC269D" w:rsidP="00951769">
            <w:pPr>
              <w:jc w:val="center"/>
              <w:rPr>
                <w:rFonts w:ascii="Arial Narrow" w:hAnsi="Arial Narrow"/>
                <w:color w:val="FF0000"/>
                <w:sz w:val="26"/>
                <w:szCs w:val="2"/>
              </w:rPr>
            </w:pPr>
          </w:p>
        </w:tc>
        <w:tc>
          <w:tcPr>
            <w:tcW w:w="3801" w:type="pct"/>
          </w:tcPr>
          <w:p w14:paraId="6A1DE982" w14:textId="77777777" w:rsidR="00EC269D" w:rsidRPr="00236D8A" w:rsidRDefault="00EC269D" w:rsidP="00951769">
            <w:pPr>
              <w:jc w:val="both"/>
              <w:rPr>
                <w:rFonts w:ascii="Arial Narrow" w:hAnsi="Arial Narrow"/>
                <w:color w:val="FF0000"/>
                <w:sz w:val="26"/>
                <w:szCs w:val="2"/>
              </w:rPr>
            </w:pPr>
          </w:p>
        </w:tc>
        <w:tc>
          <w:tcPr>
            <w:tcW w:w="390" w:type="pct"/>
            <w:vAlign w:val="bottom"/>
          </w:tcPr>
          <w:p w14:paraId="18941A4A" w14:textId="77777777" w:rsidR="00EC269D" w:rsidRPr="00236D8A" w:rsidRDefault="00EC269D" w:rsidP="00951769">
            <w:pPr>
              <w:jc w:val="center"/>
              <w:rPr>
                <w:rFonts w:ascii="Arial Narrow" w:hAnsi="Arial Narrow"/>
                <w:color w:val="FF0000"/>
                <w:sz w:val="26"/>
                <w:szCs w:val="2"/>
              </w:rPr>
            </w:pPr>
          </w:p>
        </w:tc>
      </w:tr>
    </w:tbl>
    <w:p w14:paraId="03974E36" w14:textId="77777777" w:rsidR="00EC269D" w:rsidRPr="00236D8A" w:rsidRDefault="00EC269D">
      <w:pPr>
        <w:spacing w:line="360" w:lineRule="auto"/>
        <w:jc w:val="both"/>
        <w:rPr>
          <w:color w:val="FF0000"/>
          <w:sz w:val="24"/>
        </w:rPr>
      </w:pPr>
    </w:p>
    <w:p w14:paraId="5EA01D1F" w14:textId="77777777" w:rsidR="00EC269D" w:rsidRPr="00236D8A" w:rsidRDefault="00EC269D">
      <w:pPr>
        <w:spacing w:line="360" w:lineRule="auto"/>
        <w:ind w:left="540"/>
        <w:jc w:val="both"/>
        <w:rPr>
          <w:color w:val="FF0000"/>
          <w:sz w:val="24"/>
        </w:rPr>
      </w:pPr>
    </w:p>
    <w:p w14:paraId="3F8A0E3F" w14:textId="77777777" w:rsidR="00EC269D" w:rsidRPr="008367EC" w:rsidRDefault="00EC269D">
      <w:pPr>
        <w:spacing w:line="360" w:lineRule="auto"/>
        <w:jc w:val="center"/>
        <w:rPr>
          <w:rFonts w:ascii="Arial" w:hAnsi="Arial" w:cs="Arial"/>
          <w:b/>
          <w:bCs/>
          <w:w w:val="140"/>
          <w:sz w:val="24"/>
          <w:szCs w:val="26"/>
        </w:rPr>
      </w:pPr>
      <w:r w:rsidRPr="00236D8A">
        <w:rPr>
          <w:color w:val="FF0000"/>
          <w:sz w:val="24"/>
        </w:rPr>
        <w:br w:type="page"/>
      </w:r>
    </w:p>
    <w:p w14:paraId="2E515484" w14:textId="77777777" w:rsidR="00EC269D" w:rsidRPr="008367EC" w:rsidRDefault="00EC269D">
      <w:pPr>
        <w:spacing w:line="360" w:lineRule="auto"/>
        <w:jc w:val="center"/>
        <w:rPr>
          <w:rFonts w:ascii="Arial" w:hAnsi="Arial" w:cs="Arial"/>
          <w:b/>
          <w:bCs/>
          <w:w w:val="140"/>
          <w:sz w:val="24"/>
          <w:szCs w:val="26"/>
        </w:rPr>
      </w:pPr>
    </w:p>
    <w:p w14:paraId="01240654" w14:textId="77777777" w:rsidR="00EC269D" w:rsidRPr="008367EC" w:rsidRDefault="00EC269D">
      <w:pPr>
        <w:spacing w:line="360" w:lineRule="auto"/>
        <w:jc w:val="center"/>
        <w:rPr>
          <w:rFonts w:ascii="Arial" w:hAnsi="Arial" w:cs="Arial"/>
          <w:b/>
          <w:bCs/>
          <w:w w:val="140"/>
          <w:szCs w:val="26"/>
        </w:rPr>
      </w:pPr>
      <w:r w:rsidRPr="008367EC">
        <w:rPr>
          <w:rFonts w:ascii="Arial" w:hAnsi="Arial" w:cs="Arial"/>
          <w:b/>
          <w:bCs/>
          <w:w w:val="140"/>
          <w:szCs w:val="26"/>
        </w:rPr>
        <w:t>LIST OF FIGURES</w:t>
      </w:r>
    </w:p>
    <w:p w14:paraId="5E1364BC" w14:textId="77777777" w:rsidR="00EC269D" w:rsidRPr="008367EC" w:rsidRDefault="00EC269D">
      <w:pPr>
        <w:spacing w:line="360" w:lineRule="auto"/>
        <w:jc w:val="center"/>
        <w:rPr>
          <w:sz w:val="24"/>
        </w:rPr>
      </w:pPr>
    </w:p>
    <w:tbl>
      <w:tblPr>
        <w:tblW w:w="5000" w:type="pct"/>
        <w:tblLook w:val="0000" w:firstRow="0" w:lastRow="0" w:firstColumn="0" w:lastColumn="0" w:noHBand="0" w:noVBand="0"/>
      </w:tblPr>
      <w:tblGrid>
        <w:gridCol w:w="868"/>
        <w:gridCol w:w="6568"/>
        <w:gridCol w:w="726"/>
      </w:tblGrid>
      <w:tr w:rsidR="00EC269D" w:rsidRPr="008367EC" w14:paraId="52DD8A81" w14:textId="77777777">
        <w:tblPrEx>
          <w:tblCellMar>
            <w:top w:w="0" w:type="dxa"/>
            <w:bottom w:w="0" w:type="dxa"/>
          </w:tblCellMar>
        </w:tblPrEx>
        <w:tc>
          <w:tcPr>
            <w:tcW w:w="341" w:type="pct"/>
            <w:tcBorders>
              <w:top w:val="double" w:sz="4" w:space="0" w:color="auto"/>
              <w:left w:val="nil"/>
              <w:bottom w:val="double" w:sz="4" w:space="0" w:color="auto"/>
              <w:right w:val="nil"/>
            </w:tcBorders>
            <w:vAlign w:val="center"/>
          </w:tcPr>
          <w:p w14:paraId="290C5E2F" w14:textId="77777777" w:rsidR="00EC269D" w:rsidRPr="008367EC" w:rsidRDefault="00EC269D">
            <w:pPr>
              <w:spacing w:before="60" w:after="60"/>
              <w:jc w:val="center"/>
              <w:rPr>
                <w:rFonts w:ascii="Arial Narrow" w:hAnsi="Arial Narrow"/>
                <w:b/>
                <w:bCs/>
                <w:sz w:val="26"/>
                <w:szCs w:val="26"/>
              </w:rPr>
            </w:pPr>
            <w:r w:rsidRPr="008367EC">
              <w:rPr>
                <w:rFonts w:ascii="Arial Narrow" w:hAnsi="Arial Narrow"/>
                <w:b/>
                <w:bCs/>
                <w:sz w:val="26"/>
                <w:szCs w:val="26"/>
              </w:rPr>
              <w:t>Figure No.</w:t>
            </w:r>
          </w:p>
        </w:tc>
        <w:tc>
          <w:tcPr>
            <w:tcW w:w="4518" w:type="pct"/>
            <w:tcBorders>
              <w:top w:val="double" w:sz="4" w:space="0" w:color="auto"/>
              <w:left w:val="nil"/>
              <w:bottom w:val="double" w:sz="4" w:space="0" w:color="auto"/>
              <w:right w:val="nil"/>
            </w:tcBorders>
            <w:vAlign w:val="center"/>
          </w:tcPr>
          <w:p w14:paraId="5A8606DE" w14:textId="77777777" w:rsidR="00EC269D" w:rsidRPr="008367EC" w:rsidRDefault="00EC269D">
            <w:pPr>
              <w:spacing w:before="60" w:after="60"/>
              <w:jc w:val="center"/>
              <w:rPr>
                <w:rFonts w:ascii="Arial Narrow" w:hAnsi="Arial Narrow"/>
                <w:b/>
                <w:bCs/>
                <w:sz w:val="26"/>
                <w:szCs w:val="26"/>
              </w:rPr>
            </w:pPr>
            <w:r w:rsidRPr="008367EC">
              <w:rPr>
                <w:rFonts w:ascii="Arial Narrow" w:hAnsi="Arial Narrow"/>
                <w:b/>
                <w:bCs/>
                <w:sz w:val="26"/>
                <w:szCs w:val="26"/>
              </w:rPr>
              <w:t>Title</w:t>
            </w:r>
          </w:p>
        </w:tc>
        <w:tc>
          <w:tcPr>
            <w:tcW w:w="141" w:type="pct"/>
            <w:tcBorders>
              <w:top w:val="double" w:sz="4" w:space="0" w:color="auto"/>
              <w:left w:val="nil"/>
              <w:bottom w:val="double" w:sz="4" w:space="0" w:color="auto"/>
              <w:right w:val="nil"/>
            </w:tcBorders>
            <w:vAlign w:val="center"/>
          </w:tcPr>
          <w:p w14:paraId="62C24BA9" w14:textId="77777777" w:rsidR="00EC269D" w:rsidRPr="008367EC" w:rsidRDefault="00EC269D">
            <w:pPr>
              <w:spacing w:before="60" w:after="60"/>
              <w:jc w:val="center"/>
              <w:rPr>
                <w:rFonts w:ascii="Arial Narrow" w:hAnsi="Arial Narrow"/>
                <w:b/>
                <w:bCs/>
                <w:sz w:val="26"/>
                <w:szCs w:val="26"/>
              </w:rPr>
            </w:pPr>
            <w:r w:rsidRPr="008367EC">
              <w:rPr>
                <w:rFonts w:ascii="Arial Narrow" w:hAnsi="Arial Narrow"/>
                <w:b/>
                <w:bCs/>
                <w:sz w:val="26"/>
                <w:szCs w:val="26"/>
              </w:rPr>
              <w:t>Page No.</w:t>
            </w:r>
          </w:p>
        </w:tc>
      </w:tr>
      <w:tr w:rsidR="00EC269D" w:rsidRPr="008367EC" w14:paraId="18F9B0C2" w14:textId="77777777">
        <w:tblPrEx>
          <w:tblCellMar>
            <w:top w:w="0" w:type="dxa"/>
            <w:bottom w:w="0" w:type="dxa"/>
          </w:tblCellMar>
        </w:tblPrEx>
        <w:tc>
          <w:tcPr>
            <w:tcW w:w="341" w:type="pct"/>
            <w:tcBorders>
              <w:top w:val="double" w:sz="4" w:space="0" w:color="auto"/>
              <w:left w:val="nil"/>
              <w:bottom w:val="nil"/>
              <w:right w:val="nil"/>
            </w:tcBorders>
          </w:tcPr>
          <w:p w14:paraId="18175739" w14:textId="77777777" w:rsidR="00EC269D" w:rsidRPr="008367EC" w:rsidRDefault="00EC269D">
            <w:pPr>
              <w:spacing w:before="60" w:after="60"/>
              <w:jc w:val="center"/>
              <w:rPr>
                <w:rFonts w:ascii="Arial Narrow" w:hAnsi="Arial Narrow"/>
                <w:sz w:val="26"/>
                <w:szCs w:val="2"/>
              </w:rPr>
            </w:pPr>
          </w:p>
        </w:tc>
        <w:tc>
          <w:tcPr>
            <w:tcW w:w="4518" w:type="pct"/>
            <w:tcBorders>
              <w:top w:val="double" w:sz="4" w:space="0" w:color="auto"/>
              <w:left w:val="nil"/>
              <w:bottom w:val="nil"/>
              <w:right w:val="nil"/>
            </w:tcBorders>
          </w:tcPr>
          <w:p w14:paraId="5279EFCF" w14:textId="77777777" w:rsidR="00EC269D" w:rsidRPr="008367EC" w:rsidRDefault="00EC269D">
            <w:pPr>
              <w:spacing w:before="60" w:after="60"/>
              <w:rPr>
                <w:rFonts w:ascii="Arial Narrow" w:hAnsi="Arial Narrow"/>
                <w:sz w:val="26"/>
                <w:szCs w:val="2"/>
              </w:rPr>
            </w:pPr>
          </w:p>
        </w:tc>
        <w:tc>
          <w:tcPr>
            <w:tcW w:w="141" w:type="pct"/>
            <w:tcBorders>
              <w:top w:val="double" w:sz="4" w:space="0" w:color="auto"/>
              <w:left w:val="nil"/>
              <w:bottom w:val="nil"/>
              <w:right w:val="nil"/>
            </w:tcBorders>
            <w:vAlign w:val="bottom"/>
          </w:tcPr>
          <w:p w14:paraId="2AF1CAB1" w14:textId="77777777" w:rsidR="00EC269D" w:rsidRPr="008367EC" w:rsidRDefault="00EC269D">
            <w:pPr>
              <w:spacing w:before="60" w:after="60"/>
              <w:jc w:val="center"/>
              <w:rPr>
                <w:rFonts w:ascii="Arial Narrow" w:hAnsi="Arial Narrow"/>
                <w:sz w:val="26"/>
                <w:szCs w:val="2"/>
              </w:rPr>
            </w:pPr>
          </w:p>
        </w:tc>
      </w:tr>
      <w:tr w:rsidR="00EC269D" w:rsidRPr="008367EC" w14:paraId="36151C7B" w14:textId="77777777">
        <w:tblPrEx>
          <w:tblCellMar>
            <w:top w:w="0" w:type="dxa"/>
            <w:bottom w:w="0" w:type="dxa"/>
          </w:tblCellMar>
        </w:tblPrEx>
        <w:tc>
          <w:tcPr>
            <w:tcW w:w="341" w:type="pct"/>
            <w:tcBorders>
              <w:top w:val="nil"/>
              <w:left w:val="nil"/>
              <w:bottom w:val="nil"/>
              <w:right w:val="nil"/>
            </w:tcBorders>
          </w:tcPr>
          <w:p w14:paraId="3DFECEC1" w14:textId="77777777" w:rsidR="00EC269D" w:rsidRPr="008367EC" w:rsidRDefault="00EC269D">
            <w:pPr>
              <w:spacing w:before="60" w:after="60"/>
              <w:jc w:val="center"/>
              <w:rPr>
                <w:rFonts w:ascii="Arial Narrow" w:hAnsi="Arial Narrow"/>
                <w:sz w:val="26"/>
                <w:szCs w:val="26"/>
              </w:rPr>
            </w:pPr>
            <w:r w:rsidRPr="008367EC">
              <w:rPr>
                <w:rFonts w:ascii="Arial Narrow" w:hAnsi="Arial Narrow"/>
                <w:sz w:val="26"/>
                <w:szCs w:val="26"/>
              </w:rPr>
              <w:t>1.</w:t>
            </w:r>
          </w:p>
        </w:tc>
        <w:tc>
          <w:tcPr>
            <w:tcW w:w="4518" w:type="pct"/>
            <w:tcBorders>
              <w:top w:val="nil"/>
              <w:left w:val="nil"/>
              <w:bottom w:val="nil"/>
              <w:right w:val="nil"/>
            </w:tcBorders>
          </w:tcPr>
          <w:p w14:paraId="734E9881" w14:textId="77777777" w:rsidR="00EC269D" w:rsidRPr="008367EC" w:rsidRDefault="00EC269D">
            <w:pPr>
              <w:spacing w:before="60" w:after="60"/>
              <w:rPr>
                <w:rFonts w:ascii="Arial Narrow" w:hAnsi="Arial Narrow"/>
                <w:sz w:val="26"/>
                <w:szCs w:val="26"/>
              </w:rPr>
            </w:pPr>
            <w:r w:rsidRPr="008367EC">
              <w:rPr>
                <w:rFonts w:ascii="Arial Narrow" w:hAnsi="Arial Narrow"/>
                <w:sz w:val="26"/>
                <w:szCs w:val="26"/>
              </w:rPr>
              <w:t xml:space="preserve">Factors contributing Professional Development </w:t>
            </w:r>
          </w:p>
        </w:tc>
        <w:tc>
          <w:tcPr>
            <w:tcW w:w="141" w:type="pct"/>
            <w:tcBorders>
              <w:top w:val="nil"/>
              <w:left w:val="nil"/>
              <w:bottom w:val="nil"/>
              <w:right w:val="nil"/>
            </w:tcBorders>
            <w:vAlign w:val="bottom"/>
          </w:tcPr>
          <w:p w14:paraId="293D7743" w14:textId="77777777" w:rsidR="00EC269D" w:rsidRPr="008367EC" w:rsidRDefault="00EC269D">
            <w:pPr>
              <w:spacing w:before="60" w:after="60"/>
              <w:jc w:val="center"/>
              <w:rPr>
                <w:rFonts w:ascii="Arial Narrow" w:hAnsi="Arial Narrow"/>
                <w:sz w:val="26"/>
                <w:szCs w:val="26"/>
              </w:rPr>
            </w:pPr>
            <w:r w:rsidRPr="008367EC">
              <w:rPr>
                <w:rFonts w:ascii="Arial Narrow" w:hAnsi="Arial Narrow"/>
                <w:sz w:val="26"/>
                <w:szCs w:val="26"/>
              </w:rPr>
              <w:t>30</w:t>
            </w:r>
          </w:p>
        </w:tc>
      </w:tr>
      <w:tr w:rsidR="00EC269D" w:rsidRPr="008367EC" w14:paraId="253FFBF8" w14:textId="77777777">
        <w:tblPrEx>
          <w:tblCellMar>
            <w:top w:w="0" w:type="dxa"/>
            <w:bottom w:w="0" w:type="dxa"/>
          </w:tblCellMar>
        </w:tblPrEx>
        <w:tc>
          <w:tcPr>
            <w:tcW w:w="341" w:type="pct"/>
            <w:tcBorders>
              <w:top w:val="nil"/>
              <w:left w:val="nil"/>
              <w:bottom w:val="nil"/>
              <w:right w:val="nil"/>
            </w:tcBorders>
          </w:tcPr>
          <w:p w14:paraId="62F27E09" w14:textId="77777777" w:rsidR="00EC269D" w:rsidRPr="008367EC" w:rsidRDefault="00EC269D">
            <w:pPr>
              <w:spacing w:before="60" w:after="60"/>
              <w:jc w:val="center"/>
              <w:rPr>
                <w:rFonts w:ascii="Arial Narrow" w:hAnsi="Arial Narrow"/>
                <w:sz w:val="26"/>
                <w:szCs w:val="26"/>
              </w:rPr>
            </w:pPr>
            <w:r w:rsidRPr="008367EC">
              <w:rPr>
                <w:rFonts w:ascii="Arial Narrow" w:hAnsi="Arial Narrow"/>
                <w:sz w:val="26"/>
                <w:szCs w:val="26"/>
              </w:rPr>
              <w:t>2.</w:t>
            </w:r>
          </w:p>
        </w:tc>
        <w:tc>
          <w:tcPr>
            <w:tcW w:w="4518" w:type="pct"/>
            <w:tcBorders>
              <w:top w:val="nil"/>
              <w:left w:val="nil"/>
              <w:bottom w:val="nil"/>
              <w:right w:val="nil"/>
            </w:tcBorders>
          </w:tcPr>
          <w:p w14:paraId="0BDA19EE" w14:textId="77777777" w:rsidR="00EC269D" w:rsidRPr="008367EC" w:rsidRDefault="00EC269D">
            <w:pPr>
              <w:spacing w:before="60" w:after="60"/>
              <w:rPr>
                <w:rFonts w:ascii="Arial Narrow" w:hAnsi="Arial Narrow"/>
                <w:sz w:val="26"/>
                <w:szCs w:val="26"/>
              </w:rPr>
            </w:pPr>
            <w:r w:rsidRPr="008367EC">
              <w:rPr>
                <w:rFonts w:ascii="Arial Narrow" w:hAnsi="Arial Narrow"/>
                <w:sz w:val="26"/>
                <w:szCs w:val="26"/>
              </w:rPr>
              <w:t>Smoothed Frequency curve of Professional Development of Teacher Educators in Total sample</w:t>
            </w:r>
          </w:p>
        </w:tc>
        <w:tc>
          <w:tcPr>
            <w:tcW w:w="141" w:type="pct"/>
            <w:tcBorders>
              <w:top w:val="nil"/>
              <w:left w:val="nil"/>
              <w:bottom w:val="nil"/>
              <w:right w:val="nil"/>
            </w:tcBorders>
            <w:vAlign w:val="bottom"/>
          </w:tcPr>
          <w:p w14:paraId="49218033" w14:textId="77777777" w:rsidR="00EC269D" w:rsidRPr="008367EC" w:rsidRDefault="00EC269D">
            <w:pPr>
              <w:spacing w:before="60" w:after="60"/>
              <w:jc w:val="center"/>
              <w:rPr>
                <w:rFonts w:ascii="Arial Narrow" w:hAnsi="Arial Narrow"/>
                <w:sz w:val="26"/>
                <w:szCs w:val="26"/>
              </w:rPr>
            </w:pPr>
            <w:r w:rsidRPr="008367EC">
              <w:rPr>
                <w:rFonts w:ascii="Arial Narrow" w:hAnsi="Arial Narrow"/>
                <w:sz w:val="26"/>
                <w:szCs w:val="26"/>
              </w:rPr>
              <w:t>74</w:t>
            </w:r>
          </w:p>
        </w:tc>
      </w:tr>
      <w:tr w:rsidR="00EC269D" w:rsidRPr="008367EC" w14:paraId="3F8FDFA2" w14:textId="77777777">
        <w:tblPrEx>
          <w:tblCellMar>
            <w:top w:w="0" w:type="dxa"/>
            <w:bottom w:w="0" w:type="dxa"/>
          </w:tblCellMar>
        </w:tblPrEx>
        <w:tc>
          <w:tcPr>
            <w:tcW w:w="341" w:type="pct"/>
            <w:tcBorders>
              <w:top w:val="nil"/>
              <w:left w:val="nil"/>
              <w:bottom w:val="nil"/>
              <w:right w:val="nil"/>
            </w:tcBorders>
          </w:tcPr>
          <w:p w14:paraId="22B231F6" w14:textId="77777777" w:rsidR="00EC269D" w:rsidRPr="008367EC" w:rsidRDefault="00EC269D">
            <w:pPr>
              <w:spacing w:before="60" w:after="60"/>
              <w:jc w:val="center"/>
              <w:rPr>
                <w:rFonts w:ascii="Arial Narrow" w:hAnsi="Arial Narrow"/>
                <w:sz w:val="26"/>
                <w:szCs w:val="26"/>
              </w:rPr>
            </w:pPr>
            <w:r w:rsidRPr="008367EC">
              <w:rPr>
                <w:rFonts w:ascii="Arial Narrow" w:hAnsi="Arial Narrow"/>
                <w:sz w:val="26"/>
                <w:szCs w:val="26"/>
              </w:rPr>
              <w:t>3.1.</w:t>
            </w:r>
          </w:p>
        </w:tc>
        <w:tc>
          <w:tcPr>
            <w:tcW w:w="4518" w:type="pct"/>
            <w:tcBorders>
              <w:top w:val="nil"/>
              <w:left w:val="nil"/>
              <w:bottom w:val="nil"/>
              <w:right w:val="nil"/>
            </w:tcBorders>
          </w:tcPr>
          <w:p w14:paraId="29336E2E" w14:textId="77777777" w:rsidR="00EC269D" w:rsidRPr="008367EC" w:rsidRDefault="00EC269D">
            <w:pPr>
              <w:spacing w:before="60" w:after="60"/>
              <w:rPr>
                <w:rFonts w:ascii="Arial Narrow" w:hAnsi="Arial Narrow"/>
                <w:sz w:val="26"/>
                <w:szCs w:val="26"/>
              </w:rPr>
            </w:pPr>
            <w:r w:rsidRPr="008367EC">
              <w:rPr>
                <w:rFonts w:ascii="Arial Narrow" w:hAnsi="Arial Narrow"/>
                <w:sz w:val="26"/>
                <w:szCs w:val="26"/>
              </w:rPr>
              <w:t>Cumulative frequency curve of the variable Professional Development for Gender</w:t>
            </w:r>
          </w:p>
        </w:tc>
        <w:tc>
          <w:tcPr>
            <w:tcW w:w="141" w:type="pct"/>
            <w:tcBorders>
              <w:top w:val="nil"/>
              <w:left w:val="nil"/>
              <w:bottom w:val="nil"/>
              <w:right w:val="nil"/>
            </w:tcBorders>
            <w:vAlign w:val="bottom"/>
          </w:tcPr>
          <w:p w14:paraId="35169CF3" w14:textId="77777777" w:rsidR="00EC269D" w:rsidRPr="008367EC" w:rsidRDefault="00EC269D">
            <w:pPr>
              <w:spacing w:before="60" w:after="60"/>
              <w:jc w:val="center"/>
              <w:rPr>
                <w:rFonts w:ascii="Arial Narrow" w:hAnsi="Arial Narrow"/>
                <w:sz w:val="26"/>
                <w:szCs w:val="26"/>
              </w:rPr>
            </w:pPr>
            <w:r w:rsidRPr="008367EC">
              <w:rPr>
                <w:rFonts w:ascii="Arial Narrow" w:hAnsi="Arial Narrow"/>
                <w:sz w:val="26"/>
                <w:szCs w:val="26"/>
              </w:rPr>
              <w:t>76</w:t>
            </w:r>
          </w:p>
        </w:tc>
      </w:tr>
      <w:tr w:rsidR="00EC269D" w:rsidRPr="008367EC" w14:paraId="1EFA5403" w14:textId="77777777">
        <w:tblPrEx>
          <w:tblCellMar>
            <w:top w:w="0" w:type="dxa"/>
            <w:bottom w:w="0" w:type="dxa"/>
          </w:tblCellMar>
        </w:tblPrEx>
        <w:tc>
          <w:tcPr>
            <w:tcW w:w="341" w:type="pct"/>
            <w:tcBorders>
              <w:top w:val="nil"/>
              <w:left w:val="nil"/>
              <w:bottom w:val="nil"/>
              <w:right w:val="nil"/>
            </w:tcBorders>
          </w:tcPr>
          <w:p w14:paraId="0D831D06" w14:textId="77777777" w:rsidR="00EC269D" w:rsidRPr="008367EC" w:rsidRDefault="00EC269D">
            <w:pPr>
              <w:spacing w:before="60" w:after="60"/>
              <w:jc w:val="center"/>
              <w:rPr>
                <w:rFonts w:ascii="Arial Narrow" w:hAnsi="Arial Narrow"/>
                <w:sz w:val="26"/>
                <w:szCs w:val="26"/>
              </w:rPr>
            </w:pPr>
            <w:r w:rsidRPr="008367EC">
              <w:rPr>
                <w:rFonts w:ascii="Arial Narrow" w:hAnsi="Arial Narrow"/>
                <w:sz w:val="26"/>
                <w:szCs w:val="26"/>
              </w:rPr>
              <w:t>3.2.</w:t>
            </w:r>
          </w:p>
        </w:tc>
        <w:tc>
          <w:tcPr>
            <w:tcW w:w="4518" w:type="pct"/>
            <w:tcBorders>
              <w:top w:val="nil"/>
              <w:left w:val="nil"/>
              <w:bottom w:val="nil"/>
              <w:right w:val="nil"/>
            </w:tcBorders>
          </w:tcPr>
          <w:p w14:paraId="79FD3A7B" w14:textId="77777777" w:rsidR="00EC269D" w:rsidRPr="008367EC" w:rsidRDefault="00EC269D">
            <w:pPr>
              <w:spacing w:before="60" w:after="60"/>
              <w:rPr>
                <w:rFonts w:ascii="Arial Narrow" w:hAnsi="Arial Narrow"/>
                <w:sz w:val="26"/>
                <w:szCs w:val="26"/>
              </w:rPr>
            </w:pPr>
            <w:r w:rsidRPr="008367EC">
              <w:rPr>
                <w:rFonts w:ascii="Arial Narrow" w:hAnsi="Arial Narrow"/>
                <w:sz w:val="26"/>
                <w:szCs w:val="26"/>
              </w:rPr>
              <w:t>Cumulative frequency curve of the variable Professional Development for Type of Management</w:t>
            </w:r>
          </w:p>
        </w:tc>
        <w:tc>
          <w:tcPr>
            <w:tcW w:w="141" w:type="pct"/>
            <w:tcBorders>
              <w:top w:val="nil"/>
              <w:left w:val="nil"/>
              <w:bottom w:val="nil"/>
              <w:right w:val="nil"/>
            </w:tcBorders>
            <w:vAlign w:val="bottom"/>
          </w:tcPr>
          <w:p w14:paraId="02B96F95" w14:textId="77777777" w:rsidR="00EC269D" w:rsidRPr="008367EC" w:rsidRDefault="00EC269D">
            <w:pPr>
              <w:spacing w:before="60" w:after="60"/>
              <w:jc w:val="center"/>
              <w:rPr>
                <w:rFonts w:ascii="Arial Narrow" w:hAnsi="Arial Narrow"/>
                <w:sz w:val="26"/>
                <w:szCs w:val="26"/>
              </w:rPr>
            </w:pPr>
            <w:r w:rsidRPr="008367EC">
              <w:rPr>
                <w:rFonts w:ascii="Arial Narrow" w:hAnsi="Arial Narrow"/>
                <w:sz w:val="26"/>
                <w:szCs w:val="26"/>
              </w:rPr>
              <w:t>77</w:t>
            </w:r>
          </w:p>
        </w:tc>
      </w:tr>
      <w:tr w:rsidR="00EC269D" w:rsidRPr="008367EC" w14:paraId="45339834" w14:textId="77777777">
        <w:tblPrEx>
          <w:tblCellMar>
            <w:top w:w="0" w:type="dxa"/>
            <w:bottom w:w="0" w:type="dxa"/>
          </w:tblCellMar>
        </w:tblPrEx>
        <w:tc>
          <w:tcPr>
            <w:tcW w:w="341" w:type="pct"/>
            <w:tcBorders>
              <w:top w:val="nil"/>
              <w:left w:val="nil"/>
              <w:bottom w:val="nil"/>
              <w:right w:val="nil"/>
            </w:tcBorders>
          </w:tcPr>
          <w:p w14:paraId="0475C95E" w14:textId="77777777" w:rsidR="00EC269D" w:rsidRPr="008367EC" w:rsidRDefault="00EC269D">
            <w:pPr>
              <w:spacing w:before="60" w:after="60"/>
              <w:jc w:val="center"/>
              <w:rPr>
                <w:rFonts w:ascii="Arial Narrow" w:hAnsi="Arial Narrow"/>
                <w:sz w:val="26"/>
                <w:szCs w:val="26"/>
              </w:rPr>
            </w:pPr>
            <w:r w:rsidRPr="008367EC">
              <w:rPr>
                <w:rFonts w:ascii="Arial Narrow" w:hAnsi="Arial Narrow"/>
                <w:sz w:val="26"/>
                <w:szCs w:val="26"/>
              </w:rPr>
              <w:t>3.3.</w:t>
            </w:r>
          </w:p>
        </w:tc>
        <w:tc>
          <w:tcPr>
            <w:tcW w:w="4518" w:type="pct"/>
            <w:tcBorders>
              <w:top w:val="nil"/>
              <w:left w:val="nil"/>
              <w:bottom w:val="nil"/>
              <w:right w:val="nil"/>
            </w:tcBorders>
          </w:tcPr>
          <w:p w14:paraId="35BAD033" w14:textId="77777777" w:rsidR="00EC269D" w:rsidRPr="008367EC" w:rsidRDefault="00EC269D">
            <w:pPr>
              <w:spacing w:before="60" w:after="60"/>
              <w:rPr>
                <w:rFonts w:ascii="Arial Narrow" w:hAnsi="Arial Narrow"/>
                <w:sz w:val="26"/>
                <w:szCs w:val="26"/>
              </w:rPr>
            </w:pPr>
            <w:r w:rsidRPr="008367EC">
              <w:rPr>
                <w:rFonts w:ascii="Arial Narrow" w:hAnsi="Arial Narrow"/>
                <w:sz w:val="26"/>
                <w:szCs w:val="26"/>
              </w:rPr>
              <w:t>Cumulative frequency curve of the variable Professional Development for Locale of Institution</w:t>
            </w:r>
          </w:p>
        </w:tc>
        <w:tc>
          <w:tcPr>
            <w:tcW w:w="141" w:type="pct"/>
            <w:tcBorders>
              <w:top w:val="nil"/>
              <w:left w:val="nil"/>
              <w:bottom w:val="nil"/>
              <w:right w:val="nil"/>
            </w:tcBorders>
            <w:vAlign w:val="bottom"/>
          </w:tcPr>
          <w:p w14:paraId="5AD1FF14" w14:textId="77777777" w:rsidR="00EC269D" w:rsidRPr="008367EC" w:rsidRDefault="00EC269D">
            <w:pPr>
              <w:spacing w:before="60" w:after="60"/>
              <w:jc w:val="center"/>
              <w:rPr>
                <w:rFonts w:ascii="Arial Narrow" w:hAnsi="Arial Narrow"/>
                <w:sz w:val="26"/>
                <w:szCs w:val="26"/>
              </w:rPr>
            </w:pPr>
            <w:r w:rsidRPr="008367EC">
              <w:rPr>
                <w:rFonts w:ascii="Arial Narrow" w:hAnsi="Arial Narrow"/>
                <w:sz w:val="26"/>
                <w:szCs w:val="26"/>
              </w:rPr>
              <w:t>78</w:t>
            </w:r>
          </w:p>
        </w:tc>
      </w:tr>
      <w:tr w:rsidR="00EC269D" w:rsidRPr="008367EC" w14:paraId="24C6F91E" w14:textId="77777777">
        <w:tblPrEx>
          <w:tblCellMar>
            <w:top w:w="0" w:type="dxa"/>
            <w:bottom w:w="0" w:type="dxa"/>
          </w:tblCellMar>
        </w:tblPrEx>
        <w:tc>
          <w:tcPr>
            <w:tcW w:w="341" w:type="pct"/>
            <w:tcBorders>
              <w:top w:val="nil"/>
              <w:left w:val="nil"/>
              <w:bottom w:val="nil"/>
              <w:right w:val="nil"/>
            </w:tcBorders>
          </w:tcPr>
          <w:p w14:paraId="6762D8FB" w14:textId="77777777" w:rsidR="00EC269D" w:rsidRPr="008367EC" w:rsidRDefault="00EC269D">
            <w:pPr>
              <w:spacing w:before="60" w:after="60"/>
              <w:jc w:val="center"/>
              <w:rPr>
                <w:rFonts w:ascii="Arial Narrow" w:hAnsi="Arial Narrow"/>
                <w:sz w:val="26"/>
                <w:szCs w:val="26"/>
              </w:rPr>
            </w:pPr>
            <w:r w:rsidRPr="008367EC">
              <w:rPr>
                <w:rFonts w:ascii="Arial Narrow" w:hAnsi="Arial Narrow"/>
                <w:sz w:val="26"/>
                <w:szCs w:val="26"/>
              </w:rPr>
              <w:t>3.4.</w:t>
            </w:r>
          </w:p>
        </w:tc>
        <w:tc>
          <w:tcPr>
            <w:tcW w:w="4518" w:type="pct"/>
            <w:tcBorders>
              <w:top w:val="nil"/>
              <w:left w:val="nil"/>
              <w:bottom w:val="nil"/>
              <w:right w:val="nil"/>
            </w:tcBorders>
          </w:tcPr>
          <w:p w14:paraId="562B0A12" w14:textId="77777777" w:rsidR="00EC269D" w:rsidRPr="008367EC" w:rsidRDefault="00EC269D">
            <w:pPr>
              <w:spacing w:before="60" w:after="60"/>
              <w:rPr>
                <w:rFonts w:ascii="Arial Narrow" w:hAnsi="Arial Narrow"/>
                <w:sz w:val="26"/>
                <w:szCs w:val="26"/>
              </w:rPr>
            </w:pPr>
            <w:r w:rsidRPr="008367EC">
              <w:rPr>
                <w:rFonts w:ascii="Arial Narrow" w:hAnsi="Arial Narrow"/>
                <w:sz w:val="26"/>
                <w:szCs w:val="26"/>
              </w:rPr>
              <w:t>Cumulative frequency curve of the variable Professional Development for Subjects of Teaching</w:t>
            </w:r>
          </w:p>
        </w:tc>
        <w:tc>
          <w:tcPr>
            <w:tcW w:w="141" w:type="pct"/>
            <w:tcBorders>
              <w:top w:val="nil"/>
              <w:left w:val="nil"/>
              <w:bottom w:val="nil"/>
              <w:right w:val="nil"/>
            </w:tcBorders>
            <w:vAlign w:val="bottom"/>
          </w:tcPr>
          <w:p w14:paraId="4C2E3C2A" w14:textId="77777777" w:rsidR="00EC269D" w:rsidRPr="008367EC" w:rsidRDefault="00EC269D">
            <w:pPr>
              <w:spacing w:before="60" w:after="60"/>
              <w:jc w:val="center"/>
              <w:rPr>
                <w:rFonts w:ascii="Arial Narrow" w:hAnsi="Arial Narrow"/>
                <w:sz w:val="26"/>
                <w:szCs w:val="26"/>
              </w:rPr>
            </w:pPr>
            <w:r w:rsidRPr="008367EC">
              <w:rPr>
                <w:rFonts w:ascii="Arial Narrow" w:hAnsi="Arial Narrow"/>
                <w:sz w:val="26"/>
                <w:szCs w:val="26"/>
              </w:rPr>
              <w:t>79</w:t>
            </w:r>
          </w:p>
        </w:tc>
      </w:tr>
      <w:tr w:rsidR="00EC269D" w:rsidRPr="008367EC" w14:paraId="7E9A45F7" w14:textId="77777777">
        <w:tblPrEx>
          <w:tblCellMar>
            <w:top w:w="0" w:type="dxa"/>
            <w:bottom w:w="0" w:type="dxa"/>
          </w:tblCellMar>
        </w:tblPrEx>
        <w:tc>
          <w:tcPr>
            <w:tcW w:w="341" w:type="pct"/>
            <w:tcBorders>
              <w:top w:val="nil"/>
              <w:left w:val="nil"/>
              <w:bottom w:val="nil"/>
              <w:right w:val="nil"/>
            </w:tcBorders>
          </w:tcPr>
          <w:p w14:paraId="004FAFEC" w14:textId="77777777" w:rsidR="00EC269D" w:rsidRPr="008367EC" w:rsidRDefault="00EC269D">
            <w:pPr>
              <w:spacing w:before="60" w:after="60"/>
              <w:jc w:val="center"/>
              <w:rPr>
                <w:rFonts w:ascii="Arial Narrow" w:hAnsi="Arial Narrow"/>
                <w:sz w:val="26"/>
                <w:szCs w:val="26"/>
              </w:rPr>
            </w:pPr>
            <w:r w:rsidRPr="008367EC">
              <w:rPr>
                <w:rFonts w:ascii="Arial Narrow" w:hAnsi="Arial Narrow"/>
                <w:sz w:val="26"/>
                <w:szCs w:val="26"/>
              </w:rPr>
              <w:t>3.5.</w:t>
            </w:r>
          </w:p>
        </w:tc>
        <w:tc>
          <w:tcPr>
            <w:tcW w:w="4518" w:type="pct"/>
            <w:tcBorders>
              <w:top w:val="nil"/>
              <w:left w:val="nil"/>
              <w:bottom w:val="nil"/>
              <w:right w:val="nil"/>
            </w:tcBorders>
          </w:tcPr>
          <w:p w14:paraId="0C1C90CF" w14:textId="77777777" w:rsidR="00EC269D" w:rsidRPr="008367EC" w:rsidRDefault="00EC269D">
            <w:pPr>
              <w:spacing w:before="60" w:after="60"/>
              <w:rPr>
                <w:rFonts w:ascii="Arial Narrow" w:hAnsi="Arial Narrow"/>
                <w:sz w:val="26"/>
                <w:szCs w:val="26"/>
              </w:rPr>
            </w:pPr>
            <w:r w:rsidRPr="008367EC">
              <w:rPr>
                <w:rFonts w:ascii="Arial Narrow" w:hAnsi="Arial Narrow"/>
                <w:sz w:val="26"/>
                <w:szCs w:val="26"/>
              </w:rPr>
              <w:t>Cumulative frequency curve of the variable Professional Development for Qualification</w:t>
            </w:r>
          </w:p>
        </w:tc>
        <w:tc>
          <w:tcPr>
            <w:tcW w:w="141" w:type="pct"/>
            <w:tcBorders>
              <w:top w:val="nil"/>
              <w:left w:val="nil"/>
              <w:bottom w:val="nil"/>
              <w:right w:val="nil"/>
            </w:tcBorders>
            <w:vAlign w:val="bottom"/>
          </w:tcPr>
          <w:p w14:paraId="3EEBFEC9" w14:textId="77777777" w:rsidR="00EC269D" w:rsidRPr="008367EC" w:rsidRDefault="00EC269D">
            <w:pPr>
              <w:spacing w:before="60" w:after="60"/>
              <w:jc w:val="center"/>
              <w:rPr>
                <w:rFonts w:ascii="Arial Narrow" w:hAnsi="Arial Narrow"/>
                <w:sz w:val="26"/>
                <w:szCs w:val="26"/>
              </w:rPr>
            </w:pPr>
            <w:r w:rsidRPr="008367EC">
              <w:rPr>
                <w:rFonts w:ascii="Arial Narrow" w:hAnsi="Arial Narrow"/>
                <w:sz w:val="26"/>
                <w:szCs w:val="26"/>
              </w:rPr>
              <w:t>80</w:t>
            </w:r>
          </w:p>
        </w:tc>
      </w:tr>
      <w:tr w:rsidR="00EC269D" w:rsidRPr="008367EC" w14:paraId="06F4A121" w14:textId="77777777">
        <w:tblPrEx>
          <w:tblCellMar>
            <w:top w:w="0" w:type="dxa"/>
            <w:bottom w:w="0" w:type="dxa"/>
          </w:tblCellMar>
        </w:tblPrEx>
        <w:tc>
          <w:tcPr>
            <w:tcW w:w="341" w:type="pct"/>
            <w:tcBorders>
              <w:top w:val="nil"/>
              <w:left w:val="nil"/>
              <w:bottom w:val="nil"/>
              <w:right w:val="nil"/>
            </w:tcBorders>
          </w:tcPr>
          <w:p w14:paraId="7F7B074B" w14:textId="77777777" w:rsidR="00EC269D" w:rsidRPr="008367EC" w:rsidRDefault="00EC269D">
            <w:pPr>
              <w:spacing w:before="60" w:after="60"/>
              <w:jc w:val="center"/>
              <w:rPr>
                <w:rFonts w:ascii="Arial Narrow" w:hAnsi="Arial Narrow"/>
                <w:sz w:val="26"/>
                <w:szCs w:val="26"/>
              </w:rPr>
            </w:pPr>
            <w:r w:rsidRPr="008367EC">
              <w:rPr>
                <w:rFonts w:ascii="Arial Narrow" w:hAnsi="Arial Narrow"/>
                <w:sz w:val="26"/>
                <w:szCs w:val="26"/>
              </w:rPr>
              <w:t>3.6.</w:t>
            </w:r>
          </w:p>
        </w:tc>
        <w:tc>
          <w:tcPr>
            <w:tcW w:w="4518" w:type="pct"/>
            <w:tcBorders>
              <w:top w:val="nil"/>
              <w:left w:val="nil"/>
              <w:bottom w:val="nil"/>
              <w:right w:val="nil"/>
            </w:tcBorders>
          </w:tcPr>
          <w:p w14:paraId="2DD3BE1C" w14:textId="77777777" w:rsidR="00EC269D" w:rsidRPr="008367EC" w:rsidRDefault="00EC269D">
            <w:pPr>
              <w:spacing w:before="60" w:after="60"/>
              <w:rPr>
                <w:rFonts w:ascii="Arial Narrow" w:hAnsi="Arial Narrow"/>
                <w:sz w:val="26"/>
                <w:szCs w:val="26"/>
              </w:rPr>
            </w:pPr>
            <w:r w:rsidRPr="008367EC">
              <w:rPr>
                <w:rFonts w:ascii="Arial Narrow" w:hAnsi="Arial Narrow"/>
                <w:sz w:val="26"/>
                <w:szCs w:val="26"/>
              </w:rPr>
              <w:t>Cumulative frequency curve of the variable Professional Development for Nature of Post</w:t>
            </w:r>
          </w:p>
        </w:tc>
        <w:tc>
          <w:tcPr>
            <w:tcW w:w="141" w:type="pct"/>
            <w:tcBorders>
              <w:top w:val="nil"/>
              <w:left w:val="nil"/>
              <w:bottom w:val="nil"/>
              <w:right w:val="nil"/>
            </w:tcBorders>
            <w:vAlign w:val="bottom"/>
          </w:tcPr>
          <w:p w14:paraId="2F31075F" w14:textId="77777777" w:rsidR="00EC269D" w:rsidRPr="008367EC" w:rsidRDefault="00EC269D">
            <w:pPr>
              <w:spacing w:before="60" w:after="60"/>
              <w:jc w:val="center"/>
              <w:rPr>
                <w:rFonts w:ascii="Arial Narrow" w:hAnsi="Arial Narrow"/>
                <w:sz w:val="26"/>
                <w:szCs w:val="26"/>
              </w:rPr>
            </w:pPr>
            <w:r w:rsidRPr="008367EC">
              <w:rPr>
                <w:rFonts w:ascii="Arial Narrow" w:hAnsi="Arial Narrow"/>
                <w:sz w:val="26"/>
                <w:szCs w:val="26"/>
              </w:rPr>
              <w:t>81</w:t>
            </w:r>
          </w:p>
        </w:tc>
      </w:tr>
      <w:tr w:rsidR="00EC269D" w:rsidRPr="008367EC" w14:paraId="6F5A78CE" w14:textId="77777777">
        <w:tblPrEx>
          <w:tblCellMar>
            <w:top w:w="0" w:type="dxa"/>
            <w:bottom w:w="0" w:type="dxa"/>
          </w:tblCellMar>
        </w:tblPrEx>
        <w:tc>
          <w:tcPr>
            <w:tcW w:w="341" w:type="pct"/>
            <w:tcBorders>
              <w:top w:val="nil"/>
              <w:left w:val="nil"/>
              <w:bottom w:val="nil"/>
              <w:right w:val="nil"/>
            </w:tcBorders>
          </w:tcPr>
          <w:p w14:paraId="71D62BC1" w14:textId="77777777" w:rsidR="00EC269D" w:rsidRPr="008367EC" w:rsidRDefault="00EC269D">
            <w:pPr>
              <w:spacing w:before="60" w:after="60"/>
              <w:jc w:val="center"/>
              <w:rPr>
                <w:rFonts w:ascii="Arial Narrow" w:hAnsi="Arial Narrow"/>
                <w:sz w:val="26"/>
                <w:szCs w:val="26"/>
              </w:rPr>
            </w:pPr>
            <w:r w:rsidRPr="008367EC">
              <w:rPr>
                <w:rFonts w:ascii="Arial Narrow" w:hAnsi="Arial Narrow"/>
                <w:sz w:val="26"/>
                <w:szCs w:val="26"/>
              </w:rPr>
              <w:t>3.7.</w:t>
            </w:r>
          </w:p>
        </w:tc>
        <w:tc>
          <w:tcPr>
            <w:tcW w:w="4518" w:type="pct"/>
            <w:tcBorders>
              <w:top w:val="nil"/>
              <w:left w:val="nil"/>
              <w:bottom w:val="nil"/>
              <w:right w:val="nil"/>
            </w:tcBorders>
          </w:tcPr>
          <w:p w14:paraId="405970DE" w14:textId="77777777" w:rsidR="00EC269D" w:rsidRPr="008367EC" w:rsidRDefault="00EC269D">
            <w:pPr>
              <w:spacing w:before="60" w:after="60"/>
              <w:rPr>
                <w:rFonts w:ascii="Arial Narrow" w:hAnsi="Arial Narrow"/>
                <w:sz w:val="26"/>
                <w:szCs w:val="26"/>
              </w:rPr>
            </w:pPr>
            <w:r w:rsidRPr="008367EC">
              <w:rPr>
                <w:rFonts w:ascii="Arial Narrow" w:hAnsi="Arial Narrow"/>
                <w:sz w:val="26"/>
                <w:szCs w:val="26"/>
              </w:rPr>
              <w:t>Cumulative frequency curve of the variable Professional Development for Teaching Experience</w:t>
            </w:r>
          </w:p>
        </w:tc>
        <w:tc>
          <w:tcPr>
            <w:tcW w:w="141" w:type="pct"/>
            <w:tcBorders>
              <w:top w:val="nil"/>
              <w:left w:val="nil"/>
              <w:bottom w:val="nil"/>
              <w:right w:val="nil"/>
            </w:tcBorders>
            <w:vAlign w:val="bottom"/>
          </w:tcPr>
          <w:p w14:paraId="424BC1E6" w14:textId="77777777" w:rsidR="00EC269D" w:rsidRPr="008367EC" w:rsidRDefault="00EC269D">
            <w:pPr>
              <w:spacing w:before="60" w:after="60"/>
              <w:jc w:val="center"/>
              <w:rPr>
                <w:rFonts w:ascii="Arial Narrow" w:hAnsi="Arial Narrow"/>
                <w:sz w:val="26"/>
                <w:szCs w:val="26"/>
              </w:rPr>
            </w:pPr>
            <w:r w:rsidRPr="008367EC">
              <w:rPr>
                <w:rFonts w:ascii="Arial Narrow" w:hAnsi="Arial Narrow"/>
                <w:sz w:val="26"/>
                <w:szCs w:val="26"/>
              </w:rPr>
              <w:t>82</w:t>
            </w:r>
          </w:p>
        </w:tc>
      </w:tr>
      <w:tr w:rsidR="00EC269D" w:rsidRPr="008367EC" w14:paraId="6A514C34" w14:textId="77777777">
        <w:tblPrEx>
          <w:tblCellMar>
            <w:top w:w="0" w:type="dxa"/>
            <w:bottom w:w="0" w:type="dxa"/>
          </w:tblCellMar>
        </w:tblPrEx>
        <w:tc>
          <w:tcPr>
            <w:tcW w:w="341" w:type="pct"/>
            <w:tcBorders>
              <w:top w:val="nil"/>
              <w:left w:val="nil"/>
              <w:bottom w:val="nil"/>
              <w:right w:val="nil"/>
            </w:tcBorders>
          </w:tcPr>
          <w:p w14:paraId="7CD97862" w14:textId="77777777" w:rsidR="00EC269D" w:rsidRPr="008367EC" w:rsidRDefault="00EC269D">
            <w:pPr>
              <w:spacing w:before="60" w:after="60"/>
              <w:jc w:val="center"/>
              <w:rPr>
                <w:rFonts w:ascii="Arial Narrow" w:hAnsi="Arial Narrow"/>
                <w:sz w:val="26"/>
                <w:szCs w:val="26"/>
              </w:rPr>
            </w:pPr>
            <w:r w:rsidRPr="008367EC">
              <w:rPr>
                <w:rFonts w:ascii="Arial Narrow" w:hAnsi="Arial Narrow"/>
                <w:sz w:val="26"/>
                <w:szCs w:val="26"/>
              </w:rPr>
              <w:t>4.</w:t>
            </w:r>
          </w:p>
        </w:tc>
        <w:tc>
          <w:tcPr>
            <w:tcW w:w="4518" w:type="pct"/>
            <w:tcBorders>
              <w:top w:val="nil"/>
              <w:left w:val="nil"/>
              <w:bottom w:val="nil"/>
              <w:right w:val="nil"/>
            </w:tcBorders>
          </w:tcPr>
          <w:p w14:paraId="3DEC4A0D" w14:textId="77777777" w:rsidR="00EC269D" w:rsidRPr="008367EC" w:rsidRDefault="00EC269D">
            <w:pPr>
              <w:spacing w:before="60" w:after="60"/>
              <w:rPr>
                <w:rFonts w:ascii="Arial Narrow" w:hAnsi="Arial Narrow"/>
                <w:sz w:val="26"/>
                <w:szCs w:val="26"/>
              </w:rPr>
            </w:pPr>
            <w:r w:rsidRPr="008367EC">
              <w:rPr>
                <w:rFonts w:ascii="Arial Narrow" w:hAnsi="Arial Narrow"/>
                <w:sz w:val="26"/>
                <w:szCs w:val="26"/>
              </w:rPr>
              <w:t>Interaction effect of Type of Management and Gender on Professional Development of Teacher Educators</w:t>
            </w:r>
          </w:p>
        </w:tc>
        <w:tc>
          <w:tcPr>
            <w:tcW w:w="141" w:type="pct"/>
            <w:tcBorders>
              <w:top w:val="nil"/>
              <w:left w:val="nil"/>
              <w:bottom w:val="nil"/>
              <w:right w:val="nil"/>
            </w:tcBorders>
            <w:vAlign w:val="bottom"/>
          </w:tcPr>
          <w:p w14:paraId="2CE1B7B4" w14:textId="77777777" w:rsidR="00EC269D" w:rsidRPr="008367EC" w:rsidRDefault="00EC269D">
            <w:pPr>
              <w:spacing w:before="60" w:after="60"/>
              <w:jc w:val="center"/>
              <w:rPr>
                <w:rFonts w:ascii="Arial Narrow" w:hAnsi="Arial Narrow"/>
                <w:sz w:val="26"/>
                <w:szCs w:val="26"/>
              </w:rPr>
            </w:pPr>
            <w:r w:rsidRPr="008367EC">
              <w:rPr>
                <w:rFonts w:ascii="Arial Narrow" w:hAnsi="Arial Narrow"/>
                <w:sz w:val="26"/>
                <w:szCs w:val="26"/>
              </w:rPr>
              <w:t>97</w:t>
            </w:r>
          </w:p>
        </w:tc>
      </w:tr>
      <w:tr w:rsidR="00EC269D" w:rsidRPr="008367EC" w14:paraId="5D1832E7" w14:textId="77777777">
        <w:tblPrEx>
          <w:tblCellMar>
            <w:top w:w="0" w:type="dxa"/>
            <w:bottom w:w="0" w:type="dxa"/>
          </w:tblCellMar>
        </w:tblPrEx>
        <w:tc>
          <w:tcPr>
            <w:tcW w:w="341" w:type="pct"/>
            <w:tcBorders>
              <w:top w:val="nil"/>
              <w:left w:val="nil"/>
              <w:bottom w:val="double" w:sz="4" w:space="0" w:color="auto"/>
              <w:right w:val="nil"/>
            </w:tcBorders>
          </w:tcPr>
          <w:p w14:paraId="4BE56299" w14:textId="77777777" w:rsidR="00EC269D" w:rsidRPr="008367EC" w:rsidRDefault="00EC269D">
            <w:pPr>
              <w:spacing w:before="60" w:after="60"/>
              <w:jc w:val="center"/>
              <w:rPr>
                <w:rFonts w:ascii="Arial Narrow" w:hAnsi="Arial Narrow"/>
                <w:sz w:val="26"/>
                <w:szCs w:val="2"/>
              </w:rPr>
            </w:pPr>
          </w:p>
        </w:tc>
        <w:tc>
          <w:tcPr>
            <w:tcW w:w="4518" w:type="pct"/>
            <w:tcBorders>
              <w:top w:val="nil"/>
              <w:left w:val="nil"/>
              <w:bottom w:val="double" w:sz="4" w:space="0" w:color="auto"/>
              <w:right w:val="nil"/>
            </w:tcBorders>
          </w:tcPr>
          <w:p w14:paraId="3A045D27" w14:textId="77777777" w:rsidR="00EC269D" w:rsidRPr="008367EC" w:rsidRDefault="00EC269D">
            <w:pPr>
              <w:spacing w:before="60" w:after="60"/>
              <w:rPr>
                <w:rFonts w:ascii="Arial Narrow" w:hAnsi="Arial Narrow"/>
                <w:sz w:val="26"/>
                <w:szCs w:val="2"/>
              </w:rPr>
            </w:pPr>
          </w:p>
        </w:tc>
        <w:tc>
          <w:tcPr>
            <w:tcW w:w="141" w:type="pct"/>
            <w:tcBorders>
              <w:top w:val="nil"/>
              <w:left w:val="nil"/>
              <w:bottom w:val="double" w:sz="4" w:space="0" w:color="auto"/>
              <w:right w:val="nil"/>
            </w:tcBorders>
            <w:vAlign w:val="bottom"/>
          </w:tcPr>
          <w:p w14:paraId="54766547" w14:textId="77777777" w:rsidR="00EC269D" w:rsidRPr="008367EC" w:rsidRDefault="00EC269D">
            <w:pPr>
              <w:spacing w:before="60" w:after="60"/>
              <w:jc w:val="center"/>
              <w:rPr>
                <w:rFonts w:ascii="Arial Narrow" w:hAnsi="Arial Narrow"/>
                <w:sz w:val="26"/>
                <w:szCs w:val="2"/>
              </w:rPr>
            </w:pPr>
          </w:p>
        </w:tc>
      </w:tr>
    </w:tbl>
    <w:p w14:paraId="0465A728" w14:textId="77777777" w:rsidR="00EC269D" w:rsidRPr="008367EC" w:rsidRDefault="00EC269D">
      <w:pPr>
        <w:spacing w:line="360" w:lineRule="auto"/>
        <w:ind w:left="720" w:hanging="720"/>
        <w:rPr>
          <w:sz w:val="24"/>
        </w:rPr>
      </w:pPr>
    </w:p>
    <w:p w14:paraId="4ACA57D6" w14:textId="77777777" w:rsidR="00EC269D" w:rsidRPr="008367EC" w:rsidRDefault="00EC269D">
      <w:pPr>
        <w:spacing w:line="360" w:lineRule="auto"/>
        <w:jc w:val="center"/>
        <w:rPr>
          <w:sz w:val="24"/>
          <w:szCs w:val="32"/>
        </w:rPr>
      </w:pPr>
      <w:r w:rsidRPr="008367EC">
        <w:rPr>
          <w:sz w:val="24"/>
          <w:szCs w:val="32"/>
        </w:rPr>
        <w:br w:type="page"/>
      </w:r>
    </w:p>
    <w:p w14:paraId="4F989052" w14:textId="77777777" w:rsidR="00EC269D" w:rsidRPr="008367EC" w:rsidRDefault="00EC269D">
      <w:pPr>
        <w:spacing w:line="360" w:lineRule="auto"/>
        <w:jc w:val="center"/>
        <w:rPr>
          <w:sz w:val="24"/>
          <w:szCs w:val="32"/>
        </w:rPr>
      </w:pPr>
    </w:p>
    <w:p w14:paraId="2AE582FD" w14:textId="77777777" w:rsidR="00EC269D" w:rsidRPr="008367EC" w:rsidRDefault="00EC269D">
      <w:pPr>
        <w:spacing w:line="360" w:lineRule="auto"/>
        <w:jc w:val="center"/>
        <w:rPr>
          <w:sz w:val="24"/>
          <w:szCs w:val="32"/>
        </w:rPr>
      </w:pPr>
    </w:p>
    <w:p w14:paraId="41DEFEA6" w14:textId="77777777" w:rsidR="00EC269D" w:rsidRPr="008367EC" w:rsidRDefault="00EC269D">
      <w:pPr>
        <w:spacing w:line="360" w:lineRule="auto"/>
        <w:jc w:val="center"/>
        <w:rPr>
          <w:sz w:val="24"/>
          <w:szCs w:val="32"/>
        </w:rPr>
      </w:pPr>
    </w:p>
    <w:p w14:paraId="22DBFEDF" w14:textId="77777777" w:rsidR="00EC269D" w:rsidRPr="008367EC" w:rsidRDefault="00EC269D">
      <w:pPr>
        <w:spacing w:line="360" w:lineRule="auto"/>
        <w:jc w:val="center"/>
        <w:rPr>
          <w:sz w:val="24"/>
          <w:szCs w:val="32"/>
        </w:rPr>
      </w:pPr>
    </w:p>
    <w:p w14:paraId="6CCD7F4F" w14:textId="77777777" w:rsidR="00EC269D" w:rsidRPr="008367EC" w:rsidRDefault="00EC269D">
      <w:pPr>
        <w:spacing w:line="360" w:lineRule="auto"/>
        <w:jc w:val="center"/>
        <w:rPr>
          <w:rFonts w:ascii="Arial" w:hAnsi="Arial" w:cs="Arial"/>
          <w:b/>
          <w:bCs/>
          <w:w w:val="140"/>
          <w:szCs w:val="26"/>
        </w:rPr>
      </w:pPr>
      <w:r w:rsidRPr="008367EC">
        <w:rPr>
          <w:rFonts w:ascii="Arial" w:hAnsi="Arial" w:cs="Arial"/>
          <w:b/>
          <w:bCs/>
          <w:w w:val="140"/>
          <w:szCs w:val="26"/>
        </w:rPr>
        <w:t>LIST OF APPENDICES</w:t>
      </w:r>
    </w:p>
    <w:p w14:paraId="2299F2C9" w14:textId="77777777" w:rsidR="00EC269D" w:rsidRPr="008367EC" w:rsidRDefault="00EC269D">
      <w:pPr>
        <w:spacing w:line="480" w:lineRule="auto"/>
        <w:jc w:val="center"/>
        <w:rPr>
          <w:sz w:val="24"/>
        </w:rPr>
      </w:pPr>
    </w:p>
    <w:tbl>
      <w:tblPr>
        <w:tblW w:w="5000" w:type="pct"/>
        <w:tblLook w:val="0000" w:firstRow="0" w:lastRow="0" w:firstColumn="0" w:lastColumn="0" w:noHBand="0" w:noVBand="0"/>
      </w:tblPr>
      <w:tblGrid>
        <w:gridCol w:w="1106"/>
        <w:gridCol w:w="7056"/>
      </w:tblGrid>
      <w:tr w:rsidR="00EC269D" w:rsidRPr="008367EC" w14:paraId="627ED1D9" w14:textId="77777777">
        <w:tblPrEx>
          <w:tblCellMar>
            <w:top w:w="0" w:type="dxa"/>
            <w:bottom w:w="0" w:type="dxa"/>
          </w:tblCellMar>
        </w:tblPrEx>
        <w:tc>
          <w:tcPr>
            <w:tcW w:w="660" w:type="pct"/>
            <w:tcBorders>
              <w:top w:val="double" w:sz="4" w:space="0" w:color="auto"/>
              <w:left w:val="nil"/>
              <w:bottom w:val="double" w:sz="4" w:space="0" w:color="auto"/>
              <w:right w:val="nil"/>
            </w:tcBorders>
            <w:vAlign w:val="center"/>
          </w:tcPr>
          <w:p w14:paraId="0703D0E1" w14:textId="77777777" w:rsidR="00EC269D" w:rsidRPr="008367EC" w:rsidRDefault="00EC269D">
            <w:pPr>
              <w:spacing w:before="120" w:after="120"/>
              <w:jc w:val="center"/>
              <w:rPr>
                <w:rFonts w:ascii="Arial Narrow" w:hAnsi="Arial Narrow"/>
                <w:sz w:val="26"/>
                <w:szCs w:val="26"/>
              </w:rPr>
            </w:pPr>
            <w:r w:rsidRPr="008367EC">
              <w:rPr>
                <w:rFonts w:ascii="Arial Narrow" w:hAnsi="Arial Narrow"/>
                <w:sz w:val="26"/>
                <w:szCs w:val="26"/>
              </w:rPr>
              <w:t>Appendix No.</w:t>
            </w:r>
          </w:p>
        </w:tc>
        <w:tc>
          <w:tcPr>
            <w:tcW w:w="4340" w:type="pct"/>
            <w:tcBorders>
              <w:top w:val="double" w:sz="4" w:space="0" w:color="auto"/>
              <w:left w:val="nil"/>
              <w:bottom w:val="double" w:sz="4" w:space="0" w:color="auto"/>
              <w:right w:val="nil"/>
            </w:tcBorders>
            <w:vAlign w:val="center"/>
          </w:tcPr>
          <w:p w14:paraId="387102A2" w14:textId="77777777" w:rsidR="00EC269D" w:rsidRPr="008367EC" w:rsidRDefault="00EC269D">
            <w:pPr>
              <w:spacing w:before="120" w:after="120"/>
              <w:jc w:val="center"/>
              <w:rPr>
                <w:rFonts w:ascii="Arial Narrow" w:hAnsi="Arial Narrow"/>
                <w:sz w:val="26"/>
                <w:szCs w:val="26"/>
              </w:rPr>
            </w:pPr>
          </w:p>
        </w:tc>
      </w:tr>
      <w:tr w:rsidR="00EC269D" w:rsidRPr="008367EC" w14:paraId="6437D121" w14:textId="77777777">
        <w:tblPrEx>
          <w:tblCellMar>
            <w:top w:w="0" w:type="dxa"/>
            <w:bottom w:w="0" w:type="dxa"/>
          </w:tblCellMar>
        </w:tblPrEx>
        <w:tc>
          <w:tcPr>
            <w:tcW w:w="660" w:type="pct"/>
            <w:tcBorders>
              <w:top w:val="double" w:sz="4" w:space="0" w:color="auto"/>
              <w:left w:val="nil"/>
              <w:bottom w:val="nil"/>
              <w:right w:val="nil"/>
            </w:tcBorders>
            <w:vAlign w:val="center"/>
          </w:tcPr>
          <w:p w14:paraId="3645593C" w14:textId="77777777" w:rsidR="00EC269D" w:rsidRPr="008367EC" w:rsidRDefault="00EC269D">
            <w:pPr>
              <w:spacing w:before="120" w:after="120"/>
              <w:jc w:val="center"/>
              <w:rPr>
                <w:rFonts w:ascii="Arial Narrow" w:hAnsi="Arial Narrow"/>
                <w:sz w:val="26"/>
                <w:szCs w:val="26"/>
              </w:rPr>
            </w:pPr>
            <w:r w:rsidRPr="008367EC">
              <w:rPr>
                <w:rFonts w:ascii="Arial Narrow" w:hAnsi="Arial Narrow"/>
                <w:sz w:val="26"/>
                <w:szCs w:val="26"/>
              </w:rPr>
              <w:t>I A</w:t>
            </w:r>
          </w:p>
        </w:tc>
        <w:tc>
          <w:tcPr>
            <w:tcW w:w="4340" w:type="pct"/>
            <w:tcBorders>
              <w:top w:val="double" w:sz="4" w:space="0" w:color="auto"/>
              <w:left w:val="nil"/>
              <w:bottom w:val="nil"/>
              <w:right w:val="nil"/>
            </w:tcBorders>
          </w:tcPr>
          <w:p w14:paraId="1D7D1FC0" w14:textId="77777777" w:rsidR="00EC269D" w:rsidRPr="008367EC" w:rsidRDefault="00EC269D">
            <w:pPr>
              <w:spacing w:before="120" w:after="120"/>
              <w:jc w:val="both"/>
              <w:rPr>
                <w:rFonts w:ascii="Arial Narrow" w:hAnsi="Arial Narrow"/>
                <w:sz w:val="26"/>
                <w:szCs w:val="26"/>
              </w:rPr>
            </w:pPr>
            <w:r w:rsidRPr="008367EC">
              <w:rPr>
                <w:rFonts w:ascii="Arial Narrow" w:hAnsi="Arial Narrow"/>
                <w:sz w:val="26"/>
                <w:szCs w:val="26"/>
              </w:rPr>
              <w:t>Professional Development Scale (English)</w:t>
            </w:r>
          </w:p>
        </w:tc>
      </w:tr>
      <w:tr w:rsidR="00EC269D" w:rsidRPr="008367EC" w14:paraId="4A4AA14E" w14:textId="77777777">
        <w:tblPrEx>
          <w:tblCellMar>
            <w:top w:w="0" w:type="dxa"/>
            <w:bottom w:w="0" w:type="dxa"/>
          </w:tblCellMar>
        </w:tblPrEx>
        <w:tc>
          <w:tcPr>
            <w:tcW w:w="660" w:type="pct"/>
            <w:tcBorders>
              <w:top w:val="nil"/>
              <w:left w:val="nil"/>
              <w:bottom w:val="nil"/>
              <w:right w:val="nil"/>
            </w:tcBorders>
            <w:vAlign w:val="center"/>
          </w:tcPr>
          <w:p w14:paraId="4C5ECAA9" w14:textId="77777777" w:rsidR="00EC269D" w:rsidRPr="008367EC" w:rsidRDefault="00EC269D">
            <w:pPr>
              <w:spacing w:before="120" w:after="120"/>
              <w:jc w:val="center"/>
              <w:rPr>
                <w:rFonts w:ascii="Arial Narrow" w:hAnsi="Arial Narrow"/>
                <w:sz w:val="26"/>
                <w:szCs w:val="26"/>
              </w:rPr>
            </w:pPr>
            <w:r w:rsidRPr="008367EC">
              <w:rPr>
                <w:rFonts w:ascii="Arial Narrow" w:hAnsi="Arial Narrow"/>
                <w:sz w:val="26"/>
                <w:szCs w:val="26"/>
              </w:rPr>
              <w:t>I B</w:t>
            </w:r>
          </w:p>
        </w:tc>
        <w:tc>
          <w:tcPr>
            <w:tcW w:w="4340" w:type="pct"/>
            <w:tcBorders>
              <w:top w:val="nil"/>
              <w:left w:val="nil"/>
              <w:bottom w:val="nil"/>
              <w:right w:val="nil"/>
            </w:tcBorders>
          </w:tcPr>
          <w:p w14:paraId="6B918FE8" w14:textId="77777777" w:rsidR="00EC269D" w:rsidRPr="008367EC" w:rsidRDefault="00EC269D">
            <w:pPr>
              <w:spacing w:before="120" w:after="120"/>
              <w:jc w:val="both"/>
              <w:rPr>
                <w:rFonts w:ascii="Arial Narrow" w:hAnsi="Arial Narrow"/>
                <w:sz w:val="26"/>
                <w:szCs w:val="26"/>
              </w:rPr>
            </w:pPr>
            <w:r w:rsidRPr="008367EC">
              <w:rPr>
                <w:rFonts w:ascii="Arial Narrow" w:hAnsi="Arial Narrow"/>
                <w:sz w:val="26"/>
                <w:szCs w:val="26"/>
              </w:rPr>
              <w:t>Response Sheet</w:t>
            </w:r>
          </w:p>
        </w:tc>
      </w:tr>
      <w:tr w:rsidR="00EC269D" w:rsidRPr="008367EC" w14:paraId="52395EE5" w14:textId="77777777">
        <w:tblPrEx>
          <w:tblCellMar>
            <w:top w:w="0" w:type="dxa"/>
            <w:bottom w:w="0" w:type="dxa"/>
          </w:tblCellMar>
        </w:tblPrEx>
        <w:tc>
          <w:tcPr>
            <w:tcW w:w="660" w:type="pct"/>
            <w:tcBorders>
              <w:top w:val="nil"/>
              <w:left w:val="nil"/>
              <w:bottom w:val="nil"/>
              <w:right w:val="nil"/>
            </w:tcBorders>
            <w:vAlign w:val="center"/>
          </w:tcPr>
          <w:p w14:paraId="2C1B0813" w14:textId="77777777" w:rsidR="00EC269D" w:rsidRPr="008367EC" w:rsidRDefault="00EC269D">
            <w:pPr>
              <w:spacing w:before="120" w:after="120"/>
              <w:jc w:val="center"/>
              <w:rPr>
                <w:rFonts w:ascii="Arial Narrow" w:hAnsi="Arial Narrow"/>
                <w:sz w:val="26"/>
                <w:szCs w:val="26"/>
              </w:rPr>
            </w:pPr>
            <w:r w:rsidRPr="008367EC">
              <w:rPr>
                <w:rFonts w:ascii="Arial Narrow" w:hAnsi="Arial Narrow"/>
                <w:sz w:val="26"/>
                <w:szCs w:val="26"/>
              </w:rPr>
              <w:t>II A</w:t>
            </w:r>
          </w:p>
        </w:tc>
        <w:tc>
          <w:tcPr>
            <w:tcW w:w="4340" w:type="pct"/>
            <w:tcBorders>
              <w:top w:val="nil"/>
              <w:left w:val="nil"/>
              <w:bottom w:val="nil"/>
              <w:right w:val="nil"/>
            </w:tcBorders>
          </w:tcPr>
          <w:p w14:paraId="24119978" w14:textId="77777777" w:rsidR="00EC269D" w:rsidRPr="008367EC" w:rsidRDefault="00EC269D">
            <w:pPr>
              <w:spacing w:before="120" w:after="120"/>
              <w:jc w:val="both"/>
              <w:rPr>
                <w:rFonts w:ascii="Arial Narrow" w:hAnsi="Arial Narrow"/>
                <w:sz w:val="26"/>
                <w:szCs w:val="26"/>
              </w:rPr>
            </w:pPr>
            <w:r w:rsidRPr="008367EC">
              <w:rPr>
                <w:rFonts w:ascii="Arial Narrow" w:hAnsi="Arial Narrow"/>
                <w:sz w:val="26"/>
                <w:szCs w:val="26"/>
              </w:rPr>
              <w:t xml:space="preserve">Professional Development Scale </w:t>
            </w:r>
            <w:r>
              <w:rPr>
                <w:rFonts w:ascii="Arial Narrow" w:hAnsi="Arial Narrow"/>
                <w:sz w:val="26"/>
                <w:szCs w:val="26"/>
              </w:rPr>
              <w:t xml:space="preserve"> Malayalam </w:t>
            </w:r>
            <w:r w:rsidRPr="008367EC">
              <w:rPr>
                <w:rFonts w:ascii="Arial Narrow" w:hAnsi="Arial Narrow"/>
                <w:sz w:val="26"/>
                <w:szCs w:val="26"/>
              </w:rPr>
              <w:t xml:space="preserve"> </w:t>
            </w:r>
          </w:p>
        </w:tc>
      </w:tr>
      <w:tr w:rsidR="00EC269D" w:rsidRPr="008367EC" w14:paraId="3E07C89E" w14:textId="77777777">
        <w:tblPrEx>
          <w:tblCellMar>
            <w:top w:w="0" w:type="dxa"/>
            <w:bottom w:w="0" w:type="dxa"/>
          </w:tblCellMar>
        </w:tblPrEx>
        <w:tc>
          <w:tcPr>
            <w:tcW w:w="660" w:type="pct"/>
            <w:tcBorders>
              <w:top w:val="nil"/>
              <w:left w:val="nil"/>
              <w:bottom w:val="nil"/>
              <w:right w:val="nil"/>
            </w:tcBorders>
            <w:vAlign w:val="center"/>
          </w:tcPr>
          <w:p w14:paraId="7DFA49E9" w14:textId="77777777" w:rsidR="00EC269D" w:rsidRPr="008367EC" w:rsidRDefault="00EC269D">
            <w:pPr>
              <w:spacing w:before="120" w:after="120"/>
              <w:jc w:val="center"/>
              <w:rPr>
                <w:rFonts w:ascii="Arial Narrow" w:hAnsi="Arial Narrow"/>
                <w:sz w:val="26"/>
                <w:szCs w:val="26"/>
              </w:rPr>
            </w:pPr>
            <w:r w:rsidRPr="008367EC">
              <w:rPr>
                <w:rFonts w:ascii="Arial Narrow" w:hAnsi="Arial Narrow"/>
                <w:sz w:val="26"/>
                <w:szCs w:val="26"/>
              </w:rPr>
              <w:t>II B</w:t>
            </w:r>
          </w:p>
        </w:tc>
        <w:tc>
          <w:tcPr>
            <w:tcW w:w="4340" w:type="pct"/>
            <w:tcBorders>
              <w:top w:val="nil"/>
              <w:left w:val="nil"/>
              <w:bottom w:val="nil"/>
              <w:right w:val="nil"/>
            </w:tcBorders>
          </w:tcPr>
          <w:p w14:paraId="05F25DDE" w14:textId="77777777" w:rsidR="00EC269D" w:rsidRPr="008367EC" w:rsidRDefault="00EC269D">
            <w:pPr>
              <w:spacing w:before="120" w:after="120"/>
              <w:jc w:val="both"/>
              <w:rPr>
                <w:rFonts w:ascii="Arial Narrow" w:hAnsi="Arial Narrow"/>
                <w:sz w:val="26"/>
                <w:szCs w:val="26"/>
              </w:rPr>
            </w:pPr>
            <w:r w:rsidRPr="008367EC">
              <w:rPr>
                <w:rFonts w:ascii="Arial Narrow" w:hAnsi="Arial Narrow"/>
                <w:sz w:val="26"/>
                <w:szCs w:val="26"/>
              </w:rPr>
              <w:t>Response Sheet</w:t>
            </w:r>
          </w:p>
        </w:tc>
      </w:tr>
    </w:tbl>
    <w:p w14:paraId="4BA82D5D" w14:textId="77777777" w:rsidR="00EC269D" w:rsidRPr="008367EC" w:rsidRDefault="00EC269D">
      <w:pPr>
        <w:spacing w:line="480" w:lineRule="auto"/>
        <w:jc w:val="both"/>
        <w:rPr>
          <w:sz w:val="24"/>
        </w:rPr>
      </w:pPr>
    </w:p>
    <w:p w14:paraId="21FE0E88" w14:textId="0DE12C12" w:rsidR="00EC269D" w:rsidRDefault="00EC269D"/>
    <w:p w14:paraId="12645581" w14:textId="2E30FAB9" w:rsidR="00EC269D" w:rsidRDefault="00EC269D"/>
    <w:p w14:paraId="280F6247" w14:textId="7139F3D0" w:rsidR="00EC269D" w:rsidRDefault="00EC269D"/>
    <w:p w14:paraId="574B7157" w14:textId="0447FD56" w:rsidR="00EC269D" w:rsidRDefault="00EC269D"/>
    <w:p w14:paraId="58CE80D7" w14:textId="0531A594" w:rsidR="00EC269D" w:rsidRDefault="00EC269D"/>
    <w:p w14:paraId="5CA9E0B3" w14:textId="7C1E2D3B" w:rsidR="00EC269D" w:rsidRDefault="00EC269D"/>
    <w:p w14:paraId="2CBA3A74" w14:textId="7F613E17" w:rsidR="00EC269D" w:rsidRDefault="00EC269D"/>
    <w:p w14:paraId="50980346" w14:textId="72C26546" w:rsidR="00EC269D" w:rsidRDefault="00EC269D"/>
    <w:p w14:paraId="26B42E42" w14:textId="695F6F51" w:rsidR="00EC269D" w:rsidRDefault="00EC269D"/>
    <w:p w14:paraId="0D3E725C" w14:textId="2FB5F788" w:rsidR="00EC269D" w:rsidRDefault="00EC269D"/>
    <w:p w14:paraId="72E5FA83" w14:textId="7BC8792F" w:rsidR="00EC269D" w:rsidRDefault="00EC269D"/>
    <w:p w14:paraId="54DDFB2E" w14:textId="62F9FE55" w:rsidR="00EC269D" w:rsidRDefault="00EC269D"/>
    <w:p w14:paraId="0E71525A" w14:textId="77777777" w:rsidR="00EC269D" w:rsidRPr="00035B3D" w:rsidRDefault="00EC269D" w:rsidP="002B6381">
      <w:pPr>
        <w:pStyle w:val="Heading1"/>
        <w:spacing w:before="0" w:after="200" w:line="480" w:lineRule="auto"/>
        <w:jc w:val="center"/>
        <w:rPr>
          <w:b w:val="0"/>
          <w:bCs w:val="0"/>
          <w:lang w:val="en-IN"/>
        </w:rPr>
      </w:pPr>
      <w:r w:rsidRPr="00035B3D">
        <w:rPr>
          <w:rFonts w:ascii="Times New Roman" w:hAnsi="Times New Roman" w:cs="Times New Roman"/>
          <w:lang w:val="en-IN"/>
        </w:rPr>
        <w:t>INTRODUCTION</w:t>
      </w:r>
    </w:p>
    <w:p w14:paraId="2C710CD4" w14:textId="77777777" w:rsidR="00EC269D" w:rsidRPr="008367EC" w:rsidRDefault="00EC269D" w:rsidP="007E1F00">
      <w:pPr>
        <w:pStyle w:val="Caption"/>
        <w:rPr>
          <w:color w:val="3333FF"/>
          <w:w w:val="140"/>
          <w:lang w:val="en-IN"/>
        </w:rPr>
      </w:pPr>
      <w:r w:rsidRPr="008367EC">
        <w:rPr>
          <w:w w:val="140"/>
          <w:lang w:val="en-IN"/>
        </w:rPr>
        <w:t xml:space="preserve"> </w:t>
      </w:r>
      <w:r w:rsidRPr="008367EC">
        <w:rPr>
          <w:w w:val="140"/>
          <w:lang w:val="en-IN"/>
        </w:rPr>
        <w:tab/>
      </w:r>
      <w:r w:rsidRPr="008367EC">
        <w:rPr>
          <w:color w:val="3333FF"/>
          <w:w w:val="140"/>
          <w:lang w:val="en-IN"/>
        </w:rPr>
        <w:t xml:space="preserve"> </w:t>
      </w:r>
    </w:p>
    <w:p w14:paraId="0805FB75" w14:textId="77777777" w:rsidR="00EC269D" w:rsidRPr="008367EC" w:rsidRDefault="00EC269D" w:rsidP="00FB3F3A">
      <w:pPr>
        <w:spacing w:after="200" w:line="480" w:lineRule="auto"/>
        <w:ind w:firstLine="720"/>
        <w:jc w:val="both"/>
        <w:rPr>
          <w:sz w:val="26"/>
          <w:szCs w:val="26"/>
        </w:rPr>
      </w:pPr>
      <w:r w:rsidRPr="008367EC">
        <w:rPr>
          <w:sz w:val="26"/>
          <w:szCs w:val="26"/>
        </w:rPr>
        <w:t>Education is the mirror where one can see the reflection of the world. Education has been considered as the most important input for the development of an individual, society and nation. Education is the product of experience. Education enlightens man and society and is the integral part of whole life cycle.</w:t>
      </w:r>
    </w:p>
    <w:p w14:paraId="688C7432" w14:textId="77777777" w:rsidR="00EC269D" w:rsidRPr="008367EC" w:rsidRDefault="00EC269D" w:rsidP="00707A93">
      <w:pPr>
        <w:spacing w:after="200" w:line="480" w:lineRule="auto"/>
        <w:ind w:firstLine="720"/>
        <w:jc w:val="both"/>
        <w:rPr>
          <w:sz w:val="26"/>
          <w:szCs w:val="26"/>
        </w:rPr>
      </w:pPr>
      <w:r w:rsidRPr="008367EC">
        <w:rPr>
          <w:sz w:val="26"/>
          <w:szCs w:val="26"/>
        </w:rPr>
        <w:t>Teacher is the most vital factor of influence in the system of education. It is the teacher who matters most as far as the quality of education is concerned. Unlike other professionals, teachers have to play a very important role in the society, and normally we expect much more from them as they are the torch bearers of the society. The well equipped teacher is supreme in education. Teachers have a great responsibility at a time when our society is undergoing tremendous transformation.</w:t>
      </w:r>
    </w:p>
    <w:p w14:paraId="6F5280F2" w14:textId="77777777" w:rsidR="00EC269D" w:rsidRPr="008367EC" w:rsidRDefault="00EC269D" w:rsidP="00707A93">
      <w:pPr>
        <w:spacing w:after="200" w:line="480" w:lineRule="auto"/>
        <w:ind w:firstLine="720"/>
        <w:jc w:val="both"/>
        <w:rPr>
          <w:sz w:val="26"/>
          <w:szCs w:val="26"/>
        </w:rPr>
      </w:pPr>
      <w:r w:rsidRPr="008367EC">
        <w:rPr>
          <w:sz w:val="26"/>
          <w:szCs w:val="26"/>
        </w:rPr>
        <w:t xml:space="preserve">The Secondary Education Commission (1954) has rightly stated, “We are however convinced that the most important factor in the contemplated educational reconstruction is the teacher, his personal qualities, his educational qualifications, his professional training and the place that he occupies in the school as well as in the community”. </w:t>
      </w:r>
    </w:p>
    <w:p w14:paraId="4B29BB80" w14:textId="77777777" w:rsidR="00EC269D" w:rsidRPr="008367EC" w:rsidRDefault="00EC269D" w:rsidP="00093CF1">
      <w:pPr>
        <w:spacing w:after="200" w:line="480" w:lineRule="auto"/>
        <w:ind w:firstLine="720"/>
        <w:jc w:val="both"/>
        <w:rPr>
          <w:sz w:val="26"/>
          <w:szCs w:val="26"/>
        </w:rPr>
      </w:pPr>
      <w:r w:rsidRPr="008367EC">
        <w:rPr>
          <w:sz w:val="26"/>
          <w:szCs w:val="26"/>
        </w:rPr>
        <w:lastRenderedPageBreak/>
        <w:t>Teachers occupy a prominent place in any society and in any educational system. A teacher is the most accountable and responsible person of the society. He should feel the importance of the profession. He must be honest, devoted and dedicated to his profession.</w:t>
      </w:r>
    </w:p>
    <w:p w14:paraId="1B0AF372" w14:textId="77777777" w:rsidR="00EC269D" w:rsidRPr="008367EC" w:rsidRDefault="00EC269D" w:rsidP="00525719">
      <w:pPr>
        <w:spacing w:after="200" w:line="480" w:lineRule="auto"/>
        <w:ind w:firstLine="720"/>
        <w:jc w:val="both"/>
        <w:rPr>
          <w:sz w:val="26"/>
          <w:szCs w:val="26"/>
        </w:rPr>
      </w:pPr>
      <w:r w:rsidRPr="008367EC">
        <w:rPr>
          <w:sz w:val="26"/>
          <w:szCs w:val="26"/>
        </w:rPr>
        <w:t xml:space="preserve">The Indian Education Commission (1964-66) observed that, “The success of education depends on the quality of its teachers, who shape the classroom by sharpening younger generations. </w:t>
      </w:r>
      <w:r>
        <w:rPr>
          <w:sz w:val="26"/>
          <w:szCs w:val="26"/>
        </w:rPr>
        <w:t xml:space="preserve">There is </w:t>
      </w:r>
      <w:r w:rsidRPr="008367EC">
        <w:rPr>
          <w:sz w:val="26"/>
          <w:szCs w:val="26"/>
        </w:rPr>
        <w:t>no exaggeration to say that any system of education can ever rise above the level of the quality of its teachers”. The commission also points out that, “Of all the different factors that influence the quality of education and its contribution to the national development, the quality, competence and character of teachers are undoubtedly the most significant”.</w:t>
      </w:r>
    </w:p>
    <w:p w14:paraId="0E2A1D01" w14:textId="77777777" w:rsidR="00EC269D" w:rsidRPr="008367EC" w:rsidRDefault="00EC269D" w:rsidP="00525719">
      <w:pPr>
        <w:spacing w:after="200" w:line="480" w:lineRule="auto"/>
        <w:ind w:firstLine="720"/>
        <w:jc w:val="both"/>
        <w:rPr>
          <w:sz w:val="26"/>
          <w:szCs w:val="26"/>
        </w:rPr>
      </w:pPr>
      <w:r w:rsidRPr="008367EC">
        <w:rPr>
          <w:sz w:val="26"/>
          <w:szCs w:val="26"/>
        </w:rPr>
        <w:t>Quality is the key word today. Quality has become a dynamic concept that has constantly been adapted to a world undergoing profound social and economical transformation. Quality of life is the outcome of quality education, which reflects in the individual’s thoughts and actions in every sphere – home, society interaction and work too.</w:t>
      </w:r>
    </w:p>
    <w:p w14:paraId="00A778DF" w14:textId="77777777" w:rsidR="00EC269D" w:rsidRPr="008367EC" w:rsidRDefault="00EC269D" w:rsidP="00525719">
      <w:pPr>
        <w:spacing w:after="200" w:line="480" w:lineRule="auto"/>
        <w:ind w:firstLine="720"/>
        <w:jc w:val="both"/>
        <w:rPr>
          <w:sz w:val="26"/>
          <w:szCs w:val="26"/>
        </w:rPr>
      </w:pPr>
      <w:r w:rsidRPr="008367EC">
        <w:rPr>
          <w:sz w:val="26"/>
          <w:szCs w:val="26"/>
        </w:rPr>
        <w:t xml:space="preserve">The quality of school education is dependent on the academic and professional competency of the teacher, the single major determinant factor </w:t>
      </w:r>
      <w:r w:rsidRPr="008367EC">
        <w:rPr>
          <w:sz w:val="26"/>
          <w:szCs w:val="26"/>
        </w:rPr>
        <w:lastRenderedPageBreak/>
        <w:t xml:space="preserve">that ensuring quality education. There is no denying of the fact that the quality of teachers depends to a large extent on the quality of training imparted to the teachers. </w:t>
      </w:r>
    </w:p>
    <w:p w14:paraId="33D4BDC2" w14:textId="77777777" w:rsidR="00EC269D" w:rsidRPr="008367EC" w:rsidRDefault="00EC269D" w:rsidP="00525719">
      <w:pPr>
        <w:spacing w:after="200" w:line="480" w:lineRule="auto"/>
        <w:ind w:firstLine="720"/>
        <w:jc w:val="both"/>
        <w:rPr>
          <w:sz w:val="26"/>
          <w:szCs w:val="26"/>
        </w:rPr>
      </w:pPr>
      <w:r w:rsidRPr="008367EC">
        <w:rPr>
          <w:sz w:val="26"/>
          <w:szCs w:val="26"/>
        </w:rPr>
        <w:t xml:space="preserve">The present scenario in teacher education centres is astonishing. Each year thousands of teacher educators are coming out from different institutions. The role of teacher education colleges is crucial in this context i.e.; how they conduct the training programme, what emphasis is laid and most important of all, what type of teacher educators they have. The role of teacher educators gains paramount significance, as they are preparing teachers for the future. The quality of teacher preparation is closely related to the quality of teacher educators. </w:t>
      </w:r>
    </w:p>
    <w:p w14:paraId="03807E8B" w14:textId="77777777" w:rsidR="00EC269D" w:rsidRPr="008367EC" w:rsidRDefault="00EC269D" w:rsidP="005553C7">
      <w:pPr>
        <w:spacing w:after="200" w:line="480" w:lineRule="auto"/>
        <w:ind w:firstLine="720"/>
        <w:jc w:val="both"/>
        <w:rPr>
          <w:sz w:val="26"/>
          <w:szCs w:val="26"/>
        </w:rPr>
      </w:pPr>
      <w:r w:rsidRPr="008367EC">
        <w:rPr>
          <w:sz w:val="26"/>
          <w:szCs w:val="26"/>
        </w:rPr>
        <w:t>Since teacher educators are the most crucial component of the training programme, they must continuously conduct self evaluation to find out their flaws and weakness and take necessary action for modification and thus improving their competencies and standards. For improving the quality of teacher education professional development is inevitable.</w:t>
      </w:r>
    </w:p>
    <w:p w14:paraId="738348E9" w14:textId="77777777" w:rsidR="00EC269D" w:rsidRPr="008367EC" w:rsidRDefault="00EC269D" w:rsidP="00382097">
      <w:pPr>
        <w:spacing w:after="200" w:line="480" w:lineRule="auto"/>
        <w:jc w:val="both"/>
        <w:rPr>
          <w:sz w:val="26"/>
          <w:szCs w:val="26"/>
        </w:rPr>
      </w:pPr>
      <w:r w:rsidRPr="008367EC">
        <w:rPr>
          <w:b/>
          <w:bCs/>
          <w:sz w:val="26"/>
          <w:szCs w:val="26"/>
        </w:rPr>
        <w:t>1.1. NEED AND SIGNIFICANCE</w:t>
      </w:r>
    </w:p>
    <w:p w14:paraId="0E9113DD" w14:textId="77777777" w:rsidR="00EC269D" w:rsidRDefault="00EC269D">
      <w:pPr>
        <w:spacing w:after="200" w:line="480" w:lineRule="auto"/>
        <w:jc w:val="both"/>
        <w:rPr>
          <w:sz w:val="26"/>
          <w:szCs w:val="26"/>
        </w:rPr>
      </w:pPr>
      <w:r w:rsidRPr="008367EC">
        <w:rPr>
          <w:sz w:val="26"/>
          <w:szCs w:val="26"/>
        </w:rPr>
        <w:tab/>
        <w:t xml:space="preserve">Educational scenario in the world is changing and as a whole is passing through a knowledge revolution. </w:t>
      </w:r>
      <w:r w:rsidRPr="008367EC">
        <w:rPr>
          <w:sz w:val="26"/>
        </w:rPr>
        <w:t xml:space="preserve">Education today is more than teaching and </w:t>
      </w:r>
      <w:r w:rsidRPr="008367EC">
        <w:rPr>
          <w:sz w:val="26"/>
        </w:rPr>
        <w:lastRenderedPageBreak/>
        <w:t>learning with great emphasis being laid on technology. </w:t>
      </w:r>
      <w:r w:rsidRPr="008367EC">
        <w:rPr>
          <w:sz w:val="26"/>
          <w:szCs w:val="26"/>
        </w:rPr>
        <w:t xml:space="preserve">In the age of a techno-scientific revolution, when the quantity of knowledge and information is expanding exponentially along with the increasingly varied student population, the quality of training for teachers and the quality of teaching in higher education institutions demand top priority. </w:t>
      </w:r>
    </w:p>
    <w:p w14:paraId="6EB3AEDE" w14:textId="77777777" w:rsidR="00EC269D" w:rsidRPr="00D81C2F" w:rsidRDefault="00EC269D" w:rsidP="00C348A3">
      <w:pPr>
        <w:spacing w:after="200" w:line="480" w:lineRule="auto"/>
        <w:ind w:firstLine="720"/>
        <w:jc w:val="both"/>
        <w:rPr>
          <w:color w:val="333333"/>
          <w:sz w:val="26"/>
          <w:szCs w:val="26"/>
        </w:rPr>
      </w:pPr>
      <w:r w:rsidRPr="00C348A3">
        <w:rPr>
          <w:sz w:val="26"/>
          <w:szCs w:val="26"/>
        </w:rPr>
        <w:t>It must be relevant to mention the fact that in the present scenario of education in our coun</w:t>
      </w:r>
      <w:r>
        <w:rPr>
          <w:sz w:val="26"/>
          <w:szCs w:val="26"/>
        </w:rPr>
        <w:t>try, one comes</w:t>
      </w:r>
      <w:r w:rsidRPr="00C348A3">
        <w:rPr>
          <w:sz w:val="26"/>
          <w:szCs w:val="26"/>
        </w:rPr>
        <w:t xml:space="preserve"> across teachers with low or minimum qualifications getting ent</w:t>
      </w:r>
      <w:r>
        <w:rPr>
          <w:sz w:val="26"/>
          <w:szCs w:val="26"/>
        </w:rPr>
        <w:t>ry into the teaching profession, w</w:t>
      </w:r>
      <w:r w:rsidRPr="00C348A3">
        <w:rPr>
          <w:sz w:val="26"/>
          <w:szCs w:val="26"/>
        </w:rPr>
        <w:t>hich adversely affect the quality of prospective teachers who can shape the future citizens of our country</w:t>
      </w:r>
      <w:r w:rsidRPr="00936E53">
        <w:rPr>
          <w:sz w:val="26"/>
          <w:szCs w:val="26"/>
        </w:rPr>
        <w:t>.</w:t>
      </w:r>
      <w:r w:rsidRPr="00C348A3">
        <w:rPr>
          <w:color w:val="FF0000"/>
          <w:sz w:val="26"/>
          <w:szCs w:val="26"/>
        </w:rPr>
        <w:t xml:space="preserve"> </w:t>
      </w:r>
      <w:r w:rsidRPr="00D81C2F">
        <w:rPr>
          <w:color w:val="333333"/>
          <w:sz w:val="26"/>
          <w:szCs w:val="26"/>
        </w:rPr>
        <w:t>Professional Development implies that the teacher should continue to learn throughout the periods of his/her study, in the profession.</w:t>
      </w:r>
    </w:p>
    <w:p w14:paraId="7E487394" w14:textId="77777777" w:rsidR="00EC269D" w:rsidRDefault="00EC269D" w:rsidP="00D5572C">
      <w:pPr>
        <w:spacing w:after="200" w:line="480" w:lineRule="auto"/>
        <w:ind w:firstLine="720"/>
        <w:jc w:val="both"/>
        <w:rPr>
          <w:sz w:val="26"/>
          <w:szCs w:val="26"/>
        </w:rPr>
      </w:pPr>
      <w:r>
        <w:rPr>
          <w:sz w:val="26"/>
          <w:szCs w:val="26"/>
        </w:rPr>
        <w:t>As a result of the adoption of low qualified teacher educators in to the teacher education system, the problem of deteriorating educational standards both qualitatively and quantitatively seems to be assuming alarming dimensions. Besides academic qualifications, one of the important determinants for enhancing the quality of teachers in the teacher education institute is the professional development of teacher educators.</w:t>
      </w:r>
    </w:p>
    <w:p w14:paraId="3C86FB90" w14:textId="77777777" w:rsidR="00EC269D" w:rsidRPr="008367EC" w:rsidRDefault="00EC269D" w:rsidP="00D5572C">
      <w:pPr>
        <w:spacing w:after="200" w:line="480" w:lineRule="auto"/>
        <w:ind w:firstLine="720"/>
        <w:jc w:val="both"/>
        <w:rPr>
          <w:sz w:val="26"/>
        </w:rPr>
      </w:pPr>
      <w:r w:rsidRPr="008367EC">
        <w:rPr>
          <w:sz w:val="26"/>
        </w:rPr>
        <w:t>Tea</w:t>
      </w:r>
      <w:r>
        <w:rPr>
          <w:sz w:val="26"/>
        </w:rPr>
        <w:t>chers are the role models to</w:t>
      </w:r>
      <w:r w:rsidRPr="008367EC">
        <w:rPr>
          <w:sz w:val="26"/>
        </w:rPr>
        <w:t xml:space="preserve"> </w:t>
      </w:r>
      <w:r>
        <w:rPr>
          <w:sz w:val="26"/>
        </w:rPr>
        <w:t xml:space="preserve">the </w:t>
      </w:r>
      <w:r w:rsidRPr="008367EC">
        <w:rPr>
          <w:sz w:val="26"/>
        </w:rPr>
        <w:t xml:space="preserve">students and when it comes to the teacher educators, they directly influence the </w:t>
      </w:r>
      <w:r>
        <w:rPr>
          <w:sz w:val="26"/>
        </w:rPr>
        <w:t>p</w:t>
      </w:r>
      <w:r w:rsidRPr="008367EC">
        <w:rPr>
          <w:sz w:val="26"/>
        </w:rPr>
        <w:t>r</w:t>
      </w:r>
      <w:r>
        <w:rPr>
          <w:sz w:val="26"/>
        </w:rPr>
        <w:t>o</w:t>
      </w:r>
      <w:r w:rsidRPr="008367EC">
        <w:rPr>
          <w:sz w:val="26"/>
        </w:rPr>
        <w:t xml:space="preserve">spective teachers and the </w:t>
      </w:r>
      <w:r w:rsidRPr="008367EC">
        <w:rPr>
          <w:sz w:val="26"/>
        </w:rPr>
        <w:lastRenderedPageBreak/>
        <w:t xml:space="preserve">future citizens in the long </w:t>
      </w:r>
      <w:r>
        <w:rPr>
          <w:sz w:val="26"/>
        </w:rPr>
        <w:t>run. To ensure best performance</w:t>
      </w:r>
      <w:r w:rsidRPr="008367EC">
        <w:rPr>
          <w:sz w:val="26"/>
        </w:rPr>
        <w:t xml:space="preserve"> talented teachers required to upgrade their skills and knowledge time to time. </w:t>
      </w:r>
    </w:p>
    <w:p w14:paraId="216D9476" w14:textId="77777777" w:rsidR="00EC269D" w:rsidRPr="008367EC" w:rsidRDefault="00EC269D" w:rsidP="00382097">
      <w:pPr>
        <w:spacing w:after="200" w:line="480" w:lineRule="auto"/>
        <w:ind w:firstLine="720"/>
        <w:jc w:val="both"/>
        <w:rPr>
          <w:sz w:val="26"/>
          <w:szCs w:val="26"/>
        </w:rPr>
      </w:pPr>
      <w:r w:rsidRPr="008367EC">
        <w:rPr>
          <w:sz w:val="26"/>
        </w:rPr>
        <w:t xml:space="preserve">The remarkable influence of information technology can never be denied in the field of education. Now the blackboards, chalks, dusters and other traditional teaching aids are being replaced by laptops, LCD projectors and such like modern instruments. But quite unfortunately, a sizable number of teacher educators are not familiar with the use of technology in their classrooms. </w:t>
      </w:r>
      <w:r w:rsidRPr="008367EC">
        <w:rPr>
          <w:sz w:val="26"/>
          <w:szCs w:val="26"/>
        </w:rPr>
        <w:t xml:space="preserve">A study conducted by </w:t>
      </w:r>
      <w:proofErr w:type="spellStart"/>
      <w:r w:rsidRPr="008367EC">
        <w:rPr>
          <w:sz w:val="26"/>
          <w:szCs w:val="26"/>
        </w:rPr>
        <w:t>Naseema</w:t>
      </w:r>
      <w:proofErr w:type="spellEnd"/>
      <w:r w:rsidRPr="008367EC">
        <w:rPr>
          <w:sz w:val="26"/>
          <w:szCs w:val="26"/>
        </w:rPr>
        <w:t xml:space="preserve"> (2006) on college teachers of </w:t>
      </w:r>
      <w:smartTag w:uri="urn:schemas-microsoft-com:office:smarttags" w:element="place">
        <w:smartTag w:uri="urn:schemas-microsoft-com:office:smarttags" w:element="PlaceType">
          <w:r w:rsidRPr="008367EC">
            <w:rPr>
              <w:sz w:val="26"/>
              <w:szCs w:val="26"/>
            </w:rPr>
            <w:t>University</w:t>
          </w:r>
        </w:smartTag>
        <w:r w:rsidRPr="008367EC">
          <w:rPr>
            <w:sz w:val="26"/>
            <w:szCs w:val="26"/>
          </w:rPr>
          <w:t xml:space="preserve"> of </w:t>
        </w:r>
        <w:smartTag w:uri="urn:schemas-microsoft-com:office:smarttags" w:element="PlaceName">
          <w:r w:rsidRPr="008367EC">
            <w:rPr>
              <w:sz w:val="26"/>
              <w:szCs w:val="26"/>
            </w:rPr>
            <w:t>Calicut</w:t>
          </w:r>
        </w:smartTag>
      </w:smartTag>
      <w:r w:rsidRPr="008367EC">
        <w:rPr>
          <w:sz w:val="26"/>
          <w:szCs w:val="26"/>
        </w:rPr>
        <w:t xml:space="preserve"> and Kerala threw light to the weaknesses they had encountered. Many teachers admitted their weakness in using technologies in the class room, lack of adequate knowledge in the content area, new pedagogy and research methodology etc.</w:t>
      </w:r>
      <w:r w:rsidRPr="00C66817">
        <w:rPr>
          <w:sz w:val="26"/>
          <w:szCs w:val="26"/>
        </w:rPr>
        <w:t xml:space="preserve"> </w:t>
      </w:r>
      <w:r>
        <w:rPr>
          <w:sz w:val="26"/>
          <w:szCs w:val="26"/>
        </w:rPr>
        <w:t>I</w:t>
      </w:r>
      <w:r w:rsidRPr="00C66817">
        <w:rPr>
          <w:sz w:val="26"/>
          <w:szCs w:val="26"/>
        </w:rPr>
        <w:t>f</w:t>
      </w:r>
      <w:r>
        <w:rPr>
          <w:sz w:val="26"/>
          <w:szCs w:val="26"/>
        </w:rPr>
        <w:t xml:space="preserve"> the teachers do not get </w:t>
      </w:r>
      <w:r w:rsidRPr="008367EC">
        <w:rPr>
          <w:sz w:val="26"/>
          <w:szCs w:val="26"/>
        </w:rPr>
        <w:t>re–trained and adapted to adopt the new system, any effort at educational innovation is bound to fail. The well qualified and knowledgeable teacher can contribute in fulf</w:t>
      </w:r>
      <w:r>
        <w:rPr>
          <w:sz w:val="26"/>
          <w:szCs w:val="26"/>
        </w:rPr>
        <w:t>illing the aspirations of youth</w:t>
      </w:r>
      <w:r w:rsidRPr="008367EC">
        <w:rPr>
          <w:sz w:val="26"/>
          <w:szCs w:val="26"/>
        </w:rPr>
        <w:t xml:space="preserve"> in accordance with the contemporary environment.</w:t>
      </w:r>
    </w:p>
    <w:p w14:paraId="03E541D8" w14:textId="77777777" w:rsidR="00EC269D" w:rsidRPr="008367EC" w:rsidRDefault="00EC269D" w:rsidP="00382097">
      <w:pPr>
        <w:spacing w:after="200" w:line="480" w:lineRule="auto"/>
        <w:ind w:firstLine="720"/>
        <w:jc w:val="both"/>
        <w:rPr>
          <w:sz w:val="26"/>
          <w:szCs w:val="26"/>
        </w:rPr>
      </w:pPr>
      <w:r w:rsidRPr="008367EC">
        <w:rPr>
          <w:sz w:val="26"/>
          <w:szCs w:val="26"/>
        </w:rPr>
        <w:t>A professional</w:t>
      </w:r>
      <w:r>
        <w:rPr>
          <w:sz w:val="26"/>
          <w:szCs w:val="26"/>
        </w:rPr>
        <w:t>,</w:t>
      </w:r>
      <w:r w:rsidRPr="008367EC">
        <w:rPr>
          <w:sz w:val="26"/>
          <w:szCs w:val="26"/>
        </w:rPr>
        <w:t xml:space="preserve"> in any field always needs to sharpen their skills and find ways to improve the way they carry out their profession. Education gets practical shape through teaching–learning process and gets proper identification and placement when teaching is accepted as a profession.</w:t>
      </w:r>
    </w:p>
    <w:p w14:paraId="0D1BC02E" w14:textId="77777777" w:rsidR="00EC269D" w:rsidRPr="008367EC" w:rsidRDefault="00EC269D" w:rsidP="00833A36">
      <w:pPr>
        <w:spacing w:after="200" w:line="480" w:lineRule="auto"/>
        <w:ind w:firstLine="720"/>
        <w:jc w:val="both"/>
        <w:rPr>
          <w:sz w:val="26"/>
          <w:szCs w:val="26"/>
        </w:rPr>
      </w:pPr>
      <w:r w:rsidRPr="008367EC">
        <w:rPr>
          <w:sz w:val="26"/>
          <w:szCs w:val="26"/>
        </w:rPr>
        <w:lastRenderedPageBreak/>
        <w:t>In the</w:t>
      </w:r>
      <w:r>
        <w:rPr>
          <w:sz w:val="26"/>
          <w:szCs w:val="26"/>
        </w:rPr>
        <w:t xml:space="preserve"> era</w:t>
      </w:r>
      <w:r w:rsidRPr="008367EC">
        <w:rPr>
          <w:sz w:val="26"/>
          <w:szCs w:val="26"/>
        </w:rPr>
        <w:t xml:space="preserve"> </w:t>
      </w:r>
      <w:r>
        <w:rPr>
          <w:sz w:val="26"/>
          <w:szCs w:val="26"/>
        </w:rPr>
        <w:t xml:space="preserve">of modern knowledge </w:t>
      </w:r>
      <w:r w:rsidRPr="008367EC">
        <w:rPr>
          <w:sz w:val="26"/>
          <w:szCs w:val="26"/>
        </w:rPr>
        <w:t>we have</w:t>
      </w:r>
      <w:r>
        <w:rPr>
          <w:sz w:val="26"/>
          <w:szCs w:val="26"/>
        </w:rPr>
        <w:t xml:space="preserve"> to</w:t>
      </w:r>
      <w:r w:rsidRPr="008367EC">
        <w:rPr>
          <w:sz w:val="26"/>
          <w:szCs w:val="26"/>
        </w:rPr>
        <w:t xml:space="preserve"> accept teaching as a profession and not just a</w:t>
      </w:r>
      <w:r>
        <w:rPr>
          <w:sz w:val="26"/>
          <w:szCs w:val="26"/>
        </w:rPr>
        <w:t>s a</w:t>
      </w:r>
      <w:r w:rsidRPr="008367EC">
        <w:rPr>
          <w:sz w:val="26"/>
          <w:szCs w:val="26"/>
        </w:rPr>
        <w:t xml:space="preserve"> job. A job is one which can be achieved with skills and the ability to think quickly and effectively in different situations and fields of life. These skills are not exclusively confined to any particular field or situation. But</w:t>
      </w:r>
      <w:r>
        <w:rPr>
          <w:sz w:val="26"/>
          <w:szCs w:val="26"/>
        </w:rPr>
        <w:t xml:space="preserve"> a professional is that who has</w:t>
      </w:r>
      <w:r w:rsidRPr="008367EC">
        <w:rPr>
          <w:sz w:val="26"/>
          <w:szCs w:val="26"/>
        </w:rPr>
        <w:t xml:space="preserve"> to work in a particular field or sector for which </w:t>
      </w:r>
      <w:r>
        <w:rPr>
          <w:sz w:val="26"/>
          <w:szCs w:val="26"/>
        </w:rPr>
        <w:t>he is</w:t>
      </w:r>
      <w:r w:rsidRPr="008367EC">
        <w:rPr>
          <w:sz w:val="26"/>
          <w:szCs w:val="26"/>
        </w:rPr>
        <w:t xml:space="preserve"> trained.</w:t>
      </w:r>
    </w:p>
    <w:p w14:paraId="7CA86DD6" w14:textId="77777777" w:rsidR="00EC269D" w:rsidRPr="008367EC" w:rsidRDefault="00EC269D" w:rsidP="00833A36">
      <w:pPr>
        <w:spacing w:after="200" w:line="480" w:lineRule="auto"/>
        <w:ind w:firstLine="720"/>
        <w:jc w:val="both"/>
        <w:rPr>
          <w:sz w:val="26"/>
          <w:szCs w:val="26"/>
        </w:rPr>
      </w:pPr>
      <w:r w:rsidRPr="008367EC">
        <w:rPr>
          <w:sz w:val="26"/>
          <w:szCs w:val="26"/>
        </w:rPr>
        <w:t xml:space="preserve">Professionalism among teachers is more important than in any other field because they are supposed to prepare the younger generation in a socially acceptable manner and as confident and competent personalities. </w:t>
      </w:r>
      <w:proofErr w:type="spellStart"/>
      <w:r>
        <w:rPr>
          <w:sz w:val="26"/>
          <w:szCs w:val="26"/>
        </w:rPr>
        <w:t>Garret</w:t>
      </w:r>
      <w:r w:rsidRPr="008367EC">
        <w:rPr>
          <w:sz w:val="26"/>
          <w:szCs w:val="26"/>
        </w:rPr>
        <w:t>,</w:t>
      </w:r>
      <w:r w:rsidRPr="008367EC">
        <w:rPr>
          <w:i/>
          <w:sz w:val="26"/>
          <w:szCs w:val="26"/>
        </w:rPr>
        <w:t>et</w:t>
      </w:r>
      <w:proofErr w:type="spellEnd"/>
      <w:r w:rsidRPr="008367EC">
        <w:rPr>
          <w:i/>
          <w:sz w:val="26"/>
          <w:szCs w:val="26"/>
        </w:rPr>
        <w:t xml:space="preserve"> al.(2001)</w:t>
      </w:r>
      <w:r w:rsidRPr="008367EC">
        <w:rPr>
          <w:sz w:val="26"/>
          <w:szCs w:val="26"/>
        </w:rPr>
        <w:t xml:space="preserve"> found that teachers were more likely to change their instructional practices and gain greater subject knowledge and improved teaching skills when their professional development linked  directly to their daily experiences and aligned with standards and assessments.</w:t>
      </w:r>
    </w:p>
    <w:p w14:paraId="648AB5BB" w14:textId="77777777" w:rsidR="00EC269D" w:rsidRPr="008367EC" w:rsidRDefault="00EC269D" w:rsidP="00833A36">
      <w:pPr>
        <w:spacing w:after="200" w:line="480" w:lineRule="auto"/>
        <w:ind w:firstLine="720"/>
        <w:jc w:val="both"/>
        <w:rPr>
          <w:sz w:val="26"/>
          <w:szCs w:val="26"/>
        </w:rPr>
      </w:pPr>
      <w:r w:rsidRPr="008367EC">
        <w:rPr>
          <w:sz w:val="26"/>
          <w:szCs w:val="26"/>
        </w:rPr>
        <w:t xml:space="preserve">Teacher educators bear a serious responsibility to lead the generations correctly and wisely. Education of teachers is of utmost importance to make teaching an interesting and effective process. No educational reconstruction can take place effectively without an adequate preparation of teachers depends upon the involvement of teacher educators in their profession. </w:t>
      </w:r>
    </w:p>
    <w:p w14:paraId="386AC50A" w14:textId="77777777" w:rsidR="00EC269D" w:rsidRPr="008367EC" w:rsidRDefault="00EC269D" w:rsidP="007122EF">
      <w:pPr>
        <w:spacing w:after="200" w:line="480" w:lineRule="auto"/>
        <w:ind w:firstLine="720"/>
        <w:jc w:val="both"/>
        <w:rPr>
          <w:sz w:val="26"/>
          <w:szCs w:val="26"/>
        </w:rPr>
      </w:pPr>
      <w:r w:rsidRPr="008367EC">
        <w:rPr>
          <w:sz w:val="26"/>
          <w:szCs w:val="26"/>
        </w:rPr>
        <w:lastRenderedPageBreak/>
        <w:t>Teacher educators get knowledge about new technologies and methods of teaching through continuing professional development programmes; it will increase knowledge and competence of teacher educators. The teacher educator influence the student or the teachers of new generation by what he says and even more what he does. So the professional development of teacher educators is a must.</w:t>
      </w:r>
    </w:p>
    <w:p w14:paraId="7315DF01" w14:textId="77777777" w:rsidR="00EC269D" w:rsidRPr="008367EC" w:rsidRDefault="00EC269D" w:rsidP="007122EF">
      <w:pPr>
        <w:spacing w:after="200" w:line="480" w:lineRule="auto"/>
        <w:ind w:firstLine="720"/>
        <w:jc w:val="both"/>
        <w:rPr>
          <w:sz w:val="26"/>
          <w:szCs w:val="26"/>
        </w:rPr>
      </w:pPr>
      <w:r w:rsidRPr="008367EC">
        <w:rPr>
          <w:sz w:val="26"/>
          <w:szCs w:val="26"/>
        </w:rPr>
        <w:t>Whatever may be the occupation, if the individual is engaged in it, without involvement will result in professional stagnation to the client</w:t>
      </w:r>
      <w:r>
        <w:rPr>
          <w:sz w:val="26"/>
          <w:szCs w:val="26"/>
        </w:rPr>
        <w:t>s</w:t>
      </w:r>
      <w:r w:rsidRPr="008367EC">
        <w:rPr>
          <w:sz w:val="26"/>
          <w:szCs w:val="26"/>
        </w:rPr>
        <w:t xml:space="preserve">. An uninvolved teacher </w:t>
      </w:r>
      <w:r>
        <w:rPr>
          <w:sz w:val="26"/>
          <w:szCs w:val="26"/>
        </w:rPr>
        <w:t>spells disaster to the country’s</w:t>
      </w:r>
      <w:r w:rsidRPr="008367EC">
        <w:rPr>
          <w:sz w:val="26"/>
          <w:szCs w:val="26"/>
        </w:rPr>
        <w:t xml:space="preserve"> future. It is suicidal in the teaching profession (Indian Education Commission, 1964-66).</w:t>
      </w:r>
    </w:p>
    <w:p w14:paraId="2919296B" w14:textId="77777777" w:rsidR="00EC269D" w:rsidRPr="008367EC" w:rsidRDefault="00EC269D" w:rsidP="007122EF">
      <w:pPr>
        <w:spacing w:after="200" w:line="480" w:lineRule="auto"/>
        <w:ind w:firstLine="720"/>
        <w:jc w:val="both"/>
        <w:rPr>
          <w:sz w:val="26"/>
          <w:szCs w:val="26"/>
        </w:rPr>
      </w:pPr>
      <w:r w:rsidRPr="008367EC">
        <w:rPr>
          <w:sz w:val="26"/>
          <w:szCs w:val="26"/>
        </w:rPr>
        <w:t xml:space="preserve"> As there are not much studies reported in this field of research and least studies in the sample of teacher educators, the present research is significant and attempts to develop a </w:t>
      </w:r>
      <w:r>
        <w:rPr>
          <w:sz w:val="26"/>
          <w:szCs w:val="26"/>
        </w:rPr>
        <w:t xml:space="preserve">programme schedule for Professional Development of teacher educators working in </w:t>
      </w:r>
      <w:proofErr w:type="spellStart"/>
      <w:r>
        <w:rPr>
          <w:sz w:val="26"/>
          <w:szCs w:val="26"/>
        </w:rPr>
        <w:t>B.Ed</w:t>
      </w:r>
      <w:proofErr w:type="spellEnd"/>
      <w:r>
        <w:rPr>
          <w:sz w:val="26"/>
          <w:szCs w:val="26"/>
        </w:rPr>
        <w:t xml:space="preserve"> colleges</w:t>
      </w:r>
    </w:p>
    <w:p w14:paraId="4556B1AE" w14:textId="77777777" w:rsidR="00EC269D" w:rsidRPr="008367EC" w:rsidRDefault="00EC269D">
      <w:pPr>
        <w:spacing w:after="200" w:line="480" w:lineRule="auto"/>
        <w:jc w:val="both"/>
        <w:rPr>
          <w:b/>
          <w:bCs/>
          <w:sz w:val="26"/>
          <w:szCs w:val="26"/>
        </w:rPr>
      </w:pPr>
      <w:r w:rsidRPr="008367EC">
        <w:rPr>
          <w:b/>
          <w:bCs/>
          <w:sz w:val="26"/>
          <w:szCs w:val="26"/>
        </w:rPr>
        <w:t>1.2. STATEMENT OF THE PROBLEM</w:t>
      </w:r>
    </w:p>
    <w:p w14:paraId="29EB48D0" w14:textId="77777777" w:rsidR="00EC269D" w:rsidRPr="008367EC" w:rsidRDefault="00EC269D">
      <w:pPr>
        <w:spacing w:after="200" w:line="480" w:lineRule="auto"/>
        <w:jc w:val="both"/>
        <w:rPr>
          <w:sz w:val="26"/>
          <w:szCs w:val="26"/>
        </w:rPr>
      </w:pPr>
      <w:r w:rsidRPr="008367EC">
        <w:rPr>
          <w:sz w:val="26"/>
          <w:szCs w:val="26"/>
        </w:rPr>
        <w:tab/>
        <w:t>The present study is entitled as “PROFESSIONAL DEVELOPMENT OF  TEACHER EDUCATORS WORKING IN B.Ed. COLLEGES”.</w:t>
      </w:r>
    </w:p>
    <w:p w14:paraId="42551CEB" w14:textId="77777777" w:rsidR="00EC269D" w:rsidRPr="008367EC" w:rsidRDefault="00EC269D">
      <w:pPr>
        <w:spacing w:after="200" w:line="480" w:lineRule="auto"/>
        <w:jc w:val="both"/>
        <w:rPr>
          <w:b/>
          <w:bCs/>
          <w:sz w:val="26"/>
          <w:szCs w:val="26"/>
        </w:rPr>
      </w:pPr>
      <w:r w:rsidRPr="008367EC">
        <w:rPr>
          <w:b/>
          <w:bCs/>
          <w:sz w:val="26"/>
          <w:szCs w:val="26"/>
        </w:rPr>
        <w:t>1.3. DEFINITION OF KEY TERMS</w:t>
      </w:r>
    </w:p>
    <w:p w14:paraId="5643368A" w14:textId="77777777" w:rsidR="00EC269D" w:rsidRPr="008367EC" w:rsidRDefault="00EC269D">
      <w:pPr>
        <w:spacing w:after="200" w:line="480" w:lineRule="auto"/>
        <w:jc w:val="both"/>
        <w:rPr>
          <w:sz w:val="26"/>
          <w:szCs w:val="26"/>
        </w:rPr>
      </w:pPr>
      <w:r w:rsidRPr="008367EC">
        <w:rPr>
          <w:sz w:val="26"/>
          <w:szCs w:val="26"/>
        </w:rPr>
        <w:lastRenderedPageBreak/>
        <w:tab/>
        <w:t>The key terms in the statement of the problem are explained below so as to get operational definitions.</w:t>
      </w:r>
    </w:p>
    <w:p w14:paraId="6B903DCC" w14:textId="77777777" w:rsidR="00EC269D" w:rsidRPr="008367EC" w:rsidRDefault="00EC269D">
      <w:pPr>
        <w:spacing w:after="200" w:line="480" w:lineRule="auto"/>
        <w:jc w:val="both"/>
        <w:rPr>
          <w:b/>
          <w:bCs/>
          <w:sz w:val="26"/>
          <w:szCs w:val="26"/>
        </w:rPr>
      </w:pPr>
      <w:r w:rsidRPr="008367EC">
        <w:rPr>
          <w:b/>
          <w:bCs/>
          <w:sz w:val="26"/>
          <w:szCs w:val="26"/>
        </w:rPr>
        <w:t>1.3.1. Professional development</w:t>
      </w:r>
    </w:p>
    <w:p w14:paraId="179FAA02" w14:textId="77777777" w:rsidR="00EC269D" w:rsidRPr="008367EC" w:rsidRDefault="00EC269D">
      <w:pPr>
        <w:spacing w:after="200" w:line="480" w:lineRule="auto"/>
        <w:jc w:val="both"/>
        <w:rPr>
          <w:color w:val="000000"/>
          <w:sz w:val="26"/>
          <w:szCs w:val="26"/>
        </w:rPr>
      </w:pPr>
      <w:r w:rsidRPr="008367EC">
        <w:rPr>
          <w:sz w:val="26"/>
          <w:szCs w:val="26"/>
        </w:rPr>
        <w:tab/>
      </w:r>
      <w:r w:rsidRPr="008367EC">
        <w:rPr>
          <w:color w:val="000000"/>
          <w:sz w:val="26"/>
          <w:szCs w:val="26"/>
        </w:rPr>
        <w:t>In the present study professional development is operationally defined as to grow in to more advanced state in one</w:t>
      </w:r>
      <w:r>
        <w:rPr>
          <w:color w:val="000000"/>
          <w:sz w:val="26"/>
          <w:szCs w:val="26"/>
        </w:rPr>
        <w:t>’</w:t>
      </w:r>
      <w:r w:rsidRPr="008367EC">
        <w:rPr>
          <w:color w:val="000000"/>
          <w:sz w:val="26"/>
          <w:szCs w:val="26"/>
        </w:rPr>
        <w:t>s own profession or job.</w:t>
      </w:r>
    </w:p>
    <w:p w14:paraId="6349BB9B" w14:textId="77777777" w:rsidR="00EC269D" w:rsidRPr="008367EC" w:rsidRDefault="00EC269D">
      <w:pPr>
        <w:spacing w:after="200" w:line="480" w:lineRule="auto"/>
        <w:jc w:val="both"/>
        <w:rPr>
          <w:b/>
          <w:bCs/>
          <w:sz w:val="26"/>
          <w:szCs w:val="26"/>
        </w:rPr>
      </w:pPr>
      <w:r w:rsidRPr="008367EC">
        <w:rPr>
          <w:b/>
          <w:bCs/>
          <w:sz w:val="26"/>
          <w:szCs w:val="26"/>
        </w:rPr>
        <w:t>1.3.2. Teacher Educators</w:t>
      </w:r>
    </w:p>
    <w:p w14:paraId="1EAF21F2" w14:textId="77777777" w:rsidR="00EC269D" w:rsidRPr="008367EC" w:rsidRDefault="00EC269D">
      <w:pPr>
        <w:spacing w:after="200" w:line="480" w:lineRule="auto"/>
        <w:jc w:val="both"/>
        <w:rPr>
          <w:sz w:val="26"/>
          <w:szCs w:val="26"/>
        </w:rPr>
      </w:pPr>
      <w:r w:rsidRPr="008367EC">
        <w:rPr>
          <w:sz w:val="26"/>
          <w:szCs w:val="26"/>
        </w:rPr>
        <w:tab/>
        <w:t>For the present study, the term ‘Teacher Educators’ is used to denote the teachers who are teaching student teachers in B.Ed. colleges.</w:t>
      </w:r>
    </w:p>
    <w:p w14:paraId="3FB60553" w14:textId="77777777" w:rsidR="00EC269D" w:rsidRPr="008367EC" w:rsidRDefault="00EC269D">
      <w:pPr>
        <w:spacing w:after="200" w:line="480" w:lineRule="auto"/>
        <w:jc w:val="both"/>
        <w:rPr>
          <w:b/>
          <w:bCs/>
          <w:sz w:val="26"/>
          <w:szCs w:val="26"/>
        </w:rPr>
      </w:pPr>
      <w:r w:rsidRPr="008367EC">
        <w:rPr>
          <w:b/>
          <w:bCs/>
          <w:sz w:val="26"/>
          <w:szCs w:val="26"/>
        </w:rPr>
        <w:t>1.3.3. B.Ed. Colleges</w:t>
      </w:r>
    </w:p>
    <w:p w14:paraId="44F714C6" w14:textId="77777777" w:rsidR="00EC269D" w:rsidRPr="008367EC" w:rsidRDefault="00EC269D">
      <w:pPr>
        <w:spacing w:after="200" w:line="480" w:lineRule="auto"/>
        <w:jc w:val="both"/>
        <w:rPr>
          <w:sz w:val="26"/>
          <w:szCs w:val="26"/>
        </w:rPr>
      </w:pPr>
      <w:r w:rsidRPr="008367EC">
        <w:rPr>
          <w:sz w:val="26"/>
          <w:szCs w:val="26"/>
        </w:rPr>
        <w:tab/>
        <w:t>For the present study, the term B.Ed. colleges is used to denote the colleges conducting Bachelor of Education Courses.</w:t>
      </w:r>
    </w:p>
    <w:p w14:paraId="55E4BEAE" w14:textId="77777777" w:rsidR="00EC269D" w:rsidRDefault="00EC269D" w:rsidP="00114BAC">
      <w:pPr>
        <w:spacing w:after="200" w:line="480" w:lineRule="auto"/>
        <w:jc w:val="both"/>
        <w:rPr>
          <w:b/>
          <w:bCs/>
          <w:sz w:val="26"/>
          <w:szCs w:val="26"/>
        </w:rPr>
      </w:pPr>
      <w:r w:rsidRPr="008367EC">
        <w:rPr>
          <w:b/>
          <w:bCs/>
          <w:sz w:val="26"/>
          <w:szCs w:val="26"/>
        </w:rPr>
        <w:t>1.4. VARIABLES OF THE STUDY</w:t>
      </w:r>
    </w:p>
    <w:p w14:paraId="4373EF61" w14:textId="77777777" w:rsidR="00EC269D" w:rsidRDefault="00EC269D" w:rsidP="00C348A3">
      <w:pPr>
        <w:spacing w:after="200" w:line="456" w:lineRule="auto"/>
        <w:jc w:val="both"/>
        <w:rPr>
          <w:sz w:val="26"/>
          <w:szCs w:val="26"/>
        </w:rPr>
      </w:pPr>
      <w:r>
        <w:rPr>
          <w:sz w:val="26"/>
          <w:szCs w:val="26"/>
        </w:rPr>
        <w:t>The present study is designed with two types of variables, namely Independent Variables and Dependent Variable.</w:t>
      </w:r>
    </w:p>
    <w:p w14:paraId="51B331BB" w14:textId="77777777" w:rsidR="00EC269D" w:rsidRDefault="00EC269D" w:rsidP="00C348A3">
      <w:pPr>
        <w:spacing w:after="200" w:line="456" w:lineRule="auto"/>
        <w:rPr>
          <w:b/>
          <w:bCs/>
          <w:sz w:val="26"/>
          <w:szCs w:val="26"/>
        </w:rPr>
      </w:pPr>
      <w:r>
        <w:rPr>
          <w:b/>
          <w:bCs/>
          <w:sz w:val="26"/>
          <w:szCs w:val="26"/>
        </w:rPr>
        <w:t>1.4.1. Independent Variable</w:t>
      </w:r>
    </w:p>
    <w:p w14:paraId="6287B670" w14:textId="77777777" w:rsidR="00EC269D" w:rsidRDefault="00EC269D" w:rsidP="00C348A3">
      <w:pPr>
        <w:spacing w:after="200" w:line="456" w:lineRule="auto"/>
        <w:jc w:val="both"/>
        <w:rPr>
          <w:sz w:val="26"/>
          <w:szCs w:val="26"/>
        </w:rPr>
      </w:pPr>
      <w:r>
        <w:rPr>
          <w:sz w:val="26"/>
          <w:szCs w:val="26"/>
        </w:rPr>
        <w:tab/>
        <w:t>The independent variables are Gender, Type of management, Subjects of teaching, Qualification and Teaching Experience.</w:t>
      </w:r>
    </w:p>
    <w:p w14:paraId="0B6EC8EC" w14:textId="77777777" w:rsidR="00EC269D" w:rsidRDefault="00EC269D" w:rsidP="00C348A3">
      <w:pPr>
        <w:spacing w:after="200" w:line="456" w:lineRule="auto"/>
        <w:rPr>
          <w:b/>
          <w:bCs/>
          <w:sz w:val="26"/>
          <w:szCs w:val="26"/>
        </w:rPr>
      </w:pPr>
      <w:r>
        <w:rPr>
          <w:b/>
          <w:bCs/>
          <w:sz w:val="26"/>
          <w:szCs w:val="26"/>
        </w:rPr>
        <w:lastRenderedPageBreak/>
        <w:t>1.4.2. Dependent Variable</w:t>
      </w:r>
    </w:p>
    <w:p w14:paraId="341EBE3B" w14:textId="77777777" w:rsidR="00EC269D" w:rsidRDefault="00EC269D" w:rsidP="00C348A3">
      <w:pPr>
        <w:spacing w:after="200" w:line="456" w:lineRule="auto"/>
        <w:jc w:val="both"/>
        <w:rPr>
          <w:sz w:val="26"/>
          <w:szCs w:val="26"/>
        </w:rPr>
      </w:pPr>
      <w:r>
        <w:rPr>
          <w:sz w:val="26"/>
          <w:szCs w:val="26"/>
        </w:rPr>
        <w:tab/>
        <w:t>The dependent variable is Professional Development of teacher educators.</w:t>
      </w:r>
    </w:p>
    <w:p w14:paraId="1A74B5A0" w14:textId="77777777" w:rsidR="00EC269D" w:rsidRPr="008367EC" w:rsidRDefault="00EC269D" w:rsidP="00114BAC">
      <w:pPr>
        <w:spacing w:after="200" w:line="480" w:lineRule="auto"/>
        <w:jc w:val="both"/>
        <w:rPr>
          <w:sz w:val="26"/>
          <w:szCs w:val="26"/>
        </w:rPr>
      </w:pPr>
      <w:r w:rsidRPr="008367EC">
        <w:rPr>
          <w:b/>
          <w:bCs/>
          <w:sz w:val="26"/>
          <w:szCs w:val="26"/>
        </w:rPr>
        <w:t>1.5. OBJECTIVES</w:t>
      </w:r>
    </w:p>
    <w:p w14:paraId="0A688CF3" w14:textId="77777777" w:rsidR="00EC269D" w:rsidRPr="008367EC" w:rsidRDefault="00EC269D">
      <w:pPr>
        <w:spacing w:after="200" w:line="480" w:lineRule="auto"/>
        <w:jc w:val="both"/>
        <w:rPr>
          <w:sz w:val="26"/>
          <w:szCs w:val="26"/>
        </w:rPr>
      </w:pPr>
      <w:r w:rsidRPr="008367EC">
        <w:rPr>
          <w:sz w:val="26"/>
          <w:szCs w:val="26"/>
        </w:rPr>
        <w:tab/>
        <w:t>The objectives set forth for the study are the following.</w:t>
      </w:r>
    </w:p>
    <w:p w14:paraId="67F4073D" w14:textId="77777777" w:rsidR="00EC269D" w:rsidRPr="008367EC" w:rsidRDefault="00EC269D" w:rsidP="00EC269D">
      <w:pPr>
        <w:numPr>
          <w:ilvl w:val="0"/>
          <w:numId w:val="3"/>
        </w:numPr>
        <w:tabs>
          <w:tab w:val="clear" w:pos="1080"/>
        </w:tabs>
        <w:spacing w:after="200" w:line="480" w:lineRule="auto"/>
        <w:ind w:left="720" w:hanging="720"/>
        <w:jc w:val="both"/>
        <w:rPr>
          <w:sz w:val="26"/>
          <w:szCs w:val="26"/>
        </w:rPr>
      </w:pPr>
      <w:r w:rsidRPr="008367EC">
        <w:rPr>
          <w:sz w:val="26"/>
          <w:szCs w:val="26"/>
        </w:rPr>
        <w:t>To find out the extent of Professional Development of teacher educators in the total sample and in the relevant sub samples based on</w:t>
      </w:r>
    </w:p>
    <w:p w14:paraId="17C69B82" w14:textId="77777777" w:rsidR="00EC269D" w:rsidRPr="008367EC" w:rsidRDefault="00EC269D" w:rsidP="00EC269D">
      <w:pPr>
        <w:numPr>
          <w:ilvl w:val="1"/>
          <w:numId w:val="3"/>
        </w:numPr>
        <w:tabs>
          <w:tab w:val="clear" w:pos="1800"/>
          <w:tab w:val="num" w:pos="1440"/>
        </w:tabs>
        <w:spacing w:after="0" w:line="480" w:lineRule="auto"/>
        <w:ind w:left="1440"/>
        <w:rPr>
          <w:sz w:val="26"/>
          <w:szCs w:val="26"/>
        </w:rPr>
      </w:pPr>
      <w:r w:rsidRPr="008367EC">
        <w:rPr>
          <w:sz w:val="26"/>
          <w:szCs w:val="26"/>
        </w:rPr>
        <w:t>Gender</w:t>
      </w:r>
    </w:p>
    <w:p w14:paraId="394896BB" w14:textId="77777777" w:rsidR="00EC269D" w:rsidRPr="008367EC" w:rsidRDefault="00EC269D" w:rsidP="00EC269D">
      <w:pPr>
        <w:numPr>
          <w:ilvl w:val="1"/>
          <w:numId w:val="3"/>
        </w:numPr>
        <w:tabs>
          <w:tab w:val="clear" w:pos="1800"/>
          <w:tab w:val="num" w:pos="1440"/>
        </w:tabs>
        <w:spacing w:after="0" w:line="480" w:lineRule="auto"/>
        <w:ind w:left="1440"/>
        <w:rPr>
          <w:sz w:val="26"/>
          <w:szCs w:val="26"/>
        </w:rPr>
      </w:pPr>
      <w:r>
        <w:rPr>
          <w:sz w:val="26"/>
          <w:szCs w:val="26"/>
        </w:rPr>
        <w:t xml:space="preserve">Type </w:t>
      </w:r>
      <w:r w:rsidRPr="008367EC">
        <w:rPr>
          <w:sz w:val="26"/>
          <w:szCs w:val="26"/>
        </w:rPr>
        <w:t>of Management</w:t>
      </w:r>
    </w:p>
    <w:p w14:paraId="30CB48DE" w14:textId="77777777" w:rsidR="00EC269D" w:rsidRPr="008367EC" w:rsidRDefault="00EC269D" w:rsidP="00EC269D">
      <w:pPr>
        <w:numPr>
          <w:ilvl w:val="1"/>
          <w:numId w:val="3"/>
        </w:numPr>
        <w:tabs>
          <w:tab w:val="clear" w:pos="1800"/>
          <w:tab w:val="num" w:pos="1440"/>
        </w:tabs>
        <w:spacing w:after="0" w:line="480" w:lineRule="auto"/>
        <w:ind w:left="1440"/>
        <w:rPr>
          <w:sz w:val="26"/>
          <w:szCs w:val="26"/>
        </w:rPr>
      </w:pPr>
      <w:r w:rsidRPr="008367EC">
        <w:rPr>
          <w:sz w:val="26"/>
          <w:szCs w:val="26"/>
        </w:rPr>
        <w:t>Subjects of Teaching</w:t>
      </w:r>
    </w:p>
    <w:p w14:paraId="01B74AB0" w14:textId="77777777" w:rsidR="00EC269D" w:rsidRPr="008367EC" w:rsidRDefault="00EC269D" w:rsidP="00EC269D">
      <w:pPr>
        <w:numPr>
          <w:ilvl w:val="1"/>
          <w:numId w:val="3"/>
        </w:numPr>
        <w:tabs>
          <w:tab w:val="clear" w:pos="1800"/>
          <w:tab w:val="num" w:pos="1440"/>
        </w:tabs>
        <w:spacing w:after="0" w:line="480" w:lineRule="auto"/>
        <w:ind w:left="1440"/>
        <w:rPr>
          <w:sz w:val="26"/>
          <w:szCs w:val="26"/>
        </w:rPr>
      </w:pPr>
      <w:r w:rsidRPr="008367EC">
        <w:rPr>
          <w:sz w:val="26"/>
          <w:szCs w:val="26"/>
        </w:rPr>
        <w:t>Qualification</w:t>
      </w:r>
    </w:p>
    <w:p w14:paraId="6FB8F3D6" w14:textId="77777777" w:rsidR="00EC269D" w:rsidRPr="008367EC" w:rsidRDefault="00EC269D" w:rsidP="00EC269D">
      <w:pPr>
        <w:numPr>
          <w:ilvl w:val="1"/>
          <w:numId w:val="3"/>
        </w:numPr>
        <w:tabs>
          <w:tab w:val="clear" w:pos="1800"/>
          <w:tab w:val="num" w:pos="1440"/>
        </w:tabs>
        <w:spacing w:after="200" w:line="480" w:lineRule="auto"/>
        <w:ind w:left="1440"/>
        <w:rPr>
          <w:sz w:val="26"/>
          <w:szCs w:val="26"/>
        </w:rPr>
      </w:pPr>
      <w:r w:rsidRPr="008367EC">
        <w:rPr>
          <w:sz w:val="26"/>
          <w:szCs w:val="26"/>
        </w:rPr>
        <w:t>Teaching Experience</w:t>
      </w:r>
    </w:p>
    <w:p w14:paraId="256F57E6" w14:textId="77777777" w:rsidR="00EC269D" w:rsidRPr="008367EC" w:rsidRDefault="00EC269D" w:rsidP="00EC269D">
      <w:pPr>
        <w:numPr>
          <w:ilvl w:val="0"/>
          <w:numId w:val="3"/>
        </w:numPr>
        <w:tabs>
          <w:tab w:val="clear" w:pos="1080"/>
        </w:tabs>
        <w:spacing w:line="480" w:lineRule="auto"/>
        <w:ind w:left="720" w:hanging="720"/>
        <w:jc w:val="both"/>
        <w:rPr>
          <w:sz w:val="26"/>
          <w:szCs w:val="26"/>
        </w:rPr>
      </w:pPr>
      <w:r w:rsidRPr="008367EC">
        <w:rPr>
          <w:sz w:val="26"/>
          <w:szCs w:val="26"/>
        </w:rPr>
        <w:t>To find out whether there exists significant difference in the mean scores of Professional Development of teacher educators among the relevant sub samples based on</w:t>
      </w:r>
    </w:p>
    <w:p w14:paraId="3B8BE666" w14:textId="77777777" w:rsidR="00EC269D" w:rsidRPr="008367EC" w:rsidRDefault="00EC269D" w:rsidP="00EC269D">
      <w:pPr>
        <w:numPr>
          <w:ilvl w:val="1"/>
          <w:numId w:val="3"/>
        </w:numPr>
        <w:tabs>
          <w:tab w:val="clear" w:pos="1800"/>
          <w:tab w:val="num" w:pos="1440"/>
        </w:tabs>
        <w:spacing w:line="480" w:lineRule="auto"/>
        <w:ind w:left="1440"/>
        <w:jc w:val="both"/>
        <w:rPr>
          <w:sz w:val="26"/>
          <w:szCs w:val="26"/>
        </w:rPr>
      </w:pPr>
      <w:r w:rsidRPr="008367EC">
        <w:rPr>
          <w:sz w:val="26"/>
          <w:szCs w:val="26"/>
        </w:rPr>
        <w:t>Gender</w:t>
      </w:r>
    </w:p>
    <w:p w14:paraId="0112BAB7" w14:textId="77777777" w:rsidR="00EC269D" w:rsidRPr="008367EC" w:rsidRDefault="00EC269D" w:rsidP="00EC269D">
      <w:pPr>
        <w:numPr>
          <w:ilvl w:val="1"/>
          <w:numId w:val="3"/>
        </w:numPr>
        <w:tabs>
          <w:tab w:val="clear" w:pos="1800"/>
          <w:tab w:val="num" w:pos="1440"/>
        </w:tabs>
        <w:spacing w:line="480" w:lineRule="auto"/>
        <w:ind w:left="1440"/>
        <w:jc w:val="both"/>
        <w:rPr>
          <w:sz w:val="26"/>
          <w:szCs w:val="26"/>
        </w:rPr>
      </w:pPr>
      <w:r w:rsidRPr="008367EC">
        <w:rPr>
          <w:sz w:val="26"/>
          <w:szCs w:val="26"/>
        </w:rPr>
        <w:t>Type of management</w:t>
      </w:r>
    </w:p>
    <w:p w14:paraId="4691A1EC" w14:textId="77777777" w:rsidR="00EC269D" w:rsidRPr="008367EC" w:rsidRDefault="00EC269D" w:rsidP="00EC269D">
      <w:pPr>
        <w:numPr>
          <w:ilvl w:val="1"/>
          <w:numId w:val="3"/>
        </w:numPr>
        <w:tabs>
          <w:tab w:val="clear" w:pos="1800"/>
          <w:tab w:val="num" w:pos="1440"/>
        </w:tabs>
        <w:spacing w:line="480" w:lineRule="auto"/>
        <w:ind w:left="1440"/>
        <w:jc w:val="both"/>
        <w:rPr>
          <w:sz w:val="26"/>
          <w:szCs w:val="26"/>
        </w:rPr>
      </w:pPr>
      <w:r w:rsidRPr="008367EC">
        <w:rPr>
          <w:sz w:val="26"/>
          <w:szCs w:val="26"/>
        </w:rPr>
        <w:t>Subjects of Teaching</w:t>
      </w:r>
    </w:p>
    <w:p w14:paraId="5BFDB15A" w14:textId="77777777" w:rsidR="00EC269D" w:rsidRPr="008367EC" w:rsidRDefault="00EC269D" w:rsidP="00EC269D">
      <w:pPr>
        <w:numPr>
          <w:ilvl w:val="1"/>
          <w:numId w:val="3"/>
        </w:numPr>
        <w:tabs>
          <w:tab w:val="clear" w:pos="1800"/>
          <w:tab w:val="num" w:pos="1440"/>
        </w:tabs>
        <w:spacing w:line="480" w:lineRule="auto"/>
        <w:ind w:left="1440"/>
        <w:jc w:val="both"/>
        <w:rPr>
          <w:sz w:val="26"/>
          <w:szCs w:val="26"/>
        </w:rPr>
      </w:pPr>
      <w:r w:rsidRPr="008367EC">
        <w:rPr>
          <w:sz w:val="26"/>
          <w:szCs w:val="26"/>
        </w:rPr>
        <w:lastRenderedPageBreak/>
        <w:t>Qualification</w:t>
      </w:r>
    </w:p>
    <w:p w14:paraId="2E89AE1A" w14:textId="77777777" w:rsidR="00EC269D" w:rsidRPr="008367EC" w:rsidRDefault="00EC269D" w:rsidP="00EC269D">
      <w:pPr>
        <w:numPr>
          <w:ilvl w:val="1"/>
          <w:numId w:val="3"/>
        </w:numPr>
        <w:tabs>
          <w:tab w:val="clear" w:pos="1800"/>
          <w:tab w:val="num" w:pos="1440"/>
        </w:tabs>
        <w:spacing w:line="480" w:lineRule="auto"/>
        <w:ind w:left="1440"/>
        <w:jc w:val="both"/>
        <w:rPr>
          <w:sz w:val="26"/>
          <w:szCs w:val="26"/>
        </w:rPr>
      </w:pPr>
      <w:r w:rsidRPr="008367EC">
        <w:rPr>
          <w:sz w:val="26"/>
          <w:szCs w:val="26"/>
        </w:rPr>
        <w:t>Teaching Experience</w:t>
      </w:r>
    </w:p>
    <w:p w14:paraId="72E8DE34" w14:textId="77777777" w:rsidR="00EC269D" w:rsidRPr="008367EC" w:rsidRDefault="00EC269D" w:rsidP="00EC269D">
      <w:pPr>
        <w:numPr>
          <w:ilvl w:val="0"/>
          <w:numId w:val="3"/>
        </w:numPr>
        <w:tabs>
          <w:tab w:val="clear" w:pos="1080"/>
        </w:tabs>
        <w:spacing w:line="480" w:lineRule="auto"/>
        <w:ind w:left="720" w:hanging="720"/>
        <w:jc w:val="both"/>
        <w:rPr>
          <w:sz w:val="26"/>
          <w:szCs w:val="26"/>
        </w:rPr>
      </w:pPr>
      <w:r w:rsidRPr="008367EC">
        <w:rPr>
          <w:sz w:val="26"/>
          <w:szCs w:val="26"/>
        </w:rPr>
        <w:t>To find out whether Type of Management, Gender and Teaching Experience have main and interaction effect on Professional Development of teacher educators.</w:t>
      </w:r>
    </w:p>
    <w:p w14:paraId="6AA16B05" w14:textId="77777777" w:rsidR="00EC269D" w:rsidRPr="008367EC" w:rsidRDefault="00EC269D" w:rsidP="00902E60">
      <w:pPr>
        <w:spacing w:line="480" w:lineRule="auto"/>
        <w:rPr>
          <w:b/>
          <w:bCs/>
          <w:sz w:val="26"/>
          <w:szCs w:val="26"/>
        </w:rPr>
      </w:pPr>
      <w:r w:rsidRPr="008367EC">
        <w:rPr>
          <w:b/>
          <w:bCs/>
          <w:sz w:val="26"/>
          <w:szCs w:val="26"/>
        </w:rPr>
        <w:t>1.6. HYPOTHESES</w:t>
      </w:r>
    </w:p>
    <w:p w14:paraId="4D93A204" w14:textId="77777777" w:rsidR="00EC269D" w:rsidRPr="008367EC" w:rsidRDefault="00EC269D" w:rsidP="00902E60">
      <w:pPr>
        <w:spacing w:line="480" w:lineRule="auto"/>
        <w:jc w:val="both"/>
        <w:rPr>
          <w:sz w:val="26"/>
          <w:szCs w:val="26"/>
        </w:rPr>
      </w:pPr>
      <w:r w:rsidRPr="008367EC">
        <w:rPr>
          <w:sz w:val="26"/>
          <w:szCs w:val="26"/>
        </w:rPr>
        <w:tab/>
        <w:t>The hypotheses formulated for the study are the following.</w:t>
      </w:r>
    </w:p>
    <w:p w14:paraId="33BB4F51" w14:textId="77777777" w:rsidR="00EC269D" w:rsidRPr="008367EC" w:rsidRDefault="00EC269D" w:rsidP="00EC269D">
      <w:pPr>
        <w:numPr>
          <w:ilvl w:val="0"/>
          <w:numId w:val="4"/>
        </w:numPr>
        <w:spacing w:line="480" w:lineRule="auto"/>
        <w:ind w:left="720" w:hanging="720"/>
        <w:jc w:val="both"/>
        <w:rPr>
          <w:sz w:val="26"/>
          <w:szCs w:val="26"/>
        </w:rPr>
      </w:pPr>
      <w:r w:rsidRPr="008367EC">
        <w:rPr>
          <w:sz w:val="26"/>
          <w:szCs w:val="26"/>
        </w:rPr>
        <w:t>There exists significant difference in the mean scores of Professional Development of teacher educators among the relevant sub samples based on</w:t>
      </w:r>
    </w:p>
    <w:p w14:paraId="33DEA46D" w14:textId="77777777" w:rsidR="00EC269D" w:rsidRPr="008367EC" w:rsidRDefault="00EC269D" w:rsidP="00EC269D">
      <w:pPr>
        <w:numPr>
          <w:ilvl w:val="0"/>
          <w:numId w:val="5"/>
        </w:numPr>
        <w:tabs>
          <w:tab w:val="clear" w:pos="1080"/>
          <w:tab w:val="num" w:pos="1440"/>
        </w:tabs>
        <w:spacing w:line="480" w:lineRule="auto"/>
        <w:ind w:left="1440"/>
        <w:jc w:val="both"/>
        <w:rPr>
          <w:sz w:val="26"/>
          <w:szCs w:val="26"/>
        </w:rPr>
      </w:pPr>
      <w:r w:rsidRPr="008367EC">
        <w:rPr>
          <w:sz w:val="26"/>
          <w:szCs w:val="26"/>
        </w:rPr>
        <w:t>Gender</w:t>
      </w:r>
    </w:p>
    <w:p w14:paraId="7F56C6CE" w14:textId="77777777" w:rsidR="00EC269D" w:rsidRDefault="00EC269D" w:rsidP="00EC269D">
      <w:pPr>
        <w:numPr>
          <w:ilvl w:val="0"/>
          <w:numId w:val="5"/>
        </w:numPr>
        <w:tabs>
          <w:tab w:val="clear" w:pos="1080"/>
          <w:tab w:val="num" w:pos="1440"/>
        </w:tabs>
        <w:spacing w:line="480" w:lineRule="auto"/>
        <w:ind w:left="1440"/>
        <w:jc w:val="both"/>
        <w:rPr>
          <w:sz w:val="26"/>
          <w:szCs w:val="26"/>
        </w:rPr>
      </w:pPr>
      <w:r w:rsidRPr="008367EC">
        <w:rPr>
          <w:sz w:val="26"/>
          <w:szCs w:val="26"/>
        </w:rPr>
        <w:t>Type of Management</w:t>
      </w:r>
    </w:p>
    <w:p w14:paraId="3F15CB8A" w14:textId="77777777" w:rsidR="00EC269D" w:rsidRPr="008367EC" w:rsidRDefault="00EC269D" w:rsidP="00EC269D">
      <w:pPr>
        <w:numPr>
          <w:ilvl w:val="0"/>
          <w:numId w:val="5"/>
        </w:numPr>
        <w:tabs>
          <w:tab w:val="clear" w:pos="1080"/>
          <w:tab w:val="num" w:pos="1440"/>
        </w:tabs>
        <w:spacing w:line="480" w:lineRule="auto"/>
        <w:ind w:left="1440"/>
        <w:jc w:val="both"/>
        <w:rPr>
          <w:sz w:val="26"/>
          <w:szCs w:val="26"/>
        </w:rPr>
      </w:pPr>
      <w:r w:rsidRPr="008367EC">
        <w:rPr>
          <w:sz w:val="26"/>
          <w:szCs w:val="26"/>
        </w:rPr>
        <w:t>Subjects of Teaching</w:t>
      </w:r>
    </w:p>
    <w:p w14:paraId="422E4CF7" w14:textId="77777777" w:rsidR="00EC269D" w:rsidRDefault="00EC269D" w:rsidP="00EC269D">
      <w:pPr>
        <w:numPr>
          <w:ilvl w:val="0"/>
          <w:numId w:val="5"/>
        </w:numPr>
        <w:tabs>
          <w:tab w:val="clear" w:pos="1080"/>
          <w:tab w:val="num" w:pos="1440"/>
        </w:tabs>
        <w:spacing w:line="480" w:lineRule="auto"/>
        <w:ind w:left="1440"/>
        <w:jc w:val="both"/>
        <w:rPr>
          <w:sz w:val="26"/>
          <w:szCs w:val="26"/>
        </w:rPr>
      </w:pPr>
      <w:r>
        <w:rPr>
          <w:sz w:val="26"/>
          <w:szCs w:val="26"/>
        </w:rPr>
        <w:t>Qualification</w:t>
      </w:r>
    </w:p>
    <w:p w14:paraId="054B85C9" w14:textId="77777777" w:rsidR="00EC269D" w:rsidRPr="00D5572C" w:rsidRDefault="00EC269D" w:rsidP="00EC269D">
      <w:pPr>
        <w:numPr>
          <w:ilvl w:val="0"/>
          <w:numId w:val="5"/>
        </w:numPr>
        <w:tabs>
          <w:tab w:val="clear" w:pos="1080"/>
          <w:tab w:val="num" w:pos="1440"/>
        </w:tabs>
        <w:spacing w:line="480" w:lineRule="auto"/>
        <w:ind w:left="1440"/>
        <w:jc w:val="both"/>
        <w:rPr>
          <w:sz w:val="26"/>
          <w:szCs w:val="26"/>
        </w:rPr>
      </w:pPr>
      <w:r w:rsidRPr="00D5572C">
        <w:rPr>
          <w:sz w:val="26"/>
          <w:szCs w:val="26"/>
        </w:rPr>
        <w:t>Teaching Experience</w:t>
      </w:r>
    </w:p>
    <w:p w14:paraId="3D5832A2" w14:textId="77777777" w:rsidR="00EC269D" w:rsidRPr="008367EC" w:rsidRDefault="00EC269D" w:rsidP="00EC269D">
      <w:pPr>
        <w:numPr>
          <w:ilvl w:val="0"/>
          <w:numId w:val="4"/>
        </w:numPr>
        <w:spacing w:after="200" w:line="480" w:lineRule="auto"/>
        <w:ind w:left="720" w:hanging="720"/>
        <w:jc w:val="both"/>
        <w:rPr>
          <w:sz w:val="26"/>
          <w:szCs w:val="26"/>
        </w:rPr>
      </w:pPr>
      <w:r w:rsidRPr="008367EC">
        <w:rPr>
          <w:sz w:val="26"/>
          <w:szCs w:val="26"/>
        </w:rPr>
        <w:t>Main effect of Type of Management, Gender and Teaching Experience on Professional Development of teacher educators will be significant.</w:t>
      </w:r>
    </w:p>
    <w:p w14:paraId="7B9B36AE" w14:textId="77777777" w:rsidR="00EC269D" w:rsidRPr="008367EC" w:rsidRDefault="00EC269D" w:rsidP="00EC269D">
      <w:pPr>
        <w:numPr>
          <w:ilvl w:val="0"/>
          <w:numId w:val="4"/>
        </w:numPr>
        <w:spacing w:after="200" w:line="480" w:lineRule="auto"/>
        <w:ind w:left="720" w:hanging="720"/>
        <w:jc w:val="both"/>
        <w:rPr>
          <w:sz w:val="26"/>
          <w:szCs w:val="26"/>
        </w:rPr>
      </w:pPr>
      <w:r w:rsidRPr="008367EC">
        <w:rPr>
          <w:sz w:val="26"/>
          <w:szCs w:val="26"/>
        </w:rPr>
        <w:lastRenderedPageBreak/>
        <w:t>Interaction effect of Type of Management, Gender and Teaching Experience on Professional Development of teacher educators will be significant.</w:t>
      </w:r>
    </w:p>
    <w:p w14:paraId="0C8DBC82" w14:textId="77777777" w:rsidR="00EC269D" w:rsidRPr="008367EC" w:rsidRDefault="00EC269D" w:rsidP="006C0BA2">
      <w:pPr>
        <w:spacing w:after="200" w:line="480" w:lineRule="auto"/>
        <w:jc w:val="both"/>
        <w:rPr>
          <w:sz w:val="26"/>
          <w:szCs w:val="26"/>
        </w:rPr>
      </w:pPr>
      <w:r w:rsidRPr="008367EC">
        <w:rPr>
          <w:b/>
          <w:bCs/>
          <w:sz w:val="26"/>
          <w:szCs w:val="26"/>
        </w:rPr>
        <w:t>1.7. METHODOLOGY</w:t>
      </w:r>
    </w:p>
    <w:p w14:paraId="34856E1E" w14:textId="77777777" w:rsidR="00EC269D" w:rsidRPr="008367EC" w:rsidRDefault="00EC269D">
      <w:pPr>
        <w:spacing w:after="200" w:line="480" w:lineRule="auto"/>
        <w:jc w:val="both"/>
        <w:rPr>
          <w:sz w:val="26"/>
          <w:szCs w:val="26"/>
        </w:rPr>
      </w:pPr>
      <w:r w:rsidRPr="008367EC">
        <w:rPr>
          <w:sz w:val="26"/>
          <w:szCs w:val="26"/>
        </w:rPr>
        <w:tab/>
        <w:t>It deals with the precise description of the sample used for the study, tools employed and statistical techniques used.</w:t>
      </w:r>
    </w:p>
    <w:p w14:paraId="7DDE32C9" w14:textId="77777777" w:rsidR="00EC269D" w:rsidRPr="008367EC" w:rsidRDefault="00EC269D">
      <w:pPr>
        <w:spacing w:after="200" w:line="480" w:lineRule="auto"/>
        <w:jc w:val="both"/>
        <w:rPr>
          <w:b/>
          <w:bCs/>
          <w:sz w:val="26"/>
          <w:szCs w:val="26"/>
        </w:rPr>
      </w:pPr>
      <w:r w:rsidRPr="008367EC">
        <w:rPr>
          <w:b/>
          <w:bCs/>
          <w:sz w:val="26"/>
          <w:szCs w:val="26"/>
        </w:rPr>
        <w:t>1.7.1. Sample</w:t>
      </w:r>
    </w:p>
    <w:p w14:paraId="504F4A92" w14:textId="77777777" w:rsidR="00EC269D" w:rsidRPr="008367EC" w:rsidRDefault="00EC269D">
      <w:pPr>
        <w:spacing w:after="200" w:line="480" w:lineRule="auto"/>
        <w:jc w:val="both"/>
        <w:rPr>
          <w:sz w:val="26"/>
          <w:szCs w:val="26"/>
        </w:rPr>
      </w:pPr>
      <w:r w:rsidRPr="008367EC">
        <w:rPr>
          <w:sz w:val="26"/>
          <w:szCs w:val="26"/>
        </w:rPr>
        <w:tab/>
        <w:t>The study is proposed to be conducted on a sample of 200 Teacher Educators, drawn from different B.Ed. colleges, under University of Calicut by stratified sampling technique, giving due representation to the various strata viz., Gender, Type of Management, Subjects of Teaching, Qualification and Teaching Experience.</w:t>
      </w:r>
    </w:p>
    <w:p w14:paraId="0CEC9F21" w14:textId="77777777" w:rsidR="00EC269D" w:rsidRDefault="00EC269D">
      <w:pPr>
        <w:spacing w:after="200" w:line="480" w:lineRule="auto"/>
        <w:jc w:val="both"/>
        <w:rPr>
          <w:b/>
          <w:bCs/>
          <w:sz w:val="26"/>
          <w:szCs w:val="26"/>
        </w:rPr>
      </w:pPr>
    </w:p>
    <w:p w14:paraId="6CA17187" w14:textId="77777777" w:rsidR="00EC269D" w:rsidRDefault="00EC269D">
      <w:pPr>
        <w:spacing w:after="200" w:line="480" w:lineRule="auto"/>
        <w:jc w:val="both"/>
        <w:rPr>
          <w:b/>
          <w:bCs/>
          <w:sz w:val="26"/>
          <w:szCs w:val="26"/>
        </w:rPr>
      </w:pPr>
    </w:p>
    <w:p w14:paraId="088D3F42" w14:textId="77777777" w:rsidR="00EC269D" w:rsidRDefault="00EC269D">
      <w:pPr>
        <w:spacing w:after="200" w:line="480" w:lineRule="auto"/>
        <w:jc w:val="both"/>
        <w:rPr>
          <w:b/>
          <w:bCs/>
          <w:sz w:val="26"/>
          <w:szCs w:val="26"/>
        </w:rPr>
      </w:pPr>
    </w:p>
    <w:p w14:paraId="2DC07A27" w14:textId="77777777" w:rsidR="00EC269D" w:rsidRPr="008367EC" w:rsidRDefault="00EC269D">
      <w:pPr>
        <w:spacing w:after="200" w:line="480" w:lineRule="auto"/>
        <w:jc w:val="both"/>
        <w:rPr>
          <w:b/>
          <w:bCs/>
          <w:sz w:val="26"/>
          <w:szCs w:val="26"/>
        </w:rPr>
      </w:pPr>
      <w:r w:rsidRPr="008367EC">
        <w:rPr>
          <w:b/>
          <w:bCs/>
          <w:sz w:val="26"/>
          <w:szCs w:val="26"/>
        </w:rPr>
        <w:t>1.7.2. Tools used for the study</w:t>
      </w:r>
    </w:p>
    <w:p w14:paraId="4C1B0654" w14:textId="77777777" w:rsidR="00EC269D" w:rsidRPr="008367EC" w:rsidRDefault="00EC269D">
      <w:pPr>
        <w:spacing w:after="200" w:line="480" w:lineRule="auto"/>
        <w:jc w:val="both"/>
        <w:rPr>
          <w:sz w:val="26"/>
          <w:szCs w:val="26"/>
        </w:rPr>
      </w:pPr>
      <w:r w:rsidRPr="008367EC">
        <w:rPr>
          <w:sz w:val="26"/>
          <w:szCs w:val="26"/>
        </w:rPr>
        <w:lastRenderedPageBreak/>
        <w:tab/>
        <w:t>For the present study, the investigator developed a Professional Development Scale to measure the Professional Development of Teacher Educators. It consists of 59 items under 5 dimensions.</w:t>
      </w:r>
    </w:p>
    <w:p w14:paraId="43CEAE64" w14:textId="77777777" w:rsidR="00EC269D" w:rsidRPr="008367EC" w:rsidRDefault="00EC269D">
      <w:pPr>
        <w:spacing w:after="200" w:line="480" w:lineRule="auto"/>
        <w:jc w:val="both"/>
        <w:rPr>
          <w:b/>
          <w:bCs/>
          <w:sz w:val="26"/>
          <w:szCs w:val="26"/>
        </w:rPr>
      </w:pPr>
      <w:r w:rsidRPr="008367EC">
        <w:rPr>
          <w:b/>
          <w:bCs/>
          <w:sz w:val="26"/>
          <w:szCs w:val="26"/>
        </w:rPr>
        <w:t>1.7.3. Statistical Techniques Used for Analysis of Data</w:t>
      </w:r>
    </w:p>
    <w:p w14:paraId="6B04FF0D" w14:textId="77777777" w:rsidR="00EC269D" w:rsidRPr="008367EC" w:rsidRDefault="00EC269D" w:rsidP="00382097">
      <w:pPr>
        <w:spacing w:after="200" w:line="480" w:lineRule="auto"/>
        <w:ind w:firstLine="720"/>
        <w:jc w:val="both"/>
        <w:rPr>
          <w:b/>
          <w:bCs/>
          <w:sz w:val="26"/>
          <w:szCs w:val="26"/>
        </w:rPr>
      </w:pPr>
      <w:r w:rsidRPr="008367EC">
        <w:rPr>
          <w:sz w:val="26"/>
          <w:szCs w:val="26"/>
        </w:rPr>
        <w:t>The main statistical techniques used for analysis of data are:</w:t>
      </w:r>
    </w:p>
    <w:p w14:paraId="39B995ED" w14:textId="77777777" w:rsidR="00EC269D" w:rsidRPr="008367EC" w:rsidRDefault="00EC269D" w:rsidP="00EC269D">
      <w:pPr>
        <w:numPr>
          <w:ilvl w:val="0"/>
          <w:numId w:val="6"/>
        </w:numPr>
        <w:tabs>
          <w:tab w:val="clear" w:pos="720"/>
        </w:tabs>
        <w:spacing w:after="0" w:line="480" w:lineRule="auto"/>
        <w:jc w:val="both"/>
        <w:rPr>
          <w:sz w:val="26"/>
          <w:szCs w:val="26"/>
        </w:rPr>
      </w:pPr>
      <w:r w:rsidRPr="008367EC">
        <w:rPr>
          <w:sz w:val="26"/>
          <w:szCs w:val="26"/>
        </w:rPr>
        <w:t>Preliminary Analysis</w:t>
      </w:r>
    </w:p>
    <w:p w14:paraId="1FB976D9" w14:textId="77777777" w:rsidR="00EC269D" w:rsidRPr="008367EC" w:rsidRDefault="00EC269D" w:rsidP="00EC269D">
      <w:pPr>
        <w:numPr>
          <w:ilvl w:val="0"/>
          <w:numId w:val="6"/>
        </w:numPr>
        <w:tabs>
          <w:tab w:val="clear" w:pos="720"/>
        </w:tabs>
        <w:spacing w:after="0" w:line="480" w:lineRule="auto"/>
        <w:jc w:val="both"/>
        <w:rPr>
          <w:sz w:val="26"/>
          <w:szCs w:val="26"/>
        </w:rPr>
      </w:pPr>
      <w:r w:rsidRPr="008367EC">
        <w:rPr>
          <w:sz w:val="26"/>
          <w:szCs w:val="26"/>
        </w:rPr>
        <w:t>Arithmetic Mean</w:t>
      </w:r>
    </w:p>
    <w:p w14:paraId="29111CD4" w14:textId="77777777" w:rsidR="00EC269D" w:rsidRPr="008367EC" w:rsidRDefault="00EC269D" w:rsidP="00EC269D">
      <w:pPr>
        <w:numPr>
          <w:ilvl w:val="0"/>
          <w:numId w:val="6"/>
        </w:numPr>
        <w:tabs>
          <w:tab w:val="clear" w:pos="720"/>
        </w:tabs>
        <w:spacing w:after="0" w:line="480" w:lineRule="auto"/>
        <w:jc w:val="both"/>
        <w:rPr>
          <w:sz w:val="26"/>
          <w:szCs w:val="26"/>
        </w:rPr>
      </w:pPr>
      <w:r w:rsidRPr="008367EC">
        <w:rPr>
          <w:sz w:val="26"/>
          <w:szCs w:val="26"/>
        </w:rPr>
        <w:t>Test of significance of difference between the mean scores of relevant sub samples-‘t’ test for large independent sample.</w:t>
      </w:r>
    </w:p>
    <w:p w14:paraId="108BBB1F" w14:textId="77777777" w:rsidR="00EC269D" w:rsidRPr="008367EC" w:rsidRDefault="00EC269D" w:rsidP="00476179">
      <w:pPr>
        <w:numPr>
          <w:ilvl w:val="0"/>
          <w:numId w:val="6"/>
        </w:numPr>
        <w:tabs>
          <w:tab w:val="clear" w:pos="720"/>
        </w:tabs>
        <w:spacing w:after="200" w:line="480" w:lineRule="auto"/>
        <w:jc w:val="both"/>
        <w:rPr>
          <w:sz w:val="26"/>
          <w:szCs w:val="26"/>
        </w:rPr>
      </w:pPr>
      <w:r w:rsidRPr="008367EC">
        <w:rPr>
          <w:sz w:val="26"/>
          <w:szCs w:val="26"/>
        </w:rPr>
        <w:t xml:space="preserve">Analysis of Variance -ANOVA </w:t>
      </w:r>
    </w:p>
    <w:p w14:paraId="5B966063" w14:textId="77777777" w:rsidR="00EC269D" w:rsidRPr="008367EC" w:rsidRDefault="00EC269D">
      <w:pPr>
        <w:spacing w:after="200" w:line="480" w:lineRule="auto"/>
        <w:jc w:val="both"/>
        <w:rPr>
          <w:b/>
          <w:bCs/>
          <w:sz w:val="26"/>
          <w:szCs w:val="26"/>
        </w:rPr>
      </w:pPr>
      <w:r w:rsidRPr="008367EC">
        <w:rPr>
          <w:b/>
          <w:bCs/>
          <w:sz w:val="26"/>
          <w:szCs w:val="26"/>
        </w:rPr>
        <w:t>1.8. SCOPE AND LIMITATIONS OF THE STUDY</w:t>
      </w:r>
    </w:p>
    <w:p w14:paraId="32FCA4C9" w14:textId="77777777" w:rsidR="00EC269D" w:rsidRPr="008367EC" w:rsidRDefault="00EC269D">
      <w:pPr>
        <w:spacing w:after="200" w:line="480" w:lineRule="auto"/>
        <w:jc w:val="both"/>
        <w:rPr>
          <w:sz w:val="26"/>
          <w:szCs w:val="26"/>
        </w:rPr>
      </w:pPr>
      <w:r w:rsidRPr="008367EC">
        <w:rPr>
          <w:sz w:val="26"/>
          <w:szCs w:val="26"/>
        </w:rPr>
        <w:tab/>
        <w:t xml:space="preserve">The present study is intended to find out the extent of Professional Development of teacher educators working in B.Ed. colleges under </w:t>
      </w:r>
      <w:smartTag w:uri="urn:schemas-microsoft-com:office:smarttags" w:element="place">
        <w:smartTag w:uri="urn:schemas-microsoft-com:office:smarttags" w:element="PlaceType">
          <w:r w:rsidRPr="008367EC">
            <w:rPr>
              <w:sz w:val="26"/>
              <w:szCs w:val="26"/>
            </w:rPr>
            <w:t>University</w:t>
          </w:r>
        </w:smartTag>
        <w:r w:rsidRPr="008367EC">
          <w:rPr>
            <w:sz w:val="26"/>
            <w:szCs w:val="26"/>
          </w:rPr>
          <w:t xml:space="preserve"> of </w:t>
        </w:r>
        <w:smartTag w:uri="urn:schemas-microsoft-com:office:smarttags" w:element="PlaceName">
          <w:r w:rsidRPr="008367EC">
            <w:rPr>
              <w:sz w:val="26"/>
              <w:szCs w:val="26"/>
            </w:rPr>
            <w:t>Calicut</w:t>
          </w:r>
        </w:smartTag>
      </w:smartTag>
      <w:r w:rsidRPr="008367EC">
        <w:rPr>
          <w:sz w:val="26"/>
          <w:szCs w:val="26"/>
        </w:rPr>
        <w:t xml:space="preserve">. The sample selected for the study was 200 teacher educators working in B.Ed. colleges. The investigator hopes that such a study will help to understand the extent of Professional Development of teacher educators in a better way, which in turn will provide an insight into the various factors contributing the Professional Development. Thus the investigator hopes that </w:t>
      </w:r>
      <w:r w:rsidRPr="008367EC">
        <w:rPr>
          <w:sz w:val="26"/>
          <w:szCs w:val="26"/>
        </w:rPr>
        <w:lastRenderedPageBreak/>
        <w:t>the findings will help them to make a self evaluation and improve their qualities and effectiveness in the academic context.</w:t>
      </w:r>
    </w:p>
    <w:p w14:paraId="214A7F4C" w14:textId="77777777" w:rsidR="00EC269D" w:rsidRDefault="00EC269D" w:rsidP="00432D40">
      <w:pPr>
        <w:spacing w:after="200" w:line="480" w:lineRule="auto"/>
        <w:ind w:firstLine="720"/>
        <w:jc w:val="both"/>
        <w:rPr>
          <w:sz w:val="26"/>
          <w:szCs w:val="26"/>
        </w:rPr>
      </w:pPr>
      <w:r w:rsidRPr="008367EC">
        <w:rPr>
          <w:sz w:val="26"/>
          <w:szCs w:val="26"/>
        </w:rPr>
        <w:t>Teaching is the important part of the process of education. It is the process by which teacher brings the student and the subject matter together. The teacher’s professional development is likely to have a significant influence on the student learning and prospects of individual students as well as over all prestige of the institution in the immediate future. As teacher educators prepare the future prospective teachers, this study itself has a wide scope. The investigator hops that the findings of the study will have a significant role in the professional empowerment of teacher’s community. It was also hoped that such an understanding will help to identify the various inputs having significant influence on professional development and performance of teachers and in turn the empowerment of the whole educational system.</w:t>
      </w:r>
    </w:p>
    <w:p w14:paraId="42025D00" w14:textId="77777777" w:rsidR="00EC269D" w:rsidRPr="00432D40" w:rsidRDefault="00EC269D" w:rsidP="00432D40">
      <w:pPr>
        <w:spacing w:after="200" w:line="480" w:lineRule="auto"/>
        <w:ind w:firstLine="720"/>
        <w:jc w:val="both"/>
        <w:rPr>
          <w:sz w:val="26"/>
          <w:szCs w:val="26"/>
        </w:rPr>
      </w:pPr>
      <w:r w:rsidRPr="00432D40">
        <w:rPr>
          <w:sz w:val="26"/>
          <w:szCs w:val="26"/>
        </w:rPr>
        <w:t>The investigator also hopes that the findings of the study also help the teacher education institutions to organize various programmes for enhancing the Professional Development of teacher educators.</w:t>
      </w:r>
    </w:p>
    <w:p w14:paraId="6FB6B365" w14:textId="77777777" w:rsidR="00EC269D" w:rsidRPr="008367EC" w:rsidRDefault="00EC269D">
      <w:pPr>
        <w:spacing w:after="200" w:line="480" w:lineRule="auto"/>
        <w:jc w:val="both"/>
        <w:rPr>
          <w:sz w:val="26"/>
          <w:szCs w:val="26"/>
        </w:rPr>
      </w:pPr>
      <w:r w:rsidRPr="008367EC">
        <w:rPr>
          <w:sz w:val="26"/>
          <w:szCs w:val="26"/>
        </w:rPr>
        <w:tab/>
        <w:t xml:space="preserve">To conduct the study, the investigator prepared a scale to assess the Professional Development of Teacher Educators. This scale can be used to find out the extent of Professional Development of Teacher Educators. This scale </w:t>
      </w:r>
      <w:r w:rsidRPr="008367EC">
        <w:rPr>
          <w:sz w:val="26"/>
          <w:szCs w:val="26"/>
        </w:rPr>
        <w:lastRenderedPageBreak/>
        <w:t>can be used further to find out the Professional Development of teachers in other types of institutions and various levels of education. The results of the study can give valid information, regarding the Professional Development, which will throw light on the nature and extent of Professional Development of teacher educators.</w:t>
      </w:r>
    </w:p>
    <w:p w14:paraId="4F0D2732" w14:textId="77777777" w:rsidR="00EC269D" w:rsidRPr="008367EC" w:rsidRDefault="00EC269D">
      <w:pPr>
        <w:spacing w:after="200" w:line="480" w:lineRule="auto"/>
        <w:jc w:val="both"/>
        <w:rPr>
          <w:sz w:val="26"/>
          <w:szCs w:val="26"/>
        </w:rPr>
      </w:pPr>
      <w:r w:rsidRPr="008367EC">
        <w:rPr>
          <w:sz w:val="26"/>
          <w:szCs w:val="26"/>
        </w:rPr>
        <w:tab/>
        <w:t>Even though the present study was made with maximum possible attention and specificity, certain limitations which could hardly be avoided have crept into this study, they are.</w:t>
      </w:r>
    </w:p>
    <w:p w14:paraId="46A58C98" w14:textId="77777777" w:rsidR="00EC269D" w:rsidRPr="008367EC" w:rsidRDefault="00EC269D" w:rsidP="00476179">
      <w:pPr>
        <w:numPr>
          <w:ilvl w:val="0"/>
          <w:numId w:val="7"/>
        </w:numPr>
        <w:tabs>
          <w:tab w:val="clear" w:pos="960"/>
        </w:tabs>
        <w:spacing w:after="200" w:line="480" w:lineRule="auto"/>
        <w:ind w:left="720" w:hanging="720"/>
        <w:jc w:val="both"/>
        <w:rPr>
          <w:sz w:val="26"/>
          <w:szCs w:val="26"/>
        </w:rPr>
      </w:pPr>
      <w:r w:rsidRPr="008367EC">
        <w:rPr>
          <w:sz w:val="26"/>
          <w:szCs w:val="26"/>
        </w:rPr>
        <w:t xml:space="preserve">Though the population of the study is the teacher educators of B.Ed. colleges under </w:t>
      </w:r>
      <w:smartTag w:uri="urn:schemas-microsoft-com:office:smarttags" w:element="place">
        <w:smartTag w:uri="urn:schemas-microsoft-com:office:smarttags" w:element="PlaceType">
          <w:r w:rsidRPr="008367EC">
            <w:rPr>
              <w:sz w:val="26"/>
              <w:szCs w:val="26"/>
            </w:rPr>
            <w:t>University</w:t>
          </w:r>
        </w:smartTag>
        <w:r w:rsidRPr="008367EC">
          <w:rPr>
            <w:sz w:val="26"/>
            <w:szCs w:val="26"/>
          </w:rPr>
          <w:t xml:space="preserve"> of </w:t>
        </w:r>
        <w:smartTag w:uri="urn:schemas-microsoft-com:office:smarttags" w:element="PlaceName">
          <w:r w:rsidRPr="008367EC">
            <w:rPr>
              <w:sz w:val="26"/>
              <w:szCs w:val="26"/>
            </w:rPr>
            <w:t>Calicut</w:t>
          </w:r>
        </w:smartTag>
      </w:smartTag>
      <w:r w:rsidRPr="008367EC">
        <w:rPr>
          <w:sz w:val="26"/>
          <w:szCs w:val="26"/>
        </w:rPr>
        <w:t xml:space="preserve">, the study was confined to a sample of 200 teacher educators drawn from </w:t>
      </w:r>
      <w:r>
        <w:rPr>
          <w:sz w:val="26"/>
          <w:szCs w:val="26"/>
        </w:rPr>
        <w:t>30</w:t>
      </w:r>
      <w:r w:rsidRPr="008367EC">
        <w:rPr>
          <w:sz w:val="26"/>
          <w:szCs w:val="26"/>
        </w:rPr>
        <w:t xml:space="preserve"> teacher training institutions, as the teacher educators were not available due to some administrative problems in several institutions.</w:t>
      </w:r>
    </w:p>
    <w:p w14:paraId="580F7E7B" w14:textId="77777777" w:rsidR="00EC269D" w:rsidRPr="008367EC" w:rsidRDefault="00EC269D" w:rsidP="00476179">
      <w:pPr>
        <w:numPr>
          <w:ilvl w:val="0"/>
          <w:numId w:val="7"/>
        </w:numPr>
        <w:tabs>
          <w:tab w:val="clear" w:pos="960"/>
        </w:tabs>
        <w:spacing w:after="200" w:line="480" w:lineRule="auto"/>
        <w:ind w:left="720" w:hanging="720"/>
        <w:jc w:val="both"/>
        <w:rPr>
          <w:sz w:val="26"/>
          <w:szCs w:val="26"/>
        </w:rPr>
      </w:pPr>
      <w:r w:rsidRPr="008367EC">
        <w:rPr>
          <w:sz w:val="26"/>
          <w:szCs w:val="26"/>
        </w:rPr>
        <w:t xml:space="preserve">The sample selected for the study was confined only to some of the teacher educators of  </w:t>
      </w:r>
      <w:smartTag w:uri="urn:schemas-microsoft-com:office:smarttags" w:element="place">
        <w:r w:rsidRPr="008367EC">
          <w:rPr>
            <w:sz w:val="26"/>
            <w:szCs w:val="26"/>
          </w:rPr>
          <w:t>Kozhikode</w:t>
        </w:r>
      </w:smartTag>
      <w:r w:rsidRPr="008367EC">
        <w:rPr>
          <w:sz w:val="26"/>
          <w:szCs w:val="26"/>
        </w:rPr>
        <w:t>, Malappuram, Palakkad, Thrissur, and Wayanad districts on the assumption that the sample will represent the whole population under study.</w:t>
      </w:r>
    </w:p>
    <w:p w14:paraId="657417A9" w14:textId="77777777" w:rsidR="00EC269D" w:rsidRPr="008367EC" w:rsidRDefault="00EC269D" w:rsidP="00476179">
      <w:pPr>
        <w:numPr>
          <w:ilvl w:val="0"/>
          <w:numId w:val="7"/>
        </w:numPr>
        <w:tabs>
          <w:tab w:val="clear" w:pos="960"/>
        </w:tabs>
        <w:spacing w:after="200" w:line="480" w:lineRule="auto"/>
        <w:ind w:left="720" w:hanging="720"/>
        <w:jc w:val="both"/>
        <w:rPr>
          <w:sz w:val="26"/>
          <w:szCs w:val="26"/>
        </w:rPr>
      </w:pPr>
      <w:r w:rsidRPr="008367EC">
        <w:rPr>
          <w:sz w:val="26"/>
          <w:szCs w:val="26"/>
        </w:rPr>
        <w:t>The sample of teacher educators selected for the study included only the teachers working in B.Ed. colleges.</w:t>
      </w:r>
    </w:p>
    <w:p w14:paraId="31BCAC93" w14:textId="77777777" w:rsidR="00EC269D" w:rsidRPr="008367EC" w:rsidRDefault="00EC269D">
      <w:pPr>
        <w:spacing w:after="200" w:line="480" w:lineRule="auto"/>
        <w:jc w:val="both"/>
        <w:rPr>
          <w:b/>
          <w:bCs/>
          <w:sz w:val="26"/>
          <w:szCs w:val="26"/>
        </w:rPr>
      </w:pPr>
      <w:r>
        <w:rPr>
          <w:b/>
          <w:bCs/>
          <w:sz w:val="26"/>
          <w:szCs w:val="26"/>
        </w:rPr>
        <w:br w:type="page"/>
      </w:r>
      <w:r w:rsidRPr="008367EC">
        <w:rPr>
          <w:b/>
          <w:bCs/>
          <w:sz w:val="26"/>
          <w:szCs w:val="26"/>
        </w:rPr>
        <w:lastRenderedPageBreak/>
        <w:t xml:space="preserve">1.8. </w:t>
      </w:r>
      <w:r>
        <w:rPr>
          <w:b/>
          <w:bCs/>
          <w:sz w:val="26"/>
          <w:szCs w:val="26"/>
        </w:rPr>
        <w:tab/>
      </w:r>
      <w:r w:rsidRPr="008367EC">
        <w:rPr>
          <w:b/>
          <w:bCs/>
          <w:sz w:val="26"/>
          <w:szCs w:val="26"/>
        </w:rPr>
        <w:t>ORGANIZATION OF REPORT</w:t>
      </w:r>
    </w:p>
    <w:p w14:paraId="2E3558BF" w14:textId="77777777" w:rsidR="00EC269D" w:rsidRPr="008367EC" w:rsidRDefault="00EC269D" w:rsidP="009B5944">
      <w:pPr>
        <w:spacing w:after="200" w:line="480" w:lineRule="auto"/>
        <w:jc w:val="both"/>
        <w:rPr>
          <w:sz w:val="26"/>
          <w:szCs w:val="26"/>
        </w:rPr>
      </w:pPr>
      <w:r w:rsidRPr="008367EC">
        <w:rPr>
          <w:sz w:val="26"/>
          <w:szCs w:val="26"/>
        </w:rPr>
        <w:tab/>
        <w:t>The report has been presented in five chapters</w:t>
      </w:r>
    </w:p>
    <w:p w14:paraId="4F9A6CF4" w14:textId="77777777" w:rsidR="00EC269D" w:rsidRPr="008367EC" w:rsidRDefault="00EC269D" w:rsidP="009B5944">
      <w:pPr>
        <w:tabs>
          <w:tab w:val="left" w:pos="700"/>
        </w:tabs>
        <w:spacing w:after="200" w:line="480" w:lineRule="auto"/>
        <w:ind w:hanging="1440"/>
        <w:jc w:val="both"/>
        <w:rPr>
          <w:sz w:val="26"/>
          <w:szCs w:val="26"/>
        </w:rPr>
      </w:pPr>
      <w:r>
        <w:rPr>
          <w:bCs/>
          <w:sz w:val="26"/>
          <w:szCs w:val="26"/>
        </w:rPr>
        <w:tab/>
      </w:r>
      <w:r>
        <w:rPr>
          <w:bCs/>
          <w:sz w:val="26"/>
          <w:szCs w:val="26"/>
        </w:rPr>
        <w:tab/>
      </w:r>
      <w:r w:rsidRPr="008367EC">
        <w:rPr>
          <w:bCs/>
          <w:sz w:val="26"/>
          <w:szCs w:val="26"/>
        </w:rPr>
        <w:t xml:space="preserve">The </w:t>
      </w:r>
      <w:r w:rsidRPr="00816F1A">
        <w:rPr>
          <w:b/>
          <w:bCs/>
          <w:sz w:val="26"/>
          <w:szCs w:val="26"/>
        </w:rPr>
        <w:t>first chapter</w:t>
      </w:r>
      <w:r w:rsidRPr="008367EC">
        <w:rPr>
          <w:bCs/>
          <w:sz w:val="26"/>
          <w:szCs w:val="26"/>
        </w:rPr>
        <w:t xml:space="preserve"> presents a brief </w:t>
      </w:r>
      <w:r w:rsidRPr="008367EC">
        <w:rPr>
          <w:sz w:val="26"/>
          <w:szCs w:val="26"/>
        </w:rPr>
        <w:t>introduction of the Problem, Need and Significance of the study, Statement of the Problem, Definitions of key terms, Objectives, Hypotheses, Methodology, Scope and Limitations of the study.</w:t>
      </w:r>
    </w:p>
    <w:p w14:paraId="7252B71C" w14:textId="77777777" w:rsidR="00EC269D" w:rsidRPr="008367EC" w:rsidRDefault="00EC269D" w:rsidP="009B5944">
      <w:pPr>
        <w:tabs>
          <w:tab w:val="left" w:pos="700"/>
        </w:tabs>
        <w:spacing w:after="200" w:line="480" w:lineRule="auto"/>
        <w:ind w:hanging="1440"/>
        <w:jc w:val="both"/>
        <w:rPr>
          <w:sz w:val="26"/>
          <w:szCs w:val="26"/>
        </w:rPr>
      </w:pPr>
      <w:r>
        <w:rPr>
          <w:bCs/>
          <w:sz w:val="26"/>
          <w:szCs w:val="26"/>
        </w:rPr>
        <w:tab/>
      </w:r>
      <w:r w:rsidRPr="00D75CFA">
        <w:rPr>
          <w:b/>
          <w:bCs/>
          <w:sz w:val="26"/>
          <w:szCs w:val="26"/>
        </w:rPr>
        <w:t>Chapter two</w:t>
      </w:r>
      <w:r w:rsidRPr="008367EC">
        <w:rPr>
          <w:sz w:val="26"/>
          <w:szCs w:val="26"/>
        </w:rPr>
        <w:t xml:space="preserve"> describes a </w:t>
      </w:r>
      <w:r>
        <w:rPr>
          <w:sz w:val="26"/>
          <w:szCs w:val="26"/>
        </w:rPr>
        <w:t>conceptual</w:t>
      </w:r>
      <w:r w:rsidRPr="008367EC">
        <w:rPr>
          <w:sz w:val="26"/>
          <w:szCs w:val="26"/>
        </w:rPr>
        <w:t xml:space="preserve"> frame work for the study and a survey of the studies reviewed in relation to the present study is attempted.</w:t>
      </w:r>
    </w:p>
    <w:p w14:paraId="6A47B1A5" w14:textId="77777777" w:rsidR="00EC269D" w:rsidRPr="008367EC" w:rsidRDefault="00EC269D" w:rsidP="009B5944">
      <w:pPr>
        <w:tabs>
          <w:tab w:val="left" w:pos="700"/>
        </w:tabs>
        <w:spacing w:after="200" w:line="480" w:lineRule="auto"/>
        <w:ind w:hanging="1440"/>
        <w:jc w:val="both"/>
        <w:rPr>
          <w:sz w:val="26"/>
          <w:szCs w:val="26"/>
        </w:rPr>
      </w:pPr>
      <w:r>
        <w:rPr>
          <w:bCs/>
          <w:sz w:val="26"/>
          <w:szCs w:val="26"/>
        </w:rPr>
        <w:tab/>
      </w:r>
      <w:r w:rsidRPr="00D75CFA">
        <w:rPr>
          <w:b/>
          <w:bCs/>
          <w:sz w:val="26"/>
          <w:szCs w:val="26"/>
        </w:rPr>
        <w:t>Chapter three</w:t>
      </w:r>
      <w:r w:rsidRPr="008367EC">
        <w:rPr>
          <w:sz w:val="26"/>
          <w:szCs w:val="26"/>
        </w:rPr>
        <w:t xml:space="preserve"> gives an account of the Methodology in detail used in the present study. It contains the objectives, hypotheses, variables, tool employed for data collection, sample drawn, data collection procedure, scoring and the statistical techniques used for the study.</w:t>
      </w:r>
    </w:p>
    <w:p w14:paraId="5B76E62D" w14:textId="77777777" w:rsidR="00EC269D" w:rsidRPr="008367EC" w:rsidRDefault="00EC269D" w:rsidP="009B5944">
      <w:pPr>
        <w:tabs>
          <w:tab w:val="left" w:pos="700"/>
        </w:tabs>
        <w:spacing w:after="200" w:line="480" w:lineRule="auto"/>
        <w:ind w:hanging="1440"/>
        <w:jc w:val="both"/>
        <w:rPr>
          <w:sz w:val="26"/>
          <w:szCs w:val="26"/>
        </w:rPr>
      </w:pPr>
      <w:r>
        <w:rPr>
          <w:sz w:val="26"/>
          <w:szCs w:val="26"/>
        </w:rPr>
        <w:tab/>
      </w:r>
      <w:r w:rsidRPr="00D75CFA">
        <w:rPr>
          <w:b/>
          <w:sz w:val="26"/>
          <w:szCs w:val="26"/>
        </w:rPr>
        <w:t>Chapter four</w:t>
      </w:r>
      <w:r w:rsidRPr="008367EC">
        <w:rPr>
          <w:sz w:val="26"/>
          <w:szCs w:val="26"/>
        </w:rPr>
        <w:t xml:space="preserve"> describes the Details of analysis, interpretation of the results and summaries etc.</w:t>
      </w:r>
    </w:p>
    <w:p w14:paraId="7B692103" w14:textId="77777777" w:rsidR="00EC269D" w:rsidRPr="008367EC" w:rsidRDefault="00EC269D" w:rsidP="009B5944">
      <w:pPr>
        <w:tabs>
          <w:tab w:val="left" w:pos="700"/>
        </w:tabs>
        <w:spacing w:after="200" w:line="480" w:lineRule="auto"/>
        <w:ind w:hanging="1440"/>
        <w:jc w:val="both"/>
        <w:rPr>
          <w:sz w:val="26"/>
          <w:szCs w:val="26"/>
        </w:rPr>
      </w:pPr>
      <w:r>
        <w:rPr>
          <w:bCs/>
          <w:sz w:val="26"/>
          <w:szCs w:val="26"/>
        </w:rPr>
        <w:tab/>
      </w:r>
      <w:r w:rsidRPr="00D75CFA">
        <w:rPr>
          <w:b/>
          <w:bCs/>
          <w:sz w:val="26"/>
          <w:szCs w:val="26"/>
        </w:rPr>
        <w:t>Chapter five</w:t>
      </w:r>
      <w:r w:rsidRPr="008367EC">
        <w:rPr>
          <w:bCs/>
          <w:sz w:val="26"/>
          <w:szCs w:val="26"/>
        </w:rPr>
        <w:t xml:space="preserve"> </w:t>
      </w:r>
      <w:r w:rsidRPr="008367EC">
        <w:rPr>
          <w:sz w:val="26"/>
          <w:szCs w:val="26"/>
        </w:rPr>
        <w:t>summarizes the major findings of the study, conclusions, educational implications of the study and suggestions for further research in the area.</w:t>
      </w:r>
    </w:p>
    <w:p w14:paraId="2B9EEEED" w14:textId="0B247A09" w:rsidR="00EC269D" w:rsidRDefault="00EC269D"/>
    <w:p w14:paraId="116A6E2F" w14:textId="3B11BC6B" w:rsidR="00EC269D" w:rsidRDefault="00EC269D"/>
    <w:p w14:paraId="0708A1D3" w14:textId="77777777" w:rsidR="00EC269D" w:rsidRPr="00502C92" w:rsidRDefault="00EC269D">
      <w:pPr>
        <w:pStyle w:val="Heading1"/>
        <w:spacing w:before="0" w:after="200" w:line="480" w:lineRule="auto"/>
        <w:jc w:val="center"/>
        <w:rPr>
          <w:b w:val="0"/>
          <w:bCs w:val="0"/>
          <w:lang w:val="en-IN"/>
        </w:rPr>
      </w:pPr>
      <w:r w:rsidRPr="00502C92">
        <w:rPr>
          <w:rFonts w:ascii="Times New Roman" w:hAnsi="Times New Roman" w:cs="Times New Roman"/>
          <w:lang w:val="en-IN"/>
        </w:rPr>
        <w:t>REVIEW OF RELATED LITERATURE</w:t>
      </w:r>
    </w:p>
    <w:p w14:paraId="7134E142" w14:textId="77777777" w:rsidR="00EC269D" w:rsidRPr="008367EC" w:rsidRDefault="00EC269D">
      <w:pPr>
        <w:spacing w:after="200" w:line="444" w:lineRule="auto"/>
        <w:jc w:val="both"/>
        <w:rPr>
          <w:sz w:val="26"/>
          <w:szCs w:val="26"/>
        </w:rPr>
      </w:pPr>
      <w:r w:rsidRPr="008367EC">
        <w:rPr>
          <w:sz w:val="26"/>
          <w:szCs w:val="26"/>
        </w:rPr>
        <w:tab/>
        <w:t>Review of related literature is an essential aspect of any research. It is necessary for a researcher to understand the problems that are already investigated and those that need further investigation.</w:t>
      </w:r>
    </w:p>
    <w:p w14:paraId="14B2975E" w14:textId="77777777" w:rsidR="00EC269D" w:rsidRPr="008367EC" w:rsidRDefault="00EC269D" w:rsidP="003A7864">
      <w:pPr>
        <w:spacing w:after="200" w:line="444" w:lineRule="auto"/>
        <w:ind w:firstLine="720"/>
        <w:jc w:val="both"/>
        <w:rPr>
          <w:sz w:val="26"/>
          <w:szCs w:val="26"/>
        </w:rPr>
      </w:pPr>
      <w:r w:rsidRPr="008367EC">
        <w:rPr>
          <w:sz w:val="26"/>
          <w:szCs w:val="26"/>
        </w:rPr>
        <w:t>As Best and Khan (2001) notes  “Since effective research is based upon past knowledge, Review of related literature helps to eliminate the duplication of what has been done and provide useful hypotheses and helpful suggestions for significant investigation” .</w:t>
      </w:r>
    </w:p>
    <w:p w14:paraId="2265A454" w14:textId="77777777" w:rsidR="00EC269D" w:rsidRPr="008367EC" w:rsidRDefault="00EC269D">
      <w:pPr>
        <w:spacing w:after="200" w:line="444" w:lineRule="auto"/>
        <w:jc w:val="both"/>
        <w:rPr>
          <w:sz w:val="26"/>
          <w:szCs w:val="26"/>
        </w:rPr>
      </w:pPr>
      <w:r w:rsidRPr="008367EC">
        <w:rPr>
          <w:sz w:val="26"/>
          <w:szCs w:val="26"/>
        </w:rPr>
        <w:tab/>
        <w:t>The review of literature serves a variety of background functions preparatory to the actual collection of data. Whatever be the kind of study, survey of the existing literature considered scientific to the research activity. The main purpose of the review of literature is to indicate the problems that are already investigated and those that need further investigation.</w:t>
      </w:r>
    </w:p>
    <w:p w14:paraId="305DE051" w14:textId="77777777" w:rsidR="00EC269D" w:rsidRPr="008367EC" w:rsidRDefault="00EC269D">
      <w:pPr>
        <w:spacing w:after="200" w:line="444" w:lineRule="auto"/>
        <w:jc w:val="both"/>
        <w:rPr>
          <w:sz w:val="26"/>
          <w:szCs w:val="26"/>
        </w:rPr>
      </w:pPr>
      <w:r w:rsidRPr="008367EC">
        <w:rPr>
          <w:sz w:val="26"/>
          <w:szCs w:val="26"/>
        </w:rPr>
        <w:tab/>
        <w:t xml:space="preserve">The present study is an attempt to find out the extent of Professional Development of Teacher Educators working in </w:t>
      </w:r>
      <w:proofErr w:type="spellStart"/>
      <w:r w:rsidRPr="008367EC">
        <w:rPr>
          <w:sz w:val="26"/>
          <w:szCs w:val="26"/>
        </w:rPr>
        <w:t>B.Ed</w:t>
      </w:r>
      <w:proofErr w:type="spellEnd"/>
      <w:r w:rsidRPr="008367EC">
        <w:rPr>
          <w:sz w:val="26"/>
          <w:szCs w:val="26"/>
        </w:rPr>
        <w:t xml:space="preserve"> colleges. For this purpose, the investigator made an earnest effort to review almost all the available literature from different sources to get background information of the study.</w:t>
      </w:r>
    </w:p>
    <w:p w14:paraId="1C7346F0" w14:textId="77777777" w:rsidR="00EC269D" w:rsidRPr="008367EC" w:rsidRDefault="00EC269D" w:rsidP="00D81C2F">
      <w:pPr>
        <w:spacing w:after="200" w:line="444" w:lineRule="auto"/>
        <w:ind w:firstLine="630"/>
        <w:jc w:val="both"/>
        <w:rPr>
          <w:sz w:val="26"/>
          <w:szCs w:val="26"/>
        </w:rPr>
      </w:pPr>
      <w:r w:rsidRPr="008367EC">
        <w:rPr>
          <w:sz w:val="26"/>
          <w:szCs w:val="26"/>
        </w:rPr>
        <w:t>The reviewed literature is described under the following headings.</w:t>
      </w:r>
    </w:p>
    <w:p w14:paraId="0D7531EB" w14:textId="77777777" w:rsidR="00EC269D" w:rsidRPr="008367EC" w:rsidRDefault="00EC269D" w:rsidP="00EC269D">
      <w:pPr>
        <w:numPr>
          <w:ilvl w:val="1"/>
          <w:numId w:val="9"/>
        </w:numPr>
        <w:spacing w:after="200" w:line="480" w:lineRule="auto"/>
        <w:rPr>
          <w:bCs/>
          <w:sz w:val="26"/>
          <w:szCs w:val="26"/>
        </w:rPr>
      </w:pPr>
      <w:r>
        <w:rPr>
          <w:sz w:val="26"/>
          <w:szCs w:val="26"/>
        </w:rPr>
        <w:t>CONCEPTUAL</w:t>
      </w:r>
      <w:r w:rsidRPr="008367EC">
        <w:rPr>
          <w:sz w:val="26"/>
          <w:szCs w:val="26"/>
        </w:rPr>
        <w:t xml:space="preserve"> </w:t>
      </w:r>
      <w:r w:rsidRPr="008367EC">
        <w:rPr>
          <w:bCs/>
          <w:sz w:val="26"/>
          <w:szCs w:val="26"/>
        </w:rPr>
        <w:t>OVERVIEW</w:t>
      </w:r>
    </w:p>
    <w:p w14:paraId="6408B7D8" w14:textId="77777777" w:rsidR="00EC269D" w:rsidRPr="008367EC" w:rsidRDefault="00EC269D" w:rsidP="00EC269D">
      <w:pPr>
        <w:numPr>
          <w:ilvl w:val="1"/>
          <w:numId w:val="9"/>
        </w:numPr>
        <w:spacing w:after="200" w:line="480" w:lineRule="auto"/>
        <w:rPr>
          <w:bCs/>
          <w:sz w:val="26"/>
          <w:szCs w:val="26"/>
        </w:rPr>
      </w:pPr>
      <w:r w:rsidRPr="008367EC">
        <w:rPr>
          <w:sz w:val="26"/>
          <w:szCs w:val="26"/>
        </w:rPr>
        <w:lastRenderedPageBreak/>
        <w:t xml:space="preserve"> REVIEW OF RELATED STUDIES</w:t>
      </w:r>
    </w:p>
    <w:p w14:paraId="3D81D181" w14:textId="77777777" w:rsidR="00EC269D" w:rsidRPr="008367EC" w:rsidRDefault="00EC269D" w:rsidP="00EC269D">
      <w:pPr>
        <w:numPr>
          <w:ilvl w:val="1"/>
          <w:numId w:val="8"/>
        </w:numPr>
        <w:spacing w:after="200" w:line="480" w:lineRule="auto"/>
        <w:rPr>
          <w:bCs/>
          <w:sz w:val="26"/>
          <w:szCs w:val="26"/>
        </w:rPr>
      </w:pPr>
      <w:r>
        <w:rPr>
          <w:sz w:val="26"/>
          <w:szCs w:val="26"/>
        </w:rPr>
        <w:t>CONCEPTUAL</w:t>
      </w:r>
      <w:r w:rsidRPr="008367EC">
        <w:rPr>
          <w:sz w:val="26"/>
          <w:szCs w:val="26"/>
        </w:rPr>
        <w:t xml:space="preserve"> </w:t>
      </w:r>
      <w:r w:rsidRPr="008367EC">
        <w:rPr>
          <w:bCs/>
          <w:sz w:val="26"/>
          <w:szCs w:val="26"/>
        </w:rPr>
        <w:t>OVERVIEW</w:t>
      </w:r>
    </w:p>
    <w:p w14:paraId="384F1B41" w14:textId="77777777" w:rsidR="00EC269D" w:rsidRPr="008367EC" w:rsidRDefault="00EC269D" w:rsidP="003A7864">
      <w:pPr>
        <w:spacing w:after="200" w:line="480" w:lineRule="auto"/>
        <w:ind w:firstLine="495"/>
        <w:jc w:val="both"/>
        <w:rPr>
          <w:sz w:val="26"/>
          <w:szCs w:val="26"/>
        </w:rPr>
      </w:pPr>
      <w:r w:rsidRPr="008367EC">
        <w:rPr>
          <w:sz w:val="26"/>
          <w:szCs w:val="26"/>
        </w:rPr>
        <w:t>Education plays a key role in moulding, shaping, reforming and reconstructing the society from time to time. For this, education has been regarded as the most potent instrument of social reformation. It is therefore clearly visualized that education as the most potent instrument will never suffice until and unless we gave it a practical shape. This can be possible through teaching as a profession, where teachers will handle this teaching task by accepting teaching as their profession.</w:t>
      </w:r>
    </w:p>
    <w:p w14:paraId="4DD55AD7" w14:textId="77777777" w:rsidR="00EC269D" w:rsidRPr="008367EC" w:rsidRDefault="00EC269D" w:rsidP="003A7864">
      <w:pPr>
        <w:spacing w:after="200" w:line="480" w:lineRule="auto"/>
        <w:ind w:firstLine="495"/>
        <w:jc w:val="both"/>
        <w:rPr>
          <w:sz w:val="26"/>
          <w:szCs w:val="26"/>
        </w:rPr>
      </w:pPr>
      <w:r w:rsidRPr="008367EC">
        <w:rPr>
          <w:sz w:val="26"/>
          <w:szCs w:val="26"/>
        </w:rPr>
        <w:t xml:space="preserve"> Good defines profession as “An occupation usually involving relatively long and specialized preparation on the level of higher education and governed by its own code of ethics”.</w:t>
      </w:r>
    </w:p>
    <w:p w14:paraId="0D0AB5DD" w14:textId="77777777" w:rsidR="00EC269D" w:rsidRPr="008367EC" w:rsidRDefault="00EC269D" w:rsidP="003A7864">
      <w:pPr>
        <w:spacing w:after="200" w:line="480" w:lineRule="auto"/>
        <w:ind w:firstLine="495"/>
        <w:jc w:val="both"/>
        <w:rPr>
          <w:sz w:val="26"/>
          <w:szCs w:val="26"/>
        </w:rPr>
      </w:pPr>
      <w:r w:rsidRPr="008367EC">
        <w:rPr>
          <w:sz w:val="26"/>
          <w:szCs w:val="26"/>
        </w:rPr>
        <w:t>Wolfgang and Glickman (1986) define a professional as one who gathers information about a problem , has a knowledge base of possible strategies , is aware of the consequences of employing each strategy and then chooses the strategy that is logically appropriate in their book ‘Solving Discipline Problems’.</w:t>
      </w:r>
    </w:p>
    <w:p w14:paraId="6EEF84E6" w14:textId="77777777" w:rsidR="00EC269D" w:rsidRPr="008367EC" w:rsidRDefault="00EC269D" w:rsidP="003A7864">
      <w:pPr>
        <w:spacing w:after="200" w:line="480" w:lineRule="auto"/>
        <w:ind w:firstLine="495"/>
        <w:jc w:val="both"/>
        <w:rPr>
          <w:sz w:val="26"/>
          <w:szCs w:val="26"/>
        </w:rPr>
      </w:pPr>
      <w:r w:rsidRPr="008367EC">
        <w:rPr>
          <w:sz w:val="26"/>
          <w:szCs w:val="26"/>
        </w:rPr>
        <w:t xml:space="preserve"> The definition of professional growth in the dictionary of education by </w:t>
      </w:r>
      <w:proofErr w:type="spellStart"/>
      <w:r w:rsidRPr="008367EC">
        <w:rPr>
          <w:sz w:val="26"/>
          <w:szCs w:val="26"/>
        </w:rPr>
        <w:t>C.V.Good</w:t>
      </w:r>
      <w:proofErr w:type="spellEnd"/>
      <w:r w:rsidRPr="008367EC">
        <w:rPr>
          <w:sz w:val="26"/>
          <w:szCs w:val="26"/>
        </w:rPr>
        <w:t xml:space="preserve"> is “professional growth means increase in subject matter knowledge </w:t>
      </w:r>
      <w:r w:rsidRPr="008367EC">
        <w:rPr>
          <w:sz w:val="26"/>
          <w:szCs w:val="26"/>
        </w:rPr>
        <w:lastRenderedPageBreak/>
        <w:t>, teaching skills and insight in to educational problems with a concomitant  increase in success as a teacher “.</w:t>
      </w:r>
    </w:p>
    <w:p w14:paraId="75CA4C6F" w14:textId="77777777" w:rsidR="00EC269D" w:rsidRPr="008367EC" w:rsidRDefault="00EC269D" w:rsidP="003A7864">
      <w:pPr>
        <w:spacing w:after="200" w:line="480" w:lineRule="auto"/>
        <w:ind w:firstLine="495"/>
        <w:jc w:val="both"/>
        <w:rPr>
          <w:sz w:val="26"/>
          <w:szCs w:val="26"/>
        </w:rPr>
      </w:pPr>
      <w:r w:rsidRPr="008367EC">
        <w:rPr>
          <w:sz w:val="26"/>
          <w:szCs w:val="26"/>
        </w:rPr>
        <w:t>“Professional development implies a continuous process of learning about the teacher’s role. It is not imposed like training but something for which the professional takes personal responsibility for meeting thought out targets” (comprehensive dictionary of education).</w:t>
      </w:r>
    </w:p>
    <w:p w14:paraId="6CE33947" w14:textId="77777777" w:rsidR="00EC269D" w:rsidRPr="008367EC" w:rsidRDefault="00EC269D" w:rsidP="003A7864">
      <w:pPr>
        <w:spacing w:after="200" w:line="480" w:lineRule="auto"/>
        <w:ind w:firstLine="495"/>
        <w:jc w:val="both"/>
        <w:rPr>
          <w:sz w:val="26"/>
          <w:szCs w:val="26"/>
        </w:rPr>
      </w:pPr>
      <w:r w:rsidRPr="008367EC">
        <w:rPr>
          <w:sz w:val="26"/>
          <w:szCs w:val="26"/>
        </w:rPr>
        <w:t>For good professional development, the UGC established fifty one A.S.C’s (UGC report 2001-2002) conducting ‘orientation’ and ‘refresher’ courses. Following are the suggestions for the improvement of programmes conducted by ASC’s.</w:t>
      </w:r>
    </w:p>
    <w:p w14:paraId="64195BD7" w14:textId="77777777" w:rsidR="00EC269D" w:rsidRPr="008367EC" w:rsidRDefault="00EC269D" w:rsidP="00EC269D">
      <w:pPr>
        <w:numPr>
          <w:ilvl w:val="0"/>
          <w:numId w:val="10"/>
        </w:numPr>
        <w:tabs>
          <w:tab w:val="left" w:pos="2625"/>
        </w:tabs>
        <w:spacing w:after="0" w:line="480" w:lineRule="auto"/>
        <w:ind w:hanging="720"/>
        <w:jc w:val="both"/>
        <w:rPr>
          <w:sz w:val="26"/>
          <w:szCs w:val="26"/>
        </w:rPr>
      </w:pPr>
      <w:r w:rsidRPr="008367EC">
        <w:rPr>
          <w:sz w:val="26"/>
          <w:szCs w:val="26"/>
        </w:rPr>
        <w:t xml:space="preserve">Teachers must be able to know the objectives of their subjects. </w:t>
      </w:r>
    </w:p>
    <w:p w14:paraId="3BE53B78" w14:textId="77777777" w:rsidR="00EC269D" w:rsidRPr="008367EC" w:rsidRDefault="00EC269D" w:rsidP="00EC269D">
      <w:pPr>
        <w:numPr>
          <w:ilvl w:val="0"/>
          <w:numId w:val="10"/>
        </w:numPr>
        <w:tabs>
          <w:tab w:val="left" w:pos="2625"/>
        </w:tabs>
        <w:spacing w:after="0" w:line="480" w:lineRule="auto"/>
        <w:ind w:hanging="720"/>
        <w:jc w:val="both"/>
        <w:rPr>
          <w:sz w:val="26"/>
          <w:szCs w:val="26"/>
        </w:rPr>
      </w:pPr>
      <w:r w:rsidRPr="008367EC">
        <w:rPr>
          <w:sz w:val="26"/>
          <w:szCs w:val="26"/>
        </w:rPr>
        <w:t xml:space="preserve">They must be able to select learning material according to their objectives. </w:t>
      </w:r>
    </w:p>
    <w:p w14:paraId="642747CD" w14:textId="77777777" w:rsidR="00EC269D" w:rsidRPr="008367EC" w:rsidRDefault="00EC269D" w:rsidP="00EC269D">
      <w:pPr>
        <w:numPr>
          <w:ilvl w:val="0"/>
          <w:numId w:val="10"/>
        </w:numPr>
        <w:tabs>
          <w:tab w:val="left" w:pos="2625"/>
        </w:tabs>
        <w:spacing w:after="0" w:line="480" w:lineRule="auto"/>
        <w:ind w:hanging="720"/>
        <w:jc w:val="both"/>
        <w:rPr>
          <w:sz w:val="26"/>
          <w:szCs w:val="26"/>
        </w:rPr>
      </w:pPr>
      <w:r w:rsidRPr="008367EC">
        <w:rPr>
          <w:sz w:val="26"/>
          <w:szCs w:val="26"/>
        </w:rPr>
        <w:t xml:space="preserve">They must be aware about different methods of teaching. </w:t>
      </w:r>
    </w:p>
    <w:p w14:paraId="51FA822D" w14:textId="77777777" w:rsidR="00EC269D" w:rsidRPr="008367EC" w:rsidRDefault="00EC269D" w:rsidP="00EC269D">
      <w:pPr>
        <w:numPr>
          <w:ilvl w:val="0"/>
          <w:numId w:val="10"/>
        </w:numPr>
        <w:tabs>
          <w:tab w:val="left" w:pos="2625"/>
        </w:tabs>
        <w:spacing w:after="0" w:line="480" w:lineRule="auto"/>
        <w:ind w:hanging="720"/>
        <w:jc w:val="both"/>
        <w:rPr>
          <w:sz w:val="26"/>
          <w:szCs w:val="26"/>
        </w:rPr>
      </w:pPr>
      <w:r w:rsidRPr="008367EC">
        <w:rPr>
          <w:sz w:val="26"/>
          <w:szCs w:val="26"/>
        </w:rPr>
        <w:t xml:space="preserve">They must be practiced at least few very important teaching skills during ‘orientation’ or ‘refresher’ courses. </w:t>
      </w:r>
    </w:p>
    <w:p w14:paraId="1260D81C" w14:textId="77777777" w:rsidR="00EC269D" w:rsidRPr="008367EC" w:rsidRDefault="00EC269D" w:rsidP="00EC269D">
      <w:pPr>
        <w:numPr>
          <w:ilvl w:val="0"/>
          <w:numId w:val="10"/>
        </w:numPr>
        <w:tabs>
          <w:tab w:val="left" w:pos="2625"/>
        </w:tabs>
        <w:spacing w:after="0" w:line="480" w:lineRule="auto"/>
        <w:ind w:hanging="720"/>
        <w:jc w:val="both"/>
        <w:rPr>
          <w:sz w:val="26"/>
          <w:szCs w:val="26"/>
        </w:rPr>
      </w:pPr>
      <w:r w:rsidRPr="008367EC">
        <w:rPr>
          <w:sz w:val="26"/>
          <w:szCs w:val="26"/>
        </w:rPr>
        <w:t>They must be able to create very healthy environment of teaching in such students work with rather than depend up on teachers.</w:t>
      </w:r>
    </w:p>
    <w:p w14:paraId="284F62E5" w14:textId="77777777" w:rsidR="00EC269D" w:rsidRPr="008367EC" w:rsidRDefault="00EC269D" w:rsidP="00EC269D">
      <w:pPr>
        <w:numPr>
          <w:ilvl w:val="0"/>
          <w:numId w:val="10"/>
        </w:numPr>
        <w:tabs>
          <w:tab w:val="left" w:pos="2625"/>
        </w:tabs>
        <w:spacing w:after="0" w:line="480" w:lineRule="auto"/>
        <w:ind w:hanging="720"/>
        <w:jc w:val="both"/>
        <w:rPr>
          <w:sz w:val="26"/>
          <w:szCs w:val="26"/>
        </w:rPr>
      </w:pPr>
      <w:r w:rsidRPr="008367EC">
        <w:rPr>
          <w:sz w:val="26"/>
          <w:szCs w:val="26"/>
        </w:rPr>
        <w:lastRenderedPageBreak/>
        <w:t xml:space="preserve">They must be expert in research methodology. </w:t>
      </w:r>
    </w:p>
    <w:p w14:paraId="0891B1ED" w14:textId="77777777" w:rsidR="00EC269D" w:rsidRPr="008367EC" w:rsidRDefault="00EC269D" w:rsidP="00EC269D">
      <w:pPr>
        <w:numPr>
          <w:ilvl w:val="0"/>
          <w:numId w:val="10"/>
        </w:numPr>
        <w:tabs>
          <w:tab w:val="left" w:pos="2625"/>
        </w:tabs>
        <w:spacing w:after="200" w:line="480" w:lineRule="auto"/>
        <w:ind w:hanging="720"/>
        <w:jc w:val="both"/>
        <w:rPr>
          <w:sz w:val="26"/>
          <w:szCs w:val="26"/>
        </w:rPr>
      </w:pPr>
      <w:r w:rsidRPr="008367EC">
        <w:rPr>
          <w:sz w:val="26"/>
          <w:szCs w:val="26"/>
        </w:rPr>
        <w:t xml:space="preserve">They must be able to select the useful research problem. </w:t>
      </w:r>
    </w:p>
    <w:p w14:paraId="5863968E" w14:textId="77777777" w:rsidR="00EC269D" w:rsidRPr="008367EC" w:rsidRDefault="00EC269D" w:rsidP="003A7864">
      <w:pPr>
        <w:spacing w:after="200" w:line="480" w:lineRule="auto"/>
        <w:ind w:firstLine="720"/>
        <w:jc w:val="both"/>
        <w:rPr>
          <w:sz w:val="26"/>
          <w:szCs w:val="26"/>
        </w:rPr>
      </w:pPr>
      <w:r w:rsidRPr="008367EC">
        <w:rPr>
          <w:sz w:val="26"/>
          <w:szCs w:val="26"/>
        </w:rPr>
        <w:t xml:space="preserve">Apart from the above mentioned suggestions lifelong learning needs to be a goal for professional development. Areas consider for professional development. </w:t>
      </w:r>
    </w:p>
    <w:p w14:paraId="7F93AE08" w14:textId="77777777" w:rsidR="00EC269D" w:rsidRPr="008367EC" w:rsidRDefault="00EC269D" w:rsidP="00EC269D">
      <w:pPr>
        <w:numPr>
          <w:ilvl w:val="0"/>
          <w:numId w:val="11"/>
        </w:numPr>
        <w:tabs>
          <w:tab w:val="left" w:pos="2625"/>
        </w:tabs>
        <w:spacing w:after="0" w:line="480" w:lineRule="auto"/>
        <w:ind w:hanging="720"/>
        <w:jc w:val="both"/>
        <w:rPr>
          <w:sz w:val="26"/>
          <w:szCs w:val="26"/>
        </w:rPr>
      </w:pPr>
      <w:r w:rsidRPr="008367EC">
        <w:rPr>
          <w:sz w:val="26"/>
          <w:szCs w:val="26"/>
        </w:rPr>
        <w:t>Regular reading of professional journals and periodicals.</w:t>
      </w:r>
    </w:p>
    <w:p w14:paraId="5F88710D" w14:textId="77777777" w:rsidR="00EC269D" w:rsidRPr="008367EC" w:rsidRDefault="00EC269D" w:rsidP="00EC269D">
      <w:pPr>
        <w:numPr>
          <w:ilvl w:val="0"/>
          <w:numId w:val="11"/>
        </w:numPr>
        <w:tabs>
          <w:tab w:val="left" w:pos="2625"/>
        </w:tabs>
        <w:spacing w:after="0" w:line="480" w:lineRule="auto"/>
        <w:ind w:hanging="720"/>
        <w:jc w:val="both"/>
        <w:rPr>
          <w:sz w:val="26"/>
          <w:szCs w:val="26"/>
        </w:rPr>
      </w:pPr>
      <w:r w:rsidRPr="008367EC">
        <w:rPr>
          <w:sz w:val="26"/>
          <w:szCs w:val="26"/>
        </w:rPr>
        <w:t>Attending the workshop</w:t>
      </w:r>
      <w:r>
        <w:rPr>
          <w:sz w:val="26"/>
          <w:szCs w:val="26"/>
        </w:rPr>
        <w:t>s</w:t>
      </w:r>
      <w:r w:rsidRPr="008367EC">
        <w:rPr>
          <w:sz w:val="26"/>
          <w:szCs w:val="26"/>
        </w:rPr>
        <w:t xml:space="preserve">, conferences and lectures. </w:t>
      </w:r>
    </w:p>
    <w:p w14:paraId="1065DB37" w14:textId="77777777" w:rsidR="00EC269D" w:rsidRPr="008367EC" w:rsidRDefault="00EC269D" w:rsidP="00EC269D">
      <w:pPr>
        <w:numPr>
          <w:ilvl w:val="0"/>
          <w:numId w:val="11"/>
        </w:numPr>
        <w:tabs>
          <w:tab w:val="left" w:pos="2625"/>
        </w:tabs>
        <w:spacing w:after="0" w:line="480" w:lineRule="auto"/>
        <w:ind w:hanging="720"/>
        <w:jc w:val="both"/>
        <w:rPr>
          <w:sz w:val="26"/>
          <w:szCs w:val="26"/>
        </w:rPr>
      </w:pPr>
      <w:r w:rsidRPr="008367EC">
        <w:rPr>
          <w:sz w:val="26"/>
          <w:szCs w:val="26"/>
        </w:rPr>
        <w:t xml:space="preserve">Regular reading of latest books of their areas. </w:t>
      </w:r>
    </w:p>
    <w:p w14:paraId="2E977824" w14:textId="77777777" w:rsidR="00EC269D" w:rsidRPr="008367EC" w:rsidRDefault="00EC269D" w:rsidP="00EC269D">
      <w:pPr>
        <w:numPr>
          <w:ilvl w:val="0"/>
          <w:numId w:val="11"/>
        </w:numPr>
        <w:tabs>
          <w:tab w:val="left" w:pos="2625"/>
        </w:tabs>
        <w:spacing w:after="0" w:line="480" w:lineRule="auto"/>
        <w:ind w:hanging="720"/>
        <w:jc w:val="both"/>
        <w:rPr>
          <w:sz w:val="26"/>
          <w:szCs w:val="26"/>
        </w:rPr>
      </w:pPr>
      <w:r w:rsidRPr="008367EC">
        <w:rPr>
          <w:sz w:val="26"/>
          <w:szCs w:val="26"/>
        </w:rPr>
        <w:t xml:space="preserve">Use of video tapes on effective teaching, learning styles and writing. </w:t>
      </w:r>
    </w:p>
    <w:p w14:paraId="03E8C889" w14:textId="77777777" w:rsidR="00EC269D" w:rsidRPr="008367EC" w:rsidRDefault="00EC269D" w:rsidP="00EC269D">
      <w:pPr>
        <w:numPr>
          <w:ilvl w:val="0"/>
          <w:numId w:val="11"/>
        </w:numPr>
        <w:tabs>
          <w:tab w:val="left" w:pos="2625"/>
        </w:tabs>
        <w:spacing w:after="0" w:line="480" w:lineRule="auto"/>
        <w:ind w:hanging="720"/>
        <w:jc w:val="both"/>
        <w:rPr>
          <w:sz w:val="26"/>
          <w:szCs w:val="26"/>
        </w:rPr>
      </w:pPr>
      <w:r w:rsidRPr="008367EC">
        <w:rPr>
          <w:sz w:val="26"/>
          <w:szCs w:val="26"/>
        </w:rPr>
        <w:t xml:space="preserve">Regular use of internet. </w:t>
      </w:r>
    </w:p>
    <w:p w14:paraId="1461DFE0" w14:textId="77777777" w:rsidR="00EC269D" w:rsidRPr="008367EC" w:rsidRDefault="00EC269D" w:rsidP="00EC269D">
      <w:pPr>
        <w:numPr>
          <w:ilvl w:val="0"/>
          <w:numId w:val="11"/>
        </w:numPr>
        <w:tabs>
          <w:tab w:val="left" w:pos="2625"/>
        </w:tabs>
        <w:spacing w:after="0" w:line="480" w:lineRule="auto"/>
        <w:ind w:hanging="720"/>
        <w:jc w:val="both"/>
        <w:rPr>
          <w:sz w:val="26"/>
          <w:szCs w:val="26"/>
        </w:rPr>
      </w:pPr>
      <w:r w:rsidRPr="008367EC">
        <w:rPr>
          <w:sz w:val="26"/>
          <w:szCs w:val="26"/>
        </w:rPr>
        <w:t xml:space="preserve">Regular sharing of experiences and ideas by faculty members both formally and informally. </w:t>
      </w:r>
    </w:p>
    <w:p w14:paraId="09D65F62" w14:textId="77777777" w:rsidR="00EC269D" w:rsidRPr="008367EC" w:rsidRDefault="00EC269D" w:rsidP="00EC269D">
      <w:pPr>
        <w:numPr>
          <w:ilvl w:val="0"/>
          <w:numId w:val="11"/>
        </w:numPr>
        <w:tabs>
          <w:tab w:val="left" w:pos="2625"/>
        </w:tabs>
        <w:spacing w:after="0" w:line="480" w:lineRule="auto"/>
        <w:ind w:hanging="720"/>
        <w:jc w:val="both"/>
        <w:rPr>
          <w:sz w:val="26"/>
          <w:szCs w:val="26"/>
        </w:rPr>
      </w:pPr>
      <w:r w:rsidRPr="008367EC">
        <w:rPr>
          <w:sz w:val="26"/>
          <w:szCs w:val="26"/>
        </w:rPr>
        <w:t>Visits to other university and colleges and observe other teachers.</w:t>
      </w:r>
    </w:p>
    <w:p w14:paraId="0015DF43" w14:textId="77777777" w:rsidR="00EC269D" w:rsidRPr="008367EC" w:rsidRDefault="00EC269D" w:rsidP="00EC269D">
      <w:pPr>
        <w:numPr>
          <w:ilvl w:val="0"/>
          <w:numId w:val="11"/>
        </w:numPr>
        <w:tabs>
          <w:tab w:val="left" w:pos="2625"/>
        </w:tabs>
        <w:spacing w:after="0" w:line="480" w:lineRule="auto"/>
        <w:ind w:hanging="720"/>
        <w:jc w:val="both"/>
        <w:rPr>
          <w:sz w:val="26"/>
          <w:szCs w:val="26"/>
        </w:rPr>
      </w:pPr>
      <w:r w:rsidRPr="008367EC">
        <w:rPr>
          <w:sz w:val="26"/>
          <w:szCs w:val="26"/>
        </w:rPr>
        <w:t>Quarterly self evaluation of teaching effectiveness.</w:t>
      </w:r>
    </w:p>
    <w:p w14:paraId="6222CAB4" w14:textId="77777777" w:rsidR="00EC269D" w:rsidRPr="008367EC" w:rsidRDefault="00EC269D" w:rsidP="00EC269D">
      <w:pPr>
        <w:numPr>
          <w:ilvl w:val="0"/>
          <w:numId w:val="11"/>
        </w:numPr>
        <w:tabs>
          <w:tab w:val="left" w:pos="2625"/>
        </w:tabs>
        <w:spacing w:after="0" w:line="480" w:lineRule="auto"/>
        <w:ind w:hanging="720"/>
        <w:jc w:val="both"/>
        <w:rPr>
          <w:sz w:val="26"/>
          <w:szCs w:val="26"/>
        </w:rPr>
      </w:pPr>
      <w:r w:rsidRPr="008367EC">
        <w:rPr>
          <w:sz w:val="26"/>
          <w:szCs w:val="26"/>
        </w:rPr>
        <w:t>Habit to maintain a good personal library at their houses.</w:t>
      </w:r>
    </w:p>
    <w:p w14:paraId="6BC75287" w14:textId="77777777" w:rsidR="00EC269D" w:rsidRPr="008367EC" w:rsidRDefault="00EC269D" w:rsidP="003A7864">
      <w:pPr>
        <w:spacing w:after="200" w:line="480" w:lineRule="auto"/>
        <w:ind w:firstLine="720"/>
        <w:jc w:val="both"/>
        <w:rPr>
          <w:color w:val="000000"/>
          <w:sz w:val="26"/>
          <w:szCs w:val="26"/>
        </w:rPr>
      </w:pPr>
      <w:proofErr w:type="spellStart"/>
      <w:r w:rsidRPr="008367EC">
        <w:rPr>
          <w:color w:val="000000"/>
          <w:sz w:val="26"/>
          <w:szCs w:val="26"/>
        </w:rPr>
        <w:t>Garet,</w:t>
      </w:r>
      <w:r w:rsidRPr="008367EC">
        <w:rPr>
          <w:i/>
          <w:color w:val="000000"/>
          <w:sz w:val="26"/>
          <w:szCs w:val="26"/>
        </w:rPr>
        <w:t>et</w:t>
      </w:r>
      <w:proofErr w:type="spellEnd"/>
      <w:r w:rsidRPr="008367EC">
        <w:rPr>
          <w:i/>
          <w:color w:val="000000"/>
          <w:sz w:val="26"/>
          <w:szCs w:val="26"/>
        </w:rPr>
        <w:t xml:space="preserve"> al</w:t>
      </w:r>
      <w:r w:rsidRPr="008367EC">
        <w:rPr>
          <w:color w:val="000000"/>
          <w:sz w:val="26"/>
          <w:szCs w:val="26"/>
        </w:rPr>
        <w:t xml:space="preserve"> (1999) defines “The professional development as all activities that help education professionals , develop the skills and knowledge required to achieve their educational goals and meet the needs of students” .</w:t>
      </w:r>
    </w:p>
    <w:p w14:paraId="58B5E52D" w14:textId="77777777" w:rsidR="00EC269D" w:rsidRPr="008367EC" w:rsidRDefault="00EC269D" w:rsidP="003A7864">
      <w:pPr>
        <w:spacing w:after="200" w:line="480" w:lineRule="auto"/>
        <w:ind w:firstLine="720"/>
        <w:jc w:val="both"/>
        <w:rPr>
          <w:color w:val="000000"/>
          <w:sz w:val="26"/>
          <w:szCs w:val="26"/>
        </w:rPr>
      </w:pPr>
      <w:r w:rsidRPr="008367EC">
        <w:rPr>
          <w:color w:val="000000"/>
          <w:sz w:val="26"/>
          <w:szCs w:val="26"/>
        </w:rPr>
        <w:lastRenderedPageBreak/>
        <w:t xml:space="preserve">Professional development activity is classified into two broad categories; traditional and integrated activity. Studies suggest that integrated professional development activities have a more positive impact on teacher skills and knowledge because they allow sustained, intensive and active learning and teachers tend to integrate such learning in to their daily professional lives ( </w:t>
      </w:r>
      <w:proofErr w:type="spellStart"/>
      <w:r w:rsidRPr="008367EC">
        <w:rPr>
          <w:color w:val="000000"/>
          <w:sz w:val="26"/>
          <w:szCs w:val="26"/>
        </w:rPr>
        <w:t>Garet</w:t>
      </w:r>
      <w:proofErr w:type="spellEnd"/>
      <w:r w:rsidRPr="008367EC">
        <w:rPr>
          <w:color w:val="000000"/>
          <w:sz w:val="26"/>
          <w:szCs w:val="26"/>
        </w:rPr>
        <w:t xml:space="preserve"> , </w:t>
      </w:r>
      <w:r w:rsidRPr="0097108B">
        <w:rPr>
          <w:i/>
          <w:color w:val="000000"/>
          <w:sz w:val="26"/>
          <w:szCs w:val="26"/>
        </w:rPr>
        <w:t>et al</w:t>
      </w:r>
      <w:r w:rsidRPr="008367EC">
        <w:rPr>
          <w:color w:val="000000"/>
          <w:sz w:val="26"/>
          <w:szCs w:val="26"/>
        </w:rPr>
        <w:t xml:space="preserve"> 1999)</w:t>
      </w:r>
    </w:p>
    <w:p w14:paraId="5525CAFC" w14:textId="77777777" w:rsidR="00EC269D" w:rsidRPr="008367EC" w:rsidRDefault="00EC269D" w:rsidP="003A7864">
      <w:pPr>
        <w:spacing w:after="200" w:line="480" w:lineRule="auto"/>
        <w:ind w:firstLine="720"/>
        <w:jc w:val="both"/>
        <w:rPr>
          <w:color w:val="000000"/>
          <w:sz w:val="26"/>
          <w:szCs w:val="26"/>
        </w:rPr>
      </w:pPr>
      <w:r w:rsidRPr="008367EC">
        <w:rPr>
          <w:color w:val="000000"/>
          <w:sz w:val="26"/>
          <w:szCs w:val="26"/>
        </w:rPr>
        <w:t>Traditional professional development activities are structured, occur outside the classroom and are not necessarily incorporated in to teachers’ daily professional life. The traditional professional development include</w:t>
      </w:r>
    </w:p>
    <w:p w14:paraId="25E90502" w14:textId="77777777" w:rsidR="00EC269D" w:rsidRPr="008367EC" w:rsidRDefault="00EC269D" w:rsidP="00EC269D">
      <w:pPr>
        <w:numPr>
          <w:ilvl w:val="0"/>
          <w:numId w:val="12"/>
        </w:numPr>
        <w:spacing w:after="200" w:line="480" w:lineRule="auto"/>
        <w:jc w:val="both"/>
        <w:rPr>
          <w:color w:val="000000"/>
          <w:sz w:val="26"/>
          <w:szCs w:val="26"/>
        </w:rPr>
      </w:pPr>
      <w:r w:rsidRPr="008367EC">
        <w:rPr>
          <w:color w:val="000000"/>
          <w:sz w:val="26"/>
          <w:szCs w:val="26"/>
        </w:rPr>
        <w:t xml:space="preserve">    Conferences, both in and out of district.</w:t>
      </w:r>
    </w:p>
    <w:p w14:paraId="7771E0EF" w14:textId="77777777" w:rsidR="00EC269D" w:rsidRPr="008367EC" w:rsidRDefault="00EC269D" w:rsidP="00EC269D">
      <w:pPr>
        <w:numPr>
          <w:ilvl w:val="0"/>
          <w:numId w:val="12"/>
        </w:numPr>
        <w:spacing w:after="200" w:line="480" w:lineRule="auto"/>
        <w:jc w:val="both"/>
        <w:rPr>
          <w:color w:val="000000"/>
          <w:sz w:val="26"/>
          <w:szCs w:val="26"/>
        </w:rPr>
      </w:pPr>
      <w:r w:rsidRPr="008367EC">
        <w:rPr>
          <w:color w:val="000000"/>
          <w:sz w:val="26"/>
          <w:szCs w:val="26"/>
        </w:rPr>
        <w:t xml:space="preserve">    College courses for credit.</w:t>
      </w:r>
    </w:p>
    <w:p w14:paraId="66CF2E67" w14:textId="77777777" w:rsidR="00EC269D" w:rsidRPr="008367EC" w:rsidRDefault="00EC269D" w:rsidP="00EC269D">
      <w:pPr>
        <w:numPr>
          <w:ilvl w:val="0"/>
          <w:numId w:val="12"/>
        </w:numPr>
        <w:spacing w:after="200" w:line="480" w:lineRule="auto"/>
        <w:jc w:val="both"/>
        <w:rPr>
          <w:color w:val="000000"/>
          <w:sz w:val="26"/>
          <w:szCs w:val="26"/>
        </w:rPr>
      </w:pPr>
      <w:r w:rsidRPr="008367EC">
        <w:rPr>
          <w:color w:val="000000"/>
          <w:sz w:val="26"/>
          <w:szCs w:val="26"/>
        </w:rPr>
        <w:t xml:space="preserve">    Workshops or institutes both in and out of district.</w:t>
      </w:r>
    </w:p>
    <w:p w14:paraId="35340FBE" w14:textId="77777777" w:rsidR="00EC269D" w:rsidRPr="008367EC" w:rsidRDefault="00EC269D" w:rsidP="003A7864">
      <w:pPr>
        <w:spacing w:after="200" w:line="480" w:lineRule="auto"/>
        <w:ind w:firstLine="720"/>
        <w:jc w:val="both"/>
        <w:rPr>
          <w:color w:val="000000"/>
          <w:sz w:val="26"/>
          <w:szCs w:val="26"/>
        </w:rPr>
      </w:pPr>
      <w:r w:rsidRPr="008367EC">
        <w:rPr>
          <w:color w:val="000000"/>
          <w:sz w:val="26"/>
          <w:szCs w:val="26"/>
        </w:rPr>
        <w:t>Most traditional professional development Activities are short and involve less active learning and less collaborative interaction among peers. Although these type of activities can raise teacher awareness and deepen knowledge and skills, they have been criticized as being ineffective in providing teachers with the tools to foster meaningful changes in student practices ( Loucks –Horsley ,</w:t>
      </w:r>
      <w:r w:rsidRPr="0097108B">
        <w:rPr>
          <w:i/>
          <w:color w:val="000000"/>
          <w:sz w:val="26"/>
          <w:szCs w:val="26"/>
        </w:rPr>
        <w:t>et al</w:t>
      </w:r>
      <w:r w:rsidRPr="008367EC">
        <w:rPr>
          <w:color w:val="000000"/>
          <w:sz w:val="26"/>
          <w:szCs w:val="26"/>
        </w:rPr>
        <w:t xml:space="preserve"> 1998)</w:t>
      </w:r>
    </w:p>
    <w:p w14:paraId="294CBC33" w14:textId="77777777" w:rsidR="00EC269D" w:rsidRPr="008367EC" w:rsidRDefault="00EC269D" w:rsidP="003A7864">
      <w:pPr>
        <w:spacing w:after="200" w:line="480" w:lineRule="auto"/>
        <w:ind w:firstLine="720"/>
        <w:jc w:val="both"/>
        <w:rPr>
          <w:color w:val="000000"/>
          <w:sz w:val="26"/>
          <w:szCs w:val="26"/>
        </w:rPr>
      </w:pPr>
      <w:r w:rsidRPr="008367EC">
        <w:rPr>
          <w:color w:val="000000"/>
          <w:sz w:val="26"/>
          <w:szCs w:val="26"/>
        </w:rPr>
        <w:lastRenderedPageBreak/>
        <w:t xml:space="preserve">Integrated professional development activities are more incorporated in to teachers daily professional lives than traditional professional development </w:t>
      </w:r>
      <w:r>
        <w:rPr>
          <w:color w:val="000000"/>
          <w:sz w:val="26"/>
          <w:szCs w:val="26"/>
        </w:rPr>
        <w:t xml:space="preserve">activities. </w:t>
      </w:r>
      <w:r w:rsidRPr="008367EC">
        <w:rPr>
          <w:color w:val="000000"/>
          <w:sz w:val="26"/>
          <w:szCs w:val="26"/>
        </w:rPr>
        <w:t>Integrated activities involve more active learning and occur continually, allowing more sustained learning (</w:t>
      </w:r>
      <w:proofErr w:type="spellStart"/>
      <w:r w:rsidRPr="008367EC">
        <w:rPr>
          <w:color w:val="000000"/>
          <w:sz w:val="26"/>
          <w:szCs w:val="26"/>
        </w:rPr>
        <w:t>Garet</w:t>
      </w:r>
      <w:proofErr w:type="spellEnd"/>
      <w:r w:rsidRPr="008367EC">
        <w:rPr>
          <w:color w:val="000000"/>
          <w:sz w:val="26"/>
          <w:szCs w:val="26"/>
        </w:rPr>
        <w:t xml:space="preserve">, </w:t>
      </w:r>
      <w:r w:rsidRPr="008367EC">
        <w:rPr>
          <w:i/>
          <w:color w:val="000000"/>
          <w:sz w:val="26"/>
          <w:szCs w:val="26"/>
        </w:rPr>
        <w:t>et al</w:t>
      </w:r>
      <w:r w:rsidRPr="008367EC">
        <w:rPr>
          <w:color w:val="000000"/>
          <w:sz w:val="26"/>
          <w:szCs w:val="26"/>
        </w:rPr>
        <w:t xml:space="preserve"> 1999) that include</w:t>
      </w:r>
    </w:p>
    <w:p w14:paraId="7FDCB1A3" w14:textId="77777777" w:rsidR="00EC269D" w:rsidRPr="008367EC" w:rsidRDefault="00EC269D" w:rsidP="00EC269D">
      <w:pPr>
        <w:numPr>
          <w:ilvl w:val="0"/>
          <w:numId w:val="14"/>
        </w:numPr>
        <w:tabs>
          <w:tab w:val="left" w:pos="840"/>
        </w:tabs>
        <w:spacing w:after="200" w:line="480" w:lineRule="auto"/>
        <w:ind w:left="840" w:hanging="420"/>
        <w:jc w:val="both"/>
        <w:rPr>
          <w:color w:val="000000"/>
          <w:sz w:val="26"/>
          <w:szCs w:val="26"/>
        </w:rPr>
      </w:pPr>
      <w:r w:rsidRPr="008367EC">
        <w:rPr>
          <w:color w:val="000000"/>
          <w:sz w:val="26"/>
          <w:szCs w:val="26"/>
        </w:rPr>
        <w:t>Study groups in which teachers engage in regular, collaborative discussion on specific topics to further their knowledge in disciplines or pedagogical approaches.</w:t>
      </w:r>
    </w:p>
    <w:p w14:paraId="5097B47F" w14:textId="77777777" w:rsidR="00EC269D" w:rsidRPr="008367EC" w:rsidRDefault="00EC269D" w:rsidP="00EC269D">
      <w:pPr>
        <w:numPr>
          <w:ilvl w:val="0"/>
          <w:numId w:val="14"/>
        </w:numPr>
        <w:tabs>
          <w:tab w:val="left" w:pos="840"/>
        </w:tabs>
        <w:spacing w:after="200" w:line="480" w:lineRule="auto"/>
        <w:ind w:left="840" w:hanging="420"/>
        <w:jc w:val="both"/>
        <w:rPr>
          <w:color w:val="000000"/>
          <w:sz w:val="26"/>
          <w:szCs w:val="26"/>
        </w:rPr>
      </w:pPr>
      <w:r w:rsidRPr="008367EC">
        <w:rPr>
          <w:color w:val="000000"/>
          <w:sz w:val="26"/>
          <w:szCs w:val="26"/>
        </w:rPr>
        <w:t>Collaborative networks for meeting other teachers and discussing topics of interest.</w:t>
      </w:r>
    </w:p>
    <w:p w14:paraId="66F456C2" w14:textId="77777777" w:rsidR="00EC269D" w:rsidRPr="008367EC" w:rsidRDefault="00EC269D" w:rsidP="00EC269D">
      <w:pPr>
        <w:numPr>
          <w:ilvl w:val="0"/>
          <w:numId w:val="14"/>
        </w:numPr>
        <w:tabs>
          <w:tab w:val="left" w:pos="840"/>
        </w:tabs>
        <w:spacing w:after="200" w:line="480" w:lineRule="auto"/>
        <w:ind w:left="840" w:hanging="420"/>
        <w:jc w:val="both"/>
        <w:rPr>
          <w:color w:val="000000"/>
          <w:sz w:val="26"/>
          <w:szCs w:val="26"/>
        </w:rPr>
      </w:pPr>
      <w:r w:rsidRPr="008367EC">
        <w:rPr>
          <w:color w:val="000000"/>
          <w:sz w:val="26"/>
          <w:szCs w:val="26"/>
        </w:rPr>
        <w:t>Participations in committees or task forces that focus on curriculum improvement, student assessment, or self-directed learning activities (for example reading professional journals or browsing the internet for information about content-related research).</w:t>
      </w:r>
    </w:p>
    <w:p w14:paraId="46B13C86" w14:textId="77777777" w:rsidR="00EC269D" w:rsidRPr="008367EC" w:rsidRDefault="00EC269D" w:rsidP="003A7864">
      <w:pPr>
        <w:spacing w:after="200" w:line="480" w:lineRule="auto"/>
        <w:ind w:firstLine="720"/>
        <w:jc w:val="both"/>
        <w:rPr>
          <w:sz w:val="26"/>
          <w:szCs w:val="26"/>
        </w:rPr>
      </w:pPr>
      <w:r w:rsidRPr="008367EC">
        <w:rPr>
          <w:sz w:val="26"/>
          <w:szCs w:val="26"/>
        </w:rPr>
        <w:t xml:space="preserve"> Professional development is a continuous process of individual and collective examination and improvement of practice. It should empower individual educators to make complex decisions, to identify and solve problems and to connect theory, practice and students outcomes. Professional development also should enable teachers to offer students the </w:t>
      </w:r>
      <w:r w:rsidRPr="008367EC">
        <w:rPr>
          <w:sz w:val="26"/>
          <w:szCs w:val="26"/>
        </w:rPr>
        <w:lastRenderedPageBreak/>
        <w:t xml:space="preserve">learning opportunities that will prepare them to meet world class standards is given content areas and to successfully assume adult responsibilities for citizenship and work ( Philip Adey, 1989) .   </w:t>
      </w:r>
    </w:p>
    <w:p w14:paraId="186BB7AD" w14:textId="77777777" w:rsidR="00EC269D" w:rsidRPr="008367EC" w:rsidRDefault="00EC269D" w:rsidP="00EC269D">
      <w:pPr>
        <w:numPr>
          <w:ilvl w:val="0"/>
          <w:numId w:val="13"/>
        </w:numPr>
        <w:tabs>
          <w:tab w:val="left" w:pos="851"/>
          <w:tab w:val="left" w:pos="2625"/>
        </w:tabs>
        <w:spacing w:after="0" w:line="480" w:lineRule="auto"/>
        <w:ind w:hanging="720"/>
        <w:jc w:val="both"/>
        <w:rPr>
          <w:sz w:val="26"/>
          <w:szCs w:val="26"/>
        </w:rPr>
      </w:pPr>
      <w:r w:rsidRPr="008367EC">
        <w:rPr>
          <w:sz w:val="26"/>
          <w:szCs w:val="26"/>
        </w:rPr>
        <w:t xml:space="preserve">Professional development should deepen and broaden knowledge of content. </w:t>
      </w:r>
    </w:p>
    <w:p w14:paraId="777216E6" w14:textId="77777777" w:rsidR="00EC269D" w:rsidRPr="008367EC" w:rsidRDefault="00EC269D" w:rsidP="00EC269D">
      <w:pPr>
        <w:numPr>
          <w:ilvl w:val="0"/>
          <w:numId w:val="13"/>
        </w:numPr>
        <w:tabs>
          <w:tab w:val="left" w:pos="2625"/>
        </w:tabs>
        <w:spacing w:after="0" w:line="480" w:lineRule="auto"/>
        <w:ind w:hanging="720"/>
        <w:jc w:val="both"/>
        <w:rPr>
          <w:sz w:val="26"/>
          <w:szCs w:val="26"/>
        </w:rPr>
      </w:pPr>
      <w:r w:rsidRPr="008367EC">
        <w:rPr>
          <w:sz w:val="26"/>
          <w:szCs w:val="26"/>
        </w:rPr>
        <w:t>Professional development should provide a strong foundation in the pedagogy of particular disciplines.</w:t>
      </w:r>
    </w:p>
    <w:p w14:paraId="6EE57874" w14:textId="77777777" w:rsidR="00EC269D" w:rsidRPr="008367EC" w:rsidRDefault="00EC269D" w:rsidP="00EC269D">
      <w:pPr>
        <w:numPr>
          <w:ilvl w:val="0"/>
          <w:numId w:val="13"/>
        </w:numPr>
        <w:tabs>
          <w:tab w:val="left" w:pos="2625"/>
        </w:tabs>
        <w:spacing w:after="0" w:line="480" w:lineRule="auto"/>
        <w:ind w:hanging="720"/>
        <w:jc w:val="both"/>
        <w:rPr>
          <w:sz w:val="26"/>
          <w:szCs w:val="26"/>
        </w:rPr>
      </w:pPr>
      <w:r w:rsidRPr="008367EC">
        <w:rPr>
          <w:sz w:val="26"/>
          <w:szCs w:val="26"/>
        </w:rPr>
        <w:t xml:space="preserve">Professional development should provide knowledge about teaching and learning process. </w:t>
      </w:r>
    </w:p>
    <w:p w14:paraId="744AE091" w14:textId="77777777" w:rsidR="00EC269D" w:rsidRPr="008367EC" w:rsidRDefault="00EC269D" w:rsidP="00EC269D">
      <w:pPr>
        <w:numPr>
          <w:ilvl w:val="0"/>
          <w:numId w:val="13"/>
        </w:numPr>
        <w:tabs>
          <w:tab w:val="left" w:pos="2625"/>
        </w:tabs>
        <w:spacing w:after="0" w:line="480" w:lineRule="auto"/>
        <w:ind w:hanging="720"/>
        <w:jc w:val="both"/>
        <w:rPr>
          <w:sz w:val="26"/>
          <w:szCs w:val="26"/>
        </w:rPr>
      </w:pPr>
      <w:r w:rsidRPr="008367EC">
        <w:rPr>
          <w:sz w:val="26"/>
          <w:szCs w:val="26"/>
        </w:rPr>
        <w:t>Professional development should be rooted in and reflect the best available research.</w:t>
      </w:r>
    </w:p>
    <w:p w14:paraId="77960033" w14:textId="77777777" w:rsidR="00EC269D" w:rsidRPr="008367EC" w:rsidRDefault="00EC269D" w:rsidP="00EC269D">
      <w:pPr>
        <w:numPr>
          <w:ilvl w:val="0"/>
          <w:numId w:val="13"/>
        </w:numPr>
        <w:tabs>
          <w:tab w:val="left" w:pos="2625"/>
        </w:tabs>
        <w:spacing w:after="0" w:line="480" w:lineRule="auto"/>
        <w:ind w:hanging="720"/>
        <w:jc w:val="both"/>
        <w:rPr>
          <w:sz w:val="26"/>
          <w:szCs w:val="26"/>
        </w:rPr>
      </w:pPr>
      <w:r w:rsidRPr="008367EC">
        <w:rPr>
          <w:sz w:val="26"/>
          <w:szCs w:val="26"/>
        </w:rPr>
        <w:t xml:space="preserve">The content of professional development should be aligned with the standards and curriculum teachers use.  </w:t>
      </w:r>
    </w:p>
    <w:p w14:paraId="5092A986" w14:textId="77777777" w:rsidR="00EC269D" w:rsidRPr="008367EC" w:rsidRDefault="00EC269D" w:rsidP="00EC269D">
      <w:pPr>
        <w:numPr>
          <w:ilvl w:val="0"/>
          <w:numId w:val="13"/>
        </w:numPr>
        <w:tabs>
          <w:tab w:val="left" w:pos="2625"/>
        </w:tabs>
        <w:spacing w:after="0" w:line="480" w:lineRule="auto"/>
        <w:ind w:hanging="720"/>
        <w:jc w:val="both"/>
        <w:rPr>
          <w:sz w:val="26"/>
          <w:szCs w:val="26"/>
        </w:rPr>
      </w:pPr>
      <w:r w:rsidRPr="008367EC">
        <w:rPr>
          <w:sz w:val="26"/>
          <w:szCs w:val="26"/>
        </w:rPr>
        <w:t xml:space="preserve">Professional development should contribute to measure the improvement in student achievement. </w:t>
      </w:r>
    </w:p>
    <w:p w14:paraId="257E6368" w14:textId="77777777" w:rsidR="00EC269D" w:rsidRPr="008367EC" w:rsidRDefault="00EC269D" w:rsidP="00EC269D">
      <w:pPr>
        <w:numPr>
          <w:ilvl w:val="0"/>
          <w:numId w:val="13"/>
        </w:numPr>
        <w:tabs>
          <w:tab w:val="left" w:pos="2625"/>
        </w:tabs>
        <w:spacing w:after="0" w:line="480" w:lineRule="auto"/>
        <w:ind w:hanging="720"/>
        <w:jc w:val="both"/>
        <w:rPr>
          <w:sz w:val="26"/>
          <w:szCs w:val="26"/>
        </w:rPr>
      </w:pPr>
      <w:r w:rsidRPr="008367EC">
        <w:rPr>
          <w:sz w:val="26"/>
          <w:szCs w:val="26"/>
        </w:rPr>
        <w:t>Professional development should be intellectually and address the complexity of teaching.</w:t>
      </w:r>
    </w:p>
    <w:p w14:paraId="7CB84B91" w14:textId="77777777" w:rsidR="00EC269D" w:rsidRPr="008367EC" w:rsidRDefault="00EC269D" w:rsidP="00EC269D">
      <w:pPr>
        <w:numPr>
          <w:ilvl w:val="0"/>
          <w:numId w:val="13"/>
        </w:numPr>
        <w:tabs>
          <w:tab w:val="left" w:pos="2625"/>
        </w:tabs>
        <w:spacing w:after="0" w:line="480" w:lineRule="auto"/>
        <w:ind w:hanging="720"/>
        <w:jc w:val="both"/>
        <w:rPr>
          <w:sz w:val="26"/>
          <w:szCs w:val="26"/>
        </w:rPr>
      </w:pPr>
      <w:r w:rsidRPr="008367EC">
        <w:rPr>
          <w:sz w:val="26"/>
          <w:szCs w:val="26"/>
        </w:rPr>
        <w:t xml:space="preserve">Professional development should provide sufficient time, support resources to enable teachers to master new content pedagogy and to integrate this knowledge and skill into their practice. </w:t>
      </w:r>
    </w:p>
    <w:p w14:paraId="4538021F" w14:textId="77777777" w:rsidR="00EC269D" w:rsidRPr="008367EC" w:rsidRDefault="00EC269D" w:rsidP="00EC269D">
      <w:pPr>
        <w:numPr>
          <w:ilvl w:val="0"/>
          <w:numId w:val="13"/>
        </w:numPr>
        <w:tabs>
          <w:tab w:val="left" w:pos="2625"/>
        </w:tabs>
        <w:spacing w:after="0" w:line="480" w:lineRule="auto"/>
        <w:ind w:hanging="720"/>
        <w:jc w:val="both"/>
        <w:rPr>
          <w:sz w:val="26"/>
          <w:szCs w:val="26"/>
        </w:rPr>
      </w:pPr>
      <w:r w:rsidRPr="008367EC">
        <w:rPr>
          <w:sz w:val="26"/>
          <w:szCs w:val="26"/>
        </w:rPr>
        <w:lastRenderedPageBreak/>
        <w:t xml:space="preserve">Professional development should be designed by teachers in co-operation with experts in the field. </w:t>
      </w:r>
    </w:p>
    <w:p w14:paraId="10B63043" w14:textId="77777777" w:rsidR="00EC269D" w:rsidRPr="008367EC" w:rsidRDefault="00EC269D" w:rsidP="0049205A">
      <w:pPr>
        <w:tabs>
          <w:tab w:val="left" w:pos="2625"/>
        </w:tabs>
        <w:spacing w:line="480" w:lineRule="auto"/>
        <w:ind w:left="775"/>
        <w:jc w:val="both"/>
        <w:rPr>
          <w:sz w:val="26"/>
          <w:szCs w:val="26"/>
        </w:rPr>
      </w:pPr>
      <w:r w:rsidRPr="008367EC">
        <w:rPr>
          <w:sz w:val="26"/>
          <w:szCs w:val="26"/>
        </w:rPr>
        <w:tab/>
      </w:r>
    </w:p>
    <w:p w14:paraId="38663B61" w14:textId="77777777" w:rsidR="00EC269D" w:rsidRPr="008367EC" w:rsidRDefault="00EC269D" w:rsidP="00F47CAC">
      <w:pPr>
        <w:spacing w:line="480" w:lineRule="auto"/>
        <w:jc w:val="both"/>
        <w:rPr>
          <w:sz w:val="26"/>
          <w:szCs w:val="26"/>
        </w:rPr>
      </w:pPr>
      <w:r w:rsidRPr="008367EC">
        <w:rPr>
          <w:sz w:val="26"/>
          <w:szCs w:val="26"/>
        </w:rPr>
        <w:tab/>
        <w:t xml:space="preserve">Professional development is expected to be a career long feature of teaching. </w:t>
      </w:r>
      <w:proofErr w:type="spellStart"/>
      <w:r w:rsidRPr="008367EC">
        <w:rPr>
          <w:sz w:val="26"/>
          <w:szCs w:val="26"/>
        </w:rPr>
        <w:t>Nodie</w:t>
      </w:r>
      <w:proofErr w:type="spellEnd"/>
      <w:r w:rsidRPr="008367EC">
        <w:rPr>
          <w:sz w:val="26"/>
          <w:szCs w:val="26"/>
        </w:rPr>
        <w:t xml:space="preserve"> describes teachers professional development is a life-long and continuous process in which teachers are expected to upgrade their knowledge, master new skills and change their practices since advancement in their teaching. Career is finally for their students and education reform. Besides, teachers and their professional development must be seen as an investment so it is necessary that schools not only apply appropriate professional development and human resources development policies but also ensure the means of their executions through efficient management and leadership.</w:t>
      </w:r>
    </w:p>
    <w:p w14:paraId="4500C531" w14:textId="77777777" w:rsidR="00EC269D" w:rsidRPr="008367EC" w:rsidRDefault="00EC269D" w:rsidP="00AC4980">
      <w:pPr>
        <w:spacing w:line="480" w:lineRule="auto"/>
        <w:jc w:val="both"/>
        <w:rPr>
          <w:sz w:val="26"/>
          <w:szCs w:val="26"/>
        </w:rPr>
      </w:pPr>
      <w:r w:rsidRPr="008367EC">
        <w:rPr>
          <w:sz w:val="26"/>
          <w:szCs w:val="26"/>
        </w:rPr>
        <w:tab/>
        <w:t>A national centre for research in vocational education study identified eight components of comprehensive professional development programmes for teachers (</w:t>
      </w:r>
      <w:smartTag w:uri="urn:schemas-microsoft-com:office:smarttags" w:element="place">
        <w:smartTag w:uri="urn:schemas-microsoft-com:office:smarttags" w:element="City">
          <w:r w:rsidRPr="008367EC">
            <w:rPr>
              <w:sz w:val="26"/>
              <w:szCs w:val="26"/>
            </w:rPr>
            <w:t>Hamilton</w:t>
          </w:r>
        </w:smartTag>
      </w:smartTag>
      <w:r w:rsidRPr="008367EC">
        <w:rPr>
          <w:sz w:val="26"/>
          <w:szCs w:val="26"/>
        </w:rPr>
        <w:t xml:space="preserve">,1985). These eight components were pre services programmes for individuals entering teaching without an under graduate education degree, Supervision of first and second year of teachers, pedagogy update, technology update, professional information update, teacher </w:t>
      </w:r>
      <w:r w:rsidRPr="008367EC">
        <w:rPr>
          <w:sz w:val="26"/>
          <w:szCs w:val="26"/>
        </w:rPr>
        <w:lastRenderedPageBreak/>
        <w:t>technical skill testing, curriculum updating programmes and research practices update.</w:t>
      </w:r>
    </w:p>
    <w:p w14:paraId="4999B12E" w14:textId="77777777" w:rsidR="00EC269D" w:rsidRPr="008367EC" w:rsidRDefault="00EC269D" w:rsidP="00AC4980">
      <w:pPr>
        <w:spacing w:after="200" w:line="480" w:lineRule="auto"/>
        <w:jc w:val="both"/>
        <w:rPr>
          <w:sz w:val="26"/>
          <w:szCs w:val="26"/>
        </w:rPr>
      </w:pPr>
      <w:r w:rsidRPr="008367EC">
        <w:rPr>
          <w:color w:val="E36C0A"/>
          <w:sz w:val="26"/>
          <w:szCs w:val="26"/>
        </w:rPr>
        <w:tab/>
      </w:r>
      <w:r w:rsidRPr="008367EC">
        <w:rPr>
          <w:sz w:val="26"/>
          <w:szCs w:val="26"/>
        </w:rPr>
        <w:t>Effective teachers should understand both content and pedagogy and be able to make connections between them (</w:t>
      </w:r>
      <w:proofErr w:type="spellStart"/>
      <w:r w:rsidRPr="008367EC">
        <w:rPr>
          <w:sz w:val="26"/>
          <w:szCs w:val="26"/>
        </w:rPr>
        <w:t>shulman</w:t>
      </w:r>
      <w:proofErr w:type="spellEnd"/>
      <w:r w:rsidRPr="008367EC">
        <w:rPr>
          <w:sz w:val="26"/>
          <w:szCs w:val="26"/>
        </w:rPr>
        <w:t xml:space="preserve"> 1986).</w:t>
      </w:r>
    </w:p>
    <w:p w14:paraId="282F1D62" w14:textId="77777777" w:rsidR="00EC269D" w:rsidRPr="008367EC" w:rsidRDefault="00EC269D" w:rsidP="003A7864">
      <w:pPr>
        <w:spacing w:after="200" w:line="480" w:lineRule="auto"/>
        <w:ind w:firstLine="720"/>
        <w:jc w:val="both"/>
        <w:rPr>
          <w:sz w:val="26"/>
          <w:szCs w:val="26"/>
        </w:rPr>
      </w:pPr>
      <w:r w:rsidRPr="008367EC">
        <w:rPr>
          <w:sz w:val="26"/>
          <w:szCs w:val="26"/>
        </w:rPr>
        <w:t>The teacher is the single most important variable in school effectiveness. Maintaining an effective teaching force requires that qualified teachers regularly enter the ranks and that practicing teachers are kept abreast of changes in the profession. (Good lad 1983)</w:t>
      </w:r>
    </w:p>
    <w:p w14:paraId="3287131E" w14:textId="77777777" w:rsidR="00EC269D" w:rsidRPr="008367EC" w:rsidRDefault="00EC269D" w:rsidP="009E5C31">
      <w:pPr>
        <w:spacing w:after="200" w:line="480" w:lineRule="auto"/>
        <w:jc w:val="both"/>
        <w:rPr>
          <w:color w:val="E36C0A"/>
          <w:sz w:val="26"/>
          <w:szCs w:val="26"/>
        </w:rPr>
      </w:pPr>
      <w:r>
        <w:rPr>
          <w:color w:val="E36C0A"/>
          <w:sz w:val="26"/>
          <w:szCs w:val="26"/>
        </w:rPr>
        <w:br w:type="page"/>
      </w:r>
      <w:r w:rsidRPr="008367EC">
        <w:rPr>
          <w:color w:val="E36C0A"/>
          <w:sz w:val="26"/>
          <w:szCs w:val="26"/>
        </w:rPr>
        <w:lastRenderedPageBreak/>
        <w:t xml:space="preserve"> </w:t>
      </w:r>
      <w:r w:rsidRPr="008367EC">
        <w:rPr>
          <w:b/>
          <w:bCs/>
          <w:sz w:val="26"/>
          <w:szCs w:val="26"/>
        </w:rPr>
        <w:t>2.3. REVIEW OF RELATED STUDIES</w:t>
      </w:r>
    </w:p>
    <w:p w14:paraId="02F52990" w14:textId="77777777" w:rsidR="00EC269D" w:rsidRPr="008367EC" w:rsidRDefault="00EC269D" w:rsidP="003A7864">
      <w:pPr>
        <w:spacing w:after="200" w:line="480" w:lineRule="auto"/>
        <w:ind w:firstLine="720"/>
        <w:jc w:val="both"/>
        <w:rPr>
          <w:sz w:val="26"/>
          <w:szCs w:val="26"/>
        </w:rPr>
      </w:pPr>
      <w:proofErr w:type="spellStart"/>
      <w:r w:rsidRPr="008367EC">
        <w:rPr>
          <w:sz w:val="26"/>
          <w:szCs w:val="26"/>
        </w:rPr>
        <w:t>Lakda</w:t>
      </w:r>
      <w:proofErr w:type="spellEnd"/>
      <w:r w:rsidRPr="008367EC">
        <w:rPr>
          <w:sz w:val="26"/>
          <w:szCs w:val="26"/>
        </w:rPr>
        <w:t xml:space="preserve"> Wala (1977) tried to assess the professional growth of trained graduate lady teachers. The major findings were that almost all teachers were aware of the need of their professional growth. Lack of time and incentives were barriers for their growth. </w:t>
      </w:r>
    </w:p>
    <w:p w14:paraId="12482D9E" w14:textId="77777777" w:rsidR="00EC269D" w:rsidRPr="008367EC" w:rsidRDefault="00EC269D" w:rsidP="003A7864">
      <w:pPr>
        <w:spacing w:after="200" w:line="480" w:lineRule="auto"/>
        <w:ind w:firstLine="720"/>
        <w:jc w:val="both"/>
        <w:rPr>
          <w:sz w:val="26"/>
          <w:szCs w:val="26"/>
        </w:rPr>
      </w:pPr>
      <w:r w:rsidRPr="008367EC">
        <w:rPr>
          <w:sz w:val="26"/>
          <w:szCs w:val="26"/>
        </w:rPr>
        <w:t>Sinha (1980) assessed the impact of teacher education programmes on the professional efficiency of teachers. The major findings of the study revealed that in the sphere of professional efficiency, the trained teachers were better than the untrained teachers in possessing good knowledge of subjects, Voice modulation</w:t>
      </w:r>
      <w:r>
        <w:rPr>
          <w:sz w:val="26"/>
          <w:szCs w:val="26"/>
        </w:rPr>
        <w:t xml:space="preserve"> </w:t>
      </w:r>
      <w:r w:rsidRPr="008367EC">
        <w:rPr>
          <w:sz w:val="26"/>
          <w:szCs w:val="26"/>
        </w:rPr>
        <w:t>facial expression and in actual classroom teaching taken as a whole. The two categories of teachers do not differ significantly in maintaining good interpersonal relations, co-operating with principals, doing official work, guiding students etc.</w:t>
      </w:r>
    </w:p>
    <w:p w14:paraId="760AB1A2" w14:textId="77777777" w:rsidR="00EC269D" w:rsidRPr="008367EC" w:rsidRDefault="00EC269D" w:rsidP="003A7864">
      <w:pPr>
        <w:spacing w:after="200" w:line="480" w:lineRule="auto"/>
        <w:ind w:firstLine="720"/>
        <w:jc w:val="both"/>
        <w:rPr>
          <w:sz w:val="26"/>
          <w:szCs w:val="26"/>
        </w:rPr>
      </w:pPr>
      <w:r w:rsidRPr="008367EC">
        <w:rPr>
          <w:sz w:val="26"/>
          <w:szCs w:val="26"/>
        </w:rPr>
        <w:t xml:space="preserve">Sengupta (1990) studied professionalization of teachers. A case study on men and women teachers of </w:t>
      </w:r>
      <w:smartTag w:uri="urn:schemas-microsoft-com:office:smarttags" w:element="City">
        <w:smartTag w:uri="urn:schemas-microsoft-com:office:smarttags" w:element="place">
          <w:r w:rsidRPr="008367EC">
            <w:rPr>
              <w:sz w:val="26"/>
              <w:szCs w:val="26"/>
            </w:rPr>
            <w:t>Calcutta</w:t>
          </w:r>
        </w:smartTag>
      </w:smartTag>
      <w:r w:rsidRPr="008367EC">
        <w:rPr>
          <w:sz w:val="26"/>
          <w:szCs w:val="26"/>
        </w:rPr>
        <w:t xml:space="preserve"> university .The major finding of the study was that a larger proportion of male teachers had higher professional involvement in comparison to women teachers.</w:t>
      </w:r>
    </w:p>
    <w:p w14:paraId="134D7D47" w14:textId="77777777" w:rsidR="00EC269D" w:rsidRPr="008367EC" w:rsidRDefault="00EC269D" w:rsidP="003A7864">
      <w:pPr>
        <w:spacing w:after="200" w:line="480" w:lineRule="auto"/>
        <w:ind w:firstLine="720"/>
        <w:jc w:val="both"/>
        <w:rPr>
          <w:sz w:val="26"/>
          <w:szCs w:val="26"/>
        </w:rPr>
      </w:pPr>
      <w:proofErr w:type="spellStart"/>
      <w:r w:rsidRPr="008367EC">
        <w:rPr>
          <w:sz w:val="26"/>
          <w:szCs w:val="26"/>
        </w:rPr>
        <w:t>Prette</w:t>
      </w:r>
      <w:proofErr w:type="spellEnd"/>
      <w:r w:rsidRPr="008367EC">
        <w:rPr>
          <w:sz w:val="26"/>
          <w:szCs w:val="26"/>
        </w:rPr>
        <w:t xml:space="preserve"> and </w:t>
      </w:r>
      <w:proofErr w:type="spellStart"/>
      <w:r w:rsidRPr="008367EC">
        <w:rPr>
          <w:sz w:val="26"/>
          <w:szCs w:val="26"/>
        </w:rPr>
        <w:t>Rury</w:t>
      </w:r>
      <w:proofErr w:type="spellEnd"/>
      <w:r w:rsidRPr="008367EC">
        <w:rPr>
          <w:sz w:val="26"/>
          <w:szCs w:val="26"/>
        </w:rPr>
        <w:t xml:space="preserve"> (1991)  </w:t>
      </w:r>
      <w:proofErr w:type="spellStart"/>
      <w:r w:rsidRPr="008367EC">
        <w:rPr>
          <w:sz w:val="26"/>
          <w:szCs w:val="26"/>
        </w:rPr>
        <w:t>opinioned</w:t>
      </w:r>
      <w:proofErr w:type="spellEnd"/>
      <w:r w:rsidRPr="008367EC">
        <w:rPr>
          <w:sz w:val="26"/>
          <w:szCs w:val="26"/>
        </w:rPr>
        <w:t xml:space="preserve"> that improving teachers professional status involve identifying salient professional characteristics. This paper </w:t>
      </w:r>
      <w:r w:rsidRPr="008367EC">
        <w:rPr>
          <w:sz w:val="26"/>
          <w:szCs w:val="26"/>
        </w:rPr>
        <w:lastRenderedPageBreak/>
        <w:t>compares teaching with other profession. Teacher education must produce skilled practitioners with a consciousness of craft to guide their work.</w:t>
      </w:r>
    </w:p>
    <w:p w14:paraId="1ECBD626" w14:textId="77777777" w:rsidR="00EC269D" w:rsidRPr="008367EC" w:rsidRDefault="00EC269D" w:rsidP="003A7864">
      <w:pPr>
        <w:spacing w:after="200" w:line="480" w:lineRule="auto"/>
        <w:ind w:firstLine="720"/>
        <w:jc w:val="both"/>
        <w:rPr>
          <w:sz w:val="26"/>
          <w:szCs w:val="26"/>
        </w:rPr>
      </w:pPr>
      <w:r w:rsidRPr="008367EC">
        <w:rPr>
          <w:sz w:val="26"/>
          <w:szCs w:val="26"/>
        </w:rPr>
        <w:t>Porter conducted a three year study (1996 to 1999) on effects of professional development programmes instructions on high school teachers. The sample consists of 207 teachers in 5 states. The result of the study found out that professional development programmes focused on specific instructional practices increases teacher use of practi</w:t>
      </w:r>
      <w:r>
        <w:rPr>
          <w:sz w:val="26"/>
          <w:szCs w:val="26"/>
        </w:rPr>
        <w:t>c</w:t>
      </w:r>
      <w:r w:rsidRPr="008367EC">
        <w:rPr>
          <w:sz w:val="26"/>
          <w:szCs w:val="26"/>
        </w:rPr>
        <w:t xml:space="preserve">es in the classroom. Furthermore it was found that specific features such as active learning opportunities increase the effect of professional development on </w:t>
      </w:r>
      <w:r>
        <w:rPr>
          <w:sz w:val="26"/>
          <w:szCs w:val="26"/>
        </w:rPr>
        <w:t>teacher</w:t>
      </w:r>
      <w:r w:rsidRPr="008367EC">
        <w:rPr>
          <w:sz w:val="26"/>
          <w:szCs w:val="26"/>
        </w:rPr>
        <w:t>s instruction.</w:t>
      </w:r>
    </w:p>
    <w:p w14:paraId="0CE342FB" w14:textId="77777777" w:rsidR="00EC269D" w:rsidRPr="008367EC" w:rsidRDefault="00EC269D" w:rsidP="0070742A">
      <w:pPr>
        <w:spacing w:after="200" w:line="480" w:lineRule="auto"/>
        <w:ind w:firstLine="720"/>
        <w:jc w:val="both"/>
        <w:rPr>
          <w:sz w:val="26"/>
          <w:szCs w:val="26"/>
        </w:rPr>
      </w:pPr>
      <w:r w:rsidRPr="008367EC">
        <w:rPr>
          <w:sz w:val="26"/>
          <w:szCs w:val="26"/>
        </w:rPr>
        <w:t xml:space="preserve">Alexander, </w:t>
      </w:r>
      <w:r w:rsidRPr="008367EC">
        <w:rPr>
          <w:i/>
          <w:sz w:val="26"/>
          <w:szCs w:val="26"/>
        </w:rPr>
        <w:t xml:space="preserve">et al. </w:t>
      </w:r>
      <w:r w:rsidRPr="008367EC">
        <w:rPr>
          <w:sz w:val="26"/>
          <w:szCs w:val="26"/>
        </w:rPr>
        <w:t xml:space="preserve">(1997) conducted a study on towards an effective </w:t>
      </w:r>
      <w:r>
        <w:rPr>
          <w:sz w:val="26"/>
          <w:szCs w:val="26"/>
        </w:rPr>
        <w:t>teacher</w:t>
      </w:r>
      <w:r w:rsidRPr="008367EC">
        <w:rPr>
          <w:sz w:val="26"/>
          <w:szCs w:val="26"/>
        </w:rPr>
        <w:t xml:space="preserve">s professional development. The research findings revealed that teachers and their professional development is an investment through professional development policies, quality of leadership of teachers increased through in-service programmes. </w:t>
      </w:r>
    </w:p>
    <w:p w14:paraId="058D3C21" w14:textId="77777777" w:rsidR="00EC269D" w:rsidRPr="008367EC" w:rsidRDefault="00EC269D" w:rsidP="003A7864">
      <w:pPr>
        <w:spacing w:after="200" w:line="480" w:lineRule="auto"/>
        <w:ind w:firstLine="720"/>
        <w:jc w:val="both"/>
        <w:rPr>
          <w:sz w:val="26"/>
          <w:szCs w:val="26"/>
        </w:rPr>
      </w:pPr>
      <w:r w:rsidRPr="008367EC">
        <w:rPr>
          <w:sz w:val="26"/>
          <w:szCs w:val="26"/>
        </w:rPr>
        <w:t>Fresco and Ben (1997) studied about the impact of in-service teacher education on</w:t>
      </w:r>
      <w:r>
        <w:rPr>
          <w:sz w:val="26"/>
          <w:szCs w:val="26"/>
        </w:rPr>
        <w:t xml:space="preserve"> high school mathematic teacher</w:t>
      </w:r>
      <w:r w:rsidRPr="008367EC">
        <w:rPr>
          <w:sz w:val="26"/>
          <w:szCs w:val="26"/>
        </w:rPr>
        <w:t xml:space="preserve">s subject matter confidence and competency. The study revealed that after in-service training teachers manifested greater self confidence in knowledge of curricular material, </w:t>
      </w:r>
      <w:r w:rsidRPr="008367EC">
        <w:rPr>
          <w:sz w:val="26"/>
          <w:szCs w:val="26"/>
        </w:rPr>
        <w:lastRenderedPageBreak/>
        <w:t>mathematical skills and high level of confidence in dealing with the curricular materials.</w:t>
      </w:r>
    </w:p>
    <w:p w14:paraId="16486029" w14:textId="77777777" w:rsidR="00EC269D" w:rsidRPr="008367EC" w:rsidRDefault="00EC269D" w:rsidP="003A7864">
      <w:pPr>
        <w:spacing w:after="200" w:line="480" w:lineRule="auto"/>
        <w:ind w:firstLine="720"/>
        <w:jc w:val="both"/>
        <w:rPr>
          <w:sz w:val="26"/>
          <w:szCs w:val="26"/>
        </w:rPr>
      </w:pPr>
      <w:r w:rsidRPr="008367EC">
        <w:rPr>
          <w:sz w:val="26"/>
          <w:szCs w:val="26"/>
        </w:rPr>
        <w:t xml:space="preserve">Narayana (1997) did a study of the impact of in-service training on teacher empowerment with special reference to professional skills of primary teachers. Findings revealed that in-service teacher training helped many teachers in acquiring seventeen professional skills out of twenty skills. But in-service training did not empower teachers in the professional skills viz comparison, observing and generating ideas through questioning. </w:t>
      </w:r>
    </w:p>
    <w:p w14:paraId="719DB1C6" w14:textId="77777777" w:rsidR="00EC269D" w:rsidRPr="008367EC" w:rsidRDefault="00EC269D" w:rsidP="003A7864">
      <w:pPr>
        <w:spacing w:after="200" w:line="480" w:lineRule="auto"/>
        <w:ind w:firstLine="720"/>
        <w:jc w:val="both"/>
        <w:rPr>
          <w:sz w:val="26"/>
          <w:szCs w:val="26"/>
        </w:rPr>
      </w:pPr>
      <w:proofErr w:type="spellStart"/>
      <w:r w:rsidRPr="008367EC">
        <w:rPr>
          <w:sz w:val="26"/>
          <w:szCs w:val="26"/>
        </w:rPr>
        <w:t>Venkataiah</w:t>
      </w:r>
      <w:proofErr w:type="spellEnd"/>
      <w:r w:rsidRPr="008367EC">
        <w:rPr>
          <w:sz w:val="26"/>
          <w:szCs w:val="26"/>
        </w:rPr>
        <w:t xml:space="preserve"> (1997) made a study on impacts of inputs provided in DIETS on teaching competency. The study revealed that student teachers belonging to DIETS with adequate staff were superior in their teaching competency, compared to their counter parts in DIETS with in adequate staff. He identifies that if the academic facilities provided in DIETS is higher then the teaching competency of teachers were increased.  </w:t>
      </w:r>
    </w:p>
    <w:p w14:paraId="49B9F190" w14:textId="77777777" w:rsidR="00EC269D" w:rsidRPr="008367EC" w:rsidRDefault="00EC269D" w:rsidP="003A7864">
      <w:pPr>
        <w:spacing w:after="200" w:line="480" w:lineRule="auto"/>
        <w:ind w:firstLine="720"/>
        <w:jc w:val="both"/>
        <w:rPr>
          <w:sz w:val="26"/>
          <w:szCs w:val="26"/>
        </w:rPr>
      </w:pPr>
      <w:proofErr w:type="spellStart"/>
      <w:r w:rsidRPr="008367EC">
        <w:rPr>
          <w:sz w:val="26"/>
          <w:szCs w:val="26"/>
        </w:rPr>
        <w:t>Lali</w:t>
      </w:r>
      <w:proofErr w:type="spellEnd"/>
      <w:r w:rsidRPr="008367EC">
        <w:rPr>
          <w:sz w:val="26"/>
          <w:szCs w:val="26"/>
        </w:rPr>
        <w:t xml:space="preserve"> (1998) conducted a study on initiation of secondary school teachers of Kerala by attending in-service course for professional improvement. The study compares the extent of this initiative with sample of 125 secondary school teachers. The study revealed that area of specification, age, teaching </w:t>
      </w:r>
      <w:r w:rsidRPr="008367EC">
        <w:rPr>
          <w:sz w:val="26"/>
          <w:szCs w:val="26"/>
        </w:rPr>
        <w:lastRenderedPageBreak/>
        <w:t>experience and locale of institution have influence over the teachers in attending in-service programmes for professional improvement.</w:t>
      </w:r>
    </w:p>
    <w:p w14:paraId="7D750C3B" w14:textId="77777777" w:rsidR="00EC269D" w:rsidRPr="008367EC" w:rsidRDefault="00EC269D" w:rsidP="003A7864">
      <w:pPr>
        <w:spacing w:after="200" w:line="480" w:lineRule="auto"/>
        <w:ind w:firstLine="720"/>
        <w:jc w:val="both"/>
        <w:rPr>
          <w:sz w:val="26"/>
          <w:szCs w:val="26"/>
        </w:rPr>
      </w:pPr>
      <w:r w:rsidRPr="008367EC">
        <w:rPr>
          <w:sz w:val="26"/>
          <w:szCs w:val="26"/>
        </w:rPr>
        <w:t xml:space="preserve">The study conducted by </w:t>
      </w:r>
      <w:proofErr w:type="spellStart"/>
      <w:r w:rsidRPr="008367EC">
        <w:rPr>
          <w:sz w:val="26"/>
          <w:szCs w:val="26"/>
        </w:rPr>
        <w:t>Sajna</w:t>
      </w:r>
      <w:proofErr w:type="spellEnd"/>
      <w:r w:rsidRPr="008367EC">
        <w:rPr>
          <w:sz w:val="26"/>
          <w:szCs w:val="26"/>
        </w:rPr>
        <w:t xml:space="preserve"> (1998) on a sample of 100 school teachers revealed that the mean scores obtained on the scale of professionalism for male and female teachers differ significantly. Further the study revealed that the female teachers are superior than male teachers in their professionalism.</w:t>
      </w:r>
    </w:p>
    <w:p w14:paraId="0E633B5B" w14:textId="77777777" w:rsidR="00EC269D" w:rsidRPr="008367EC" w:rsidRDefault="00EC269D" w:rsidP="003A7864">
      <w:pPr>
        <w:spacing w:after="200" w:line="480" w:lineRule="auto"/>
        <w:ind w:firstLine="720"/>
        <w:jc w:val="both"/>
        <w:rPr>
          <w:sz w:val="26"/>
          <w:szCs w:val="26"/>
        </w:rPr>
      </w:pPr>
      <w:r w:rsidRPr="008367EC">
        <w:rPr>
          <w:sz w:val="26"/>
          <w:szCs w:val="26"/>
        </w:rPr>
        <w:t xml:space="preserve">Robert, </w:t>
      </w:r>
      <w:r w:rsidRPr="008367EC">
        <w:rPr>
          <w:i/>
          <w:sz w:val="26"/>
          <w:szCs w:val="26"/>
        </w:rPr>
        <w:t xml:space="preserve">et al. </w:t>
      </w:r>
      <w:r w:rsidRPr="008367EC">
        <w:rPr>
          <w:sz w:val="26"/>
          <w:szCs w:val="26"/>
        </w:rPr>
        <w:t>(2000) made a study on professional development of teachers. Research findings revealed that in-service teacher’s professional development related to the trends in new learning process of students.</w:t>
      </w:r>
    </w:p>
    <w:p w14:paraId="0FE8D8B8" w14:textId="77777777" w:rsidR="00EC269D" w:rsidRPr="008367EC" w:rsidRDefault="00EC269D" w:rsidP="003A7864">
      <w:pPr>
        <w:spacing w:after="200" w:line="480" w:lineRule="auto"/>
        <w:ind w:firstLine="720"/>
        <w:jc w:val="both"/>
        <w:rPr>
          <w:sz w:val="26"/>
          <w:szCs w:val="26"/>
        </w:rPr>
      </w:pPr>
      <w:proofErr w:type="spellStart"/>
      <w:r w:rsidRPr="008367EC">
        <w:rPr>
          <w:sz w:val="26"/>
          <w:szCs w:val="26"/>
        </w:rPr>
        <w:t>Gafoor</w:t>
      </w:r>
      <w:proofErr w:type="spellEnd"/>
      <w:r w:rsidRPr="008367EC">
        <w:rPr>
          <w:sz w:val="26"/>
          <w:szCs w:val="26"/>
        </w:rPr>
        <w:t xml:space="preserve"> and </w:t>
      </w:r>
      <w:proofErr w:type="spellStart"/>
      <w:r w:rsidRPr="008367EC">
        <w:rPr>
          <w:sz w:val="26"/>
          <w:szCs w:val="26"/>
        </w:rPr>
        <w:t>Ayishabi</w:t>
      </w:r>
      <w:proofErr w:type="spellEnd"/>
      <w:r w:rsidRPr="008367EC">
        <w:rPr>
          <w:sz w:val="26"/>
          <w:szCs w:val="26"/>
        </w:rPr>
        <w:t xml:space="preserve"> (2001) studied on the role of DIET in teacher empowerment. The objectives of the study were to evaluate the general nature of in-service programmes of DIET’s. This study revealed that the in-service programmes of DIET’s were not satisfactory. In-service courses were mostly theoretical and hence there was no classroom application. The study also suggested that the feed backs obtained after in-service courses should be utilized for strengthening the different aspects of training such as objectives, content, mode of delivery monitoring and evaluation. </w:t>
      </w:r>
    </w:p>
    <w:p w14:paraId="72CEC955" w14:textId="77777777" w:rsidR="00EC269D" w:rsidRPr="008367EC" w:rsidRDefault="00EC269D" w:rsidP="003A7864">
      <w:pPr>
        <w:spacing w:after="200" w:line="480" w:lineRule="auto"/>
        <w:ind w:firstLine="720"/>
        <w:jc w:val="both"/>
        <w:rPr>
          <w:sz w:val="26"/>
          <w:szCs w:val="26"/>
        </w:rPr>
      </w:pPr>
      <w:proofErr w:type="spellStart"/>
      <w:r w:rsidRPr="008367EC">
        <w:rPr>
          <w:sz w:val="26"/>
          <w:szCs w:val="26"/>
        </w:rPr>
        <w:lastRenderedPageBreak/>
        <w:t>Bawa</w:t>
      </w:r>
      <w:proofErr w:type="spellEnd"/>
      <w:r w:rsidRPr="008367EC">
        <w:rPr>
          <w:sz w:val="26"/>
          <w:szCs w:val="26"/>
        </w:rPr>
        <w:t>, M.S (2001) conducted a study on professional development of teachers through modelling. The study revealed that demonstration lesson followed by discussion improves micro level teaching competencies and macro level teaching competencies better than conventional methods.</w:t>
      </w:r>
    </w:p>
    <w:p w14:paraId="020EAE74" w14:textId="77777777" w:rsidR="00EC269D" w:rsidRPr="008367EC" w:rsidRDefault="00EC269D" w:rsidP="00A2145C">
      <w:pPr>
        <w:spacing w:after="200" w:line="480" w:lineRule="auto"/>
        <w:ind w:firstLine="720"/>
        <w:jc w:val="both"/>
        <w:rPr>
          <w:sz w:val="26"/>
          <w:szCs w:val="26"/>
        </w:rPr>
      </w:pPr>
      <w:proofErr w:type="spellStart"/>
      <w:r w:rsidRPr="008367EC">
        <w:rPr>
          <w:sz w:val="26"/>
          <w:szCs w:val="26"/>
        </w:rPr>
        <w:t>Garet</w:t>
      </w:r>
      <w:proofErr w:type="spellEnd"/>
      <w:r w:rsidRPr="008367EC">
        <w:rPr>
          <w:sz w:val="26"/>
          <w:szCs w:val="26"/>
        </w:rPr>
        <w:t xml:space="preserve"> and Desimone (2001) conducted a study on what makes professional development effective for teachers in higher secondary level. The sample consists of 1027 teachers. The result of the study indicate that structural features of professional development activities is significantly effect teachers that </w:t>
      </w:r>
      <w:r>
        <w:rPr>
          <w:sz w:val="26"/>
          <w:szCs w:val="26"/>
        </w:rPr>
        <w:t>is (a) the form of activity (</w:t>
      </w:r>
      <w:proofErr w:type="spellStart"/>
      <w:r>
        <w:rPr>
          <w:sz w:val="26"/>
          <w:szCs w:val="26"/>
        </w:rPr>
        <w:t>eg</w:t>
      </w:r>
      <w:proofErr w:type="spellEnd"/>
      <w:r>
        <w:rPr>
          <w:sz w:val="26"/>
          <w:szCs w:val="26"/>
        </w:rPr>
        <w:t>:-</w:t>
      </w:r>
      <w:r w:rsidRPr="008367EC">
        <w:rPr>
          <w:sz w:val="26"/>
          <w:szCs w:val="26"/>
        </w:rPr>
        <w:t xml:space="preserve"> workshop </w:t>
      </w:r>
      <w:r>
        <w:rPr>
          <w:sz w:val="26"/>
          <w:szCs w:val="26"/>
        </w:rPr>
        <w:t>Vs</w:t>
      </w:r>
      <w:r w:rsidRPr="008367EC">
        <w:rPr>
          <w:sz w:val="26"/>
          <w:szCs w:val="26"/>
        </w:rPr>
        <w:t xml:space="preserve"> study group) (b) collective participation of teachers from same grade or subject (c) the duration of the activity respectively. </w:t>
      </w:r>
    </w:p>
    <w:p w14:paraId="08475343" w14:textId="77777777" w:rsidR="00EC269D" w:rsidRPr="008367EC" w:rsidRDefault="00EC269D" w:rsidP="005805D5">
      <w:pPr>
        <w:spacing w:after="200" w:line="480" w:lineRule="auto"/>
        <w:ind w:firstLine="720"/>
        <w:jc w:val="both"/>
        <w:rPr>
          <w:sz w:val="26"/>
          <w:szCs w:val="26"/>
        </w:rPr>
      </w:pPr>
      <w:r w:rsidRPr="008367EC">
        <w:rPr>
          <w:sz w:val="26"/>
          <w:szCs w:val="26"/>
        </w:rPr>
        <w:t xml:space="preserve">Egan, </w:t>
      </w:r>
      <w:r w:rsidRPr="008367EC">
        <w:rPr>
          <w:i/>
          <w:sz w:val="26"/>
          <w:szCs w:val="26"/>
        </w:rPr>
        <w:t xml:space="preserve">et al. </w:t>
      </w:r>
      <w:r w:rsidRPr="008367EC">
        <w:rPr>
          <w:sz w:val="26"/>
          <w:szCs w:val="26"/>
        </w:rPr>
        <w:t xml:space="preserve">(2002) conducted a study on the continuing professional development of teachers at </w:t>
      </w:r>
      <w:smartTag w:uri="urn:schemas-microsoft-com:office:smarttags" w:element="country-region">
        <w:smartTag w:uri="urn:schemas-microsoft-com:office:smarttags" w:element="place">
          <w:r w:rsidRPr="008367EC">
            <w:rPr>
              <w:sz w:val="26"/>
              <w:szCs w:val="26"/>
            </w:rPr>
            <w:t>Wales</w:t>
          </w:r>
        </w:smartTag>
      </w:smartTag>
      <w:r w:rsidRPr="008367EC">
        <w:rPr>
          <w:sz w:val="26"/>
          <w:szCs w:val="26"/>
        </w:rPr>
        <w:t xml:space="preserve">. Used interview as a technique for collection of data in many areas of </w:t>
      </w:r>
      <w:smartTag w:uri="urn:schemas-microsoft-com:office:smarttags" w:element="place">
        <w:smartTag w:uri="urn:schemas-microsoft-com:office:smarttags" w:element="country-region">
          <w:r w:rsidRPr="008367EC">
            <w:rPr>
              <w:sz w:val="26"/>
              <w:szCs w:val="26"/>
            </w:rPr>
            <w:t>Wales</w:t>
          </w:r>
        </w:smartTag>
      </w:smartTag>
      <w:r w:rsidRPr="008367EC">
        <w:rPr>
          <w:sz w:val="26"/>
          <w:szCs w:val="26"/>
        </w:rPr>
        <w:t>. The research finding shows that continuing professional development increases through the usage of internet search and literature study.</w:t>
      </w:r>
    </w:p>
    <w:p w14:paraId="3351F0E2" w14:textId="77777777" w:rsidR="00EC269D" w:rsidRPr="008367EC" w:rsidRDefault="00EC269D" w:rsidP="005805D5">
      <w:pPr>
        <w:spacing w:after="200" w:line="480" w:lineRule="auto"/>
        <w:ind w:firstLine="720"/>
        <w:jc w:val="both"/>
        <w:rPr>
          <w:sz w:val="26"/>
          <w:szCs w:val="26"/>
        </w:rPr>
      </w:pPr>
      <w:proofErr w:type="spellStart"/>
      <w:r w:rsidRPr="008367EC">
        <w:rPr>
          <w:sz w:val="26"/>
          <w:szCs w:val="26"/>
        </w:rPr>
        <w:t>Koster</w:t>
      </w:r>
      <w:proofErr w:type="spellEnd"/>
      <w:r w:rsidRPr="008367EC">
        <w:rPr>
          <w:sz w:val="26"/>
          <w:szCs w:val="26"/>
        </w:rPr>
        <w:t xml:space="preserve"> (2002) conducted an extensive study among Dutch teacher educators indicated that teacher educators consider monitoring their own professional development fundamental to their profession.</w:t>
      </w:r>
    </w:p>
    <w:p w14:paraId="6992D9C4" w14:textId="77777777" w:rsidR="00EC269D" w:rsidRPr="008367EC" w:rsidRDefault="00EC269D" w:rsidP="005805D5">
      <w:pPr>
        <w:spacing w:after="200" w:line="480" w:lineRule="auto"/>
        <w:ind w:firstLine="720"/>
        <w:jc w:val="both"/>
        <w:rPr>
          <w:sz w:val="26"/>
          <w:szCs w:val="26"/>
        </w:rPr>
      </w:pPr>
      <w:r w:rsidRPr="008367EC">
        <w:rPr>
          <w:sz w:val="26"/>
          <w:szCs w:val="26"/>
        </w:rPr>
        <w:lastRenderedPageBreak/>
        <w:t>Ming and Wang (2002) conducted a study on web based continuing professional development programmes for teachers. The interview was based as a tool. The result indicated that continuing professional development programme was effective, usable and feasible.</w:t>
      </w:r>
    </w:p>
    <w:p w14:paraId="41B936B1" w14:textId="77777777" w:rsidR="00EC269D" w:rsidRPr="008367EC" w:rsidRDefault="00EC269D" w:rsidP="0089651D">
      <w:pPr>
        <w:spacing w:after="200" w:line="480" w:lineRule="auto"/>
        <w:ind w:firstLine="720"/>
        <w:jc w:val="both"/>
        <w:rPr>
          <w:sz w:val="26"/>
          <w:szCs w:val="26"/>
        </w:rPr>
      </w:pPr>
      <w:r w:rsidRPr="008367EC">
        <w:rPr>
          <w:sz w:val="26"/>
          <w:szCs w:val="26"/>
        </w:rPr>
        <w:t xml:space="preserve">Flowers and Mertens (2003) made a study of continuing professional development of middle grades teachers. A sample of 8300 middle grade teachers in U.S were selected, the finding reveals that the frequency and depth of involvement in continuing professional development programmes affected teachers activities in the classroom. </w:t>
      </w:r>
    </w:p>
    <w:p w14:paraId="7973F778" w14:textId="77777777" w:rsidR="00EC269D" w:rsidRPr="008367EC" w:rsidRDefault="00EC269D" w:rsidP="0089651D">
      <w:pPr>
        <w:spacing w:after="200" w:line="480" w:lineRule="auto"/>
        <w:ind w:firstLine="720"/>
        <w:jc w:val="both"/>
        <w:rPr>
          <w:sz w:val="26"/>
          <w:szCs w:val="26"/>
        </w:rPr>
      </w:pPr>
      <w:r w:rsidRPr="008367EC">
        <w:rPr>
          <w:sz w:val="26"/>
          <w:szCs w:val="26"/>
        </w:rPr>
        <w:t xml:space="preserve">Gabriel and </w:t>
      </w:r>
      <w:proofErr w:type="spellStart"/>
      <w:r w:rsidRPr="008367EC">
        <w:rPr>
          <w:sz w:val="26"/>
          <w:szCs w:val="26"/>
        </w:rPr>
        <w:t>Maggioli</w:t>
      </w:r>
      <w:proofErr w:type="spellEnd"/>
      <w:r w:rsidRPr="008367EC">
        <w:rPr>
          <w:sz w:val="26"/>
          <w:szCs w:val="26"/>
        </w:rPr>
        <w:t xml:space="preserve"> (2003) conducted a study of continuing professional development for language teachers. For effective continuing professional development adequate support structures and opportunities for teachers should be given, the language teachers should be given opportunity to select plan carry out and evaluate the course in which they attend. </w:t>
      </w:r>
    </w:p>
    <w:p w14:paraId="70E9A842" w14:textId="77777777" w:rsidR="00EC269D" w:rsidRPr="008367EC" w:rsidRDefault="00EC269D" w:rsidP="003A7864">
      <w:pPr>
        <w:spacing w:after="200" w:line="480" w:lineRule="auto"/>
        <w:ind w:firstLine="720"/>
        <w:jc w:val="both"/>
        <w:rPr>
          <w:sz w:val="26"/>
          <w:szCs w:val="26"/>
        </w:rPr>
      </w:pPr>
      <w:r w:rsidRPr="008367EC">
        <w:rPr>
          <w:sz w:val="26"/>
          <w:szCs w:val="26"/>
        </w:rPr>
        <w:t xml:space="preserve">Ramdas (2003) conducted a study of rethinking professional development of teachers. The findings of the study revealed that the goal of professional development is no longer to bring outside expertise to the school to increase teachers knowledge with regard to discrete new programme or approach.   </w:t>
      </w:r>
    </w:p>
    <w:p w14:paraId="4EE8DAF2" w14:textId="77777777" w:rsidR="00EC269D" w:rsidRPr="008367EC" w:rsidRDefault="00EC269D" w:rsidP="003A7864">
      <w:pPr>
        <w:spacing w:after="200" w:line="480" w:lineRule="auto"/>
        <w:ind w:firstLine="720"/>
        <w:jc w:val="both"/>
        <w:rPr>
          <w:sz w:val="26"/>
          <w:szCs w:val="26"/>
        </w:rPr>
      </w:pPr>
      <w:r w:rsidRPr="008367EC">
        <w:rPr>
          <w:sz w:val="26"/>
          <w:szCs w:val="26"/>
        </w:rPr>
        <w:lastRenderedPageBreak/>
        <w:t xml:space="preserve">Yadav (2003) conducted a study on quality of pre-service and in-service training. The finding of the study shows that the quality of teacher education programmes is essential for the professional development of teachers. The gap between pre-service and in-service needs to minimized by providing additional inputs, activities and also bridging the gaps at various stages.   </w:t>
      </w:r>
    </w:p>
    <w:p w14:paraId="56245034" w14:textId="77777777" w:rsidR="00EC269D" w:rsidRPr="008367EC" w:rsidRDefault="00EC269D" w:rsidP="003A7864">
      <w:pPr>
        <w:spacing w:after="200" w:line="480" w:lineRule="auto"/>
        <w:ind w:firstLine="720"/>
        <w:jc w:val="both"/>
        <w:rPr>
          <w:sz w:val="26"/>
          <w:szCs w:val="26"/>
        </w:rPr>
      </w:pPr>
      <w:proofErr w:type="spellStart"/>
      <w:r w:rsidRPr="008367EC">
        <w:rPr>
          <w:sz w:val="26"/>
          <w:szCs w:val="26"/>
        </w:rPr>
        <w:t>Gabbriel</w:t>
      </w:r>
      <w:proofErr w:type="spellEnd"/>
      <w:r w:rsidRPr="008367EC">
        <w:rPr>
          <w:sz w:val="26"/>
          <w:szCs w:val="26"/>
        </w:rPr>
        <w:t xml:space="preserve"> (2004) conducted a study on fulfilling the promise of continuing professional development of teachers. A sample consisting of 187 teachers were selected and the finding revealed that continuing professional development is certainly instrumental in promoting quality changes in teachers learning. However, it will fulfil its promise only when the right conditions are provided. </w:t>
      </w:r>
    </w:p>
    <w:p w14:paraId="4A25B002" w14:textId="77777777" w:rsidR="00EC269D" w:rsidRPr="008367EC" w:rsidRDefault="00EC269D" w:rsidP="003A7864">
      <w:pPr>
        <w:spacing w:after="200" w:line="480" w:lineRule="auto"/>
        <w:ind w:firstLine="720"/>
        <w:jc w:val="both"/>
        <w:rPr>
          <w:sz w:val="26"/>
          <w:szCs w:val="26"/>
        </w:rPr>
      </w:pPr>
      <w:r w:rsidRPr="008367EC">
        <w:rPr>
          <w:sz w:val="26"/>
          <w:szCs w:val="26"/>
        </w:rPr>
        <w:t xml:space="preserve">Maheshwari, A (2004) conducted a study on professional commitment of secondary school teachers. The sample size was 400 teachers of secondary schools and the study revealed that secondary school teachers exhibited a tendency of moderate level of professional commitment. </w:t>
      </w:r>
    </w:p>
    <w:p w14:paraId="22DE23C1" w14:textId="77777777" w:rsidR="00EC269D" w:rsidRPr="008367EC" w:rsidRDefault="00EC269D" w:rsidP="003A7864">
      <w:pPr>
        <w:spacing w:after="200" w:line="480" w:lineRule="auto"/>
        <w:ind w:firstLine="720"/>
        <w:jc w:val="both"/>
        <w:rPr>
          <w:sz w:val="26"/>
          <w:szCs w:val="26"/>
        </w:rPr>
      </w:pPr>
      <w:r w:rsidRPr="008367EC">
        <w:rPr>
          <w:sz w:val="26"/>
          <w:szCs w:val="26"/>
        </w:rPr>
        <w:t xml:space="preserve">Gordon, </w:t>
      </w:r>
      <w:r w:rsidRPr="008367EC">
        <w:rPr>
          <w:i/>
          <w:sz w:val="26"/>
          <w:szCs w:val="26"/>
        </w:rPr>
        <w:t>et al.</w:t>
      </w:r>
      <w:r w:rsidRPr="008367EC">
        <w:rPr>
          <w:sz w:val="26"/>
          <w:szCs w:val="26"/>
        </w:rPr>
        <w:t xml:space="preserve"> (2005) conducted a study on how professional development affects teachers. The sample of the study consists of 98 teachers. The result of the study revealed that sustained professional </w:t>
      </w:r>
      <w:r w:rsidRPr="008367EC">
        <w:rPr>
          <w:sz w:val="26"/>
          <w:szCs w:val="26"/>
        </w:rPr>
        <w:lastRenderedPageBreak/>
        <w:t>development helped the teachers to analyse themselves. It also brings in teachers a new outlook towards their work.</w:t>
      </w:r>
    </w:p>
    <w:p w14:paraId="3F0E7396" w14:textId="77777777" w:rsidR="00EC269D" w:rsidRPr="008367EC" w:rsidRDefault="00EC269D" w:rsidP="003A7864">
      <w:pPr>
        <w:spacing w:after="200" w:line="480" w:lineRule="auto"/>
        <w:ind w:firstLine="720"/>
        <w:jc w:val="both"/>
        <w:rPr>
          <w:sz w:val="26"/>
          <w:szCs w:val="26"/>
        </w:rPr>
      </w:pPr>
      <w:r w:rsidRPr="008367EC">
        <w:rPr>
          <w:sz w:val="26"/>
          <w:szCs w:val="26"/>
        </w:rPr>
        <w:t xml:space="preserve"> Rani, R. (2005) conducted a study on professional development of teachers. The study revealed that continuous professional development will help teachers to update and enhance all the prepositional knowledge and help them in translating them in to their styles and operations. </w:t>
      </w:r>
    </w:p>
    <w:p w14:paraId="28751E7B" w14:textId="77777777" w:rsidR="00EC269D" w:rsidRPr="008367EC" w:rsidRDefault="00EC269D" w:rsidP="003A7864">
      <w:pPr>
        <w:spacing w:after="200" w:line="480" w:lineRule="auto"/>
        <w:ind w:firstLine="720"/>
        <w:jc w:val="both"/>
        <w:rPr>
          <w:sz w:val="26"/>
          <w:szCs w:val="26"/>
        </w:rPr>
      </w:pPr>
      <w:r w:rsidRPr="008367EC">
        <w:rPr>
          <w:sz w:val="26"/>
          <w:szCs w:val="26"/>
        </w:rPr>
        <w:t>Venkatesh Murthy (2005) described a study on professional development of teachers what, why and how. The study explores in to the vistas of teacher education and proposes a new perspective for the professional development of teachers by raising the questions what, why and how. The study suggests ways to make teaching a complete professional activity. Findings revealed that teachers have a moral responsibility of being professional, develop professional perspectives in their profession and remain in their career.</w:t>
      </w:r>
    </w:p>
    <w:p w14:paraId="301F181F" w14:textId="77777777" w:rsidR="00EC269D" w:rsidRPr="008367EC" w:rsidRDefault="00EC269D" w:rsidP="003A7864">
      <w:pPr>
        <w:spacing w:after="200" w:line="480" w:lineRule="auto"/>
        <w:ind w:firstLine="720"/>
        <w:jc w:val="both"/>
        <w:rPr>
          <w:sz w:val="26"/>
          <w:szCs w:val="26"/>
        </w:rPr>
      </w:pPr>
      <w:proofErr w:type="spellStart"/>
      <w:r w:rsidRPr="008367EC">
        <w:rPr>
          <w:sz w:val="26"/>
          <w:szCs w:val="26"/>
        </w:rPr>
        <w:t>Bressick</w:t>
      </w:r>
      <w:proofErr w:type="spellEnd"/>
      <w:r w:rsidRPr="008367EC">
        <w:rPr>
          <w:sz w:val="26"/>
          <w:szCs w:val="26"/>
        </w:rPr>
        <w:t xml:space="preserve"> (2006) conducted a study on teaching teachers, professional development helped to improve student achievement. Findings of the research showed that professional development should improve teacher’s knowledge of subject matter, they are teaching and it should enhance their understanding of student thinking in that subject matter.</w:t>
      </w:r>
    </w:p>
    <w:p w14:paraId="33ED2305" w14:textId="77777777" w:rsidR="00EC269D" w:rsidRPr="008367EC" w:rsidRDefault="00EC269D" w:rsidP="003A7864">
      <w:pPr>
        <w:spacing w:after="200" w:line="480" w:lineRule="auto"/>
        <w:ind w:firstLine="720"/>
        <w:jc w:val="both"/>
        <w:rPr>
          <w:sz w:val="26"/>
          <w:szCs w:val="26"/>
        </w:rPr>
      </w:pPr>
      <w:proofErr w:type="spellStart"/>
      <w:r>
        <w:rPr>
          <w:sz w:val="26"/>
          <w:szCs w:val="26"/>
        </w:rPr>
        <w:lastRenderedPageBreak/>
        <w:t>Atay</w:t>
      </w:r>
      <w:proofErr w:type="spellEnd"/>
      <w:r>
        <w:rPr>
          <w:sz w:val="26"/>
          <w:szCs w:val="26"/>
        </w:rPr>
        <w:t xml:space="preserve"> </w:t>
      </w:r>
      <w:r w:rsidRPr="008367EC">
        <w:rPr>
          <w:sz w:val="26"/>
          <w:szCs w:val="26"/>
        </w:rPr>
        <w:t>(2007) conducted on teacher research for professional development. The result of the study showed that teachers faced difficulties in conducting and reporting their research works. The professional development programme had a positive impact to on their professional development. Thus a research oriented programme may help to resolve the problems and difficulties of teachers.</w:t>
      </w:r>
    </w:p>
    <w:p w14:paraId="2B6554C7" w14:textId="77777777" w:rsidR="00EC269D" w:rsidRPr="008367EC" w:rsidRDefault="00EC269D" w:rsidP="003A7864">
      <w:pPr>
        <w:spacing w:after="200" w:line="480" w:lineRule="auto"/>
        <w:ind w:firstLine="720"/>
        <w:jc w:val="both"/>
        <w:rPr>
          <w:sz w:val="26"/>
          <w:szCs w:val="26"/>
        </w:rPr>
      </w:pPr>
      <w:proofErr w:type="spellStart"/>
      <w:r w:rsidRPr="008367EC">
        <w:rPr>
          <w:sz w:val="26"/>
          <w:szCs w:val="26"/>
        </w:rPr>
        <w:t>Liljedahl</w:t>
      </w:r>
      <w:proofErr w:type="spellEnd"/>
      <w:r w:rsidRPr="008367EC">
        <w:rPr>
          <w:sz w:val="26"/>
          <w:szCs w:val="26"/>
        </w:rPr>
        <w:t xml:space="preserve"> (2007) studied professional development of mathematics teachers. The findings of the study revealed that the teacher’s professional growth can be seen in his interaction with his colleagues. By participating in professional development courses their mathematical skills were developed. </w:t>
      </w:r>
    </w:p>
    <w:p w14:paraId="69722797" w14:textId="77777777" w:rsidR="00EC269D" w:rsidRPr="008367EC" w:rsidRDefault="00EC269D" w:rsidP="003A7864">
      <w:pPr>
        <w:spacing w:after="200" w:line="480" w:lineRule="auto"/>
        <w:ind w:firstLine="720"/>
        <w:jc w:val="both"/>
        <w:rPr>
          <w:sz w:val="26"/>
          <w:szCs w:val="26"/>
        </w:rPr>
      </w:pPr>
      <w:r w:rsidRPr="008367EC">
        <w:rPr>
          <w:sz w:val="26"/>
          <w:szCs w:val="26"/>
        </w:rPr>
        <w:t xml:space="preserve">Ross, </w:t>
      </w:r>
      <w:r w:rsidRPr="008367EC">
        <w:rPr>
          <w:i/>
          <w:sz w:val="26"/>
          <w:szCs w:val="26"/>
        </w:rPr>
        <w:t>et al.</w:t>
      </w:r>
      <w:r w:rsidRPr="008367EC">
        <w:rPr>
          <w:sz w:val="26"/>
          <w:szCs w:val="26"/>
        </w:rPr>
        <w:t xml:space="preserve"> (2007) made a study on effect of professional development on teacher efficacy. The research findings revealed that the potential of professional development as a stimulus for enhancing teacher efficacy about their ability to bring about the student learning.  </w:t>
      </w:r>
    </w:p>
    <w:p w14:paraId="5B65A8C4" w14:textId="77777777" w:rsidR="00EC269D" w:rsidRPr="008367EC" w:rsidRDefault="00EC269D" w:rsidP="003A7864">
      <w:pPr>
        <w:spacing w:after="200" w:line="480" w:lineRule="auto"/>
        <w:ind w:firstLine="720"/>
        <w:jc w:val="both"/>
        <w:rPr>
          <w:sz w:val="26"/>
          <w:szCs w:val="26"/>
        </w:rPr>
      </w:pPr>
      <w:r w:rsidRPr="008367EC">
        <w:rPr>
          <w:sz w:val="26"/>
          <w:szCs w:val="26"/>
        </w:rPr>
        <w:t xml:space="preserve">Siddiqi (2009) made a study on need and significance of teachers training in higher education. The study reveals the importance of training in teaching profession. Council of teacher education believes that voluntary organization can play a constructive role in supplementing the efforts of government agencies and provide useful inputs in development of policy and </w:t>
      </w:r>
      <w:r w:rsidRPr="008367EC">
        <w:rPr>
          <w:sz w:val="26"/>
          <w:szCs w:val="26"/>
        </w:rPr>
        <w:lastRenderedPageBreak/>
        <w:t xml:space="preserve">programmes. CTE contributed in creating a healthy professional culture in education.   </w:t>
      </w:r>
    </w:p>
    <w:p w14:paraId="66084A08" w14:textId="77777777" w:rsidR="00EC269D" w:rsidRDefault="00EC269D" w:rsidP="0046043A">
      <w:pPr>
        <w:spacing w:after="200" w:line="480" w:lineRule="auto"/>
        <w:ind w:firstLine="720"/>
        <w:jc w:val="both"/>
        <w:rPr>
          <w:sz w:val="26"/>
          <w:szCs w:val="26"/>
        </w:rPr>
      </w:pPr>
      <w:proofErr w:type="spellStart"/>
      <w:r w:rsidRPr="008367EC">
        <w:rPr>
          <w:sz w:val="26"/>
          <w:szCs w:val="26"/>
        </w:rPr>
        <w:t>Mary.D.Burbank</w:t>
      </w:r>
      <w:proofErr w:type="spellEnd"/>
      <w:r w:rsidRPr="008367EC">
        <w:rPr>
          <w:sz w:val="26"/>
          <w:szCs w:val="26"/>
        </w:rPr>
        <w:t>(2010) made a study on book clubs as Professional development Opportunities for pre service teacher candidates and Practicing teachers. Used qualitative methods to study the Professional Development. The study highlighted the utility of book clubs as a to</w:t>
      </w:r>
      <w:r>
        <w:rPr>
          <w:sz w:val="26"/>
          <w:szCs w:val="26"/>
        </w:rPr>
        <w:t>ol for professional development.</w:t>
      </w:r>
    </w:p>
    <w:p w14:paraId="670D0526" w14:textId="77777777" w:rsidR="00EC269D" w:rsidRPr="0046043A" w:rsidRDefault="00EC269D" w:rsidP="0046043A">
      <w:pPr>
        <w:spacing w:after="200" w:line="480" w:lineRule="auto"/>
        <w:ind w:left="2880" w:firstLine="720"/>
        <w:jc w:val="both"/>
        <w:rPr>
          <w:sz w:val="26"/>
          <w:szCs w:val="26"/>
        </w:rPr>
      </w:pPr>
      <w:r w:rsidRPr="008367EC">
        <w:rPr>
          <w:b/>
          <w:sz w:val="26"/>
          <w:szCs w:val="26"/>
        </w:rPr>
        <w:t>TABLE 1</w:t>
      </w:r>
    </w:p>
    <w:p w14:paraId="798B6063" w14:textId="77777777" w:rsidR="00EC269D" w:rsidRPr="008367EC" w:rsidRDefault="00EC269D">
      <w:pPr>
        <w:spacing w:after="200"/>
        <w:jc w:val="center"/>
        <w:rPr>
          <w:b/>
          <w:bCs/>
          <w:sz w:val="26"/>
          <w:szCs w:val="26"/>
        </w:rPr>
      </w:pPr>
      <w:r w:rsidRPr="008367EC">
        <w:rPr>
          <w:b/>
          <w:bCs/>
          <w:sz w:val="26"/>
          <w:szCs w:val="26"/>
        </w:rPr>
        <w:t>Summary of studies reviewed on Professional Development</w:t>
      </w:r>
    </w:p>
    <w:tbl>
      <w:tblPr>
        <w:tblW w:w="891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4"/>
        <w:gridCol w:w="3780"/>
        <w:gridCol w:w="2747"/>
      </w:tblGrid>
      <w:tr w:rsidR="00EC269D" w:rsidRPr="008367EC" w14:paraId="17EE44BA" w14:textId="77777777">
        <w:trPr>
          <w:trHeight w:val="516"/>
        </w:trPr>
        <w:tc>
          <w:tcPr>
            <w:tcW w:w="2384" w:type="dxa"/>
          </w:tcPr>
          <w:p w14:paraId="72FDB125" w14:textId="77777777" w:rsidR="00EC269D" w:rsidRPr="008367EC" w:rsidRDefault="00EC269D" w:rsidP="00A84916">
            <w:pPr>
              <w:spacing w:before="100" w:after="100" w:line="480" w:lineRule="auto"/>
              <w:jc w:val="center"/>
              <w:rPr>
                <w:sz w:val="26"/>
                <w:szCs w:val="26"/>
              </w:rPr>
            </w:pPr>
            <w:r w:rsidRPr="008367EC">
              <w:rPr>
                <w:sz w:val="26"/>
                <w:szCs w:val="26"/>
              </w:rPr>
              <w:t>Name</w:t>
            </w:r>
          </w:p>
        </w:tc>
        <w:tc>
          <w:tcPr>
            <w:tcW w:w="3780" w:type="dxa"/>
          </w:tcPr>
          <w:p w14:paraId="0981C9F6" w14:textId="77777777" w:rsidR="00EC269D" w:rsidRPr="008367EC" w:rsidRDefault="00EC269D" w:rsidP="00A84916">
            <w:pPr>
              <w:spacing w:before="100" w:after="100" w:line="480" w:lineRule="auto"/>
              <w:jc w:val="center"/>
              <w:rPr>
                <w:sz w:val="26"/>
                <w:szCs w:val="26"/>
              </w:rPr>
            </w:pPr>
            <w:r w:rsidRPr="008367EC">
              <w:rPr>
                <w:sz w:val="26"/>
                <w:szCs w:val="26"/>
              </w:rPr>
              <w:t>Study</w:t>
            </w:r>
          </w:p>
        </w:tc>
        <w:tc>
          <w:tcPr>
            <w:tcW w:w="2747" w:type="dxa"/>
          </w:tcPr>
          <w:p w14:paraId="532D9D09" w14:textId="77777777" w:rsidR="00EC269D" w:rsidRPr="008367EC" w:rsidRDefault="00EC269D" w:rsidP="00A84916">
            <w:pPr>
              <w:spacing w:before="100" w:after="100" w:line="480" w:lineRule="auto"/>
              <w:jc w:val="center"/>
              <w:rPr>
                <w:sz w:val="26"/>
                <w:szCs w:val="26"/>
              </w:rPr>
            </w:pPr>
            <w:r w:rsidRPr="008367EC">
              <w:rPr>
                <w:sz w:val="26"/>
                <w:szCs w:val="26"/>
              </w:rPr>
              <w:t>Result</w:t>
            </w:r>
          </w:p>
        </w:tc>
      </w:tr>
      <w:tr w:rsidR="00EC269D" w:rsidRPr="008367EC" w14:paraId="3FB12406" w14:textId="77777777">
        <w:trPr>
          <w:trHeight w:val="1136"/>
        </w:trPr>
        <w:tc>
          <w:tcPr>
            <w:tcW w:w="2384" w:type="dxa"/>
          </w:tcPr>
          <w:p w14:paraId="2ACF60F9" w14:textId="77777777" w:rsidR="00EC269D" w:rsidRPr="008367EC" w:rsidRDefault="00EC269D" w:rsidP="00B21953">
            <w:proofErr w:type="spellStart"/>
            <w:r w:rsidRPr="008367EC">
              <w:rPr>
                <w:sz w:val="26"/>
                <w:szCs w:val="26"/>
              </w:rPr>
              <w:t>Lakda</w:t>
            </w:r>
            <w:proofErr w:type="spellEnd"/>
            <w:r w:rsidRPr="008367EC">
              <w:rPr>
                <w:sz w:val="26"/>
                <w:szCs w:val="26"/>
              </w:rPr>
              <w:t xml:space="preserve"> Wala (1977) </w:t>
            </w:r>
          </w:p>
          <w:p w14:paraId="70C7FC48" w14:textId="77777777" w:rsidR="00EC269D" w:rsidRPr="008367EC" w:rsidRDefault="00EC269D" w:rsidP="00B21953"/>
          <w:p w14:paraId="43264F77" w14:textId="77777777" w:rsidR="00EC269D" w:rsidRPr="008367EC" w:rsidRDefault="00EC269D" w:rsidP="00B21953">
            <w:pPr>
              <w:rPr>
                <w:sz w:val="26"/>
                <w:szCs w:val="26"/>
              </w:rPr>
            </w:pPr>
          </w:p>
        </w:tc>
        <w:tc>
          <w:tcPr>
            <w:tcW w:w="3780" w:type="dxa"/>
          </w:tcPr>
          <w:p w14:paraId="2FC36511" w14:textId="77777777" w:rsidR="00EC269D" w:rsidRDefault="00EC269D" w:rsidP="00E44A61">
            <w:pPr>
              <w:rPr>
                <w:sz w:val="26"/>
                <w:szCs w:val="26"/>
              </w:rPr>
            </w:pPr>
            <w:r w:rsidRPr="008367EC">
              <w:rPr>
                <w:sz w:val="26"/>
                <w:szCs w:val="26"/>
              </w:rPr>
              <w:t>assess the professional growth</w:t>
            </w:r>
          </w:p>
          <w:p w14:paraId="76091909" w14:textId="77777777" w:rsidR="00EC269D" w:rsidRPr="008367EC" w:rsidRDefault="00EC269D" w:rsidP="00E44A61">
            <w:pPr>
              <w:rPr>
                <w:sz w:val="26"/>
                <w:szCs w:val="26"/>
              </w:rPr>
            </w:pPr>
            <w:r w:rsidRPr="008367EC">
              <w:rPr>
                <w:sz w:val="26"/>
                <w:szCs w:val="26"/>
              </w:rPr>
              <w:t xml:space="preserve"> of trained graduate lady teachers</w:t>
            </w:r>
          </w:p>
          <w:p w14:paraId="561262A2" w14:textId="77777777" w:rsidR="00EC269D" w:rsidRPr="008367EC" w:rsidRDefault="00EC269D" w:rsidP="00A84916">
            <w:pPr>
              <w:jc w:val="center"/>
              <w:rPr>
                <w:sz w:val="26"/>
                <w:szCs w:val="26"/>
              </w:rPr>
            </w:pPr>
          </w:p>
        </w:tc>
        <w:tc>
          <w:tcPr>
            <w:tcW w:w="2747" w:type="dxa"/>
          </w:tcPr>
          <w:p w14:paraId="1A5EBE24" w14:textId="77777777" w:rsidR="00EC269D" w:rsidRPr="008367EC" w:rsidRDefault="00EC269D" w:rsidP="00F638C3">
            <w:pPr>
              <w:jc w:val="both"/>
              <w:rPr>
                <w:sz w:val="26"/>
                <w:szCs w:val="26"/>
              </w:rPr>
            </w:pPr>
            <w:r w:rsidRPr="008367EC">
              <w:rPr>
                <w:sz w:val="26"/>
                <w:szCs w:val="26"/>
              </w:rPr>
              <w:t>Lack of time and incentives were barriers for their growth</w:t>
            </w:r>
          </w:p>
        </w:tc>
      </w:tr>
      <w:tr w:rsidR="00EC269D" w:rsidRPr="008367EC" w14:paraId="6DA32F63" w14:textId="77777777">
        <w:trPr>
          <w:trHeight w:val="51"/>
        </w:trPr>
        <w:tc>
          <w:tcPr>
            <w:tcW w:w="2384" w:type="dxa"/>
          </w:tcPr>
          <w:p w14:paraId="09BFD5D2" w14:textId="77777777" w:rsidR="00EC269D" w:rsidRPr="008367EC" w:rsidRDefault="00EC269D" w:rsidP="00B21953">
            <w:r w:rsidRPr="008367EC">
              <w:rPr>
                <w:sz w:val="26"/>
                <w:szCs w:val="26"/>
              </w:rPr>
              <w:t xml:space="preserve">Sinha (1980) </w:t>
            </w:r>
          </w:p>
          <w:p w14:paraId="1F7A9263" w14:textId="77777777" w:rsidR="00EC269D" w:rsidRPr="008367EC" w:rsidRDefault="00EC269D" w:rsidP="00A84916">
            <w:pPr>
              <w:spacing w:line="480" w:lineRule="auto"/>
              <w:rPr>
                <w:sz w:val="26"/>
                <w:szCs w:val="26"/>
              </w:rPr>
            </w:pPr>
          </w:p>
        </w:tc>
        <w:tc>
          <w:tcPr>
            <w:tcW w:w="3780" w:type="dxa"/>
          </w:tcPr>
          <w:p w14:paraId="3C4EA32D" w14:textId="77777777" w:rsidR="00EC269D" w:rsidRPr="008367EC" w:rsidRDefault="00EC269D" w:rsidP="00E44A61">
            <w:pPr>
              <w:rPr>
                <w:sz w:val="26"/>
                <w:szCs w:val="26"/>
              </w:rPr>
            </w:pPr>
            <w:r w:rsidRPr="008367EC">
              <w:rPr>
                <w:sz w:val="26"/>
                <w:szCs w:val="26"/>
              </w:rPr>
              <w:t>impact of teacher education programmes on the professional efficiency of teachers</w:t>
            </w:r>
          </w:p>
          <w:p w14:paraId="2FD6CC91" w14:textId="77777777" w:rsidR="00EC269D" w:rsidRPr="008367EC" w:rsidRDefault="00EC269D" w:rsidP="00A84916">
            <w:pPr>
              <w:jc w:val="center"/>
              <w:rPr>
                <w:sz w:val="26"/>
                <w:szCs w:val="26"/>
              </w:rPr>
            </w:pPr>
          </w:p>
        </w:tc>
        <w:tc>
          <w:tcPr>
            <w:tcW w:w="2747" w:type="dxa"/>
          </w:tcPr>
          <w:p w14:paraId="5E729AA2" w14:textId="77777777" w:rsidR="00EC269D" w:rsidRPr="008367EC" w:rsidRDefault="00EC269D" w:rsidP="00F638C3">
            <w:pPr>
              <w:jc w:val="both"/>
              <w:rPr>
                <w:sz w:val="26"/>
                <w:szCs w:val="26"/>
              </w:rPr>
            </w:pPr>
            <w:r w:rsidRPr="008367EC">
              <w:rPr>
                <w:sz w:val="26"/>
                <w:szCs w:val="26"/>
              </w:rPr>
              <w:t>the trained teachers were better than the untrained teachers in possessing good knowledge of subjects</w:t>
            </w:r>
          </w:p>
        </w:tc>
      </w:tr>
      <w:tr w:rsidR="00EC269D" w:rsidRPr="008367EC" w14:paraId="18A6A83D" w14:textId="77777777">
        <w:trPr>
          <w:trHeight w:val="1673"/>
        </w:trPr>
        <w:tc>
          <w:tcPr>
            <w:tcW w:w="2384" w:type="dxa"/>
          </w:tcPr>
          <w:p w14:paraId="285DD071" w14:textId="77777777" w:rsidR="00EC269D" w:rsidRPr="008367EC" w:rsidRDefault="00EC269D" w:rsidP="007C2E62">
            <w:pPr>
              <w:rPr>
                <w:sz w:val="26"/>
                <w:szCs w:val="26"/>
              </w:rPr>
            </w:pPr>
            <w:r w:rsidRPr="008367EC">
              <w:rPr>
                <w:sz w:val="26"/>
                <w:szCs w:val="26"/>
              </w:rPr>
              <w:t>Sengupta (1990)</w:t>
            </w:r>
          </w:p>
        </w:tc>
        <w:tc>
          <w:tcPr>
            <w:tcW w:w="3780" w:type="dxa"/>
          </w:tcPr>
          <w:p w14:paraId="3212530C" w14:textId="77777777" w:rsidR="00EC269D" w:rsidRPr="008367EC" w:rsidRDefault="00EC269D" w:rsidP="007C2E62">
            <w:pPr>
              <w:rPr>
                <w:sz w:val="26"/>
                <w:szCs w:val="26"/>
              </w:rPr>
            </w:pPr>
            <w:r w:rsidRPr="008367EC">
              <w:rPr>
                <w:sz w:val="26"/>
                <w:szCs w:val="26"/>
              </w:rPr>
              <w:t>professionalization of teachers</w:t>
            </w:r>
          </w:p>
          <w:p w14:paraId="0408BE97" w14:textId="77777777" w:rsidR="00EC269D" w:rsidRPr="008367EC" w:rsidRDefault="00EC269D" w:rsidP="007C2E62">
            <w:pPr>
              <w:jc w:val="center"/>
              <w:rPr>
                <w:sz w:val="26"/>
                <w:szCs w:val="26"/>
              </w:rPr>
            </w:pPr>
          </w:p>
        </w:tc>
        <w:tc>
          <w:tcPr>
            <w:tcW w:w="2747" w:type="dxa"/>
          </w:tcPr>
          <w:p w14:paraId="5E84686B" w14:textId="77777777" w:rsidR="00EC269D" w:rsidRPr="008367EC" w:rsidRDefault="00EC269D" w:rsidP="00F638C3">
            <w:pPr>
              <w:spacing w:after="200"/>
              <w:jc w:val="both"/>
              <w:rPr>
                <w:sz w:val="26"/>
                <w:szCs w:val="26"/>
              </w:rPr>
            </w:pPr>
            <w:r w:rsidRPr="008367EC">
              <w:rPr>
                <w:sz w:val="26"/>
                <w:szCs w:val="26"/>
              </w:rPr>
              <w:t>male teachers had higher professional involvement in comparison to women teachers.</w:t>
            </w:r>
          </w:p>
        </w:tc>
      </w:tr>
      <w:tr w:rsidR="00EC269D" w:rsidRPr="008367EC" w14:paraId="25915E27" w14:textId="77777777">
        <w:trPr>
          <w:trHeight w:val="51"/>
        </w:trPr>
        <w:tc>
          <w:tcPr>
            <w:tcW w:w="2384" w:type="dxa"/>
          </w:tcPr>
          <w:p w14:paraId="4C90FE0E" w14:textId="77777777" w:rsidR="00EC269D" w:rsidRPr="008367EC" w:rsidRDefault="00EC269D" w:rsidP="00B21953">
            <w:proofErr w:type="spellStart"/>
            <w:r w:rsidRPr="008367EC">
              <w:rPr>
                <w:sz w:val="26"/>
                <w:szCs w:val="26"/>
              </w:rPr>
              <w:lastRenderedPageBreak/>
              <w:t>Prette</w:t>
            </w:r>
            <w:proofErr w:type="spellEnd"/>
            <w:r w:rsidRPr="008367EC">
              <w:rPr>
                <w:sz w:val="26"/>
                <w:szCs w:val="26"/>
              </w:rPr>
              <w:t xml:space="preserve"> and </w:t>
            </w:r>
            <w:proofErr w:type="spellStart"/>
            <w:r w:rsidRPr="008367EC">
              <w:rPr>
                <w:sz w:val="26"/>
                <w:szCs w:val="26"/>
              </w:rPr>
              <w:t>Rury</w:t>
            </w:r>
            <w:proofErr w:type="spellEnd"/>
            <w:r w:rsidRPr="008367EC">
              <w:rPr>
                <w:sz w:val="26"/>
                <w:szCs w:val="26"/>
              </w:rPr>
              <w:t xml:space="preserve"> (1991)  </w:t>
            </w:r>
          </w:p>
          <w:p w14:paraId="716F4D61" w14:textId="77777777" w:rsidR="00EC269D" w:rsidRPr="008367EC" w:rsidRDefault="00EC269D" w:rsidP="00A84916">
            <w:pPr>
              <w:spacing w:line="480" w:lineRule="auto"/>
              <w:rPr>
                <w:sz w:val="26"/>
                <w:szCs w:val="26"/>
              </w:rPr>
            </w:pPr>
          </w:p>
        </w:tc>
        <w:tc>
          <w:tcPr>
            <w:tcW w:w="3780" w:type="dxa"/>
          </w:tcPr>
          <w:p w14:paraId="55F86A76" w14:textId="77777777" w:rsidR="00EC269D" w:rsidRPr="008367EC" w:rsidRDefault="00EC269D" w:rsidP="00E44A61">
            <w:pPr>
              <w:rPr>
                <w:sz w:val="26"/>
                <w:szCs w:val="26"/>
              </w:rPr>
            </w:pPr>
            <w:r w:rsidRPr="008367EC">
              <w:rPr>
                <w:sz w:val="26"/>
                <w:szCs w:val="26"/>
              </w:rPr>
              <w:t>improving teachers professional status involve identifying salient professional characteristics</w:t>
            </w:r>
          </w:p>
          <w:p w14:paraId="3619242F" w14:textId="77777777" w:rsidR="00EC269D" w:rsidRPr="008367EC" w:rsidRDefault="00EC269D" w:rsidP="00A84916">
            <w:pPr>
              <w:jc w:val="center"/>
              <w:rPr>
                <w:sz w:val="26"/>
                <w:szCs w:val="26"/>
              </w:rPr>
            </w:pPr>
          </w:p>
        </w:tc>
        <w:tc>
          <w:tcPr>
            <w:tcW w:w="2747" w:type="dxa"/>
          </w:tcPr>
          <w:p w14:paraId="7D8DE774" w14:textId="77777777" w:rsidR="00EC269D" w:rsidRPr="008367EC" w:rsidRDefault="00EC269D" w:rsidP="00F638C3">
            <w:pPr>
              <w:jc w:val="both"/>
            </w:pPr>
            <w:r w:rsidRPr="008367EC">
              <w:rPr>
                <w:sz w:val="26"/>
                <w:szCs w:val="26"/>
              </w:rPr>
              <w:t>Teacher education must produce skilled practitioners with a consciousness of craft to guide their work</w:t>
            </w:r>
          </w:p>
          <w:p w14:paraId="47F538D0" w14:textId="77777777" w:rsidR="00EC269D" w:rsidRPr="008367EC" w:rsidRDefault="00EC269D" w:rsidP="00F638C3">
            <w:pPr>
              <w:jc w:val="both"/>
              <w:rPr>
                <w:sz w:val="26"/>
                <w:szCs w:val="26"/>
              </w:rPr>
            </w:pPr>
          </w:p>
        </w:tc>
      </w:tr>
      <w:tr w:rsidR="00EC269D" w:rsidRPr="008367EC" w14:paraId="5C3B58D9" w14:textId="77777777">
        <w:trPr>
          <w:trHeight w:val="51"/>
        </w:trPr>
        <w:tc>
          <w:tcPr>
            <w:tcW w:w="2384" w:type="dxa"/>
          </w:tcPr>
          <w:p w14:paraId="54D5C8CC" w14:textId="77777777" w:rsidR="00EC269D" w:rsidRPr="008367EC" w:rsidRDefault="00EC269D" w:rsidP="00B21953">
            <w:r w:rsidRPr="008367EC">
              <w:rPr>
                <w:sz w:val="26"/>
                <w:szCs w:val="26"/>
              </w:rPr>
              <w:t>Porter</w:t>
            </w:r>
          </w:p>
          <w:p w14:paraId="288510A7" w14:textId="77777777" w:rsidR="00EC269D" w:rsidRPr="008367EC" w:rsidRDefault="00EC269D" w:rsidP="00B21953">
            <w:r w:rsidRPr="008367EC">
              <w:rPr>
                <w:sz w:val="26"/>
                <w:szCs w:val="26"/>
              </w:rPr>
              <w:t xml:space="preserve">(1996) </w:t>
            </w:r>
          </w:p>
          <w:p w14:paraId="13DCA8A4" w14:textId="77777777" w:rsidR="00EC269D" w:rsidRPr="008367EC" w:rsidRDefault="00EC269D" w:rsidP="00A84916">
            <w:pPr>
              <w:spacing w:line="480" w:lineRule="auto"/>
              <w:rPr>
                <w:sz w:val="26"/>
                <w:szCs w:val="26"/>
              </w:rPr>
            </w:pPr>
          </w:p>
        </w:tc>
        <w:tc>
          <w:tcPr>
            <w:tcW w:w="3780" w:type="dxa"/>
          </w:tcPr>
          <w:p w14:paraId="133E6A7B" w14:textId="77777777" w:rsidR="00EC269D" w:rsidRPr="008367EC" w:rsidRDefault="00EC269D" w:rsidP="00E77628">
            <w:pPr>
              <w:tabs>
                <w:tab w:val="left" w:pos="2625"/>
              </w:tabs>
              <w:spacing w:before="160"/>
              <w:rPr>
                <w:sz w:val="26"/>
                <w:szCs w:val="26"/>
              </w:rPr>
            </w:pPr>
            <w:r w:rsidRPr="008367EC">
              <w:rPr>
                <w:sz w:val="26"/>
                <w:szCs w:val="26"/>
              </w:rPr>
              <w:t>Effects of professional development programmes.</w:t>
            </w:r>
          </w:p>
        </w:tc>
        <w:tc>
          <w:tcPr>
            <w:tcW w:w="2747" w:type="dxa"/>
          </w:tcPr>
          <w:p w14:paraId="5C87AE6C" w14:textId="77777777" w:rsidR="00EC269D" w:rsidRPr="008367EC" w:rsidRDefault="00EC269D" w:rsidP="00F638C3">
            <w:pPr>
              <w:tabs>
                <w:tab w:val="left" w:pos="2625"/>
              </w:tabs>
              <w:spacing w:before="160"/>
              <w:jc w:val="both"/>
              <w:rPr>
                <w:sz w:val="26"/>
                <w:szCs w:val="26"/>
              </w:rPr>
            </w:pPr>
            <w:r w:rsidRPr="008367EC">
              <w:rPr>
                <w:sz w:val="26"/>
                <w:szCs w:val="26"/>
              </w:rPr>
              <w:t>Increases teachers use of practices in the classroom and active learning opportunities.</w:t>
            </w:r>
          </w:p>
        </w:tc>
      </w:tr>
      <w:tr w:rsidR="00EC269D" w:rsidRPr="008367EC" w14:paraId="5F17B903" w14:textId="77777777">
        <w:trPr>
          <w:trHeight w:val="230"/>
        </w:trPr>
        <w:tc>
          <w:tcPr>
            <w:tcW w:w="2384" w:type="dxa"/>
          </w:tcPr>
          <w:p w14:paraId="6BCC6115" w14:textId="77777777" w:rsidR="00EC269D" w:rsidRPr="008367EC" w:rsidRDefault="00EC269D" w:rsidP="00A84916">
            <w:pPr>
              <w:spacing w:line="480" w:lineRule="auto"/>
              <w:rPr>
                <w:sz w:val="26"/>
                <w:szCs w:val="26"/>
              </w:rPr>
            </w:pPr>
            <w:r w:rsidRPr="008367EC">
              <w:rPr>
                <w:sz w:val="26"/>
                <w:szCs w:val="26"/>
              </w:rPr>
              <w:t xml:space="preserve">Alexander, </w:t>
            </w:r>
            <w:r w:rsidRPr="008367EC">
              <w:rPr>
                <w:i/>
                <w:sz w:val="26"/>
                <w:szCs w:val="26"/>
              </w:rPr>
              <w:t xml:space="preserve">et al. </w:t>
            </w:r>
            <w:r w:rsidRPr="008367EC">
              <w:rPr>
                <w:sz w:val="26"/>
                <w:szCs w:val="26"/>
              </w:rPr>
              <w:t>(1997)</w:t>
            </w:r>
          </w:p>
        </w:tc>
        <w:tc>
          <w:tcPr>
            <w:tcW w:w="3780" w:type="dxa"/>
          </w:tcPr>
          <w:p w14:paraId="1AB5642F" w14:textId="77777777" w:rsidR="00EC269D" w:rsidRPr="008367EC" w:rsidRDefault="00EC269D" w:rsidP="00E77628">
            <w:pPr>
              <w:tabs>
                <w:tab w:val="left" w:pos="2625"/>
              </w:tabs>
              <w:spacing w:before="160"/>
              <w:rPr>
                <w:sz w:val="26"/>
                <w:szCs w:val="26"/>
              </w:rPr>
            </w:pPr>
            <w:r w:rsidRPr="008367EC">
              <w:rPr>
                <w:sz w:val="26"/>
                <w:szCs w:val="26"/>
              </w:rPr>
              <w:t>Towards an effective teachers professional development</w:t>
            </w:r>
          </w:p>
        </w:tc>
        <w:tc>
          <w:tcPr>
            <w:tcW w:w="2747" w:type="dxa"/>
          </w:tcPr>
          <w:p w14:paraId="3BD114CC" w14:textId="77777777" w:rsidR="00EC269D" w:rsidRPr="008367EC" w:rsidRDefault="00EC269D" w:rsidP="00AE30FD">
            <w:pPr>
              <w:tabs>
                <w:tab w:val="left" w:pos="2625"/>
              </w:tabs>
              <w:spacing w:before="160"/>
              <w:jc w:val="both"/>
              <w:rPr>
                <w:sz w:val="26"/>
                <w:szCs w:val="26"/>
              </w:rPr>
            </w:pPr>
            <w:r w:rsidRPr="008367EC">
              <w:rPr>
                <w:sz w:val="26"/>
                <w:szCs w:val="26"/>
              </w:rPr>
              <w:t>Through professional development policies quality of teachers increased.</w:t>
            </w:r>
          </w:p>
        </w:tc>
      </w:tr>
      <w:tr w:rsidR="00EC269D" w:rsidRPr="008367EC" w14:paraId="2C5B84BC" w14:textId="77777777">
        <w:tc>
          <w:tcPr>
            <w:tcW w:w="2384" w:type="dxa"/>
          </w:tcPr>
          <w:p w14:paraId="2C219F4D" w14:textId="77777777" w:rsidR="00EC269D" w:rsidRPr="008367EC" w:rsidRDefault="00EC269D" w:rsidP="00A84916">
            <w:pPr>
              <w:spacing w:line="480" w:lineRule="auto"/>
              <w:rPr>
                <w:sz w:val="26"/>
                <w:szCs w:val="26"/>
              </w:rPr>
            </w:pPr>
            <w:r w:rsidRPr="008367EC">
              <w:rPr>
                <w:sz w:val="26"/>
                <w:szCs w:val="26"/>
              </w:rPr>
              <w:t>Fresco and Ben (1997)</w:t>
            </w:r>
          </w:p>
        </w:tc>
        <w:tc>
          <w:tcPr>
            <w:tcW w:w="3780" w:type="dxa"/>
          </w:tcPr>
          <w:p w14:paraId="20E92670" w14:textId="77777777" w:rsidR="00EC269D" w:rsidRPr="008367EC" w:rsidRDefault="00EC269D" w:rsidP="00E77628">
            <w:pPr>
              <w:tabs>
                <w:tab w:val="left" w:pos="2625"/>
              </w:tabs>
              <w:spacing w:before="160"/>
              <w:rPr>
                <w:sz w:val="26"/>
                <w:szCs w:val="26"/>
              </w:rPr>
            </w:pPr>
            <w:r w:rsidRPr="008367EC">
              <w:rPr>
                <w:sz w:val="26"/>
                <w:szCs w:val="26"/>
              </w:rPr>
              <w:t>Impact of in-service teacher education in mathematics teachers.</w:t>
            </w:r>
          </w:p>
        </w:tc>
        <w:tc>
          <w:tcPr>
            <w:tcW w:w="2747" w:type="dxa"/>
          </w:tcPr>
          <w:p w14:paraId="2B746BE2" w14:textId="77777777" w:rsidR="00EC269D" w:rsidRPr="008367EC" w:rsidRDefault="00EC269D" w:rsidP="00367E79">
            <w:pPr>
              <w:tabs>
                <w:tab w:val="left" w:pos="2625"/>
              </w:tabs>
              <w:spacing w:before="160"/>
              <w:jc w:val="both"/>
              <w:rPr>
                <w:sz w:val="26"/>
                <w:szCs w:val="26"/>
              </w:rPr>
            </w:pPr>
            <w:r w:rsidRPr="008367EC">
              <w:rPr>
                <w:sz w:val="26"/>
                <w:szCs w:val="26"/>
              </w:rPr>
              <w:t>Greeters</w:t>
            </w:r>
            <w:r>
              <w:rPr>
                <w:sz w:val="26"/>
                <w:szCs w:val="26"/>
              </w:rPr>
              <w:t xml:space="preserve"> </w:t>
            </w:r>
            <w:r w:rsidRPr="008367EC">
              <w:rPr>
                <w:sz w:val="26"/>
                <w:szCs w:val="26"/>
              </w:rPr>
              <w:t>lf confidence</w:t>
            </w:r>
            <w:r>
              <w:rPr>
                <w:sz w:val="26"/>
                <w:szCs w:val="26"/>
              </w:rPr>
              <w:t xml:space="preserve"> </w:t>
            </w:r>
            <w:r w:rsidRPr="008367EC">
              <w:rPr>
                <w:sz w:val="26"/>
                <w:szCs w:val="26"/>
              </w:rPr>
              <w:t>in knowledge</w:t>
            </w:r>
            <w:r>
              <w:rPr>
                <w:sz w:val="26"/>
                <w:szCs w:val="26"/>
              </w:rPr>
              <w:t xml:space="preserve"> </w:t>
            </w:r>
            <w:r w:rsidRPr="008367EC">
              <w:rPr>
                <w:sz w:val="26"/>
                <w:szCs w:val="26"/>
              </w:rPr>
              <w:t>of curriculum</w:t>
            </w:r>
            <w:r>
              <w:rPr>
                <w:sz w:val="26"/>
                <w:szCs w:val="26"/>
              </w:rPr>
              <w:t xml:space="preserve"> and </w:t>
            </w:r>
            <w:r w:rsidRPr="008367EC">
              <w:rPr>
                <w:sz w:val="26"/>
                <w:szCs w:val="26"/>
              </w:rPr>
              <w:t>mathematical skill</w:t>
            </w:r>
            <w:r>
              <w:rPr>
                <w:sz w:val="26"/>
                <w:szCs w:val="26"/>
              </w:rPr>
              <w:t>s</w:t>
            </w:r>
            <w:r w:rsidRPr="008367EC">
              <w:rPr>
                <w:sz w:val="26"/>
                <w:szCs w:val="26"/>
              </w:rPr>
              <w:t>.</w:t>
            </w:r>
          </w:p>
        </w:tc>
      </w:tr>
      <w:tr w:rsidR="00EC269D" w:rsidRPr="008367EC" w14:paraId="54C911DC" w14:textId="77777777">
        <w:tc>
          <w:tcPr>
            <w:tcW w:w="2384" w:type="dxa"/>
          </w:tcPr>
          <w:p w14:paraId="4DFFECA6" w14:textId="77777777" w:rsidR="00EC269D" w:rsidRPr="008367EC" w:rsidRDefault="00EC269D" w:rsidP="00A84916">
            <w:pPr>
              <w:spacing w:line="480" w:lineRule="auto"/>
              <w:rPr>
                <w:sz w:val="26"/>
                <w:szCs w:val="26"/>
              </w:rPr>
            </w:pPr>
            <w:r w:rsidRPr="008367EC">
              <w:rPr>
                <w:sz w:val="26"/>
                <w:szCs w:val="26"/>
              </w:rPr>
              <w:t>Narayana (1997)</w:t>
            </w:r>
          </w:p>
        </w:tc>
        <w:tc>
          <w:tcPr>
            <w:tcW w:w="3780" w:type="dxa"/>
          </w:tcPr>
          <w:p w14:paraId="6E2679AA" w14:textId="77777777" w:rsidR="00EC269D" w:rsidRPr="008367EC" w:rsidRDefault="00EC269D" w:rsidP="00E77628">
            <w:pPr>
              <w:tabs>
                <w:tab w:val="left" w:pos="2625"/>
              </w:tabs>
              <w:spacing w:before="160"/>
              <w:rPr>
                <w:sz w:val="26"/>
                <w:szCs w:val="26"/>
              </w:rPr>
            </w:pPr>
            <w:r w:rsidRPr="008367EC">
              <w:rPr>
                <w:sz w:val="26"/>
                <w:szCs w:val="26"/>
              </w:rPr>
              <w:t>Impact of in service training on teacher empowerment of professional skills.</w:t>
            </w:r>
          </w:p>
        </w:tc>
        <w:tc>
          <w:tcPr>
            <w:tcW w:w="2747" w:type="dxa"/>
          </w:tcPr>
          <w:p w14:paraId="55165509" w14:textId="77777777" w:rsidR="00EC269D" w:rsidRPr="008367EC" w:rsidRDefault="00EC269D" w:rsidP="00F638C3">
            <w:pPr>
              <w:tabs>
                <w:tab w:val="left" w:pos="2625"/>
              </w:tabs>
              <w:spacing w:before="160"/>
              <w:jc w:val="both"/>
              <w:rPr>
                <w:sz w:val="26"/>
                <w:szCs w:val="26"/>
              </w:rPr>
            </w:pPr>
            <w:r w:rsidRPr="008367EC">
              <w:rPr>
                <w:sz w:val="26"/>
                <w:szCs w:val="26"/>
              </w:rPr>
              <w:t>In-service training helped acquiring skills.</w:t>
            </w:r>
          </w:p>
        </w:tc>
      </w:tr>
      <w:tr w:rsidR="00EC269D" w:rsidRPr="008367EC" w14:paraId="2A3BC0A4" w14:textId="77777777">
        <w:tc>
          <w:tcPr>
            <w:tcW w:w="2384" w:type="dxa"/>
          </w:tcPr>
          <w:p w14:paraId="40BF0BB9" w14:textId="77777777" w:rsidR="00EC269D" w:rsidRPr="008367EC" w:rsidRDefault="00EC269D" w:rsidP="00A84916">
            <w:pPr>
              <w:spacing w:line="480" w:lineRule="auto"/>
              <w:rPr>
                <w:sz w:val="26"/>
                <w:szCs w:val="26"/>
              </w:rPr>
            </w:pPr>
            <w:proofErr w:type="spellStart"/>
            <w:r w:rsidRPr="008367EC">
              <w:rPr>
                <w:sz w:val="26"/>
                <w:szCs w:val="26"/>
              </w:rPr>
              <w:t>Venkataiah</w:t>
            </w:r>
            <w:proofErr w:type="spellEnd"/>
            <w:r w:rsidRPr="008367EC">
              <w:rPr>
                <w:sz w:val="26"/>
                <w:szCs w:val="26"/>
              </w:rPr>
              <w:t xml:space="preserve"> (1997)</w:t>
            </w:r>
          </w:p>
        </w:tc>
        <w:tc>
          <w:tcPr>
            <w:tcW w:w="3780" w:type="dxa"/>
          </w:tcPr>
          <w:p w14:paraId="7C319A23" w14:textId="77777777" w:rsidR="00EC269D" w:rsidRPr="008367EC" w:rsidRDefault="00EC269D" w:rsidP="00E77628">
            <w:pPr>
              <w:tabs>
                <w:tab w:val="left" w:pos="2625"/>
              </w:tabs>
              <w:spacing w:before="160"/>
              <w:rPr>
                <w:sz w:val="26"/>
                <w:szCs w:val="26"/>
              </w:rPr>
            </w:pPr>
            <w:r w:rsidRPr="008367EC">
              <w:rPr>
                <w:sz w:val="26"/>
                <w:szCs w:val="26"/>
              </w:rPr>
              <w:t>Impacts of input provided DIET’s on teaching competency</w:t>
            </w:r>
          </w:p>
        </w:tc>
        <w:tc>
          <w:tcPr>
            <w:tcW w:w="2747" w:type="dxa"/>
          </w:tcPr>
          <w:p w14:paraId="15F31A11" w14:textId="77777777" w:rsidR="00EC269D" w:rsidRPr="008367EC" w:rsidRDefault="00EC269D" w:rsidP="00F638C3">
            <w:pPr>
              <w:tabs>
                <w:tab w:val="left" w:pos="2625"/>
              </w:tabs>
              <w:spacing w:before="160"/>
              <w:jc w:val="both"/>
              <w:rPr>
                <w:sz w:val="26"/>
                <w:szCs w:val="26"/>
              </w:rPr>
            </w:pPr>
            <w:r w:rsidRPr="008367EC">
              <w:rPr>
                <w:sz w:val="26"/>
                <w:szCs w:val="26"/>
              </w:rPr>
              <w:t>Competency of student teachers was increased.</w:t>
            </w:r>
          </w:p>
        </w:tc>
      </w:tr>
      <w:tr w:rsidR="00EC269D" w:rsidRPr="008367EC" w14:paraId="7D92CAD5" w14:textId="77777777">
        <w:trPr>
          <w:trHeight w:val="2217"/>
        </w:trPr>
        <w:tc>
          <w:tcPr>
            <w:tcW w:w="2384" w:type="dxa"/>
          </w:tcPr>
          <w:p w14:paraId="515A0B79" w14:textId="77777777" w:rsidR="00EC269D" w:rsidRPr="008367EC" w:rsidRDefault="00EC269D" w:rsidP="00A84916">
            <w:pPr>
              <w:spacing w:line="480" w:lineRule="auto"/>
              <w:rPr>
                <w:sz w:val="26"/>
                <w:szCs w:val="26"/>
              </w:rPr>
            </w:pPr>
            <w:proofErr w:type="spellStart"/>
            <w:r w:rsidRPr="008367EC">
              <w:rPr>
                <w:sz w:val="26"/>
                <w:szCs w:val="26"/>
              </w:rPr>
              <w:t>Lali</w:t>
            </w:r>
            <w:proofErr w:type="spellEnd"/>
            <w:r w:rsidRPr="008367EC">
              <w:rPr>
                <w:sz w:val="26"/>
                <w:szCs w:val="26"/>
              </w:rPr>
              <w:t xml:space="preserve"> (1998)</w:t>
            </w:r>
          </w:p>
        </w:tc>
        <w:tc>
          <w:tcPr>
            <w:tcW w:w="3780" w:type="dxa"/>
          </w:tcPr>
          <w:p w14:paraId="06770E22" w14:textId="77777777" w:rsidR="00EC269D" w:rsidRPr="008367EC" w:rsidRDefault="00EC269D" w:rsidP="00E77628">
            <w:pPr>
              <w:tabs>
                <w:tab w:val="left" w:pos="2625"/>
              </w:tabs>
              <w:spacing w:before="160"/>
              <w:rPr>
                <w:sz w:val="26"/>
                <w:szCs w:val="26"/>
              </w:rPr>
            </w:pPr>
            <w:r w:rsidRPr="008367EC">
              <w:rPr>
                <w:sz w:val="26"/>
                <w:szCs w:val="26"/>
              </w:rPr>
              <w:t>Initiation of secondary school teachers of Kerala by attending in-service course for professional improvement.</w:t>
            </w:r>
          </w:p>
        </w:tc>
        <w:tc>
          <w:tcPr>
            <w:tcW w:w="2747" w:type="dxa"/>
          </w:tcPr>
          <w:p w14:paraId="2065D46B" w14:textId="77777777" w:rsidR="00EC269D" w:rsidRPr="008367EC" w:rsidRDefault="00EC269D" w:rsidP="00F638C3">
            <w:pPr>
              <w:tabs>
                <w:tab w:val="left" w:pos="2625"/>
              </w:tabs>
              <w:spacing w:before="160"/>
              <w:jc w:val="both"/>
              <w:rPr>
                <w:sz w:val="26"/>
                <w:szCs w:val="26"/>
              </w:rPr>
            </w:pPr>
            <w:r w:rsidRPr="008367EC">
              <w:rPr>
                <w:sz w:val="26"/>
                <w:szCs w:val="26"/>
              </w:rPr>
              <w:t xml:space="preserve">Area of specification, </w:t>
            </w:r>
            <w:proofErr w:type="spellStart"/>
            <w:r w:rsidRPr="008367EC">
              <w:rPr>
                <w:sz w:val="26"/>
                <w:szCs w:val="26"/>
              </w:rPr>
              <w:t>age,teaching</w:t>
            </w:r>
            <w:proofErr w:type="spellEnd"/>
            <w:r w:rsidRPr="008367EC">
              <w:rPr>
                <w:sz w:val="26"/>
                <w:szCs w:val="26"/>
              </w:rPr>
              <w:t xml:space="preserve"> experience and locale of institution has influence for attending the programmes.</w:t>
            </w:r>
          </w:p>
        </w:tc>
      </w:tr>
    </w:tbl>
    <w:p w14:paraId="037C55E7" w14:textId="77777777" w:rsidR="00EC269D" w:rsidRDefault="00EC269D">
      <w:r>
        <w:br w:type="page"/>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3737"/>
        <w:gridCol w:w="2075"/>
      </w:tblGrid>
      <w:tr w:rsidR="00EC269D" w:rsidRPr="008367EC" w14:paraId="697AECA4" w14:textId="77777777">
        <w:tc>
          <w:tcPr>
            <w:tcW w:w="3261" w:type="dxa"/>
          </w:tcPr>
          <w:p w14:paraId="53F83098" w14:textId="77777777" w:rsidR="00EC269D" w:rsidRPr="008367EC" w:rsidRDefault="00EC269D" w:rsidP="00A84916">
            <w:pPr>
              <w:spacing w:line="480" w:lineRule="auto"/>
              <w:rPr>
                <w:sz w:val="26"/>
                <w:szCs w:val="26"/>
              </w:rPr>
            </w:pPr>
            <w:proofErr w:type="spellStart"/>
            <w:r w:rsidRPr="008367EC">
              <w:rPr>
                <w:sz w:val="26"/>
                <w:szCs w:val="26"/>
              </w:rPr>
              <w:lastRenderedPageBreak/>
              <w:t>Sajna</w:t>
            </w:r>
            <w:proofErr w:type="spellEnd"/>
            <w:r w:rsidRPr="008367EC">
              <w:rPr>
                <w:sz w:val="26"/>
                <w:szCs w:val="26"/>
              </w:rPr>
              <w:t xml:space="preserve"> (1998)</w:t>
            </w:r>
          </w:p>
        </w:tc>
        <w:tc>
          <w:tcPr>
            <w:tcW w:w="3737" w:type="dxa"/>
          </w:tcPr>
          <w:p w14:paraId="736D2177" w14:textId="77777777" w:rsidR="00EC269D" w:rsidRPr="008367EC" w:rsidRDefault="00EC269D" w:rsidP="00E44A61">
            <w:pPr>
              <w:rPr>
                <w:sz w:val="26"/>
                <w:szCs w:val="26"/>
              </w:rPr>
            </w:pPr>
            <w:r w:rsidRPr="008367EC">
              <w:rPr>
                <w:sz w:val="26"/>
                <w:szCs w:val="26"/>
              </w:rPr>
              <w:t>scale of professionalism for male and female teachers</w:t>
            </w:r>
          </w:p>
          <w:p w14:paraId="3CA9C1CD" w14:textId="77777777" w:rsidR="00EC269D" w:rsidRPr="008367EC" w:rsidRDefault="00EC269D" w:rsidP="00A84916">
            <w:pPr>
              <w:jc w:val="center"/>
              <w:rPr>
                <w:sz w:val="26"/>
                <w:szCs w:val="26"/>
              </w:rPr>
            </w:pPr>
          </w:p>
        </w:tc>
        <w:tc>
          <w:tcPr>
            <w:tcW w:w="2075" w:type="dxa"/>
          </w:tcPr>
          <w:p w14:paraId="577C9AC8" w14:textId="77777777" w:rsidR="00EC269D" w:rsidRPr="008367EC" w:rsidRDefault="00EC269D" w:rsidP="00F638C3">
            <w:pPr>
              <w:jc w:val="both"/>
              <w:rPr>
                <w:sz w:val="26"/>
                <w:szCs w:val="26"/>
              </w:rPr>
            </w:pPr>
            <w:r w:rsidRPr="008367EC">
              <w:rPr>
                <w:sz w:val="26"/>
                <w:szCs w:val="26"/>
              </w:rPr>
              <w:t>the female teachers are superior than male teachers in their professionalism.</w:t>
            </w:r>
          </w:p>
          <w:p w14:paraId="624AC52B" w14:textId="77777777" w:rsidR="00EC269D" w:rsidRPr="008367EC" w:rsidRDefault="00EC269D" w:rsidP="00F638C3">
            <w:pPr>
              <w:jc w:val="both"/>
              <w:rPr>
                <w:sz w:val="26"/>
                <w:szCs w:val="26"/>
              </w:rPr>
            </w:pPr>
          </w:p>
        </w:tc>
      </w:tr>
      <w:tr w:rsidR="00EC269D" w:rsidRPr="008367EC" w14:paraId="1DCB7CBD" w14:textId="77777777">
        <w:tc>
          <w:tcPr>
            <w:tcW w:w="3261" w:type="dxa"/>
          </w:tcPr>
          <w:p w14:paraId="2BD5509B" w14:textId="77777777" w:rsidR="00EC269D" w:rsidRPr="008367EC" w:rsidRDefault="00EC269D" w:rsidP="00A84916">
            <w:pPr>
              <w:spacing w:line="480" w:lineRule="auto"/>
              <w:rPr>
                <w:sz w:val="26"/>
                <w:szCs w:val="26"/>
              </w:rPr>
            </w:pPr>
            <w:r w:rsidRPr="008367EC">
              <w:rPr>
                <w:sz w:val="26"/>
                <w:szCs w:val="26"/>
              </w:rPr>
              <w:t xml:space="preserve">Robert, </w:t>
            </w:r>
            <w:r w:rsidRPr="008367EC">
              <w:rPr>
                <w:i/>
                <w:sz w:val="26"/>
                <w:szCs w:val="26"/>
              </w:rPr>
              <w:t xml:space="preserve">et al. </w:t>
            </w:r>
            <w:r w:rsidRPr="008367EC">
              <w:rPr>
                <w:sz w:val="26"/>
                <w:szCs w:val="26"/>
              </w:rPr>
              <w:t>(2000)</w:t>
            </w:r>
          </w:p>
        </w:tc>
        <w:tc>
          <w:tcPr>
            <w:tcW w:w="3737" w:type="dxa"/>
          </w:tcPr>
          <w:p w14:paraId="31821BE8" w14:textId="77777777" w:rsidR="00EC269D" w:rsidRPr="008367EC" w:rsidRDefault="00EC269D" w:rsidP="00E77628">
            <w:pPr>
              <w:tabs>
                <w:tab w:val="left" w:pos="2625"/>
              </w:tabs>
              <w:spacing w:before="160"/>
              <w:rPr>
                <w:sz w:val="26"/>
                <w:szCs w:val="26"/>
              </w:rPr>
            </w:pPr>
            <w:r w:rsidRPr="008367EC">
              <w:rPr>
                <w:sz w:val="26"/>
                <w:szCs w:val="26"/>
              </w:rPr>
              <w:t>Study</w:t>
            </w:r>
            <w:r>
              <w:rPr>
                <w:sz w:val="26"/>
                <w:szCs w:val="26"/>
              </w:rPr>
              <w:t xml:space="preserve"> on</w:t>
            </w:r>
            <w:r w:rsidRPr="008367EC">
              <w:rPr>
                <w:sz w:val="26"/>
                <w:szCs w:val="26"/>
              </w:rPr>
              <w:t xml:space="preserve"> professional development of teachers</w:t>
            </w:r>
          </w:p>
        </w:tc>
        <w:tc>
          <w:tcPr>
            <w:tcW w:w="2075" w:type="dxa"/>
          </w:tcPr>
          <w:p w14:paraId="677565B3" w14:textId="77777777" w:rsidR="00EC269D" w:rsidRPr="008367EC" w:rsidRDefault="00EC269D" w:rsidP="00AE30FD">
            <w:pPr>
              <w:tabs>
                <w:tab w:val="left" w:pos="2625"/>
              </w:tabs>
              <w:spacing w:before="160"/>
              <w:jc w:val="both"/>
              <w:rPr>
                <w:sz w:val="26"/>
                <w:szCs w:val="26"/>
              </w:rPr>
            </w:pPr>
            <w:r w:rsidRPr="008367EC">
              <w:rPr>
                <w:sz w:val="26"/>
                <w:szCs w:val="26"/>
              </w:rPr>
              <w:t>In-service teacher’s professional development related to the trends in new learning process of students.</w:t>
            </w:r>
          </w:p>
        </w:tc>
      </w:tr>
      <w:tr w:rsidR="00EC269D" w:rsidRPr="008367EC" w14:paraId="7B0890FA" w14:textId="77777777">
        <w:tc>
          <w:tcPr>
            <w:tcW w:w="3261" w:type="dxa"/>
          </w:tcPr>
          <w:p w14:paraId="227D2A0A" w14:textId="77777777" w:rsidR="00EC269D" w:rsidRPr="008367EC" w:rsidRDefault="00EC269D" w:rsidP="00A84916">
            <w:pPr>
              <w:spacing w:line="480" w:lineRule="auto"/>
              <w:rPr>
                <w:sz w:val="26"/>
                <w:szCs w:val="26"/>
              </w:rPr>
            </w:pPr>
            <w:proofErr w:type="spellStart"/>
            <w:r w:rsidRPr="008367EC">
              <w:rPr>
                <w:sz w:val="26"/>
                <w:szCs w:val="26"/>
              </w:rPr>
              <w:t>Gafoor</w:t>
            </w:r>
            <w:proofErr w:type="spellEnd"/>
            <w:r w:rsidRPr="008367EC">
              <w:rPr>
                <w:sz w:val="26"/>
                <w:szCs w:val="26"/>
              </w:rPr>
              <w:t xml:space="preserve"> and </w:t>
            </w:r>
            <w:proofErr w:type="spellStart"/>
            <w:r w:rsidRPr="008367EC">
              <w:rPr>
                <w:sz w:val="26"/>
                <w:szCs w:val="26"/>
              </w:rPr>
              <w:t>Ayishabi</w:t>
            </w:r>
            <w:proofErr w:type="spellEnd"/>
            <w:r w:rsidRPr="008367EC">
              <w:rPr>
                <w:sz w:val="26"/>
                <w:szCs w:val="26"/>
              </w:rPr>
              <w:t xml:space="preserve"> (2001)</w:t>
            </w:r>
          </w:p>
        </w:tc>
        <w:tc>
          <w:tcPr>
            <w:tcW w:w="3737" w:type="dxa"/>
          </w:tcPr>
          <w:p w14:paraId="36C29122" w14:textId="77777777" w:rsidR="00EC269D" w:rsidRPr="008367EC" w:rsidRDefault="00EC269D" w:rsidP="00E77628">
            <w:pPr>
              <w:tabs>
                <w:tab w:val="left" w:pos="2625"/>
              </w:tabs>
              <w:spacing w:before="160"/>
              <w:rPr>
                <w:sz w:val="26"/>
                <w:szCs w:val="26"/>
              </w:rPr>
            </w:pPr>
            <w:r w:rsidRPr="008367EC">
              <w:rPr>
                <w:sz w:val="26"/>
                <w:szCs w:val="26"/>
              </w:rPr>
              <w:t>Role of DIET in teacher empowerment</w:t>
            </w:r>
          </w:p>
        </w:tc>
        <w:tc>
          <w:tcPr>
            <w:tcW w:w="2075" w:type="dxa"/>
          </w:tcPr>
          <w:p w14:paraId="61469479" w14:textId="77777777" w:rsidR="00EC269D" w:rsidRPr="008367EC" w:rsidRDefault="00EC269D" w:rsidP="00AE30FD">
            <w:pPr>
              <w:tabs>
                <w:tab w:val="left" w:pos="2625"/>
              </w:tabs>
              <w:spacing w:before="160"/>
              <w:jc w:val="both"/>
              <w:rPr>
                <w:sz w:val="26"/>
                <w:szCs w:val="26"/>
              </w:rPr>
            </w:pPr>
            <w:r w:rsidRPr="008367EC">
              <w:rPr>
                <w:sz w:val="26"/>
                <w:szCs w:val="26"/>
              </w:rPr>
              <w:t>In-service programmes DIETS were not satisfactory.</w:t>
            </w:r>
          </w:p>
          <w:p w14:paraId="6BBADEF7" w14:textId="77777777" w:rsidR="00EC269D" w:rsidRPr="008367EC" w:rsidRDefault="00EC269D" w:rsidP="00E77628">
            <w:pPr>
              <w:tabs>
                <w:tab w:val="left" w:pos="2625"/>
              </w:tabs>
              <w:spacing w:before="160"/>
              <w:rPr>
                <w:sz w:val="26"/>
                <w:szCs w:val="26"/>
              </w:rPr>
            </w:pPr>
          </w:p>
        </w:tc>
      </w:tr>
      <w:tr w:rsidR="00EC269D" w:rsidRPr="008367EC" w14:paraId="3427C25D" w14:textId="77777777">
        <w:tc>
          <w:tcPr>
            <w:tcW w:w="3261" w:type="dxa"/>
          </w:tcPr>
          <w:p w14:paraId="12AED2B7" w14:textId="77777777" w:rsidR="00EC269D" w:rsidRPr="008367EC" w:rsidRDefault="00EC269D" w:rsidP="00A84916">
            <w:pPr>
              <w:spacing w:line="480" w:lineRule="auto"/>
              <w:rPr>
                <w:sz w:val="26"/>
                <w:szCs w:val="26"/>
              </w:rPr>
            </w:pPr>
            <w:proofErr w:type="spellStart"/>
            <w:r w:rsidRPr="008367EC">
              <w:rPr>
                <w:sz w:val="26"/>
                <w:szCs w:val="26"/>
              </w:rPr>
              <w:t>Bawa</w:t>
            </w:r>
            <w:proofErr w:type="spellEnd"/>
            <w:r w:rsidRPr="008367EC">
              <w:rPr>
                <w:sz w:val="26"/>
                <w:szCs w:val="26"/>
              </w:rPr>
              <w:t>, M.S (2001)</w:t>
            </w:r>
          </w:p>
        </w:tc>
        <w:tc>
          <w:tcPr>
            <w:tcW w:w="3737" w:type="dxa"/>
          </w:tcPr>
          <w:p w14:paraId="57D66EC0" w14:textId="77777777" w:rsidR="00EC269D" w:rsidRPr="008367EC" w:rsidRDefault="00EC269D" w:rsidP="00F55B73">
            <w:pPr>
              <w:rPr>
                <w:sz w:val="26"/>
                <w:szCs w:val="26"/>
              </w:rPr>
            </w:pPr>
            <w:r w:rsidRPr="008367EC">
              <w:rPr>
                <w:sz w:val="26"/>
                <w:szCs w:val="26"/>
              </w:rPr>
              <w:t>professional development of teachers through modelling</w:t>
            </w:r>
          </w:p>
          <w:p w14:paraId="5863A566" w14:textId="77777777" w:rsidR="00EC269D" w:rsidRPr="008367EC" w:rsidRDefault="00EC269D" w:rsidP="00A84916">
            <w:pPr>
              <w:jc w:val="center"/>
              <w:rPr>
                <w:sz w:val="26"/>
                <w:szCs w:val="26"/>
              </w:rPr>
            </w:pPr>
          </w:p>
        </w:tc>
        <w:tc>
          <w:tcPr>
            <w:tcW w:w="2075" w:type="dxa"/>
          </w:tcPr>
          <w:p w14:paraId="01CD183E" w14:textId="77777777" w:rsidR="00EC269D" w:rsidRPr="008367EC" w:rsidRDefault="00EC269D" w:rsidP="00AE30FD">
            <w:pPr>
              <w:jc w:val="both"/>
              <w:rPr>
                <w:sz w:val="26"/>
                <w:szCs w:val="26"/>
              </w:rPr>
            </w:pPr>
            <w:r w:rsidRPr="008367EC">
              <w:rPr>
                <w:sz w:val="26"/>
                <w:szCs w:val="26"/>
              </w:rPr>
              <w:t>discussion improves micro level teaching competencies and macro level teaching competencies better than conventional methods</w:t>
            </w:r>
          </w:p>
        </w:tc>
      </w:tr>
      <w:tr w:rsidR="00EC269D" w:rsidRPr="008367EC" w14:paraId="731890F5" w14:textId="77777777">
        <w:trPr>
          <w:trHeight w:val="3091"/>
        </w:trPr>
        <w:tc>
          <w:tcPr>
            <w:tcW w:w="3261" w:type="dxa"/>
          </w:tcPr>
          <w:p w14:paraId="74583A55" w14:textId="77777777" w:rsidR="00EC269D" w:rsidRPr="008367EC" w:rsidRDefault="00EC269D" w:rsidP="00A84916">
            <w:pPr>
              <w:spacing w:line="480" w:lineRule="auto"/>
              <w:rPr>
                <w:sz w:val="26"/>
                <w:szCs w:val="26"/>
              </w:rPr>
            </w:pPr>
            <w:proofErr w:type="spellStart"/>
            <w:r w:rsidRPr="008367EC">
              <w:rPr>
                <w:sz w:val="26"/>
                <w:szCs w:val="26"/>
              </w:rPr>
              <w:lastRenderedPageBreak/>
              <w:t>Garet</w:t>
            </w:r>
            <w:proofErr w:type="spellEnd"/>
            <w:r w:rsidRPr="008367EC">
              <w:rPr>
                <w:sz w:val="26"/>
                <w:szCs w:val="26"/>
              </w:rPr>
              <w:t xml:space="preserve"> and Desimone (2001)</w:t>
            </w:r>
          </w:p>
        </w:tc>
        <w:tc>
          <w:tcPr>
            <w:tcW w:w="3737" w:type="dxa"/>
          </w:tcPr>
          <w:p w14:paraId="77C2C9D5" w14:textId="77777777" w:rsidR="00EC269D" w:rsidRPr="008367EC" w:rsidRDefault="00EC269D" w:rsidP="00E77628">
            <w:pPr>
              <w:tabs>
                <w:tab w:val="left" w:pos="2625"/>
              </w:tabs>
              <w:spacing w:before="160"/>
              <w:rPr>
                <w:sz w:val="26"/>
                <w:szCs w:val="26"/>
              </w:rPr>
            </w:pPr>
            <w:r w:rsidRPr="008367EC">
              <w:rPr>
                <w:sz w:val="26"/>
                <w:szCs w:val="26"/>
              </w:rPr>
              <w:t>What makes professional development effective</w:t>
            </w:r>
          </w:p>
        </w:tc>
        <w:tc>
          <w:tcPr>
            <w:tcW w:w="2075" w:type="dxa"/>
          </w:tcPr>
          <w:p w14:paraId="06C5F36F" w14:textId="77777777" w:rsidR="00EC269D" w:rsidRPr="008367EC" w:rsidRDefault="00EC269D" w:rsidP="006538E2">
            <w:pPr>
              <w:tabs>
                <w:tab w:val="left" w:pos="2625"/>
              </w:tabs>
              <w:spacing w:before="160"/>
              <w:jc w:val="both"/>
              <w:rPr>
                <w:sz w:val="26"/>
                <w:szCs w:val="26"/>
              </w:rPr>
            </w:pPr>
            <w:r w:rsidRPr="008367EC">
              <w:rPr>
                <w:sz w:val="26"/>
                <w:szCs w:val="26"/>
              </w:rPr>
              <w:t>Form of activity, collective participation and duration of programme makes professional development effective.</w:t>
            </w:r>
          </w:p>
        </w:tc>
      </w:tr>
      <w:tr w:rsidR="00EC269D" w:rsidRPr="008367EC" w14:paraId="1F5DE0C3" w14:textId="77777777">
        <w:trPr>
          <w:trHeight w:val="542"/>
        </w:trPr>
        <w:tc>
          <w:tcPr>
            <w:tcW w:w="3261" w:type="dxa"/>
          </w:tcPr>
          <w:p w14:paraId="107E0A95" w14:textId="77777777" w:rsidR="00EC269D" w:rsidRPr="008367EC" w:rsidRDefault="00EC269D" w:rsidP="00A84916">
            <w:pPr>
              <w:spacing w:line="480" w:lineRule="auto"/>
              <w:rPr>
                <w:sz w:val="26"/>
                <w:szCs w:val="26"/>
              </w:rPr>
            </w:pPr>
            <w:r w:rsidRPr="008367EC">
              <w:rPr>
                <w:sz w:val="26"/>
                <w:szCs w:val="26"/>
              </w:rPr>
              <w:t xml:space="preserve">Egan, </w:t>
            </w:r>
            <w:r w:rsidRPr="008367EC">
              <w:rPr>
                <w:i/>
                <w:sz w:val="26"/>
                <w:szCs w:val="26"/>
              </w:rPr>
              <w:t xml:space="preserve">et al. </w:t>
            </w:r>
            <w:r w:rsidRPr="008367EC">
              <w:rPr>
                <w:sz w:val="26"/>
                <w:szCs w:val="26"/>
              </w:rPr>
              <w:t>(2002)</w:t>
            </w:r>
          </w:p>
        </w:tc>
        <w:tc>
          <w:tcPr>
            <w:tcW w:w="3737" w:type="dxa"/>
          </w:tcPr>
          <w:p w14:paraId="4E68A81B" w14:textId="77777777" w:rsidR="00EC269D" w:rsidRPr="008367EC" w:rsidRDefault="00EC269D" w:rsidP="00E77628">
            <w:pPr>
              <w:tabs>
                <w:tab w:val="left" w:pos="2625"/>
              </w:tabs>
              <w:spacing w:before="160"/>
              <w:rPr>
                <w:sz w:val="26"/>
                <w:szCs w:val="26"/>
              </w:rPr>
            </w:pPr>
            <w:r w:rsidRPr="008367EC">
              <w:rPr>
                <w:sz w:val="26"/>
                <w:szCs w:val="26"/>
              </w:rPr>
              <w:t>Continuing professional development of teachers</w:t>
            </w:r>
          </w:p>
        </w:tc>
        <w:tc>
          <w:tcPr>
            <w:tcW w:w="2075" w:type="dxa"/>
          </w:tcPr>
          <w:p w14:paraId="2005F392" w14:textId="77777777" w:rsidR="00EC269D" w:rsidRPr="008367EC" w:rsidRDefault="00EC269D" w:rsidP="006538E2">
            <w:pPr>
              <w:tabs>
                <w:tab w:val="left" w:pos="2625"/>
              </w:tabs>
              <w:spacing w:before="160"/>
              <w:jc w:val="both"/>
              <w:rPr>
                <w:sz w:val="26"/>
                <w:szCs w:val="26"/>
              </w:rPr>
            </w:pPr>
            <w:r w:rsidRPr="008367EC">
              <w:rPr>
                <w:sz w:val="26"/>
                <w:szCs w:val="26"/>
              </w:rPr>
              <w:t>Increases through the usage of internet search and literature study.</w:t>
            </w:r>
          </w:p>
        </w:tc>
      </w:tr>
      <w:tr w:rsidR="00EC269D" w:rsidRPr="008367EC" w14:paraId="4669D38D" w14:textId="77777777">
        <w:trPr>
          <w:trHeight w:val="2078"/>
        </w:trPr>
        <w:tc>
          <w:tcPr>
            <w:tcW w:w="3261" w:type="dxa"/>
          </w:tcPr>
          <w:p w14:paraId="6F845F92" w14:textId="77777777" w:rsidR="00EC269D" w:rsidRPr="008367EC" w:rsidRDefault="00EC269D" w:rsidP="00A84916">
            <w:pPr>
              <w:spacing w:line="480" w:lineRule="auto"/>
              <w:rPr>
                <w:sz w:val="26"/>
                <w:szCs w:val="26"/>
              </w:rPr>
            </w:pPr>
            <w:proofErr w:type="spellStart"/>
            <w:r w:rsidRPr="008367EC">
              <w:rPr>
                <w:sz w:val="26"/>
                <w:szCs w:val="26"/>
              </w:rPr>
              <w:t>Koster</w:t>
            </w:r>
            <w:proofErr w:type="spellEnd"/>
            <w:r w:rsidRPr="008367EC">
              <w:rPr>
                <w:sz w:val="26"/>
                <w:szCs w:val="26"/>
              </w:rPr>
              <w:t xml:space="preserve"> (2002)</w:t>
            </w:r>
          </w:p>
        </w:tc>
        <w:tc>
          <w:tcPr>
            <w:tcW w:w="3737" w:type="dxa"/>
          </w:tcPr>
          <w:p w14:paraId="44534FDC" w14:textId="77777777" w:rsidR="00EC269D" w:rsidRPr="008367EC" w:rsidRDefault="00EC269D" w:rsidP="00F55B73">
            <w:pPr>
              <w:rPr>
                <w:sz w:val="26"/>
                <w:szCs w:val="26"/>
              </w:rPr>
            </w:pPr>
            <w:r w:rsidRPr="008367EC">
              <w:rPr>
                <w:sz w:val="26"/>
                <w:szCs w:val="26"/>
              </w:rPr>
              <w:t>extensive study among Dutch teacher educators</w:t>
            </w:r>
          </w:p>
          <w:p w14:paraId="4B2B9372" w14:textId="77777777" w:rsidR="00EC269D" w:rsidRPr="008367EC" w:rsidRDefault="00EC269D" w:rsidP="00E77628">
            <w:pPr>
              <w:tabs>
                <w:tab w:val="left" w:pos="2625"/>
              </w:tabs>
              <w:spacing w:before="160"/>
              <w:rPr>
                <w:sz w:val="26"/>
                <w:szCs w:val="26"/>
              </w:rPr>
            </w:pPr>
          </w:p>
        </w:tc>
        <w:tc>
          <w:tcPr>
            <w:tcW w:w="2075" w:type="dxa"/>
          </w:tcPr>
          <w:p w14:paraId="61C46529" w14:textId="77777777" w:rsidR="00EC269D" w:rsidRPr="008367EC" w:rsidRDefault="00EC269D" w:rsidP="006538E2">
            <w:pPr>
              <w:jc w:val="both"/>
              <w:rPr>
                <w:sz w:val="26"/>
                <w:szCs w:val="26"/>
              </w:rPr>
            </w:pPr>
            <w:r w:rsidRPr="008367EC">
              <w:rPr>
                <w:sz w:val="26"/>
                <w:szCs w:val="26"/>
              </w:rPr>
              <w:t>teacher educators consider monitoring their own professional development fundamental to their profession</w:t>
            </w:r>
          </w:p>
        </w:tc>
      </w:tr>
      <w:tr w:rsidR="00EC269D" w:rsidRPr="008367EC" w14:paraId="78238D8F" w14:textId="77777777">
        <w:trPr>
          <w:trHeight w:val="541"/>
        </w:trPr>
        <w:tc>
          <w:tcPr>
            <w:tcW w:w="3261" w:type="dxa"/>
          </w:tcPr>
          <w:p w14:paraId="64E59326" w14:textId="77777777" w:rsidR="00EC269D" w:rsidRPr="008367EC" w:rsidRDefault="00EC269D" w:rsidP="00E77628">
            <w:pPr>
              <w:tabs>
                <w:tab w:val="left" w:pos="2625"/>
              </w:tabs>
              <w:spacing w:before="160"/>
              <w:rPr>
                <w:sz w:val="26"/>
                <w:szCs w:val="26"/>
              </w:rPr>
            </w:pPr>
            <w:r w:rsidRPr="008367EC">
              <w:rPr>
                <w:sz w:val="26"/>
                <w:szCs w:val="26"/>
              </w:rPr>
              <w:t>Ming and Wang (2002)</w:t>
            </w:r>
          </w:p>
        </w:tc>
        <w:tc>
          <w:tcPr>
            <w:tcW w:w="3737" w:type="dxa"/>
          </w:tcPr>
          <w:p w14:paraId="564B0B38" w14:textId="77777777" w:rsidR="00EC269D" w:rsidRPr="008367EC" w:rsidRDefault="00EC269D" w:rsidP="00E77628">
            <w:pPr>
              <w:tabs>
                <w:tab w:val="left" w:pos="2625"/>
              </w:tabs>
              <w:spacing w:before="160"/>
              <w:rPr>
                <w:sz w:val="26"/>
                <w:szCs w:val="26"/>
              </w:rPr>
            </w:pPr>
            <w:r w:rsidRPr="008367EC">
              <w:rPr>
                <w:sz w:val="26"/>
                <w:szCs w:val="26"/>
              </w:rPr>
              <w:t>Web based continuing professional development programme for teachers</w:t>
            </w:r>
          </w:p>
        </w:tc>
        <w:tc>
          <w:tcPr>
            <w:tcW w:w="2075" w:type="dxa"/>
          </w:tcPr>
          <w:p w14:paraId="17FA4B32" w14:textId="77777777" w:rsidR="00EC269D" w:rsidRPr="008367EC" w:rsidRDefault="00EC269D" w:rsidP="006538E2">
            <w:pPr>
              <w:tabs>
                <w:tab w:val="left" w:pos="2625"/>
              </w:tabs>
              <w:spacing w:before="160"/>
              <w:jc w:val="both"/>
              <w:rPr>
                <w:sz w:val="26"/>
                <w:szCs w:val="26"/>
              </w:rPr>
            </w:pPr>
            <w:r>
              <w:rPr>
                <w:sz w:val="26"/>
                <w:szCs w:val="26"/>
              </w:rPr>
              <w:t xml:space="preserve">Continuous professional development programmes </w:t>
            </w:r>
            <w:r w:rsidRPr="008367EC">
              <w:rPr>
                <w:sz w:val="26"/>
                <w:szCs w:val="26"/>
              </w:rPr>
              <w:t>are effective, Usable and feasible</w:t>
            </w:r>
          </w:p>
        </w:tc>
      </w:tr>
      <w:tr w:rsidR="00EC269D" w:rsidRPr="008367EC" w14:paraId="3C99FD05" w14:textId="77777777">
        <w:trPr>
          <w:trHeight w:val="812"/>
        </w:trPr>
        <w:tc>
          <w:tcPr>
            <w:tcW w:w="3261" w:type="dxa"/>
          </w:tcPr>
          <w:p w14:paraId="06FAA356" w14:textId="77777777" w:rsidR="00EC269D" w:rsidRPr="008367EC" w:rsidRDefault="00EC269D" w:rsidP="00E77628">
            <w:pPr>
              <w:tabs>
                <w:tab w:val="left" w:pos="2625"/>
              </w:tabs>
              <w:spacing w:before="160"/>
              <w:rPr>
                <w:sz w:val="26"/>
                <w:szCs w:val="26"/>
              </w:rPr>
            </w:pPr>
            <w:r w:rsidRPr="008367EC">
              <w:rPr>
                <w:sz w:val="26"/>
                <w:szCs w:val="26"/>
              </w:rPr>
              <w:t xml:space="preserve">Flowers and </w:t>
            </w:r>
            <w:proofErr w:type="spellStart"/>
            <w:r w:rsidRPr="008367EC">
              <w:rPr>
                <w:sz w:val="26"/>
                <w:szCs w:val="26"/>
              </w:rPr>
              <w:t>mertons</w:t>
            </w:r>
            <w:proofErr w:type="spellEnd"/>
            <w:r w:rsidRPr="008367EC">
              <w:rPr>
                <w:sz w:val="26"/>
                <w:szCs w:val="26"/>
              </w:rPr>
              <w:t xml:space="preserve"> (2003)</w:t>
            </w:r>
          </w:p>
        </w:tc>
        <w:tc>
          <w:tcPr>
            <w:tcW w:w="3737" w:type="dxa"/>
          </w:tcPr>
          <w:p w14:paraId="5858BB6F" w14:textId="77777777" w:rsidR="00EC269D" w:rsidRPr="008367EC" w:rsidRDefault="00EC269D" w:rsidP="00E77628">
            <w:pPr>
              <w:tabs>
                <w:tab w:val="left" w:pos="2625"/>
              </w:tabs>
              <w:spacing w:before="160"/>
              <w:rPr>
                <w:sz w:val="26"/>
                <w:szCs w:val="26"/>
              </w:rPr>
            </w:pPr>
            <w:r w:rsidRPr="008367EC">
              <w:rPr>
                <w:sz w:val="26"/>
                <w:szCs w:val="26"/>
              </w:rPr>
              <w:t>professional development of middle grade teachers</w:t>
            </w:r>
          </w:p>
        </w:tc>
        <w:tc>
          <w:tcPr>
            <w:tcW w:w="2075" w:type="dxa"/>
          </w:tcPr>
          <w:p w14:paraId="5F1B7D12" w14:textId="77777777" w:rsidR="00EC269D" w:rsidRPr="008367EC" w:rsidRDefault="00EC269D" w:rsidP="006538E2">
            <w:pPr>
              <w:tabs>
                <w:tab w:val="left" w:pos="2625"/>
              </w:tabs>
              <w:spacing w:before="160"/>
              <w:jc w:val="both"/>
              <w:rPr>
                <w:sz w:val="26"/>
                <w:szCs w:val="26"/>
              </w:rPr>
            </w:pPr>
            <w:r w:rsidRPr="008367EC">
              <w:rPr>
                <w:sz w:val="26"/>
                <w:szCs w:val="26"/>
              </w:rPr>
              <w:t xml:space="preserve">Involvement of professional development programmes </w:t>
            </w:r>
            <w:r w:rsidRPr="008367EC">
              <w:rPr>
                <w:sz w:val="26"/>
                <w:szCs w:val="26"/>
              </w:rPr>
              <w:lastRenderedPageBreak/>
              <w:t>effected teachers activities</w:t>
            </w:r>
          </w:p>
        </w:tc>
      </w:tr>
      <w:tr w:rsidR="00EC269D" w:rsidRPr="008367EC" w14:paraId="24785979" w14:textId="77777777">
        <w:trPr>
          <w:trHeight w:val="1979"/>
        </w:trPr>
        <w:tc>
          <w:tcPr>
            <w:tcW w:w="3261" w:type="dxa"/>
          </w:tcPr>
          <w:p w14:paraId="7A8C8EB7" w14:textId="77777777" w:rsidR="00EC269D" w:rsidRPr="008367EC" w:rsidRDefault="00EC269D" w:rsidP="00A84916">
            <w:pPr>
              <w:spacing w:line="480" w:lineRule="auto"/>
              <w:rPr>
                <w:sz w:val="26"/>
                <w:szCs w:val="26"/>
              </w:rPr>
            </w:pPr>
            <w:r w:rsidRPr="008367EC">
              <w:rPr>
                <w:sz w:val="26"/>
                <w:szCs w:val="26"/>
              </w:rPr>
              <w:lastRenderedPageBreak/>
              <w:t xml:space="preserve">Gabriel and </w:t>
            </w:r>
            <w:proofErr w:type="spellStart"/>
            <w:r w:rsidRPr="008367EC">
              <w:rPr>
                <w:sz w:val="26"/>
                <w:szCs w:val="26"/>
              </w:rPr>
              <w:t>Maggioli</w:t>
            </w:r>
            <w:proofErr w:type="spellEnd"/>
            <w:r w:rsidRPr="008367EC">
              <w:rPr>
                <w:sz w:val="26"/>
                <w:szCs w:val="26"/>
              </w:rPr>
              <w:t xml:space="preserve"> (2003) </w:t>
            </w:r>
          </w:p>
        </w:tc>
        <w:tc>
          <w:tcPr>
            <w:tcW w:w="3737" w:type="dxa"/>
          </w:tcPr>
          <w:p w14:paraId="7D4C03E1" w14:textId="77777777" w:rsidR="00EC269D" w:rsidRPr="008367EC" w:rsidRDefault="00EC269D" w:rsidP="00E77628">
            <w:pPr>
              <w:tabs>
                <w:tab w:val="left" w:pos="2625"/>
              </w:tabs>
              <w:spacing w:before="160"/>
              <w:rPr>
                <w:sz w:val="26"/>
                <w:szCs w:val="26"/>
              </w:rPr>
            </w:pPr>
            <w:r w:rsidRPr="008367EC">
              <w:rPr>
                <w:sz w:val="26"/>
                <w:szCs w:val="26"/>
              </w:rPr>
              <w:t>professional development of language teachers.</w:t>
            </w:r>
          </w:p>
        </w:tc>
        <w:tc>
          <w:tcPr>
            <w:tcW w:w="2075" w:type="dxa"/>
          </w:tcPr>
          <w:p w14:paraId="683DC340" w14:textId="77777777" w:rsidR="00EC269D" w:rsidRPr="008367EC" w:rsidRDefault="00EC269D" w:rsidP="006538E2">
            <w:pPr>
              <w:tabs>
                <w:tab w:val="left" w:pos="2625"/>
              </w:tabs>
              <w:spacing w:before="160"/>
              <w:jc w:val="both"/>
              <w:rPr>
                <w:sz w:val="26"/>
                <w:szCs w:val="26"/>
              </w:rPr>
            </w:pPr>
            <w:r w:rsidRPr="008367EC">
              <w:rPr>
                <w:sz w:val="26"/>
                <w:szCs w:val="26"/>
              </w:rPr>
              <w:t>professional development programmes given opportunity and support for language teachers</w:t>
            </w:r>
          </w:p>
        </w:tc>
      </w:tr>
      <w:tr w:rsidR="00EC269D" w:rsidRPr="008367EC" w14:paraId="03AB9816" w14:textId="77777777">
        <w:tc>
          <w:tcPr>
            <w:tcW w:w="3261" w:type="dxa"/>
          </w:tcPr>
          <w:p w14:paraId="380D4E06" w14:textId="77777777" w:rsidR="00EC269D" w:rsidRPr="008367EC" w:rsidRDefault="00EC269D" w:rsidP="00A84916">
            <w:pPr>
              <w:spacing w:line="480" w:lineRule="auto"/>
              <w:rPr>
                <w:sz w:val="26"/>
                <w:szCs w:val="26"/>
              </w:rPr>
            </w:pPr>
            <w:r w:rsidRPr="008367EC">
              <w:rPr>
                <w:sz w:val="26"/>
                <w:szCs w:val="26"/>
              </w:rPr>
              <w:t>Ramdas (2003)</w:t>
            </w:r>
          </w:p>
        </w:tc>
        <w:tc>
          <w:tcPr>
            <w:tcW w:w="3737" w:type="dxa"/>
          </w:tcPr>
          <w:p w14:paraId="71771890" w14:textId="77777777" w:rsidR="00EC269D" w:rsidRPr="008367EC" w:rsidRDefault="00EC269D" w:rsidP="00E77628">
            <w:pPr>
              <w:tabs>
                <w:tab w:val="left" w:pos="2625"/>
              </w:tabs>
              <w:spacing w:before="160"/>
              <w:rPr>
                <w:sz w:val="26"/>
                <w:szCs w:val="26"/>
              </w:rPr>
            </w:pPr>
            <w:r w:rsidRPr="008367EC">
              <w:rPr>
                <w:sz w:val="26"/>
                <w:szCs w:val="26"/>
              </w:rPr>
              <w:t>Rethinking professional development of teachers.</w:t>
            </w:r>
          </w:p>
        </w:tc>
        <w:tc>
          <w:tcPr>
            <w:tcW w:w="2075" w:type="dxa"/>
          </w:tcPr>
          <w:p w14:paraId="00F64B18" w14:textId="77777777" w:rsidR="00EC269D" w:rsidRPr="008367EC" w:rsidRDefault="00EC269D" w:rsidP="00AD5593">
            <w:pPr>
              <w:tabs>
                <w:tab w:val="left" w:pos="2625"/>
              </w:tabs>
              <w:spacing w:before="160"/>
              <w:jc w:val="both"/>
              <w:rPr>
                <w:sz w:val="26"/>
                <w:szCs w:val="26"/>
              </w:rPr>
            </w:pPr>
            <w:r>
              <w:rPr>
                <w:sz w:val="26"/>
                <w:szCs w:val="26"/>
              </w:rPr>
              <w:t>Continuous professional development programmes</w:t>
            </w:r>
            <w:r w:rsidRPr="008367EC">
              <w:rPr>
                <w:sz w:val="26"/>
                <w:szCs w:val="26"/>
              </w:rPr>
              <w:t xml:space="preserve"> increase teachers’ knowledge with regard to discrete new programme or approach.</w:t>
            </w:r>
          </w:p>
        </w:tc>
      </w:tr>
      <w:tr w:rsidR="00EC269D" w:rsidRPr="008367EC" w14:paraId="6007C18B" w14:textId="77777777">
        <w:tc>
          <w:tcPr>
            <w:tcW w:w="3261" w:type="dxa"/>
          </w:tcPr>
          <w:p w14:paraId="68F63897" w14:textId="77777777" w:rsidR="00EC269D" w:rsidRPr="008367EC" w:rsidRDefault="00EC269D" w:rsidP="00A84916">
            <w:pPr>
              <w:spacing w:line="480" w:lineRule="auto"/>
              <w:rPr>
                <w:sz w:val="26"/>
                <w:szCs w:val="26"/>
              </w:rPr>
            </w:pPr>
            <w:r w:rsidRPr="008367EC">
              <w:rPr>
                <w:sz w:val="26"/>
                <w:szCs w:val="26"/>
              </w:rPr>
              <w:t>Yadav (2003)</w:t>
            </w:r>
          </w:p>
        </w:tc>
        <w:tc>
          <w:tcPr>
            <w:tcW w:w="3737" w:type="dxa"/>
          </w:tcPr>
          <w:p w14:paraId="48E5F1D3" w14:textId="77777777" w:rsidR="00EC269D" w:rsidRPr="008367EC" w:rsidRDefault="00EC269D" w:rsidP="00E77628">
            <w:pPr>
              <w:tabs>
                <w:tab w:val="left" w:pos="2625"/>
              </w:tabs>
              <w:spacing w:before="160"/>
              <w:rPr>
                <w:sz w:val="26"/>
                <w:szCs w:val="26"/>
              </w:rPr>
            </w:pPr>
            <w:r w:rsidRPr="008367EC">
              <w:rPr>
                <w:sz w:val="26"/>
                <w:szCs w:val="26"/>
              </w:rPr>
              <w:t>Quality of pre-service and in-service training.</w:t>
            </w:r>
          </w:p>
        </w:tc>
        <w:tc>
          <w:tcPr>
            <w:tcW w:w="2075" w:type="dxa"/>
          </w:tcPr>
          <w:p w14:paraId="387AF4A2" w14:textId="77777777" w:rsidR="00EC269D" w:rsidRPr="008367EC" w:rsidRDefault="00EC269D" w:rsidP="00AD5593">
            <w:pPr>
              <w:tabs>
                <w:tab w:val="left" w:pos="2625"/>
              </w:tabs>
              <w:spacing w:before="160"/>
              <w:jc w:val="both"/>
              <w:rPr>
                <w:sz w:val="26"/>
                <w:szCs w:val="26"/>
              </w:rPr>
            </w:pPr>
            <w:r w:rsidRPr="008367EC">
              <w:rPr>
                <w:sz w:val="26"/>
                <w:szCs w:val="26"/>
              </w:rPr>
              <w:t>Quality of teacher education programme is essential for the professional development of teachers.</w:t>
            </w:r>
          </w:p>
        </w:tc>
      </w:tr>
      <w:tr w:rsidR="00EC269D" w:rsidRPr="008367EC" w14:paraId="39860ECC" w14:textId="77777777">
        <w:trPr>
          <w:trHeight w:val="1214"/>
        </w:trPr>
        <w:tc>
          <w:tcPr>
            <w:tcW w:w="3261" w:type="dxa"/>
          </w:tcPr>
          <w:p w14:paraId="2498D168" w14:textId="77777777" w:rsidR="00EC269D" w:rsidRPr="008367EC" w:rsidRDefault="00EC269D" w:rsidP="00A84916">
            <w:pPr>
              <w:spacing w:line="480" w:lineRule="auto"/>
              <w:rPr>
                <w:sz w:val="26"/>
                <w:szCs w:val="26"/>
              </w:rPr>
            </w:pPr>
            <w:proofErr w:type="spellStart"/>
            <w:r w:rsidRPr="008367EC">
              <w:rPr>
                <w:sz w:val="26"/>
                <w:szCs w:val="26"/>
              </w:rPr>
              <w:t>Gabbriel</w:t>
            </w:r>
            <w:proofErr w:type="spellEnd"/>
            <w:r w:rsidRPr="008367EC">
              <w:rPr>
                <w:sz w:val="26"/>
                <w:szCs w:val="26"/>
              </w:rPr>
              <w:t xml:space="preserve"> (2004)</w:t>
            </w:r>
          </w:p>
        </w:tc>
        <w:tc>
          <w:tcPr>
            <w:tcW w:w="3737" w:type="dxa"/>
          </w:tcPr>
          <w:p w14:paraId="15A64971" w14:textId="77777777" w:rsidR="00EC269D" w:rsidRPr="008367EC" w:rsidRDefault="00EC269D" w:rsidP="00E77628">
            <w:pPr>
              <w:tabs>
                <w:tab w:val="left" w:pos="2625"/>
              </w:tabs>
              <w:spacing w:before="160"/>
              <w:rPr>
                <w:sz w:val="26"/>
                <w:szCs w:val="26"/>
              </w:rPr>
            </w:pPr>
            <w:r w:rsidRPr="008367EC">
              <w:rPr>
                <w:sz w:val="26"/>
                <w:szCs w:val="26"/>
              </w:rPr>
              <w:t>Fulfilling the promise of professional development of teachers</w:t>
            </w:r>
          </w:p>
        </w:tc>
        <w:tc>
          <w:tcPr>
            <w:tcW w:w="2075" w:type="dxa"/>
          </w:tcPr>
          <w:p w14:paraId="275C328B" w14:textId="77777777" w:rsidR="00EC269D" w:rsidRDefault="00EC269D" w:rsidP="00AD5593">
            <w:pPr>
              <w:tabs>
                <w:tab w:val="left" w:pos="2625"/>
              </w:tabs>
              <w:spacing w:before="160"/>
              <w:jc w:val="both"/>
              <w:rPr>
                <w:sz w:val="26"/>
                <w:szCs w:val="26"/>
              </w:rPr>
            </w:pPr>
            <w:r w:rsidRPr="008367EC">
              <w:rPr>
                <w:sz w:val="26"/>
                <w:szCs w:val="26"/>
              </w:rPr>
              <w:t>Promoting quality changes in teachers learning.</w:t>
            </w:r>
          </w:p>
          <w:p w14:paraId="170BC4B5" w14:textId="77777777" w:rsidR="00EC269D" w:rsidRPr="008367EC" w:rsidRDefault="00EC269D" w:rsidP="00AD5593">
            <w:pPr>
              <w:tabs>
                <w:tab w:val="left" w:pos="2625"/>
              </w:tabs>
              <w:spacing w:before="160"/>
              <w:jc w:val="both"/>
              <w:rPr>
                <w:sz w:val="26"/>
                <w:szCs w:val="26"/>
              </w:rPr>
            </w:pPr>
          </w:p>
        </w:tc>
      </w:tr>
      <w:tr w:rsidR="00EC269D" w:rsidRPr="008367EC" w14:paraId="01326BAF" w14:textId="77777777">
        <w:trPr>
          <w:trHeight w:val="2285"/>
        </w:trPr>
        <w:tc>
          <w:tcPr>
            <w:tcW w:w="3261" w:type="dxa"/>
          </w:tcPr>
          <w:p w14:paraId="66F2870B" w14:textId="77777777" w:rsidR="00EC269D" w:rsidRPr="008367EC" w:rsidRDefault="00EC269D" w:rsidP="00A84916">
            <w:pPr>
              <w:spacing w:line="480" w:lineRule="auto"/>
              <w:rPr>
                <w:sz w:val="26"/>
                <w:szCs w:val="26"/>
              </w:rPr>
            </w:pPr>
            <w:r w:rsidRPr="008367EC">
              <w:rPr>
                <w:sz w:val="26"/>
                <w:szCs w:val="26"/>
              </w:rPr>
              <w:lastRenderedPageBreak/>
              <w:t>Maheshwari, A (2004)</w:t>
            </w:r>
          </w:p>
        </w:tc>
        <w:tc>
          <w:tcPr>
            <w:tcW w:w="3737" w:type="dxa"/>
          </w:tcPr>
          <w:p w14:paraId="01339029" w14:textId="77777777" w:rsidR="00EC269D" w:rsidRPr="008367EC" w:rsidRDefault="00EC269D" w:rsidP="00F55B73">
            <w:pPr>
              <w:rPr>
                <w:sz w:val="26"/>
                <w:szCs w:val="26"/>
              </w:rPr>
            </w:pPr>
            <w:r w:rsidRPr="008367EC">
              <w:rPr>
                <w:sz w:val="26"/>
                <w:szCs w:val="26"/>
              </w:rPr>
              <w:t>professional commitment of secondary school teachers</w:t>
            </w:r>
          </w:p>
          <w:p w14:paraId="322E1C3C" w14:textId="77777777" w:rsidR="00EC269D" w:rsidRPr="008367EC" w:rsidRDefault="00EC269D" w:rsidP="00A84916">
            <w:pPr>
              <w:jc w:val="center"/>
              <w:rPr>
                <w:sz w:val="26"/>
                <w:szCs w:val="26"/>
              </w:rPr>
            </w:pPr>
          </w:p>
        </w:tc>
        <w:tc>
          <w:tcPr>
            <w:tcW w:w="2075" w:type="dxa"/>
          </w:tcPr>
          <w:p w14:paraId="2DFDEB23" w14:textId="77777777" w:rsidR="00EC269D" w:rsidRPr="008367EC" w:rsidRDefault="00EC269D" w:rsidP="00AD5593">
            <w:pPr>
              <w:jc w:val="both"/>
              <w:rPr>
                <w:sz w:val="26"/>
                <w:szCs w:val="26"/>
              </w:rPr>
            </w:pPr>
            <w:r w:rsidRPr="008367EC">
              <w:rPr>
                <w:sz w:val="26"/>
                <w:szCs w:val="26"/>
              </w:rPr>
              <w:t>secondary school teachers exhibited a tendency of moderate level of professional commitment</w:t>
            </w:r>
          </w:p>
        </w:tc>
      </w:tr>
    </w:tbl>
    <w:p w14:paraId="0659B8C3" w14:textId="77777777" w:rsidR="00EC269D" w:rsidRDefault="00EC269D">
      <w:r>
        <w:br w:type="page"/>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3737"/>
        <w:gridCol w:w="2075"/>
      </w:tblGrid>
      <w:tr w:rsidR="00EC269D" w:rsidRPr="008367EC" w14:paraId="1E680C6C" w14:textId="77777777">
        <w:tc>
          <w:tcPr>
            <w:tcW w:w="3261" w:type="dxa"/>
          </w:tcPr>
          <w:p w14:paraId="3B11B1B3" w14:textId="77777777" w:rsidR="00EC269D" w:rsidRPr="008367EC" w:rsidRDefault="00EC269D" w:rsidP="00A84916">
            <w:pPr>
              <w:spacing w:line="480" w:lineRule="auto"/>
              <w:rPr>
                <w:sz w:val="26"/>
                <w:szCs w:val="26"/>
              </w:rPr>
            </w:pPr>
            <w:r w:rsidRPr="008367EC">
              <w:rPr>
                <w:sz w:val="26"/>
                <w:szCs w:val="26"/>
              </w:rPr>
              <w:lastRenderedPageBreak/>
              <w:t xml:space="preserve">Gordon, </w:t>
            </w:r>
            <w:r w:rsidRPr="008367EC">
              <w:rPr>
                <w:i/>
                <w:sz w:val="26"/>
                <w:szCs w:val="26"/>
              </w:rPr>
              <w:t>et al.</w:t>
            </w:r>
            <w:r w:rsidRPr="008367EC">
              <w:rPr>
                <w:sz w:val="26"/>
                <w:szCs w:val="26"/>
              </w:rPr>
              <w:t xml:space="preserve"> (2005)</w:t>
            </w:r>
          </w:p>
        </w:tc>
        <w:tc>
          <w:tcPr>
            <w:tcW w:w="3737" w:type="dxa"/>
          </w:tcPr>
          <w:p w14:paraId="30DAE4BC" w14:textId="77777777" w:rsidR="00EC269D" w:rsidRPr="008367EC" w:rsidRDefault="00EC269D" w:rsidP="00E77628">
            <w:pPr>
              <w:tabs>
                <w:tab w:val="left" w:pos="2625"/>
              </w:tabs>
              <w:spacing w:before="160"/>
              <w:rPr>
                <w:sz w:val="26"/>
                <w:szCs w:val="26"/>
              </w:rPr>
            </w:pPr>
            <w:r w:rsidRPr="008367EC">
              <w:rPr>
                <w:sz w:val="26"/>
                <w:szCs w:val="26"/>
              </w:rPr>
              <w:t>How professional development effects teachers</w:t>
            </w:r>
          </w:p>
        </w:tc>
        <w:tc>
          <w:tcPr>
            <w:tcW w:w="2075" w:type="dxa"/>
          </w:tcPr>
          <w:p w14:paraId="5885C1C8" w14:textId="77777777" w:rsidR="00EC269D" w:rsidRPr="008367EC" w:rsidRDefault="00EC269D" w:rsidP="00AD5593">
            <w:pPr>
              <w:tabs>
                <w:tab w:val="left" w:pos="2625"/>
              </w:tabs>
              <w:spacing w:before="160"/>
              <w:jc w:val="both"/>
              <w:rPr>
                <w:sz w:val="26"/>
                <w:szCs w:val="26"/>
              </w:rPr>
            </w:pPr>
            <w:r w:rsidRPr="008367EC">
              <w:rPr>
                <w:sz w:val="26"/>
                <w:szCs w:val="26"/>
              </w:rPr>
              <w:t>Helped teachers to analyse themselves and give new outlook towards their work.</w:t>
            </w:r>
          </w:p>
        </w:tc>
      </w:tr>
      <w:tr w:rsidR="00EC269D" w:rsidRPr="008367EC" w14:paraId="5A6FAAD0" w14:textId="77777777">
        <w:tc>
          <w:tcPr>
            <w:tcW w:w="3261" w:type="dxa"/>
          </w:tcPr>
          <w:p w14:paraId="18B13AE4" w14:textId="77777777" w:rsidR="00EC269D" w:rsidRPr="008367EC" w:rsidRDefault="00EC269D" w:rsidP="00A84916">
            <w:pPr>
              <w:spacing w:line="480" w:lineRule="auto"/>
              <w:rPr>
                <w:sz w:val="26"/>
                <w:szCs w:val="26"/>
              </w:rPr>
            </w:pPr>
            <w:r w:rsidRPr="008367EC">
              <w:rPr>
                <w:sz w:val="26"/>
                <w:szCs w:val="26"/>
              </w:rPr>
              <w:t>Rani, R. (2005)</w:t>
            </w:r>
          </w:p>
        </w:tc>
        <w:tc>
          <w:tcPr>
            <w:tcW w:w="3737" w:type="dxa"/>
          </w:tcPr>
          <w:p w14:paraId="622D0462" w14:textId="77777777" w:rsidR="00EC269D" w:rsidRPr="008367EC" w:rsidRDefault="00EC269D" w:rsidP="00E77628">
            <w:pPr>
              <w:tabs>
                <w:tab w:val="left" w:pos="2625"/>
              </w:tabs>
              <w:spacing w:before="160"/>
              <w:rPr>
                <w:sz w:val="26"/>
                <w:szCs w:val="26"/>
              </w:rPr>
            </w:pPr>
            <w:r w:rsidRPr="008367EC">
              <w:rPr>
                <w:sz w:val="26"/>
                <w:szCs w:val="26"/>
              </w:rPr>
              <w:t>Professional development of teachers.</w:t>
            </w:r>
          </w:p>
        </w:tc>
        <w:tc>
          <w:tcPr>
            <w:tcW w:w="2075" w:type="dxa"/>
          </w:tcPr>
          <w:p w14:paraId="740E0F58" w14:textId="77777777" w:rsidR="00EC269D" w:rsidRPr="008367EC" w:rsidRDefault="00EC269D" w:rsidP="00AD5593">
            <w:pPr>
              <w:tabs>
                <w:tab w:val="left" w:pos="2625"/>
              </w:tabs>
              <w:spacing w:before="160"/>
              <w:jc w:val="both"/>
              <w:rPr>
                <w:sz w:val="26"/>
                <w:szCs w:val="26"/>
              </w:rPr>
            </w:pPr>
            <w:r>
              <w:rPr>
                <w:sz w:val="26"/>
                <w:szCs w:val="26"/>
              </w:rPr>
              <w:t>Continuous professional development programmes</w:t>
            </w:r>
            <w:r w:rsidRPr="008367EC">
              <w:rPr>
                <w:sz w:val="26"/>
                <w:szCs w:val="26"/>
              </w:rPr>
              <w:t xml:space="preserve"> will help teachers to update and enhance all the prepositional knowledge.</w:t>
            </w:r>
          </w:p>
        </w:tc>
      </w:tr>
      <w:tr w:rsidR="00EC269D" w:rsidRPr="008367EC" w14:paraId="23015976" w14:textId="77777777">
        <w:trPr>
          <w:trHeight w:val="3972"/>
        </w:trPr>
        <w:tc>
          <w:tcPr>
            <w:tcW w:w="3261" w:type="dxa"/>
          </w:tcPr>
          <w:p w14:paraId="08F8D38B" w14:textId="77777777" w:rsidR="00EC269D" w:rsidRPr="008367EC" w:rsidRDefault="00EC269D" w:rsidP="00A84916">
            <w:pPr>
              <w:spacing w:line="480" w:lineRule="auto"/>
              <w:rPr>
                <w:sz w:val="26"/>
                <w:szCs w:val="26"/>
              </w:rPr>
            </w:pPr>
            <w:r w:rsidRPr="008367EC">
              <w:rPr>
                <w:sz w:val="26"/>
                <w:szCs w:val="26"/>
              </w:rPr>
              <w:t>Venkatesh Murthy (2005)</w:t>
            </w:r>
          </w:p>
        </w:tc>
        <w:tc>
          <w:tcPr>
            <w:tcW w:w="3737" w:type="dxa"/>
          </w:tcPr>
          <w:p w14:paraId="4CD83723" w14:textId="77777777" w:rsidR="00EC269D" w:rsidRPr="008367EC" w:rsidRDefault="00EC269D" w:rsidP="00E77628">
            <w:pPr>
              <w:tabs>
                <w:tab w:val="left" w:pos="2625"/>
              </w:tabs>
              <w:spacing w:before="160"/>
              <w:rPr>
                <w:sz w:val="26"/>
                <w:szCs w:val="26"/>
              </w:rPr>
            </w:pPr>
            <w:r w:rsidRPr="008367EC">
              <w:rPr>
                <w:sz w:val="26"/>
                <w:szCs w:val="26"/>
              </w:rPr>
              <w:t>Professional development of teachers what, why and how</w:t>
            </w:r>
          </w:p>
        </w:tc>
        <w:tc>
          <w:tcPr>
            <w:tcW w:w="2075" w:type="dxa"/>
          </w:tcPr>
          <w:p w14:paraId="1DC82A09" w14:textId="77777777" w:rsidR="00EC269D" w:rsidRPr="008367EC" w:rsidRDefault="00EC269D" w:rsidP="00AD5593">
            <w:pPr>
              <w:tabs>
                <w:tab w:val="left" w:pos="2625"/>
              </w:tabs>
              <w:spacing w:before="160"/>
              <w:jc w:val="both"/>
              <w:rPr>
                <w:sz w:val="26"/>
                <w:szCs w:val="26"/>
              </w:rPr>
            </w:pPr>
            <w:r w:rsidRPr="008367EC">
              <w:rPr>
                <w:sz w:val="26"/>
                <w:szCs w:val="26"/>
              </w:rPr>
              <w:t>Teachers have a moral responsibility of being professional, develop professional perspectives in their profession and remain tin their career.</w:t>
            </w:r>
          </w:p>
        </w:tc>
      </w:tr>
      <w:tr w:rsidR="00EC269D" w:rsidRPr="008367EC" w14:paraId="0E4CBF67" w14:textId="77777777">
        <w:tc>
          <w:tcPr>
            <w:tcW w:w="3261" w:type="dxa"/>
          </w:tcPr>
          <w:p w14:paraId="05D1D492" w14:textId="77777777" w:rsidR="00EC269D" w:rsidRPr="008367EC" w:rsidRDefault="00EC269D" w:rsidP="00A84916">
            <w:pPr>
              <w:spacing w:line="480" w:lineRule="auto"/>
              <w:rPr>
                <w:sz w:val="26"/>
                <w:szCs w:val="26"/>
              </w:rPr>
            </w:pPr>
            <w:proofErr w:type="spellStart"/>
            <w:r w:rsidRPr="008367EC">
              <w:rPr>
                <w:sz w:val="26"/>
                <w:szCs w:val="26"/>
              </w:rPr>
              <w:t>Bressick</w:t>
            </w:r>
            <w:proofErr w:type="spellEnd"/>
            <w:r w:rsidRPr="008367EC">
              <w:rPr>
                <w:sz w:val="26"/>
                <w:szCs w:val="26"/>
              </w:rPr>
              <w:t xml:space="preserve"> (2006)</w:t>
            </w:r>
          </w:p>
        </w:tc>
        <w:tc>
          <w:tcPr>
            <w:tcW w:w="3737" w:type="dxa"/>
          </w:tcPr>
          <w:p w14:paraId="5DD48A34" w14:textId="77777777" w:rsidR="00EC269D" w:rsidRPr="008367EC" w:rsidRDefault="00EC269D" w:rsidP="00E77628">
            <w:pPr>
              <w:tabs>
                <w:tab w:val="left" w:pos="2625"/>
              </w:tabs>
              <w:spacing w:before="160"/>
              <w:rPr>
                <w:sz w:val="26"/>
                <w:szCs w:val="26"/>
              </w:rPr>
            </w:pPr>
            <w:r w:rsidRPr="008367EC">
              <w:rPr>
                <w:sz w:val="26"/>
                <w:szCs w:val="26"/>
              </w:rPr>
              <w:t>Teaching teachers professional development to improve student achievement</w:t>
            </w:r>
          </w:p>
        </w:tc>
        <w:tc>
          <w:tcPr>
            <w:tcW w:w="2075" w:type="dxa"/>
          </w:tcPr>
          <w:p w14:paraId="3DC6CA54" w14:textId="77777777" w:rsidR="00EC269D" w:rsidRPr="008367EC" w:rsidRDefault="00EC269D" w:rsidP="00AD5593">
            <w:pPr>
              <w:tabs>
                <w:tab w:val="left" w:pos="2625"/>
              </w:tabs>
              <w:spacing w:before="160"/>
              <w:jc w:val="both"/>
              <w:rPr>
                <w:sz w:val="26"/>
                <w:szCs w:val="26"/>
              </w:rPr>
            </w:pPr>
            <w:r w:rsidRPr="008367EC">
              <w:rPr>
                <w:sz w:val="26"/>
                <w:szCs w:val="26"/>
              </w:rPr>
              <w:t>Increase teachers understanding of student thinking in the subject matter.</w:t>
            </w:r>
          </w:p>
        </w:tc>
      </w:tr>
      <w:tr w:rsidR="00EC269D" w:rsidRPr="008367EC" w14:paraId="2999CFA3" w14:textId="77777777">
        <w:trPr>
          <w:trHeight w:val="1925"/>
        </w:trPr>
        <w:tc>
          <w:tcPr>
            <w:tcW w:w="3261" w:type="dxa"/>
          </w:tcPr>
          <w:p w14:paraId="31577F73" w14:textId="77777777" w:rsidR="00EC269D" w:rsidRPr="008367EC" w:rsidRDefault="00EC269D" w:rsidP="00A84916">
            <w:pPr>
              <w:spacing w:line="480" w:lineRule="auto"/>
              <w:rPr>
                <w:sz w:val="26"/>
                <w:szCs w:val="26"/>
              </w:rPr>
            </w:pPr>
            <w:proofErr w:type="spellStart"/>
            <w:r w:rsidRPr="008367EC">
              <w:rPr>
                <w:sz w:val="26"/>
                <w:szCs w:val="26"/>
              </w:rPr>
              <w:lastRenderedPageBreak/>
              <w:t>Atay</w:t>
            </w:r>
            <w:proofErr w:type="spellEnd"/>
            <w:r w:rsidRPr="008367EC">
              <w:rPr>
                <w:sz w:val="26"/>
                <w:szCs w:val="26"/>
              </w:rPr>
              <w:t xml:space="preserve"> (2007)</w:t>
            </w:r>
          </w:p>
        </w:tc>
        <w:tc>
          <w:tcPr>
            <w:tcW w:w="3737" w:type="dxa"/>
          </w:tcPr>
          <w:p w14:paraId="04C13EFD" w14:textId="77777777" w:rsidR="00EC269D" w:rsidRPr="008367EC" w:rsidRDefault="00EC269D" w:rsidP="00E77628">
            <w:pPr>
              <w:tabs>
                <w:tab w:val="left" w:pos="2625"/>
              </w:tabs>
              <w:spacing w:before="160"/>
              <w:rPr>
                <w:sz w:val="26"/>
                <w:szCs w:val="26"/>
              </w:rPr>
            </w:pPr>
            <w:r w:rsidRPr="008367EC">
              <w:rPr>
                <w:sz w:val="26"/>
                <w:szCs w:val="26"/>
              </w:rPr>
              <w:t>Teacher research for professional development</w:t>
            </w:r>
          </w:p>
        </w:tc>
        <w:tc>
          <w:tcPr>
            <w:tcW w:w="2075" w:type="dxa"/>
          </w:tcPr>
          <w:p w14:paraId="049A2C15" w14:textId="77777777" w:rsidR="00EC269D" w:rsidRPr="008367EC" w:rsidRDefault="00EC269D" w:rsidP="00AD5593">
            <w:pPr>
              <w:tabs>
                <w:tab w:val="left" w:pos="2625"/>
              </w:tabs>
              <w:spacing w:before="160"/>
              <w:jc w:val="both"/>
              <w:rPr>
                <w:sz w:val="26"/>
                <w:szCs w:val="26"/>
              </w:rPr>
            </w:pPr>
            <w:r w:rsidRPr="008367EC">
              <w:rPr>
                <w:sz w:val="26"/>
                <w:szCs w:val="26"/>
              </w:rPr>
              <w:t>Teachers faced difficulties in conducting and reporting their research works.</w:t>
            </w:r>
          </w:p>
        </w:tc>
      </w:tr>
      <w:tr w:rsidR="00EC269D" w:rsidRPr="008367EC" w14:paraId="50ABBCCE" w14:textId="77777777">
        <w:tc>
          <w:tcPr>
            <w:tcW w:w="3261" w:type="dxa"/>
          </w:tcPr>
          <w:p w14:paraId="0CBF67ED" w14:textId="77777777" w:rsidR="00EC269D" w:rsidRPr="008367EC" w:rsidRDefault="00EC269D" w:rsidP="00A84916">
            <w:pPr>
              <w:spacing w:line="480" w:lineRule="auto"/>
              <w:rPr>
                <w:sz w:val="26"/>
                <w:szCs w:val="26"/>
              </w:rPr>
            </w:pPr>
            <w:proofErr w:type="spellStart"/>
            <w:r w:rsidRPr="008367EC">
              <w:rPr>
                <w:sz w:val="26"/>
                <w:szCs w:val="26"/>
              </w:rPr>
              <w:t>Liljedahl</w:t>
            </w:r>
            <w:proofErr w:type="spellEnd"/>
            <w:r w:rsidRPr="008367EC">
              <w:rPr>
                <w:sz w:val="26"/>
                <w:szCs w:val="26"/>
              </w:rPr>
              <w:t xml:space="preserve"> (2007)</w:t>
            </w:r>
          </w:p>
        </w:tc>
        <w:tc>
          <w:tcPr>
            <w:tcW w:w="3737" w:type="dxa"/>
          </w:tcPr>
          <w:p w14:paraId="26029C0E" w14:textId="77777777" w:rsidR="00EC269D" w:rsidRPr="008367EC" w:rsidRDefault="00EC269D" w:rsidP="00E77628">
            <w:pPr>
              <w:tabs>
                <w:tab w:val="left" w:pos="2625"/>
              </w:tabs>
              <w:spacing w:before="160"/>
              <w:rPr>
                <w:sz w:val="26"/>
                <w:szCs w:val="26"/>
              </w:rPr>
            </w:pPr>
            <w:r w:rsidRPr="008367EC">
              <w:rPr>
                <w:sz w:val="26"/>
                <w:szCs w:val="26"/>
              </w:rPr>
              <w:t>professional development of mathematics teachers</w:t>
            </w:r>
          </w:p>
        </w:tc>
        <w:tc>
          <w:tcPr>
            <w:tcW w:w="2075" w:type="dxa"/>
          </w:tcPr>
          <w:p w14:paraId="4D299E53" w14:textId="77777777" w:rsidR="00EC269D" w:rsidRPr="008367EC" w:rsidRDefault="00EC269D" w:rsidP="00AD5593">
            <w:pPr>
              <w:tabs>
                <w:tab w:val="left" w:pos="2625"/>
              </w:tabs>
              <w:spacing w:before="160"/>
              <w:jc w:val="both"/>
              <w:rPr>
                <w:sz w:val="26"/>
                <w:szCs w:val="26"/>
              </w:rPr>
            </w:pPr>
            <w:r w:rsidRPr="008367EC">
              <w:rPr>
                <w:sz w:val="26"/>
                <w:szCs w:val="26"/>
              </w:rPr>
              <w:t>Professional development helped students achievement and Mathematical skill were developed</w:t>
            </w:r>
          </w:p>
        </w:tc>
      </w:tr>
      <w:tr w:rsidR="00EC269D" w:rsidRPr="008367EC" w14:paraId="4C7E0B2A" w14:textId="77777777">
        <w:trPr>
          <w:trHeight w:val="155"/>
        </w:trPr>
        <w:tc>
          <w:tcPr>
            <w:tcW w:w="3261" w:type="dxa"/>
          </w:tcPr>
          <w:p w14:paraId="6776FED4" w14:textId="77777777" w:rsidR="00EC269D" w:rsidRPr="008367EC" w:rsidRDefault="00EC269D" w:rsidP="00A84916">
            <w:pPr>
              <w:spacing w:line="480" w:lineRule="auto"/>
              <w:rPr>
                <w:sz w:val="26"/>
                <w:szCs w:val="26"/>
              </w:rPr>
            </w:pPr>
            <w:r w:rsidRPr="008367EC">
              <w:rPr>
                <w:sz w:val="26"/>
                <w:szCs w:val="26"/>
              </w:rPr>
              <w:t xml:space="preserve">Ross, </w:t>
            </w:r>
            <w:r w:rsidRPr="008367EC">
              <w:rPr>
                <w:i/>
                <w:sz w:val="26"/>
                <w:szCs w:val="26"/>
              </w:rPr>
              <w:t>et al.</w:t>
            </w:r>
            <w:r w:rsidRPr="008367EC">
              <w:rPr>
                <w:sz w:val="26"/>
                <w:szCs w:val="26"/>
              </w:rPr>
              <w:t xml:space="preserve"> (2007)</w:t>
            </w:r>
          </w:p>
        </w:tc>
        <w:tc>
          <w:tcPr>
            <w:tcW w:w="3737" w:type="dxa"/>
          </w:tcPr>
          <w:p w14:paraId="5B1AFC9B" w14:textId="77777777" w:rsidR="00EC269D" w:rsidRPr="008367EC" w:rsidRDefault="00EC269D" w:rsidP="00E77628">
            <w:pPr>
              <w:tabs>
                <w:tab w:val="left" w:pos="2625"/>
              </w:tabs>
              <w:spacing w:before="160"/>
              <w:rPr>
                <w:sz w:val="26"/>
                <w:szCs w:val="26"/>
              </w:rPr>
            </w:pPr>
            <w:r w:rsidRPr="008367EC">
              <w:rPr>
                <w:sz w:val="26"/>
                <w:szCs w:val="26"/>
              </w:rPr>
              <w:t>Effect of professional development on teacher efficacy</w:t>
            </w:r>
          </w:p>
        </w:tc>
        <w:tc>
          <w:tcPr>
            <w:tcW w:w="2075" w:type="dxa"/>
          </w:tcPr>
          <w:p w14:paraId="3559AE3C" w14:textId="77777777" w:rsidR="00EC269D" w:rsidRPr="008367EC" w:rsidRDefault="00EC269D" w:rsidP="00AD5593">
            <w:pPr>
              <w:tabs>
                <w:tab w:val="left" w:pos="2625"/>
              </w:tabs>
              <w:spacing w:before="160"/>
              <w:jc w:val="both"/>
              <w:rPr>
                <w:sz w:val="26"/>
                <w:szCs w:val="26"/>
              </w:rPr>
            </w:pPr>
            <w:r w:rsidRPr="008367EC">
              <w:rPr>
                <w:sz w:val="26"/>
                <w:szCs w:val="26"/>
              </w:rPr>
              <w:t>Enhancing teachers’ efficacy to bring about student learning.</w:t>
            </w:r>
          </w:p>
        </w:tc>
      </w:tr>
      <w:tr w:rsidR="00EC269D" w:rsidRPr="008367EC" w14:paraId="3DDE4298" w14:textId="77777777">
        <w:trPr>
          <w:trHeight w:val="153"/>
        </w:trPr>
        <w:tc>
          <w:tcPr>
            <w:tcW w:w="3261" w:type="dxa"/>
          </w:tcPr>
          <w:p w14:paraId="1A7F1C28" w14:textId="77777777" w:rsidR="00EC269D" w:rsidRPr="008367EC" w:rsidRDefault="00EC269D" w:rsidP="00A84916">
            <w:pPr>
              <w:spacing w:line="480" w:lineRule="auto"/>
              <w:rPr>
                <w:sz w:val="26"/>
                <w:szCs w:val="26"/>
              </w:rPr>
            </w:pPr>
            <w:r w:rsidRPr="008367EC">
              <w:rPr>
                <w:sz w:val="26"/>
                <w:szCs w:val="26"/>
              </w:rPr>
              <w:t>Siddiqi (2009)</w:t>
            </w:r>
          </w:p>
        </w:tc>
        <w:tc>
          <w:tcPr>
            <w:tcW w:w="3737" w:type="dxa"/>
          </w:tcPr>
          <w:p w14:paraId="1967F277" w14:textId="77777777" w:rsidR="00EC269D" w:rsidRPr="008367EC" w:rsidRDefault="00EC269D" w:rsidP="00E77628">
            <w:pPr>
              <w:tabs>
                <w:tab w:val="left" w:pos="2625"/>
              </w:tabs>
              <w:spacing w:before="160"/>
              <w:rPr>
                <w:sz w:val="26"/>
                <w:szCs w:val="26"/>
              </w:rPr>
            </w:pPr>
            <w:r w:rsidRPr="008367EC">
              <w:rPr>
                <w:sz w:val="26"/>
                <w:szCs w:val="26"/>
              </w:rPr>
              <w:t>Need and significance of teachers training in higher education</w:t>
            </w:r>
          </w:p>
        </w:tc>
        <w:tc>
          <w:tcPr>
            <w:tcW w:w="2075" w:type="dxa"/>
          </w:tcPr>
          <w:p w14:paraId="43CD8118" w14:textId="77777777" w:rsidR="00EC269D" w:rsidRPr="008367EC" w:rsidRDefault="00EC269D" w:rsidP="00AD5593">
            <w:pPr>
              <w:tabs>
                <w:tab w:val="left" w:pos="2625"/>
              </w:tabs>
              <w:spacing w:before="160"/>
              <w:jc w:val="both"/>
              <w:rPr>
                <w:sz w:val="26"/>
                <w:szCs w:val="26"/>
              </w:rPr>
            </w:pPr>
            <w:r w:rsidRPr="008367EC">
              <w:rPr>
                <w:sz w:val="26"/>
                <w:szCs w:val="26"/>
              </w:rPr>
              <w:t>Teacher training provide useful inputs in development of policy and programmes.</w:t>
            </w:r>
          </w:p>
        </w:tc>
      </w:tr>
      <w:tr w:rsidR="00EC269D" w:rsidRPr="008367EC" w14:paraId="3B84409C" w14:textId="77777777">
        <w:trPr>
          <w:trHeight w:val="2143"/>
        </w:trPr>
        <w:tc>
          <w:tcPr>
            <w:tcW w:w="3261" w:type="dxa"/>
          </w:tcPr>
          <w:p w14:paraId="12ADA8FF" w14:textId="77777777" w:rsidR="00EC269D" w:rsidRPr="008367EC" w:rsidRDefault="00EC269D" w:rsidP="00A84916">
            <w:pPr>
              <w:spacing w:line="480" w:lineRule="auto"/>
              <w:rPr>
                <w:sz w:val="26"/>
                <w:szCs w:val="26"/>
              </w:rPr>
            </w:pPr>
            <w:proofErr w:type="spellStart"/>
            <w:r w:rsidRPr="008367EC">
              <w:rPr>
                <w:sz w:val="26"/>
                <w:szCs w:val="26"/>
              </w:rPr>
              <w:t>Mary.D.Burbank</w:t>
            </w:r>
            <w:proofErr w:type="spellEnd"/>
            <w:r w:rsidRPr="008367EC">
              <w:rPr>
                <w:sz w:val="26"/>
                <w:szCs w:val="26"/>
              </w:rPr>
              <w:t>(2010)</w:t>
            </w:r>
          </w:p>
        </w:tc>
        <w:tc>
          <w:tcPr>
            <w:tcW w:w="3737" w:type="dxa"/>
          </w:tcPr>
          <w:p w14:paraId="2B390811" w14:textId="77777777" w:rsidR="00EC269D" w:rsidRPr="008367EC" w:rsidRDefault="00EC269D" w:rsidP="00A84916">
            <w:pPr>
              <w:jc w:val="center"/>
              <w:rPr>
                <w:sz w:val="26"/>
                <w:szCs w:val="26"/>
              </w:rPr>
            </w:pPr>
            <w:r w:rsidRPr="008367EC">
              <w:rPr>
                <w:sz w:val="26"/>
                <w:szCs w:val="26"/>
              </w:rPr>
              <w:t>book clubs as Professional development Opportunities for pre service teacher</w:t>
            </w:r>
          </w:p>
        </w:tc>
        <w:tc>
          <w:tcPr>
            <w:tcW w:w="2075" w:type="dxa"/>
          </w:tcPr>
          <w:p w14:paraId="45F74E51" w14:textId="77777777" w:rsidR="00EC269D" w:rsidRPr="008367EC" w:rsidRDefault="00EC269D" w:rsidP="00AD5593">
            <w:pPr>
              <w:jc w:val="both"/>
              <w:rPr>
                <w:sz w:val="26"/>
                <w:szCs w:val="26"/>
              </w:rPr>
            </w:pPr>
            <w:r w:rsidRPr="008367EC">
              <w:rPr>
                <w:sz w:val="26"/>
                <w:szCs w:val="26"/>
              </w:rPr>
              <w:t>The utility of book clubs as a tool for professional development</w:t>
            </w:r>
          </w:p>
        </w:tc>
      </w:tr>
    </w:tbl>
    <w:p w14:paraId="5BAF6993" w14:textId="77777777" w:rsidR="00EC269D" w:rsidRPr="008367EC" w:rsidRDefault="00EC269D">
      <w:pPr>
        <w:spacing w:line="480" w:lineRule="auto"/>
        <w:jc w:val="both"/>
        <w:rPr>
          <w:sz w:val="26"/>
          <w:szCs w:val="26"/>
        </w:rPr>
      </w:pPr>
    </w:p>
    <w:p w14:paraId="7372227D" w14:textId="77777777" w:rsidR="00EC269D" w:rsidRDefault="00EC269D" w:rsidP="00801F82">
      <w:pPr>
        <w:spacing w:after="200" w:line="480" w:lineRule="auto"/>
        <w:jc w:val="both"/>
        <w:rPr>
          <w:b/>
          <w:bCs/>
          <w:sz w:val="26"/>
          <w:szCs w:val="26"/>
        </w:rPr>
      </w:pPr>
      <w:r>
        <w:rPr>
          <w:b/>
          <w:bCs/>
          <w:sz w:val="26"/>
          <w:szCs w:val="26"/>
        </w:rPr>
        <w:br w:type="page"/>
      </w:r>
      <w:r>
        <w:rPr>
          <w:b/>
          <w:bCs/>
          <w:sz w:val="26"/>
          <w:szCs w:val="26"/>
        </w:rPr>
        <w:lastRenderedPageBreak/>
        <w:t>CONCLUSION</w:t>
      </w:r>
    </w:p>
    <w:p w14:paraId="7CA1F970" w14:textId="77777777" w:rsidR="00EC269D" w:rsidRPr="00272D47" w:rsidRDefault="00EC269D" w:rsidP="00A43AB4">
      <w:pPr>
        <w:spacing w:after="200" w:line="480" w:lineRule="auto"/>
        <w:jc w:val="both"/>
        <w:rPr>
          <w:sz w:val="26"/>
          <w:szCs w:val="26"/>
        </w:rPr>
      </w:pPr>
      <w:r>
        <w:rPr>
          <w:sz w:val="26"/>
          <w:szCs w:val="26"/>
        </w:rPr>
        <w:tab/>
      </w:r>
      <w:r w:rsidRPr="00A43AB4">
        <w:rPr>
          <w:sz w:val="26"/>
          <w:szCs w:val="26"/>
        </w:rPr>
        <w:t>The above review of studies gave a wide perspective of the present study under investigation. While reviewing the related literature, the investigator found that a number of studies have been conducted in the area of Professional Development.</w:t>
      </w:r>
      <w:r w:rsidRPr="00A43AB4">
        <w:rPr>
          <w:color w:val="548DD4"/>
          <w:sz w:val="26"/>
          <w:szCs w:val="26"/>
        </w:rPr>
        <w:t xml:space="preserve"> </w:t>
      </w:r>
      <w:r w:rsidRPr="00A43AB4">
        <w:rPr>
          <w:color w:val="000000"/>
          <w:sz w:val="26"/>
          <w:szCs w:val="26"/>
        </w:rPr>
        <w:t xml:space="preserve">Majority of the studies were connected with </w:t>
      </w:r>
      <w:r>
        <w:rPr>
          <w:sz w:val="26"/>
          <w:szCs w:val="26"/>
        </w:rPr>
        <w:t xml:space="preserve">Professional Development of </w:t>
      </w:r>
      <w:r w:rsidRPr="00272D47">
        <w:rPr>
          <w:sz w:val="26"/>
          <w:szCs w:val="26"/>
        </w:rPr>
        <w:t xml:space="preserve">school teachers both in </w:t>
      </w:r>
      <w:smartTag w:uri="urn:schemas-microsoft-com:office:smarttags" w:element="place">
        <w:smartTag w:uri="urn:schemas-microsoft-com:office:smarttags" w:element="country-region">
          <w:r w:rsidRPr="00272D47">
            <w:rPr>
              <w:sz w:val="26"/>
              <w:szCs w:val="26"/>
            </w:rPr>
            <w:t>India</w:t>
          </w:r>
        </w:smartTag>
      </w:smartTag>
      <w:r>
        <w:rPr>
          <w:sz w:val="26"/>
          <w:szCs w:val="26"/>
        </w:rPr>
        <w:t xml:space="preserve"> (Ramdas,2003;Rani.R,2005;Venkatesh murthy,2005) and abroad (Gabriel and Maggioli,2003; </w:t>
      </w:r>
      <w:proofErr w:type="spellStart"/>
      <w:r>
        <w:rPr>
          <w:sz w:val="26"/>
          <w:szCs w:val="26"/>
        </w:rPr>
        <w:t>Gabbriel</w:t>
      </w:r>
      <w:proofErr w:type="spellEnd"/>
      <w:r>
        <w:rPr>
          <w:sz w:val="26"/>
          <w:szCs w:val="26"/>
        </w:rPr>
        <w:t xml:space="preserve"> 2004;</w:t>
      </w:r>
      <w:r w:rsidRPr="00272D47">
        <w:rPr>
          <w:sz w:val="26"/>
          <w:szCs w:val="26"/>
        </w:rPr>
        <w:t xml:space="preserve"> </w:t>
      </w:r>
      <w:proofErr w:type="spellStart"/>
      <w:r>
        <w:rPr>
          <w:sz w:val="26"/>
          <w:szCs w:val="26"/>
        </w:rPr>
        <w:t>Liljedahl</w:t>
      </w:r>
      <w:proofErr w:type="spellEnd"/>
      <w:r>
        <w:rPr>
          <w:sz w:val="26"/>
          <w:szCs w:val="26"/>
        </w:rPr>
        <w:t xml:space="preserve"> 2007)</w:t>
      </w:r>
    </w:p>
    <w:p w14:paraId="6CEB2A68" w14:textId="77777777" w:rsidR="00EC269D" w:rsidRPr="00A43AB4" w:rsidRDefault="00EC269D" w:rsidP="00801F82">
      <w:pPr>
        <w:spacing w:after="200" w:line="480" w:lineRule="auto"/>
        <w:jc w:val="both"/>
        <w:rPr>
          <w:color w:val="548DD4"/>
          <w:sz w:val="26"/>
          <w:szCs w:val="26"/>
        </w:rPr>
      </w:pPr>
      <w:r w:rsidRPr="00A43AB4">
        <w:rPr>
          <w:color w:val="548DD4"/>
          <w:sz w:val="26"/>
          <w:szCs w:val="26"/>
        </w:rPr>
        <w:tab/>
      </w:r>
      <w:r>
        <w:rPr>
          <w:sz w:val="26"/>
          <w:szCs w:val="26"/>
        </w:rPr>
        <w:t>Some studies were found to be related with</w:t>
      </w:r>
      <w:r w:rsidRPr="00C3314D">
        <w:rPr>
          <w:sz w:val="26"/>
          <w:szCs w:val="26"/>
        </w:rPr>
        <w:t xml:space="preserve"> Continuing Professional Development Programmes of primary, High School and Higher Secondary school teachers both in India (sinha</w:t>
      </w:r>
      <w:r>
        <w:rPr>
          <w:sz w:val="26"/>
          <w:szCs w:val="26"/>
        </w:rPr>
        <w:t>,1980; Narayana,1997;Lali,1998) and abroad (Porter, 1996;</w:t>
      </w:r>
      <w:r w:rsidRPr="00272D47">
        <w:rPr>
          <w:sz w:val="26"/>
          <w:szCs w:val="26"/>
        </w:rPr>
        <w:t xml:space="preserve"> </w:t>
      </w:r>
      <w:proofErr w:type="spellStart"/>
      <w:r w:rsidRPr="00272D47">
        <w:rPr>
          <w:sz w:val="26"/>
          <w:szCs w:val="26"/>
        </w:rPr>
        <w:t>Garet</w:t>
      </w:r>
      <w:proofErr w:type="spellEnd"/>
      <w:r w:rsidRPr="00272D47">
        <w:rPr>
          <w:sz w:val="26"/>
          <w:szCs w:val="26"/>
        </w:rPr>
        <w:t xml:space="preserve"> and Desim</w:t>
      </w:r>
      <w:r>
        <w:rPr>
          <w:sz w:val="26"/>
          <w:szCs w:val="26"/>
        </w:rPr>
        <w:t>on,2001;egan,</w:t>
      </w:r>
      <w:r w:rsidRPr="00EF195D">
        <w:rPr>
          <w:i/>
          <w:sz w:val="26"/>
          <w:szCs w:val="26"/>
        </w:rPr>
        <w:t>et al</w:t>
      </w:r>
      <w:r>
        <w:rPr>
          <w:sz w:val="26"/>
          <w:szCs w:val="26"/>
        </w:rPr>
        <w:t>,2002; Ming and Wang ,</w:t>
      </w:r>
      <w:r w:rsidRPr="00272D47">
        <w:rPr>
          <w:sz w:val="26"/>
          <w:szCs w:val="26"/>
        </w:rPr>
        <w:t>2002).</w:t>
      </w:r>
      <w:r>
        <w:rPr>
          <w:sz w:val="26"/>
          <w:szCs w:val="26"/>
        </w:rPr>
        <w:t>Some studies revealed that there is significant difference in Professional development between male and female teachers (sengupta,1990;Sajna,1998)</w:t>
      </w:r>
    </w:p>
    <w:p w14:paraId="14C6C734" w14:textId="77777777" w:rsidR="00EC269D" w:rsidRDefault="00EC269D" w:rsidP="00801F82">
      <w:pPr>
        <w:spacing w:after="200" w:line="480" w:lineRule="auto"/>
        <w:jc w:val="both"/>
        <w:rPr>
          <w:sz w:val="26"/>
          <w:szCs w:val="26"/>
        </w:rPr>
      </w:pPr>
      <w:r w:rsidRPr="00A43AB4">
        <w:rPr>
          <w:color w:val="548DD4"/>
          <w:sz w:val="26"/>
          <w:szCs w:val="26"/>
        </w:rPr>
        <w:tab/>
      </w:r>
      <w:r w:rsidRPr="008A6C48">
        <w:rPr>
          <w:sz w:val="26"/>
          <w:szCs w:val="26"/>
        </w:rPr>
        <w:t>The review also provides evidence about studies relating Professional commitment</w:t>
      </w:r>
      <w:r>
        <w:rPr>
          <w:sz w:val="26"/>
          <w:szCs w:val="26"/>
        </w:rPr>
        <w:t xml:space="preserve"> of teachers (Maheshwari,2004)</w:t>
      </w:r>
      <w:r w:rsidRPr="008A6C48">
        <w:rPr>
          <w:sz w:val="26"/>
          <w:szCs w:val="26"/>
        </w:rPr>
        <w:t xml:space="preserve"> Role of DIET in teacher empowerment (Venkataiah,1997;Gafoor and </w:t>
      </w:r>
      <w:proofErr w:type="spellStart"/>
      <w:r w:rsidRPr="008A6C48">
        <w:rPr>
          <w:sz w:val="26"/>
          <w:szCs w:val="26"/>
        </w:rPr>
        <w:t>Ayishbi</w:t>
      </w:r>
      <w:proofErr w:type="spellEnd"/>
      <w:r w:rsidRPr="008A6C48">
        <w:rPr>
          <w:sz w:val="26"/>
          <w:szCs w:val="26"/>
        </w:rPr>
        <w:t xml:space="preserve">, 2001)Professional </w:t>
      </w:r>
      <w:r w:rsidRPr="008A6C48">
        <w:rPr>
          <w:sz w:val="26"/>
          <w:szCs w:val="26"/>
        </w:rPr>
        <w:lastRenderedPageBreak/>
        <w:t>Development on student achievement (Bressick,2006)</w:t>
      </w:r>
      <w:r>
        <w:rPr>
          <w:sz w:val="26"/>
          <w:szCs w:val="26"/>
        </w:rPr>
        <w:t xml:space="preserve">and </w:t>
      </w:r>
      <w:r w:rsidRPr="008A6C48">
        <w:rPr>
          <w:sz w:val="26"/>
          <w:szCs w:val="26"/>
        </w:rPr>
        <w:t>effect of Professional development on teacher efficacy (</w:t>
      </w:r>
      <w:proofErr w:type="spellStart"/>
      <w:r w:rsidRPr="008A6C48">
        <w:rPr>
          <w:sz w:val="26"/>
          <w:szCs w:val="26"/>
        </w:rPr>
        <w:t>Ross,</w:t>
      </w:r>
      <w:r w:rsidRPr="008A6C48">
        <w:rPr>
          <w:i/>
          <w:sz w:val="26"/>
          <w:szCs w:val="26"/>
        </w:rPr>
        <w:t>et</w:t>
      </w:r>
      <w:proofErr w:type="spellEnd"/>
      <w:r w:rsidRPr="008A6C48">
        <w:rPr>
          <w:i/>
          <w:sz w:val="26"/>
          <w:szCs w:val="26"/>
        </w:rPr>
        <w:t xml:space="preserve"> al</w:t>
      </w:r>
      <w:r w:rsidRPr="008A6C48">
        <w:rPr>
          <w:sz w:val="26"/>
          <w:szCs w:val="26"/>
        </w:rPr>
        <w:t xml:space="preserve"> 2005)</w:t>
      </w:r>
    </w:p>
    <w:p w14:paraId="28D4CD44" w14:textId="77777777" w:rsidR="00EC269D" w:rsidRPr="008A6C48" w:rsidRDefault="00EC269D" w:rsidP="00801F82">
      <w:pPr>
        <w:spacing w:after="200" w:line="480" w:lineRule="auto"/>
        <w:jc w:val="both"/>
        <w:rPr>
          <w:sz w:val="26"/>
          <w:szCs w:val="26"/>
        </w:rPr>
      </w:pPr>
      <w:r w:rsidRPr="00A43AB4">
        <w:rPr>
          <w:color w:val="548DD4"/>
          <w:sz w:val="26"/>
          <w:szCs w:val="26"/>
        </w:rPr>
        <w:tab/>
      </w:r>
      <w:r w:rsidRPr="00272D47">
        <w:rPr>
          <w:sz w:val="26"/>
          <w:szCs w:val="26"/>
        </w:rPr>
        <w:t>It was found that most of the studies are conducted on the sample of teachers from primary to higher secondary level. Latest studies were focused on the effectiveness of professional development programmes (</w:t>
      </w:r>
      <w:r>
        <w:rPr>
          <w:sz w:val="26"/>
          <w:szCs w:val="26"/>
        </w:rPr>
        <w:t>P</w:t>
      </w:r>
      <w:r w:rsidRPr="00272D47">
        <w:rPr>
          <w:sz w:val="26"/>
          <w:szCs w:val="26"/>
        </w:rPr>
        <w:t>orter</w:t>
      </w:r>
      <w:r>
        <w:rPr>
          <w:sz w:val="26"/>
          <w:szCs w:val="26"/>
        </w:rPr>
        <w:t>,1996 ;Alexander,1997; Garret,</w:t>
      </w:r>
      <w:r w:rsidRPr="00272D47">
        <w:rPr>
          <w:sz w:val="26"/>
          <w:szCs w:val="26"/>
        </w:rPr>
        <w:t>2001</w:t>
      </w:r>
      <w:r>
        <w:rPr>
          <w:sz w:val="26"/>
          <w:szCs w:val="26"/>
        </w:rPr>
        <w:t>;</w:t>
      </w:r>
      <w:r w:rsidRPr="00272D47">
        <w:rPr>
          <w:sz w:val="26"/>
          <w:szCs w:val="26"/>
        </w:rPr>
        <w:t xml:space="preserve"> Gorden</w:t>
      </w:r>
      <w:r>
        <w:rPr>
          <w:sz w:val="26"/>
          <w:szCs w:val="26"/>
        </w:rPr>
        <w:t>,</w:t>
      </w:r>
      <w:r w:rsidRPr="00272D47">
        <w:rPr>
          <w:sz w:val="26"/>
          <w:szCs w:val="26"/>
        </w:rPr>
        <w:t>2005</w:t>
      </w:r>
      <w:r>
        <w:rPr>
          <w:sz w:val="26"/>
          <w:szCs w:val="26"/>
        </w:rPr>
        <w:t>; Ross,</w:t>
      </w:r>
      <w:r w:rsidRPr="00272D47">
        <w:rPr>
          <w:sz w:val="26"/>
          <w:szCs w:val="26"/>
        </w:rPr>
        <w:t xml:space="preserve">2007). </w:t>
      </w:r>
      <w:r w:rsidRPr="008A6C48">
        <w:rPr>
          <w:sz w:val="26"/>
          <w:szCs w:val="26"/>
        </w:rPr>
        <w:t xml:space="preserve">Since limited studies were conducted in the area of </w:t>
      </w:r>
      <w:r>
        <w:rPr>
          <w:sz w:val="26"/>
          <w:szCs w:val="26"/>
        </w:rPr>
        <w:t>Professional Development</w:t>
      </w:r>
      <w:r w:rsidRPr="008A6C48">
        <w:rPr>
          <w:sz w:val="26"/>
          <w:szCs w:val="26"/>
        </w:rPr>
        <w:t xml:space="preserve"> of college teachers, especially teacher educators, it was difficult to arrive at a conclusion regarding the extent of </w:t>
      </w:r>
      <w:r>
        <w:rPr>
          <w:sz w:val="26"/>
          <w:szCs w:val="26"/>
        </w:rPr>
        <w:t>Professional Development</w:t>
      </w:r>
      <w:r w:rsidRPr="008A6C48">
        <w:rPr>
          <w:sz w:val="26"/>
          <w:szCs w:val="26"/>
        </w:rPr>
        <w:t xml:space="preserve"> of teacher educators. </w:t>
      </w:r>
      <w:r>
        <w:rPr>
          <w:sz w:val="26"/>
          <w:szCs w:val="26"/>
        </w:rPr>
        <w:t>Keeping in view all these matters, the present study is an attempt to find out the extent of Professional Development of Teacher Educators.</w:t>
      </w:r>
      <w:r w:rsidRPr="00A24748">
        <w:rPr>
          <w:sz w:val="26"/>
          <w:szCs w:val="26"/>
        </w:rPr>
        <w:t xml:space="preserve"> </w:t>
      </w:r>
      <w:r>
        <w:rPr>
          <w:sz w:val="26"/>
          <w:szCs w:val="26"/>
        </w:rPr>
        <w:t>The investigator hopes that findings of the study will helpful for educationists to get a picture of Professional Development of teacher educators and help them to provide a supportive climate for their professional excellence.</w:t>
      </w:r>
    </w:p>
    <w:p w14:paraId="06D36619" w14:textId="77777777" w:rsidR="00EC269D" w:rsidRDefault="00EC269D" w:rsidP="00D956C2">
      <w:pPr>
        <w:spacing w:after="200" w:line="480" w:lineRule="auto"/>
        <w:rPr>
          <w:b/>
          <w:bCs/>
          <w:sz w:val="26"/>
          <w:szCs w:val="26"/>
        </w:rPr>
      </w:pPr>
    </w:p>
    <w:p w14:paraId="32762951" w14:textId="77008FFD" w:rsidR="00EC269D" w:rsidRDefault="00EC269D"/>
    <w:p w14:paraId="6BA0E4FA" w14:textId="167D45A1" w:rsidR="00EC269D" w:rsidRDefault="00EC269D"/>
    <w:p w14:paraId="5EE5003D" w14:textId="1246FA55" w:rsidR="00EC269D" w:rsidRDefault="00EC269D"/>
    <w:p w14:paraId="47FE3E02" w14:textId="7F9DB63A" w:rsidR="00EC269D" w:rsidRDefault="00EC269D"/>
    <w:p w14:paraId="6064D7AA" w14:textId="17B273B2" w:rsidR="00EC269D" w:rsidRDefault="00EC269D"/>
    <w:p w14:paraId="340D2C76" w14:textId="786F7891" w:rsidR="00EC269D" w:rsidRDefault="00EC269D"/>
    <w:p w14:paraId="67713A60" w14:textId="7DD95DB2" w:rsidR="00EC269D" w:rsidRDefault="00EC269D"/>
    <w:p w14:paraId="16EC7A4A" w14:textId="091C2FD8" w:rsidR="00EC269D" w:rsidRDefault="00EC269D"/>
    <w:p w14:paraId="19642579" w14:textId="31FE48AF" w:rsidR="00EC269D" w:rsidRDefault="00EC269D"/>
    <w:p w14:paraId="03371E1F" w14:textId="737BCC77" w:rsidR="00EC269D" w:rsidRDefault="00EC269D"/>
    <w:p w14:paraId="06B857F7" w14:textId="77777777" w:rsidR="00EC269D" w:rsidRDefault="00EC269D" w:rsidP="00287BBF">
      <w:pPr>
        <w:pStyle w:val="Heading1"/>
        <w:spacing w:before="0" w:after="200" w:line="480" w:lineRule="auto"/>
        <w:jc w:val="center"/>
        <w:rPr>
          <w:rFonts w:ascii="Times New Roman" w:hAnsi="Times New Roman" w:cs="Times New Roman"/>
          <w:w w:val="140"/>
          <w:lang w:val="en-GB"/>
        </w:rPr>
      </w:pPr>
    </w:p>
    <w:p w14:paraId="69135B7F" w14:textId="77777777" w:rsidR="00EC269D" w:rsidRPr="003D5906" w:rsidRDefault="00EC269D" w:rsidP="00287BBF">
      <w:pPr>
        <w:pStyle w:val="Heading1"/>
        <w:spacing w:before="0" w:after="200" w:line="480" w:lineRule="auto"/>
        <w:jc w:val="center"/>
        <w:rPr>
          <w:rFonts w:ascii="Times New Roman" w:hAnsi="Times New Roman" w:cs="Times New Roman"/>
          <w:lang w:val="en-GB"/>
        </w:rPr>
      </w:pPr>
      <w:r w:rsidRPr="003D5906">
        <w:rPr>
          <w:rFonts w:ascii="Times New Roman" w:hAnsi="Times New Roman" w:cs="Times New Roman"/>
          <w:lang w:val="en-GB"/>
        </w:rPr>
        <w:t>METHODOLOGY</w:t>
      </w:r>
    </w:p>
    <w:p w14:paraId="26A9FCE4" w14:textId="77777777" w:rsidR="00EC269D" w:rsidRDefault="00EC269D" w:rsidP="00287BBF">
      <w:pPr>
        <w:spacing w:after="200" w:line="480" w:lineRule="auto"/>
        <w:jc w:val="both"/>
        <w:rPr>
          <w:sz w:val="26"/>
          <w:szCs w:val="26"/>
        </w:rPr>
      </w:pPr>
      <w:r>
        <w:rPr>
          <w:sz w:val="26"/>
          <w:szCs w:val="26"/>
        </w:rPr>
        <w:tab/>
      </w:r>
      <w:r w:rsidRPr="00287BBF">
        <w:rPr>
          <w:sz w:val="26"/>
          <w:szCs w:val="26"/>
        </w:rPr>
        <w:t>This chapter deals with the method of study which involves the systematic procedures by which the research starts from the initial identification of the problem to its final conclusion. Success</w:t>
      </w:r>
      <w:r>
        <w:rPr>
          <w:sz w:val="26"/>
          <w:szCs w:val="26"/>
        </w:rPr>
        <w:t xml:space="preserve"> of any research depends largely on the suitability of methods, tools and techniques followed by the researcher in collecting and processing the data. It includes all the procedure and techniques adopted by the investigator in order to achieve the objectives of the study.</w:t>
      </w:r>
    </w:p>
    <w:p w14:paraId="625783ED" w14:textId="77777777" w:rsidR="00EC269D" w:rsidRDefault="00EC269D" w:rsidP="00287BBF">
      <w:pPr>
        <w:spacing w:after="200" w:line="480" w:lineRule="auto"/>
        <w:jc w:val="both"/>
        <w:rPr>
          <w:sz w:val="26"/>
          <w:szCs w:val="26"/>
        </w:rPr>
      </w:pPr>
      <w:r>
        <w:rPr>
          <w:sz w:val="26"/>
          <w:szCs w:val="26"/>
        </w:rPr>
        <w:tab/>
        <w:t xml:space="preserve">The present study is an attempt to find out the extent of Professional Development of teacher educators working in </w:t>
      </w:r>
      <w:proofErr w:type="spellStart"/>
      <w:r>
        <w:rPr>
          <w:sz w:val="26"/>
          <w:szCs w:val="26"/>
        </w:rPr>
        <w:t>B.Ed</w:t>
      </w:r>
      <w:proofErr w:type="spellEnd"/>
      <w:r>
        <w:rPr>
          <w:sz w:val="26"/>
          <w:szCs w:val="26"/>
        </w:rPr>
        <w:t xml:space="preserve"> colleges. The design of the study is described under the following major headings viz.</w:t>
      </w:r>
    </w:p>
    <w:p w14:paraId="526D17C7" w14:textId="77777777" w:rsidR="00EC269D" w:rsidRDefault="00EC269D" w:rsidP="00287BBF">
      <w:pPr>
        <w:spacing w:line="480" w:lineRule="auto"/>
        <w:rPr>
          <w:sz w:val="26"/>
          <w:szCs w:val="26"/>
        </w:rPr>
      </w:pPr>
      <w:r>
        <w:rPr>
          <w:sz w:val="26"/>
          <w:szCs w:val="26"/>
        </w:rPr>
        <w:t xml:space="preserve">3.1 </w:t>
      </w:r>
      <w:r>
        <w:rPr>
          <w:sz w:val="26"/>
          <w:szCs w:val="26"/>
        </w:rPr>
        <w:tab/>
        <w:t>Variables</w:t>
      </w:r>
    </w:p>
    <w:p w14:paraId="3E3610B9" w14:textId="77777777" w:rsidR="00EC269D" w:rsidRDefault="00EC269D" w:rsidP="00287BBF">
      <w:pPr>
        <w:spacing w:line="480" w:lineRule="auto"/>
        <w:rPr>
          <w:sz w:val="26"/>
          <w:szCs w:val="26"/>
        </w:rPr>
      </w:pPr>
      <w:r>
        <w:rPr>
          <w:sz w:val="26"/>
          <w:szCs w:val="26"/>
        </w:rPr>
        <w:t xml:space="preserve">3.2 </w:t>
      </w:r>
      <w:r>
        <w:rPr>
          <w:sz w:val="26"/>
          <w:szCs w:val="26"/>
        </w:rPr>
        <w:tab/>
        <w:t>Objectives</w:t>
      </w:r>
    </w:p>
    <w:p w14:paraId="3B2C6478" w14:textId="77777777" w:rsidR="00EC269D" w:rsidRDefault="00EC269D" w:rsidP="00287BBF">
      <w:pPr>
        <w:spacing w:line="480" w:lineRule="auto"/>
        <w:rPr>
          <w:sz w:val="26"/>
          <w:szCs w:val="26"/>
        </w:rPr>
      </w:pPr>
      <w:r>
        <w:rPr>
          <w:sz w:val="26"/>
          <w:szCs w:val="26"/>
        </w:rPr>
        <w:t xml:space="preserve">3.3 </w:t>
      </w:r>
      <w:r>
        <w:rPr>
          <w:sz w:val="26"/>
          <w:szCs w:val="26"/>
        </w:rPr>
        <w:tab/>
        <w:t>Hypotheses</w:t>
      </w:r>
    </w:p>
    <w:p w14:paraId="31173293" w14:textId="77777777" w:rsidR="00EC269D" w:rsidRDefault="00EC269D" w:rsidP="00287BBF">
      <w:pPr>
        <w:spacing w:line="480" w:lineRule="auto"/>
        <w:rPr>
          <w:sz w:val="26"/>
          <w:szCs w:val="26"/>
        </w:rPr>
      </w:pPr>
      <w:r>
        <w:rPr>
          <w:sz w:val="26"/>
          <w:szCs w:val="26"/>
        </w:rPr>
        <w:lastRenderedPageBreak/>
        <w:t xml:space="preserve">3.4 </w:t>
      </w:r>
      <w:r>
        <w:rPr>
          <w:sz w:val="26"/>
          <w:szCs w:val="26"/>
        </w:rPr>
        <w:tab/>
        <w:t>Tools used for data collection</w:t>
      </w:r>
    </w:p>
    <w:p w14:paraId="61FC0937" w14:textId="77777777" w:rsidR="00EC269D" w:rsidRDefault="00EC269D" w:rsidP="00287BBF">
      <w:pPr>
        <w:spacing w:line="480" w:lineRule="auto"/>
        <w:rPr>
          <w:sz w:val="26"/>
          <w:szCs w:val="26"/>
        </w:rPr>
      </w:pPr>
      <w:r>
        <w:rPr>
          <w:sz w:val="26"/>
          <w:szCs w:val="26"/>
        </w:rPr>
        <w:t xml:space="preserve">3.5 </w:t>
      </w:r>
      <w:r>
        <w:rPr>
          <w:sz w:val="26"/>
          <w:szCs w:val="26"/>
        </w:rPr>
        <w:tab/>
        <w:t>Samples selected for the study</w:t>
      </w:r>
    </w:p>
    <w:p w14:paraId="1CFA7EB1" w14:textId="77777777" w:rsidR="00EC269D" w:rsidRDefault="00EC269D" w:rsidP="00287BBF">
      <w:pPr>
        <w:spacing w:line="480" w:lineRule="auto"/>
        <w:rPr>
          <w:sz w:val="26"/>
          <w:szCs w:val="26"/>
        </w:rPr>
      </w:pPr>
      <w:r>
        <w:rPr>
          <w:sz w:val="26"/>
          <w:szCs w:val="26"/>
        </w:rPr>
        <w:t xml:space="preserve">3.6 </w:t>
      </w:r>
      <w:r>
        <w:rPr>
          <w:sz w:val="26"/>
          <w:szCs w:val="26"/>
        </w:rPr>
        <w:tab/>
        <w:t>Data collection procedure,</w:t>
      </w:r>
    </w:p>
    <w:p w14:paraId="50DAFB81" w14:textId="77777777" w:rsidR="00EC269D" w:rsidRDefault="00EC269D" w:rsidP="00287BBF">
      <w:pPr>
        <w:spacing w:after="200" w:line="480" w:lineRule="auto"/>
        <w:rPr>
          <w:sz w:val="26"/>
          <w:szCs w:val="26"/>
        </w:rPr>
      </w:pPr>
      <w:r>
        <w:rPr>
          <w:sz w:val="26"/>
          <w:szCs w:val="26"/>
        </w:rPr>
        <w:t xml:space="preserve">3.7 </w:t>
      </w:r>
      <w:r>
        <w:rPr>
          <w:sz w:val="26"/>
          <w:szCs w:val="26"/>
        </w:rPr>
        <w:tab/>
        <w:t>Statistical techniques used for analysis of data.</w:t>
      </w:r>
    </w:p>
    <w:p w14:paraId="7BEF6E55" w14:textId="77777777" w:rsidR="00EC269D" w:rsidRDefault="00EC269D" w:rsidP="00287BBF">
      <w:pPr>
        <w:spacing w:after="200" w:line="480" w:lineRule="auto"/>
        <w:rPr>
          <w:sz w:val="26"/>
          <w:szCs w:val="26"/>
        </w:rPr>
      </w:pPr>
      <w:r>
        <w:rPr>
          <w:sz w:val="26"/>
          <w:szCs w:val="26"/>
        </w:rPr>
        <w:tab/>
      </w:r>
    </w:p>
    <w:p w14:paraId="2B68B75B" w14:textId="77777777" w:rsidR="00EC269D" w:rsidRDefault="00EC269D" w:rsidP="00287BBF">
      <w:pPr>
        <w:spacing w:after="200" w:line="480" w:lineRule="auto"/>
        <w:rPr>
          <w:sz w:val="26"/>
          <w:szCs w:val="26"/>
        </w:rPr>
      </w:pPr>
    </w:p>
    <w:p w14:paraId="6B4ED6ED" w14:textId="77777777" w:rsidR="00EC269D" w:rsidRDefault="00EC269D" w:rsidP="00287BBF">
      <w:pPr>
        <w:spacing w:after="200" w:line="480" w:lineRule="auto"/>
        <w:rPr>
          <w:sz w:val="26"/>
          <w:szCs w:val="26"/>
        </w:rPr>
      </w:pPr>
      <w:r>
        <w:rPr>
          <w:sz w:val="26"/>
          <w:szCs w:val="26"/>
        </w:rPr>
        <w:t>The details of each of the above are given below:</w:t>
      </w:r>
    </w:p>
    <w:p w14:paraId="4A983D21" w14:textId="77777777" w:rsidR="00EC269D" w:rsidRDefault="00EC269D" w:rsidP="00287BBF">
      <w:pPr>
        <w:spacing w:after="200" w:line="456" w:lineRule="auto"/>
        <w:rPr>
          <w:b/>
          <w:bCs/>
          <w:sz w:val="26"/>
          <w:szCs w:val="26"/>
        </w:rPr>
      </w:pPr>
      <w:r>
        <w:rPr>
          <w:b/>
          <w:bCs/>
          <w:sz w:val="26"/>
          <w:szCs w:val="26"/>
        </w:rPr>
        <w:t>3.1 VARIABLES</w:t>
      </w:r>
    </w:p>
    <w:p w14:paraId="4D6DFEB8" w14:textId="77777777" w:rsidR="00EC269D" w:rsidRDefault="00EC269D" w:rsidP="00287BBF">
      <w:pPr>
        <w:spacing w:after="200" w:line="456" w:lineRule="auto"/>
        <w:jc w:val="both"/>
        <w:rPr>
          <w:sz w:val="26"/>
          <w:szCs w:val="26"/>
        </w:rPr>
      </w:pPr>
      <w:r>
        <w:rPr>
          <w:sz w:val="26"/>
          <w:szCs w:val="26"/>
        </w:rPr>
        <w:tab/>
        <w:t>The present study is designed with two types of variables, namely Independent Variables and Dependent Variable.</w:t>
      </w:r>
    </w:p>
    <w:p w14:paraId="0FD1A99F" w14:textId="77777777" w:rsidR="00EC269D" w:rsidRDefault="00EC269D" w:rsidP="00287BBF">
      <w:pPr>
        <w:spacing w:after="200" w:line="456" w:lineRule="auto"/>
        <w:rPr>
          <w:b/>
          <w:bCs/>
          <w:sz w:val="26"/>
          <w:szCs w:val="26"/>
        </w:rPr>
      </w:pPr>
      <w:r>
        <w:rPr>
          <w:b/>
          <w:bCs/>
          <w:sz w:val="26"/>
          <w:szCs w:val="26"/>
        </w:rPr>
        <w:t>3.1.1. Independent Variable</w:t>
      </w:r>
    </w:p>
    <w:p w14:paraId="7964E4E4" w14:textId="77777777" w:rsidR="00EC269D" w:rsidRDefault="00EC269D" w:rsidP="00287BBF">
      <w:pPr>
        <w:spacing w:after="200" w:line="456" w:lineRule="auto"/>
        <w:jc w:val="both"/>
        <w:rPr>
          <w:sz w:val="26"/>
          <w:szCs w:val="26"/>
        </w:rPr>
      </w:pPr>
      <w:r>
        <w:rPr>
          <w:sz w:val="26"/>
          <w:szCs w:val="26"/>
        </w:rPr>
        <w:tab/>
        <w:t>The independent variables are Gender, Type of management, Subjects of teaching, Qualification and Teaching Experience.</w:t>
      </w:r>
    </w:p>
    <w:p w14:paraId="2EADFE82" w14:textId="77777777" w:rsidR="00EC269D" w:rsidRDefault="00EC269D" w:rsidP="00287BBF">
      <w:pPr>
        <w:spacing w:after="200" w:line="456" w:lineRule="auto"/>
        <w:rPr>
          <w:b/>
          <w:bCs/>
          <w:sz w:val="26"/>
          <w:szCs w:val="26"/>
        </w:rPr>
      </w:pPr>
      <w:r>
        <w:rPr>
          <w:b/>
          <w:bCs/>
          <w:sz w:val="26"/>
          <w:szCs w:val="26"/>
        </w:rPr>
        <w:t>3.1.2. Dependent Variable</w:t>
      </w:r>
    </w:p>
    <w:p w14:paraId="6409887B" w14:textId="77777777" w:rsidR="00EC269D" w:rsidRDefault="00EC269D" w:rsidP="00287BBF">
      <w:pPr>
        <w:spacing w:after="200" w:line="456" w:lineRule="auto"/>
        <w:jc w:val="both"/>
        <w:rPr>
          <w:sz w:val="26"/>
          <w:szCs w:val="26"/>
        </w:rPr>
      </w:pPr>
      <w:r>
        <w:rPr>
          <w:sz w:val="26"/>
          <w:szCs w:val="26"/>
        </w:rPr>
        <w:tab/>
        <w:t>The dependent variable is Professional Development of teacher educators.</w:t>
      </w:r>
    </w:p>
    <w:p w14:paraId="5CC5CCEB" w14:textId="77777777" w:rsidR="00EC269D" w:rsidRDefault="00EC269D" w:rsidP="00287BBF">
      <w:pPr>
        <w:spacing w:after="200" w:line="456" w:lineRule="auto"/>
        <w:rPr>
          <w:b/>
          <w:bCs/>
          <w:sz w:val="26"/>
          <w:szCs w:val="26"/>
        </w:rPr>
      </w:pPr>
      <w:r>
        <w:rPr>
          <w:b/>
          <w:bCs/>
          <w:sz w:val="26"/>
          <w:szCs w:val="26"/>
        </w:rPr>
        <w:t>3.2. OBJECTIVES</w:t>
      </w:r>
    </w:p>
    <w:p w14:paraId="2B534557" w14:textId="77777777" w:rsidR="00EC269D" w:rsidRDefault="00EC269D" w:rsidP="00287BBF">
      <w:pPr>
        <w:spacing w:after="200" w:line="456" w:lineRule="auto"/>
        <w:jc w:val="both"/>
        <w:rPr>
          <w:sz w:val="26"/>
          <w:szCs w:val="26"/>
        </w:rPr>
      </w:pPr>
      <w:r>
        <w:rPr>
          <w:sz w:val="26"/>
          <w:szCs w:val="26"/>
        </w:rPr>
        <w:lastRenderedPageBreak/>
        <w:tab/>
        <w:t>The objectives set forth for the study are the following;</w:t>
      </w:r>
    </w:p>
    <w:p w14:paraId="3497D8A6" w14:textId="77777777" w:rsidR="00EC269D" w:rsidRDefault="00EC269D" w:rsidP="00287BBF">
      <w:pPr>
        <w:spacing w:after="200" w:line="456" w:lineRule="auto"/>
        <w:ind w:left="720" w:hanging="720"/>
        <w:jc w:val="both"/>
        <w:rPr>
          <w:sz w:val="26"/>
          <w:szCs w:val="26"/>
        </w:rPr>
      </w:pPr>
      <w:r>
        <w:rPr>
          <w:sz w:val="26"/>
          <w:szCs w:val="26"/>
        </w:rPr>
        <w:t xml:space="preserve">1. </w:t>
      </w:r>
      <w:r>
        <w:rPr>
          <w:sz w:val="26"/>
          <w:szCs w:val="26"/>
        </w:rPr>
        <w:tab/>
        <w:t>To find out the extent of Professional Development of teacher educators in the total sample and in the relevant sub samples based on</w:t>
      </w:r>
    </w:p>
    <w:p w14:paraId="405F1B11" w14:textId="77777777" w:rsidR="00EC269D" w:rsidRDefault="00EC269D" w:rsidP="00EC269D">
      <w:pPr>
        <w:numPr>
          <w:ilvl w:val="1"/>
          <w:numId w:val="3"/>
        </w:numPr>
        <w:tabs>
          <w:tab w:val="clear" w:pos="1800"/>
          <w:tab w:val="num" w:pos="1440"/>
        </w:tabs>
        <w:spacing w:after="0" w:line="480" w:lineRule="auto"/>
        <w:ind w:left="1440"/>
        <w:jc w:val="both"/>
        <w:rPr>
          <w:sz w:val="26"/>
          <w:szCs w:val="26"/>
        </w:rPr>
      </w:pPr>
      <w:r>
        <w:rPr>
          <w:sz w:val="26"/>
          <w:szCs w:val="26"/>
        </w:rPr>
        <w:t>Gender</w:t>
      </w:r>
    </w:p>
    <w:p w14:paraId="1B9E2EF3" w14:textId="77777777" w:rsidR="00EC269D" w:rsidRDefault="00EC269D" w:rsidP="00EC269D">
      <w:pPr>
        <w:numPr>
          <w:ilvl w:val="1"/>
          <w:numId w:val="3"/>
        </w:numPr>
        <w:tabs>
          <w:tab w:val="clear" w:pos="1800"/>
          <w:tab w:val="num" w:pos="1440"/>
        </w:tabs>
        <w:spacing w:after="0" w:line="480" w:lineRule="auto"/>
        <w:ind w:left="1440"/>
        <w:jc w:val="both"/>
        <w:rPr>
          <w:sz w:val="26"/>
          <w:szCs w:val="26"/>
        </w:rPr>
      </w:pPr>
      <w:r>
        <w:rPr>
          <w:sz w:val="26"/>
          <w:szCs w:val="26"/>
        </w:rPr>
        <w:t>Type   of Management</w:t>
      </w:r>
    </w:p>
    <w:p w14:paraId="1E7BD69A" w14:textId="77777777" w:rsidR="00EC269D" w:rsidRDefault="00EC269D" w:rsidP="00EC269D">
      <w:pPr>
        <w:numPr>
          <w:ilvl w:val="1"/>
          <w:numId w:val="3"/>
        </w:numPr>
        <w:tabs>
          <w:tab w:val="clear" w:pos="1800"/>
          <w:tab w:val="num" w:pos="1440"/>
        </w:tabs>
        <w:spacing w:after="0" w:line="480" w:lineRule="auto"/>
        <w:ind w:left="1440"/>
        <w:jc w:val="both"/>
        <w:rPr>
          <w:sz w:val="26"/>
          <w:szCs w:val="26"/>
        </w:rPr>
      </w:pPr>
      <w:r>
        <w:rPr>
          <w:sz w:val="26"/>
          <w:szCs w:val="26"/>
        </w:rPr>
        <w:t>Subjects of Teaching</w:t>
      </w:r>
    </w:p>
    <w:p w14:paraId="0FE49FE0" w14:textId="77777777" w:rsidR="00EC269D" w:rsidRDefault="00EC269D" w:rsidP="00EC269D">
      <w:pPr>
        <w:numPr>
          <w:ilvl w:val="1"/>
          <w:numId w:val="3"/>
        </w:numPr>
        <w:tabs>
          <w:tab w:val="clear" w:pos="1800"/>
          <w:tab w:val="num" w:pos="1440"/>
        </w:tabs>
        <w:spacing w:after="0" w:line="480" w:lineRule="auto"/>
        <w:ind w:left="1440"/>
        <w:jc w:val="both"/>
        <w:rPr>
          <w:sz w:val="26"/>
          <w:szCs w:val="26"/>
        </w:rPr>
      </w:pPr>
      <w:r>
        <w:rPr>
          <w:sz w:val="26"/>
          <w:szCs w:val="26"/>
        </w:rPr>
        <w:t>Qualification</w:t>
      </w:r>
    </w:p>
    <w:p w14:paraId="50D60441" w14:textId="77777777" w:rsidR="00EC269D" w:rsidRDefault="00EC269D" w:rsidP="00EC269D">
      <w:pPr>
        <w:numPr>
          <w:ilvl w:val="1"/>
          <w:numId w:val="3"/>
        </w:numPr>
        <w:tabs>
          <w:tab w:val="clear" w:pos="1800"/>
          <w:tab w:val="num" w:pos="1440"/>
        </w:tabs>
        <w:spacing w:after="200" w:line="480" w:lineRule="auto"/>
        <w:ind w:left="1440"/>
        <w:jc w:val="both"/>
        <w:rPr>
          <w:sz w:val="26"/>
          <w:szCs w:val="26"/>
        </w:rPr>
      </w:pPr>
      <w:r>
        <w:rPr>
          <w:sz w:val="26"/>
          <w:szCs w:val="26"/>
        </w:rPr>
        <w:t>Teaching Experience</w:t>
      </w:r>
    </w:p>
    <w:p w14:paraId="3D6E0E13" w14:textId="77777777" w:rsidR="00EC269D" w:rsidRDefault="00EC269D" w:rsidP="00287BBF">
      <w:pPr>
        <w:spacing w:after="200" w:line="480" w:lineRule="auto"/>
        <w:ind w:left="720" w:hanging="720"/>
        <w:jc w:val="both"/>
        <w:rPr>
          <w:sz w:val="26"/>
          <w:szCs w:val="26"/>
        </w:rPr>
      </w:pPr>
      <w:r>
        <w:rPr>
          <w:sz w:val="26"/>
          <w:szCs w:val="26"/>
        </w:rPr>
        <w:t xml:space="preserve">2. </w:t>
      </w:r>
      <w:r>
        <w:rPr>
          <w:sz w:val="26"/>
          <w:szCs w:val="26"/>
        </w:rPr>
        <w:tab/>
        <w:t>To find out whether there exists significant difference in the mean scores of Professional Development of teacher educators among the relevant sub samples based on</w:t>
      </w:r>
    </w:p>
    <w:p w14:paraId="421ECE49" w14:textId="77777777" w:rsidR="00EC269D" w:rsidRDefault="00EC269D" w:rsidP="00EC269D">
      <w:pPr>
        <w:numPr>
          <w:ilvl w:val="0"/>
          <w:numId w:val="19"/>
        </w:numPr>
        <w:tabs>
          <w:tab w:val="clear" w:pos="1800"/>
        </w:tabs>
        <w:spacing w:after="0" w:line="480" w:lineRule="auto"/>
        <w:ind w:left="1260" w:hanging="560"/>
        <w:jc w:val="both"/>
        <w:rPr>
          <w:sz w:val="26"/>
          <w:szCs w:val="26"/>
        </w:rPr>
      </w:pPr>
      <w:r>
        <w:rPr>
          <w:sz w:val="26"/>
          <w:szCs w:val="26"/>
        </w:rPr>
        <w:t>Gender</w:t>
      </w:r>
    </w:p>
    <w:p w14:paraId="32DCA920" w14:textId="77777777" w:rsidR="00EC269D" w:rsidRDefault="00EC269D" w:rsidP="00EC269D">
      <w:pPr>
        <w:numPr>
          <w:ilvl w:val="0"/>
          <w:numId w:val="19"/>
        </w:numPr>
        <w:tabs>
          <w:tab w:val="clear" w:pos="1800"/>
        </w:tabs>
        <w:spacing w:after="0" w:line="480" w:lineRule="auto"/>
        <w:ind w:left="1260" w:hanging="560"/>
        <w:jc w:val="both"/>
        <w:rPr>
          <w:sz w:val="26"/>
          <w:szCs w:val="26"/>
        </w:rPr>
      </w:pPr>
      <w:r>
        <w:rPr>
          <w:sz w:val="26"/>
          <w:szCs w:val="26"/>
        </w:rPr>
        <w:t>Type   of Management</w:t>
      </w:r>
    </w:p>
    <w:p w14:paraId="56510BF6" w14:textId="77777777" w:rsidR="00EC269D" w:rsidRDefault="00EC269D" w:rsidP="00EC269D">
      <w:pPr>
        <w:numPr>
          <w:ilvl w:val="0"/>
          <w:numId w:val="19"/>
        </w:numPr>
        <w:tabs>
          <w:tab w:val="clear" w:pos="1800"/>
        </w:tabs>
        <w:spacing w:after="0" w:line="480" w:lineRule="auto"/>
        <w:ind w:left="1260" w:hanging="560"/>
        <w:jc w:val="both"/>
        <w:rPr>
          <w:sz w:val="26"/>
          <w:szCs w:val="26"/>
        </w:rPr>
      </w:pPr>
      <w:r>
        <w:rPr>
          <w:sz w:val="26"/>
          <w:szCs w:val="26"/>
        </w:rPr>
        <w:t>Subjects of Teaching</w:t>
      </w:r>
    </w:p>
    <w:p w14:paraId="7E44C650" w14:textId="77777777" w:rsidR="00EC269D" w:rsidRDefault="00EC269D" w:rsidP="00EC269D">
      <w:pPr>
        <w:numPr>
          <w:ilvl w:val="0"/>
          <w:numId w:val="19"/>
        </w:numPr>
        <w:tabs>
          <w:tab w:val="clear" w:pos="1800"/>
        </w:tabs>
        <w:spacing w:after="0" w:line="480" w:lineRule="auto"/>
        <w:ind w:left="1260" w:hanging="560"/>
        <w:jc w:val="both"/>
        <w:rPr>
          <w:sz w:val="26"/>
          <w:szCs w:val="26"/>
        </w:rPr>
      </w:pPr>
      <w:r>
        <w:rPr>
          <w:sz w:val="26"/>
          <w:szCs w:val="26"/>
        </w:rPr>
        <w:t>Qualification</w:t>
      </w:r>
    </w:p>
    <w:p w14:paraId="2F78E51F" w14:textId="77777777" w:rsidR="00EC269D" w:rsidRDefault="00EC269D" w:rsidP="00EC269D">
      <w:pPr>
        <w:numPr>
          <w:ilvl w:val="0"/>
          <w:numId w:val="19"/>
        </w:numPr>
        <w:tabs>
          <w:tab w:val="clear" w:pos="1800"/>
        </w:tabs>
        <w:spacing w:after="0" w:line="480" w:lineRule="auto"/>
        <w:ind w:left="1260" w:hanging="560"/>
        <w:jc w:val="both"/>
        <w:rPr>
          <w:sz w:val="26"/>
          <w:szCs w:val="26"/>
        </w:rPr>
      </w:pPr>
      <w:r>
        <w:rPr>
          <w:sz w:val="26"/>
          <w:szCs w:val="26"/>
        </w:rPr>
        <w:t>Teaching Experience</w:t>
      </w:r>
    </w:p>
    <w:p w14:paraId="4BFAAC0E" w14:textId="77777777" w:rsidR="00EC269D" w:rsidRDefault="00EC269D" w:rsidP="006E6E79">
      <w:pPr>
        <w:spacing w:after="200" w:line="480" w:lineRule="auto"/>
        <w:ind w:left="720" w:hanging="720"/>
        <w:jc w:val="both"/>
        <w:rPr>
          <w:sz w:val="26"/>
          <w:szCs w:val="26"/>
        </w:rPr>
      </w:pPr>
      <w:r>
        <w:rPr>
          <w:sz w:val="26"/>
          <w:szCs w:val="26"/>
        </w:rPr>
        <w:t xml:space="preserve">3. </w:t>
      </w:r>
      <w:r>
        <w:rPr>
          <w:sz w:val="26"/>
          <w:szCs w:val="26"/>
        </w:rPr>
        <w:tab/>
        <w:t>To find out whether Type of Management, Gender and Teaching Experience have   main and interaction effect on Professional Development of teacher educators.</w:t>
      </w:r>
    </w:p>
    <w:p w14:paraId="6AA76E19" w14:textId="77777777" w:rsidR="00EC269D" w:rsidRDefault="00EC269D" w:rsidP="00287BBF">
      <w:pPr>
        <w:spacing w:after="200" w:line="480" w:lineRule="auto"/>
        <w:rPr>
          <w:b/>
          <w:bCs/>
          <w:sz w:val="26"/>
          <w:szCs w:val="26"/>
        </w:rPr>
      </w:pPr>
      <w:r>
        <w:rPr>
          <w:b/>
          <w:bCs/>
          <w:sz w:val="26"/>
          <w:szCs w:val="26"/>
        </w:rPr>
        <w:lastRenderedPageBreak/>
        <w:t>3.3. HYPOTHESES</w:t>
      </w:r>
    </w:p>
    <w:p w14:paraId="3437AD31" w14:textId="77777777" w:rsidR="00EC269D" w:rsidRPr="00E37E60" w:rsidRDefault="00EC269D" w:rsidP="00287BBF">
      <w:pPr>
        <w:spacing w:after="200" w:line="480" w:lineRule="auto"/>
        <w:jc w:val="both"/>
        <w:rPr>
          <w:sz w:val="26"/>
          <w:szCs w:val="26"/>
        </w:rPr>
      </w:pPr>
      <w:r>
        <w:rPr>
          <w:sz w:val="26"/>
          <w:szCs w:val="26"/>
        </w:rPr>
        <w:tab/>
      </w:r>
      <w:r w:rsidRPr="00D86EFC">
        <w:rPr>
          <w:sz w:val="26"/>
          <w:szCs w:val="26"/>
        </w:rPr>
        <w:t>The hypotheses formulated for the study are the following.</w:t>
      </w:r>
    </w:p>
    <w:p w14:paraId="56FC1128" w14:textId="77777777" w:rsidR="00EC269D" w:rsidRDefault="00EC269D" w:rsidP="00287BBF">
      <w:pPr>
        <w:spacing w:after="200" w:line="480" w:lineRule="auto"/>
        <w:ind w:left="720" w:hanging="720"/>
        <w:jc w:val="both"/>
        <w:rPr>
          <w:sz w:val="26"/>
          <w:szCs w:val="26"/>
        </w:rPr>
      </w:pPr>
      <w:r>
        <w:rPr>
          <w:sz w:val="26"/>
          <w:szCs w:val="26"/>
        </w:rPr>
        <w:t xml:space="preserve">1. </w:t>
      </w:r>
      <w:r>
        <w:rPr>
          <w:sz w:val="26"/>
          <w:szCs w:val="26"/>
        </w:rPr>
        <w:tab/>
        <w:t>There exists significant difference in the mean scores of Professional Development of teacher educators among the relevant sub samples based on</w:t>
      </w:r>
    </w:p>
    <w:p w14:paraId="1F2B1C00" w14:textId="77777777" w:rsidR="00EC269D" w:rsidRDefault="00EC269D" w:rsidP="00EC269D">
      <w:pPr>
        <w:numPr>
          <w:ilvl w:val="0"/>
          <w:numId w:val="20"/>
        </w:numPr>
        <w:tabs>
          <w:tab w:val="clear" w:pos="1800"/>
          <w:tab w:val="left" w:pos="1400"/>
        </w:tabs>
        <w:spacing w:after="0" w:line="480" w:lineRule="auto"/>
        <w:ind w:hanging="1100"/>
        <w:jc w:val="both"/>
        <w:rPr>
          <w:sz w:val="26"/>
          <w:szCs w:val="26"/>
        </w:rPr>
      </w:pPr>
      <w:r>
        <w:rPr>
          <w:sz w:val="26"/>
          <w:szCs w:val="26"/>
        </w:rPr>
        <w:t>Gender</w:t>
      </w:r>
    </w:p>
    <w:p w14:paraId="53DDF820" w14:textId="77777777" w:rsidR="00EC269D" w:rsidRDefault="00EC269D" w:rsidP="00EC269D">
      <w:pPr>
        <w:numPr>
          <w:ilvl w:val="0"/>
          <w:numId w:val="20"/>
        </w:numPr>
        <w:tabs>
          <w:tab w:val="clear" w:pos="1800"/>
          <w:tab w:val="left" w:pos="1400"/>
        </w:tabs>
        <w:spacing w:after="0" w:line="480" w:lineRule="auto"/>
        <w:ind w:hanging="1100"/>
        <w:jc w:val="both"/>
        <w:rPr>
          <w:sz w:val="26"/>
          <w:szCs w:val="26"/>
        </w:rPr>
      </w:pPr>
      <w:r>
        <w:rPr>
          <w:sz w:val="26"/>
          <w:szCs w:val="26"/>
        </w:rPr>
        <w:t>Type   of Management</w:t>
      </w:r>
    </w:p>
    <w:p w14:paraId="0584D273" w14:textId="77777777" w:rsidR="00EC269D" w:rsidRDefault="00EC269D" w:rsidP="00EC269D">
      <w:pPr>
        <w:numPr>
          <w:ilvl w:val="0"/>
          <w:numId w:val="20"/>
        </w:numPr>
        <w:tabs>
          <w:tab w:val="clear" w:pos="1800"/>
          <w:tab w:val="left" w:pos="1400"/>
        </w:tabs>
        <w:spacing w:after="0" w:line="480" w:lineRule="auto"/>
        <w:ind w:hanging="1100"/>
        <w:jc w:val="both"/>
        <w:rPr>
          <w:sz w:val="26"/>
          <w:szCs w:val="26"/>
        </w:rPr>
      </w:pPr>
      <w:r>
        <w:rPr>
          <w:sz w:val="26"/>
          <w:szCs w:val="26"/>
        </w:rPr>
        <w:t>Subjects of Teaching</w:t>
      </w:r>
    </w:p>
    <w:p w14:paraId="538A2BB1" w14:textId="77777777" w:rsidR="00EC269D" w:rsidRDefault="00EC269D" w:rsidP="00EC269D">
      <w:pPr>
        <w:numPr>
          <w:ilvl w:val="0"/>
          <w:numId w:val="20"/>
        </w:numPr>
        <w:tabs>
          <w:tab w:val="clear" w:pos="1800"/>
          <w:tab w:val="left" w:pos="1400"/>
        </w:tabs>
        <w:spacing w:after="0" w:line="480" w:lineRule="auto"/>
        <w:ind w:hanging="1100"/>
        <w:jc w:val="both"/>
        <w:rPr>
          <w:sz w:val="26"/>
          <w:szCs w:val="26"/>
        </w:rPr>
      </w:pPr>
      <w:r>
        <w:rPr>
          <w:sz w:val="26"/>
          <w:szCs w:val="26"/>
        </w:rPr>
        <w:t>Qualification</w:t>
      </w:r>
    </w:p>
    <w:p w14:paraId="76BAFBB1" w14:textId="77777777" w:rsidR="00EC269D" w:rsidRDefault="00EC269D" w:rsidP="00EC269D">
      <w:pPr>
        <w:numPr>
          <w:ilvl w:val="0"/>
          <w:numId w:val="20"/>
        </w:numPr>
        <w:tabs>
          <w:tab w:val="clear" w:pos="1800"/>
          <w:tab w:val="left" w:pos="1400"/>
        </w:tabs>
        <w:spacing w:after="0" w:line="480" w:lineRule="auto"/>
        <w:ind w:hanging="1100"/>
        <w:jc w:val="both"/>
        <w:rPr>
          <w:sz w:val="26"/>
          <w:szCs w:val="26"/>
        </w:rPr>
      </w:pPr>
      <w:r>
        <w:rPr>
          <w:sz w:val="26"/>
          <w:szCs w:val="26"/>
        </w:rPr>
        <w:t>Teaching Experience</w:t>
      </w:r>
    </w:p>
    <w:p w14:paraId="7E569FB2" w14:textId="77777777" w:rsidR="00EC269D" w:rsidRDefault="00EC269D" w:rsidP="00287BBF">
      <w:pPr>
        <w:spacing w:after="200" w:line="480" w:lineRule="auto"/>
        <w:ind w:left="720" w:hanging="720"/>
        <w:jc w:val="both"/>
        <w:rPr>
          <w:sz w:val="26"/>
          <w:szCs w:val="26"/>
        </w:rPr>
      </w:pPr>
      <w:r>
        <w:rPr>
          <w:sz w:val="26"/>
          <w:szCs w:val="26"/>
        </w:rPr>
        <w:t xml:space="preserve">2. </w:t>
      </w:r>
      <w:r>
        <w:rPr>
          <w:sz w:val="26"/>
          <w:szCs w:val="26"/>
        </w:rPr>
        <w:tab/>
        <w:t>Main effect of Type of Management, Gender and Teaching Experience on Professional Development of teacher educators will be significant.</w:t>
      </w:r>
    </w:p>
    <w:p w14:paraId="5C396D2B" w14:textId="77777777" w:rsidR="00EC269D" w:rsidRDefault="00EC269D" w:rsidP="00287BBF">
      <w:pPr>
        <w:spacing w:after="200" w:line="480" w:lineRule="auto"/>
        <w:ind w:left="720" w:hanging="720"/>
        <w:jc w:val="both"/>
        <w:rPr>
          <w:sz w:val="26"/>
          <w:szCs w:val="26"/>
        </w:rPr>
      </w:pPr>
      <w:r>
        <w:rPr>
          <w:sz w:val="26"/>
          <w:szCs w:val="26"/>
        </w:rPr>
        <w:t xml:space="preserve">3. </w:t>
      </w:r>
      <w:r>
        <w:rPr>
          <w:sz w:val="26"/>
          <w:szCs w:val="26"/>
        </w:rPr>
        <w:tab/>
        <w:t>Interaction effect of Type of Management, Gender and Teaching Experience on Professional Development of teacher educators will be significant.</w:t>
      </w:r>
    </w:p>
    <w:p w14:paraId="221DEE0E" w14:textId="77777777" w:rsidR="00EC269D" w:rsidRDefault="00EC269D" w:rsidP="00287BBF">
      <w:pPr>
        <w:spacing w:after="200" w:line="480" w:lineRule="auto"/>
        <w:rPr>
          <w:b/>
          <w:bCs/>
          <w:sz w:val="26"/>
          <w:szCs w:val="26"/>
        </w:rPr>
      </w:pPr>
      <w:r>
        <w:rPr>
          <w:b/>
          <w:bCs/>
          <w:sz w:val="26"/>
          <w:szCs w:val="26"/>
        </w:rPr>
        <w:t>3.4. TOOL EMPLOYED FOR DATA COLLECTION</w:t>
      </w:r>
    </w:p>
    <w:p w14:paraId="714243FC" w14:textId="77777777" w:rsidR="00EC269D" w:rsidRDefault="00EC269D" w:rsidP="00DA3963">
      <w:pPr>
        <w:spacing w:after="200" w:line="480" w:lineRule="auto"/>
        <w:ind w:firstLine="720"/>
        <w:jc w:val="both"/>
        <w:rPr>
          <w:sz w:val="26"/>
          <w:szCs w:val="26"/>
        </w:rPr>
      </w:pPr>
      <w:r>
        <w:rPr>
          <w:sz w:val="26"/>
          <w:szCs w:val="26"/>
        </w:rPr>
        <w:tab/>
        <w:t xml:space="preserve">Collection of relevant data using a suitable tool is an important aspect of any research work. </w:t>
      </w:r>
      <w:r w:rsidRPr="00EE1BD9">
        <w:rPr>
          <w:sz w:val="26"/>
          <w:szCs w:val="26"/>
        </w:rPr>
        <w:t xml:space="preserve">“Each tool is appropriate for the collection of </w:t>
      </w:r>
      <w:r w:rsidRPr="00EE1BD9">
        <w:rPr>
          <w:sz w:val="26"/>
          <w:szCs w:val="26"/>
        </w:rPr>
        <w:lastRenderedPageBreak/>
        <w:t>certain type of evidence o</w:t>
      </w:r>
      <w:r>
        <w:rPr>
          <w:sz w:val="26"/>
          <w:szCs w:val="26"/>
        </w:rPr>
        <w:t>r information. The researcher</w:t>
      </w:r>
      <w:r w:rsidRPr="00EE1BD9">
        <w:rPr>
          <w:sz w:val="26"/>
          <w:szCs w:val="26"/>
        </w:rPr>
        <w:t xml:space="preserve"> has to select from the available tools, which will provide data, he required for testing the hypothesis. In s</w:t>
      </w:r>
      <w:r>
        <w:rPr>
          <w:sz w:val="26"/>
          <w:szCs w:val="26"/>
        </w:rPr>
        <w:t>o</w:t>
      </w:r>
      <w:r w:rsidRPr="00EE1BD9">
        <w:rPr>
          <w:sz w:val="26"/>
          <w:szCs w:val="26"/>
        </w:rPr>
        <w:t>me situation he may find that existing research tools do not suit his purpose and so he may modify them or constructs his own” (</w:t>
      </w:r>
      <w:proofErr w:type="spellStart"/>
      <w:r w:rsidRPr="00EE1BD9">
        <w:rPr>
          <w:sz w:val="26"/>
          <w:szCs w:val="26"/>
        </w:rPr>
        <w:t>Koul</w:t>
      </w:r>
      <w:proofErr w:type="spellEnd"/>
      <w:r w:rsidRPr="00EE1BD9">
        <w:rPr>
          <w:sz w:val="26"/>
          <w:szCs w:val="26"/>
        </w:rPr>
        <w:t>).</w:t>
      </w:r>
      <w:r w:rsidRPr="00DA3963">
        <w:rPr>
          <w:sz w:val="26"/>
          <w:szCs w:val="26"/>
        </w:rPr>
        <w:t xml:space="preserve"> </w:t>
      </w:r>
      <w:r w:rsidRPr="00EE1BD9">
        <w:rPr>
          <w:sz w:val="26"/>
          <w:szCs w:val="26"/>
        </w:rPr>
        <w:t xml:space="preserve">Quantity and quality </w:t>
      </w:r>
      <w:r>
        <w:rPr>
          <w:sz w:val="26"/>
          <w:szCs w:val="26"/>
        </w:rPr>
        <w:t>of</w:t>
      </w:r>
      <w:r w:rsidRPr="00EE1BD9">
        <w:rPr>
          <w:sz w:val="26"/>
          <w:szCs w:val="26"/>
        </w:rPr>
        <w:t xml:space="preserve"> data depends upon the tools and techniques the researcher has made use of</w:t>
      </w:r>
      <w:r>
        <w:rPr>
          <w:sz w:val="26"/>
          <w:szCs w:val="26"/>
        </w:rPr>
        <w:t xml:space="preserve">. </w:t>
      </w:r>
    </w:p>
    <w:p w14:paraId="1636FD88" w14:textId="77777777" w:rsidR="00EC269D" w:rsidRDefault="00EC269D" w:rsidP="00DA3963">
      <w:pPr>
        <w:spacing w:after="200" w:line="480" w:lineRule="auto"/>
        <w:ind w:firstLine="720"/>
        <w:jc w:val="both"/>
        <w:rPr>
          <w:sz w:val="26"/>
          <w:szCs w:val="26"/>
        </w:rPr>
      </w:pPr>
      <w:r w:rsidRPr="00EE1BD9">
        <w:rPr>
          <w:sz w:val="26"/>
          <w:szCs w:val="26"/>
        </w:rPr>
        <w:t xml:space="preserve">The present investigation is an attempt to find out the extent of professional development of teacher educators working in </w:t>
      </w:r>
      <w:proofErr w:type="spellStart"/>
      <w:r w:rsidRPr="00EE1BD9">
        <w:rPr>
          <w:sz w:val="26"/>
          <w:szCs w:val="26"/>
        </w:rPr>
        <w:t>B.Ed</w:t>
      </w:r>
      <w:proofErr w:type="spellEnd"/>
      <w:r w:rsidRPr="00EE1BD9">
        <w:rPr>
          <w:sz w:val="26"/>
          <w:szCs w:val="26"/>
        </w:rPr>
        <w:t xml:space="preserve"> colleges. For the pre</w:t>
      </w:r>
      <w:r>
        <w:rPr>
          <w:sz w:val="26"/>
          <w:szCs w:val="26"/>
        </w:rPr>
        <w:t>s</w:t>
      </w:r>
      <w:r w:rsidRPr="00EE1BD9">
        <w:rPr>
          <w:sz w:val="26"/>
          <w:szCs w:val="26"/>
        </w:rPr>
        <w:t>ent study, the tool “Professional Development scale for teacher educators” is constructed</w:t>
      </w:r>
      <w:r>
        <w:rPr>
          <w:sz w:val="26"/>
          <w:szCs w:val="26"/>
        </w:rPr>
        <w:t xml:space="preserve"> by the investigator</w:t>
      </w:r>
      <w:r w:rsidRPr="00EE1BD9">
        <w:rPr>
          <w:sz w:val="26"/>
          <w:szCs w:val="26"/>
        </w:rPr>
        <w:t xml:space="preserve"> for measuring the extent of professional development of teacher educators working in </w:t>
      </w:r>
      <w:proofErr w:type="spellStart"/>
      <w:r w:rsidRPr="00EE1BD9">
        <w:rPr>
          <w:sz w:val="26"/>
          <w:szCs w:val="26"/>
        </w:rPr>
        <w:t>B.Ed</w:t>
      </w:r>
      <w:proofErr w:type="spellEnd"/>
      <w:r w:rsidRPr="00EE1BD9">
        <w:rPr>
          <w:sz w:val="26"/>
          <w:szCs w:val="26"/>
        </w:rPr>
        <w:t xml:space="preserve"> colleges.</w:t>
      </w:r>
    </w:p>
    <w:p w14:paraId="56A8FBEF" w14:textId="77777777" w:rsidR="00EC269D" w:rsidRDefault="00EC269D" w:rsidP="00DA3963">
      <w:pPr>
        <w:spacing w:after="200" w:line="480" w:lineRule="auto"/>
        <w:ind w:firstLine="720"/>
        <w:jc w:val="both"/>
        <w:rPr>
          <w:sz w:val="26"/>
          <w:szCs w:val="26"/>
        </w:rPr>
      </w:pPr>
    </w:p>
    <w:p w14:paraId="2BD5DC23" w14:textId="77777777" w:rsidR="00EC269D" w:rsidRDefault="00EC269D" w:rsidP="00DA3963">
      <w:pPr>
        <w:spacing w:after="200" w:line="480" w:lineRule="auto"/>
        <w:ind w:firstLine="720"/>
        <w:jc w:val="both"/>
        <w:rPr>
          <w:b/>
          <w:bCs/>
          <w:sz w:val="26"/>
          <w:szCs w:val="26"/>
        </w:rPr>
      </w:pPr>
    </w:p>
    <w:p w14:paraId="466AFC29" w14:textId="77777777" w:rsidR="00EC269D" w:rsidRPr="00DA3963" w:rsidRDefault="00EC269D" w:rsidP="00AD7C8D">
      <w:pPr>
        <w:spacing w:after="200" w:line="480" w:lineRule="auto"/>
        <w:jc w:val="both"/>
        <w:rPr>
          <w:sz w:val="26"/>
          <w:szCs w:val="26"/>
        </w:rPr>
      </w:pPr>
      <w:r>
        <w:rPr>
          <w:b/>
          <w:bCs/>
          <w:sz w:val="26"/>
          <w:szCs w:val="26"/>
        </w:rPr>
        <w:t>3.4.1. PROFESSIONAL DEVELOPMENT SCALE</w:t>
      </w:r>
    </w:p>
    <w:p w14:paraId="11589BBF" w14:textId="77777777" w:rsidR="00EC269D" w:rsidRDefault="00EC269D" w:rsidP="00287BBF">
      <w:pPr>
        <w:spacing w:after="200" w:line="480" w:lineRule="auto"/>
        <w:jc w:val="both"/>
        <w:rPr>
          <w:sz w:val="26"/>
          <w:szCs w:val="26"/>
        </w:rPr>
      </w:pPr>
      <w:r>
        <w:rPr>
          <w:sz w:val="26"/>
          <w:szCs w:val="26"/>
        </w:rPr>
        <w:tab/>
        <w:t>The tool Professional Development scale (Basheer and Sobish, 2010) is constructed by the investigator with the help of supervising teacher.</w:t>
      </w:r>
    </w:p>
    <w:p w14:paraId="0F5BA29D" w14:textId="77777777" w:rsidR="00EC269D" w:rsidRDefault="00EC269D" w:rsidP="00287BBF">
      <w:pPr>
        <w:spacing w:after="200" w:line="480" w:lineRule="auto"/>
        <w:jc w:val="both"/>
        <w:rPr>
          <w:sz w:val="26"/>
          <w:szCs w:val="26"/>
        </w:rPr>
      </w:pPr>
      <w:r>
        <w:rPr>
          <w:sz w:val="26"/>
          <w:szCs w:val="26"/>
        </w:rPr>
        <w:tab/>
        <w:t>Detailed description of the tool is given below:</w:t>
      </w:r>
    </w:p>
    <w:p w14:paraId="497A2BAA" w14:textId="77777777" w:rsidR="00EC269D" w:rsidRDefault="00EC269D" w:rsidP="00287BBF">
      <w:pPr>
        <w:spacing w:after="200" w:line="480" w:lineRule="auto"/>
        <w:rPr>
          <w:b/>
          <w:bCs/>
          <w:sz w:val="26"/>
          <w:szCs w:val="26"/>
        </w:rPr>
      </w:pPr>
      <w:r>
        <w:rPr>
          <w:b/>
          <w:bCs/>
          <w:sz w:val="26"/>
          <w:szCs w:val="26"/>
        </w:rPr>
        <w:t>3.4.1.1. Planning of the Scale</w:t>
      </w:r>
    </w:p>
    <w:p w14:paraId="6EE9EF4C" w14:textId="77777777" w:rsidR="00EC269D" w:rsidRPr="00AD7C8D" w:rsidRDefault="00EC269D" w:rsidP="00AD7C8D">
      <w:pPr>
        <w:spacing w:after="200" w:line="480" w:lineRule="auto"/>
        <w:jc w:val="both"/>
        <w:rPr>
          <w:sz w:val="26"/>
          <w:szCs w:val="26"/>
        </w:rPr>
      </w:pPr>
      <w:r>
        <w:rPr>
          <w:sz w:val="26"/>
          <w:szCs w:val="26"/>
        </w:rPr>
        <w:lastRenderedPageBreak/>
        <w:tab/>
      </w:r>
      <w:r w:rsidRPr="00EE1BD9">
        <w:rPr>
          <w:sz w:val="26"/>
          <w:szCs w:val="26"/>
        </w:rPr>
        <w:t>The present study is an attempt to find out the extent of professional development of teacher educators, the investigator made an intensive search through the available tools. At present there is no appropriate tool available for this purpose. Hence the investigator attempts to develop a scale on professional development of teacher educators, on the basis of the objectives of the study by discussing</w:t>
      </w:r>
      <w:r>
        <w:rPr>
          <w:sz w:val="26"/>
          <w:szCs w:val="26"/>
        </w:rPr>
        <w:t xml:space="preserve"> and consulting</w:t>
      </w:r>
      <w:r w:rsidRPr="00EE1BD9">
        <w:rPr>
          <w:sz w:val="26"/>
          <w:szCs w:val="26"/>
        </w:rPr>
        <w:t xml:space="preserve"> with the supervising teacher, informal discussion with teachers, practitioners and experts in the field of </w:t>
      </w:r>
      <w:r>
        <w:rPr>
          <w:sz w:val="26"/>
          <w:szCs w:val="26"/>
        </w:rPr>
        <w:t xml:space="preserve">Teacher </w:t>
      </w:r>
      <w:r w:rsidRPr="00EE1BD9">
        <w:rPr>
          <w:sz w:val="26"/>
          <w:szCs w:val="26"/>
        </w:rPr>
        <w:t>education and after the analysis of review of related literature.</w:t>
      </w:r>
    </w:p>
    <w:p w14:paraId="1F8E2EF2" w14:textId="77777777" w:rsidR="00EC269D" w:rsidRDefault="00EC269D" w:rsidP="00287BBF">
      <w:pPr>
        <w:spacing w:after="200" w:line="480" w:lineRule="auto"/>
        <w:jc w:val="both"/>
        <w:rPr>
          <w:sz w:val="26"/>
          <w:szCs w:val="26"/>
        </w:rPr>
      </w:pPr>
      <w:r>
        <w:rPr>
          <w:sz w:val="26"/>
          <w:szCs w:val="26"/>
        </w:rPr>
        <w:tab/>
        <w:t>In planning, it was decided to develop a Likert scale with five responses viz., Always, Often, Sometimes, Rarely and Never.</w:t>
      </w:r>
    </w:p>
    <w:p w14:paraId="2CABC8F7" w14:textId="77777777" w:rsidR="00EC269D" w:rsidRDefault="00EC269D" w:rsidP="00287BBF">
      <w:pPr>
        <w:spacing w:after="200" w:line="480" w:lineRule="auto"/>
        <w:jc w:val="both"/>
        <w:rPr>
          <w:sz w:val="26"/>
          <w:szCs w:val="26"/>
        </w:rPr>
      </w:pPr>
      <w:r>
        <w:rPr>
          <w:sz w:val="26"/>
          <w:szCs w:val="26"/>
        </w:rPr>
        <w:tab/>
        <w:t xml:space="preserve">Review of related literature helped the investigator to have an idea about the nature of the variable and its components. </w:t>
      </w:r>
    </w:p>
    <w:p w14:paraId="55497768" w14:textId="77777777" w:rsidR="00EC269D" w:rsidRDefault="00EC269D" w:rsidP="00287BBF">
      <w:pPr>
        <w:spacing w:after="200" w:line="480" w:lineRule="auto"/>
        <w:jc w:val="both"/>
        <w:rPr>
          <w:sz w:val="26"/>
          <w:szCs w:val="26"/>
        </w:rPr>
      </w:pPr>
      <w:r>
        <w:rPr>
          <w:sz w:val="26"/>
          <w:szCs w:val="26"/>
        </w:rPr>
        <w:tab/>
      </w:r>
    </w:p>
    <w:p w14:paraId="7E76BC26" w14:textId="77777777" w:rsidR="00EC269D" w:rsidRDefault="00EC269D" w:rsidP="00287BBF">
      <w:pPr>
        <w:spacing w:after="200" w:line="480" w:lineRule="auto"/>
        <w:jc w:val="both"/>
        <w:rPr>
          <w:sz w:val="26"/>
          <w:szCs w:val="26"/>
        </w:rPr>
      </w:pPr>
      <w:r>
        <w:rPr>
          <w:sz w:val="26"/>
          <w:szCs w:val="26"/>
        </w:rPr>
        <w:t>Detailed description of each of these components is given below</w:t>
      </w:r>
    </w:p>
    <w:p w14:paraId="2C1D092C" w14:textId="77777777" w:rsidR="00EC269D" w:rsidRDefault="00EC269D" w:rsidP="00EC269D">
      <w:pPr>
        <w:numPr>
          <w:ilvl w:val="0"/>
          <w:numId w:val="21"/>
        </w:numPr>
        <w:spacing w:after="200" w:line="480" w:lineRule="auto"/>
        <w:ind w:hanging="720"/>
        <w:rPr>
          <w:b/>
          <w:sz w:val="26"/>
          <w:szCs w:val="26"/>
        </w:rPr>
      </w:pPr>
      <w:r w:rsidRPr="00EE1BD9">
        <w:rPr>
          <w:b/>
          <w:sz w:val="26"/>
          <w:szCs w:val="26"/>
        </w:rPr>
        <w:t>Technology update</w:t>
      </w:r>
    </w:p>
    <w:p w14:paraId="70F5B120" w14:textId="77777777" w:rsidR="00EC269D" w:rsidRDefault="00EC269D" w:rsidP="00B462EF">
      <w:pPr>
        <w:spacing w:after="200" w:line="480" w:lineRule="auto"/>
        <w:ind w:left="720" w:hanging="720"/>
        <w:rPr>
          <w:sz w:val="26"/>
          <w:szCs w:val="26"/>
        </w:rPr>
      </w:pPr>
      <w:r w:rsidRPr="00EE1BD9">
        <w:rPr>
          <w:sz w:val="26"/>
          <w:szCs w:val="26"/>
        </w:rPr>
        <w:t xml:space="preserve">This component </w:t>
      </w:r>
      <w:r>
        <w:rPr>
          <w:sz w:val="26"/>
          <w:szCs w:val="26"/>
        </w:rPr>
        <w:t>refers to the</w:t>
      </w:r>
      <w:r w:rsidRPr="00EE1BD9">
        <w:rPr>
          <w:sz w:val="26"/>
          <w:szCs w:val="26"/>
        </w:rPr>
        <w:t xml:space="preserve"> application of scientific knowledge for practical purpose</w:t>
      </w:r>
      <w:r>
        <w:rPr>
          <w:sz w:val="26"/>
          <w:szCs w:val="26"/>
        </w:rPr>
        <w:t>.</w:t>
      </w:r>
    </w:p>
    <w:p w14:paraId="1C991828" w14:textId="77777777" w:rsidR="00EC269D" w:rsidRDefault="00EC269D" w:rsidP="00B462EF">
      <w:pPr>
        <w:spacing w:after="200" w:line="480" w:lineRule="auto"/>
        <w:jc w:val="both"/>
        <w:rPr>
          <w:sz w:val="26"/>
          <w:szCs w:val="26"/>
        </w:rPr>
      </w:pPr>
      <w:r>
        <w:rPr>
          <w:sz w:val="26"/>
          <w:szCs w:val="26"/>
        </w:rPr>
        <w:t>Example</w:t>
      </w:r>
      <w:r w:rsidRPr="00402811">
        <w:rPr>
          <w:sz w:val="26"/>
          <w:szCs w:val="26"/>
        </w:rPr>
        <w:t xml:space="preserve">: - </w:t>
      </w:r>
      <w:r>
        <w:rPr>
          <w:sz w:val="26"/>
        </w:rPr>
        <w:t>I try to use new technologies in teaching</w:t>
      </w:r>
      <w:r w:rsidRPr="00402811">
        <w:rPr>
          <w:sz w:val="26"/>
          <w:szCs w:val="26"/>
        </w:rPr>
        <w:t xml:space="preserve"> (Item no. 2)</w:t>
      </w:r>
    </w:p>
    <w:p w14:paraId="38407001" w14:textId="77777777" w:rsidR="00EC269D" w:rsidRDefault="00EC269D" w:rsidP="00B462EF">
      <w:pPr>
        <w:spacing w:after="200" w:line="480" w:lineRule="auto"/>
        <w:ind w:left="720" w:hanging="720"/>
        <w:jc w:val="both"/>
        <w:rPr>
          <w:sz w:val="26"/>
          <w:szCs w:val="26"/>
        </w:rPr>
      </w:pPr>
      <w:r w:rsidRPr="00EE1BD9">
        <w:rPr>
          <w:sz w:val="26"/>
          <w:szCs w:val="26"/>
        </w:rPr>
        <w:lastRenderedPageBreak/>
        <w:t>In th</w:t>
      </w:r>
      <w:r>
        <w:rPr>
          <w:sz w:val="26"/>
          <w:szCs w:val="26"/>
        </w:rPr>
        <w:t>is</w:t>
      </w:r>
      <w:r w:rsidRPr="00EE1BD9">
        <w:rPr>
          <w:sz w:val="26"/>
          <w:szCs w:val="26"/>
        </w:rPr>
        <w:t xml:space="preserve"> component there are 8 items (item no. 2, 8, 12, 15, 19, 26, 31, 46)</w:t>
      </w:r>
    </w:p>
    <w:p w14:paraId="1B15960E" w14:textId="77777777" w:rsidR="00EC269D" w:rsidRDefault="00EC269D" w:rsidP="00EC269D">
      <w:pPr>
        <w:numPr>
          <w:ilvl w:val="0"/>
          <w:numId w:val="21"/>
        </w:numPr>
        <w:spacing w:after="200" w:line="480" w:lineRule="auto"/>
        <w:ind w:hanging="720"/>
        <w:rPr>
          <w:b/>
          <w:sz w:val="26"/>
          <w:szCs w:val="26"/>
        </w:rPr>
      </w:pPr>
      <w:r w:rsidRPr="00EE1BD9">
        <w:rPr>
          <w:b/>
          <w:sz w:val="26"/>
          <w:szCs w:val="26"/>
        </w:rPr>
        <w:t>Research update</w:t>
      </w:r>
    </w:p>
    <w:p w14:paraId="262A59B3" w14:textId="77777777" w:rsidR="00EC269D" w:rsidRDefault="00EC269D" w:rsidP="00B462EF">
      <w:pPr>
        <w:spacing w:after="200" w:line="480" w:lineRule="auto"/>
        <w:ind w:left="720" w:hanging="720"/>
        <w:jc w:val="both"/>
        <w:rPr>
          <w:sz w:val="26"/>
          <w:szCs w:val="26"/>
        </w:rPr>
      </w:pPr>
      <w:r>
        <w:rPr>
          <w:sz w:val="26"/>
          <w:szCs w:val="26"/>
        </w:rPr>
        <w:t>Re</w:t>
      </w:r>
      <w:r w:rsidRPr="00EE1BD9">
        <w:rPr>
          <w:sz w:val="26"/>
          <w:szCs w:val="26"/>
        </w:rPr>
        <w:t xml:space="preserve">search </w:t>
      </w:r>
      <w:r>
        <w:rPr>
          <w:sz w:val="26"/>
          <w:szCs w:val="26"/>
        </w:rPr>
        <w:t>update</w:t>
      </w:r>
      <w:r w:rsidRPr="00EE1BD9">
        <w:rPr>
          <w:sz w:val="26"/>
          <w:szCs w:val="26"/>
        </w:rPr>
        <w:t xml:space="preserve"> concerned with the conduct of educational inquiry and the development and evaluation of its method and findings.</w:t>
      </w:r>
    </w:p>
    <w:p w14:paraId="41BFEDDC" w14:textId="77777777" w:rsidR="00EC269D" w:rsidRPr="00EE1BD9" w:rsidRDefault="00EC269D" w:rsidP="00B462EF">
      <w:pPr>
        <w:spacing w:after="200" w:line="480" w:lineRule="auto"/>
        <w:ind w:left="720" w:hanging="720"/>
        <w:jc w:val="both"/>
        <w:rPr>
          <w:sz w:val="26"/>
          <w:szCs w:val="26"/>
        </w:rPr>
      </w:pPr>
      <w:r>
        <w:rPr>
          <w:sz w:val="26"/>
          <w:szCs w:val="26"/>
        </w:rPr>
        <w:t>Example</w:t>
      </w:r>
      <w:r w:rsidRPr="00402811">
        <w:rPr>
          <w:sz w:val="26"/>
          <w:szCs w:val="26"/>
        </w:rPr>
        <w:t>: -</w:t>
      </w:r>
      <w:r>
        <w:rPr>
          <w:sz w:val="26"/>
          <w:szCs w:val="26"/>
        </w:rPr>
        <w:t xml:space="preserve"> </w:t>
      </w:r>
      <w:r>
        <w:rPr>
          <w:sz w:val="26"/>
        </w:rPr>
        <w:t>I am interested in conducting researches about the new changes in connection with the education field.</w:t>
      </w:r>
      <w:r w:rsidRPr="00402811">
        <w:rPr>
          <w:sz w:val="26"/>
          <w:szCs w:val="26"/>
        </w:rPr>
        <w:t xml:space="preserve"> (Item no. </w:t>
      </w:r>
      <w:r>
        <w:rPr>
          <w:sz w:val="26"/>
          <w:szCs w:val="26"/>
        </w:rPr>
        <w:t>36</w:t>
      </w:r>
      <w:r w:rsidRPr="00402811">
        <w:rPr>
          <w:sz w:val="26"/>
          <w:szCs w:val="26"/>
        </w:rPr>
        <w:t>)</w:t>
      </w:r>
    </w:p>
    <w:p w14:paraId="7B14F5D9" w14:textId="77777777" w:rsidR="00EC269D" w:rsidRDefault="00EC269D" w:rsidP="00B462EF">
      <w:pPr>
        <w:spacing w:after="200" w:line="480" w:lineRule="auto"/>
        <w:ind w:left="720" w:hanging="720"/>
        <w:rPr>
          <w:sz w:val="26"/>
          <w:szCs w:val="26"/>
        </w:rPr>
      </w:pPr>
      <w:r w:rsidRPr="00EE1BD9">
        <w:rPr>
          <w:sz w:val="26"/>
          <w:szCs w:val="26"/>
        </w:rPr>
        <w:t>In the component there ar</w:t>
      </w:r>
      <w:r>
        <w:rPr>
          <w:sz w:val="26"/>
          <w:szCs w:val="26"/>
        </w:rPr>
        <w:t>e 13 items (item no. 1, 7, 13, 17, 18</w:t>
      </w:r>
      <w:r w:rsidRPr="00EE1BD9">
        <w:rPr>
          <w:sz w:val="26"/>
          <w:szCs w:val="26"/>
        </w:rPr>
        <w:t>, 25, 36, 37, 41, 42, 49, 54, 58)</w:t>
      </w:r>
    </w:p>
    <w:p w14:paraId="6E28795E" w14:textId="77777777" w:rsidR="00EC269D" w:rsidRDefault="00EC269D" w:rsidP="00EC269D">
      <w:pPr>
        <w:numPr>
          <w:ilvl w:val="0"/>
          <w:numId w:val="21"/>
        </w:numPr>
        <w:spacing w:after="200" w:line="480" w:lineRule="auto"/>
        <w:ind w:hanging="720"/>
        <w:rPr>
          <w:b/>
          <w:sz w:val="26"/>
          <w:szCs w:val="26"/>
        </w:rPr>
      </w:pPr>
      <w:r w:rsidRPr="00EE1BD9">
        <w:rPr>
          <w:b/>
          <w:sz w:val="26"/>
          <w:szCs w:val="26"/>
        </w:rPr>
        <w:t>Content update</w:t>
      </w:r>
    </w:p>
    <w:p w14:paraId="21C50EF3" w14:textId="77777777" w:rsidR="00EC269D" w:rsidRPr="00EE1BD9" w:rsidRDefault="00EC269D" w:rsidP="00B462EF">
      <w:pPr>
        <w:spacing w:after="200" w:line="480" w:lineRule="auto"/>
        <w:ind w:left="720" w:hanging="720"/>
        <w:jc w:val="both"/>
        <w:rPr>
          <w:sz w:val="26"/>
          <w:szCs w:val="26"/>
        </w:rPr>
      </w:pPr>
      <w:r>
        <w:rPr>
          <w:sz w:val="26"/>
          <w:szCs w:val="26"/>
        </w:rPr>
        <w:t>Content update refers to</w:t>
      </w:r>
      <w:r w:rsidRPr="00EE1BD9">
        <w:rPr>
          <w:sz w:val="26"/>
          <w:szCs w:val="26"/>
        </w:rPr>
        <w:t xml:space="preserve"> the updating of teachers knowledge </w:t>
      </w:r>
      <w:r>
        <w:rPr>
          <w:sz w:val="26"/>
          <w:szCs w:val="26"/>
        </w:rPr>
        <w:t>of</w:t>
      </w:r>
      <w:r w:rsidRPr="00EE1BD9">
        <w:rPr>
          <w:sz w:val="26"/>
          <w:szCs w:val="26"/>
        </w:rPr>
        <w:t xml:space="preserve"> new information related </w:t>
      </w:r>
      <w:r>
        <w:rPr>
          <w:sz w:val="26"/>
          <w:szCs w:val="26"/>
        </w:rPr>
        <w:t>with</w:t>
      </w:r>
      <w:r w:rsidRPr="00EE1BD9">
        <w:rPr>
          <w:sz w:val="26"/>
          <w:szCs w:val="26"/>
        </w:rPr>
        <w:t xml:space="preserve"> teacher educat</w:t>
      </w:r>
      <w:r>
        <w:rPr>
          <w:sz w:val="26"/>
          <w:szCs w:val="26"/>
        </w:rPr>
        <w:t>ion</w:t>
      </w:r>
      <w:r w:rsidRPr="00EE1BD9">
        <w:rPr>
          <w:sz w:val="26"/>
          <w:szCs w:val="26"/>
        </w:rPr>
        <w:t xml:space="preserve">. </w:t>
      </w:r>
    </w:p>
    <w:p w14:paraId="1FDB473D" w14:textId="77777777" w:rsidR="00EC269D" w:rsidRDefault="00EC269D" w:rsidP="00B462EF">
      <w:pPr>
        <w:spacing w:after="200" w:line="480" w:lineRule="auto"/>
        <w:ind w:left="720" w:hanging="720"/>
        <w:rPr>
          <w:b/>
          <w:sz w:val="26"/>
          <w:szCs w:val="26"/>
        </w:rPr>
      </w:pPr>
      <w:r>
        <w:rPr>
          <w:sz w:val="26"/>
          <w:szCs w:val="26"/>
        </w:rPr>
        <w:t>Example</w:t>
      </w:r>
      <w:r w:rsidRPr="00402811">
        <w:rPr>
          <w:sz w:val="26"/>
          <w:szCs w:val="26"/>
        </w:rPr>
        <w:t>: -</w:t>
      </w:r>
      <w:r>
        <w:rPr>
          <w:sz w:val="26"/>
          <w:szCs w:val="26"/>
        </w:rPr>
        <w:t xml:space="preserve"> I am able to impart knowledge from the reference books that are beyond the students reach. </w:t>
      </w:r>
      <w:r w:rsidRPr="00402811">
        <w:rPr>
          <w:sz w:val="26"/>
          <w:szCs w:val="26"/>
        </w:rPr>
        <w:t xml:space="preserve">(Item no. </w:t>
      </w:r>
      <w:r>
        <w:rPr>
          <w:sz w:val="26"/>
          <w:szCs w:val="26"/>
        </w:rPr>
        <w:t>33</w:t>
      </w:r>
      <w:r w:rsidRPr="00402811">
        <w:rPr>
          <w:sz w:val="26"/>
          <w:szCs w:val="26"/>
        </w:rPr>
        <w:t>)</w:t>
      </w:r>
    </w:p>
    <w:p w14:paraId="3A48A329" w14:textId="77777777" w:rsidR="00EC269D" w:rsidRPr="00EE1BD9" w:rsidRDefault="00EC269D" w:rsidP="00B462EF">
      <w:pPr>
        <w:spacing w:after="200" w:line="480" w:lineRule="auto"/>
        <w:ind w:left="720" w:hanging="720"/>
        <w:jc w:val="both"/>
        <w:rPr>
          <w:sz w:val="26"/>
          <w:szCs w:val="26"/>
        </w:rPr>
      </w:pPr>
      <w:r w:rsidRPr="00EE1BD9">
        <w:rPr>
          <w:sz w:val="26"/>
          <w:szCs w:val="26"/>
        </w:rPr>
        <w:t>In this compon</w:t>
      </w:r>
      <w:r>
        <w:rPr>
          <w:sz w:val="26"/>
          <w:szCs w:val="26"/>
        </w:rPr>
        <w:t>ent there are 14 items (Item no</w:t>
      </w:r>
      <w:r w:rsidRPr="00EE1BD9">
        <w:rPr>
          <w:sz w:val="26"/>
          <w:szCs w:val="26"/>
        </w:rPr>
        <w:t>: 4, 11, 16, 22, 27, 29, 30, 33, 44, 48, 51, 52, 55, and 56).</w:t>
      </w:r>
    </w:p>
    <w:p w14:paraId="0FA837FC" w14:textId="77777777" w:rsidR="00EC269D" w:rsidRDefault="00EC269D" w:rsidP="00EC269D">
      <w:pPr>
        <w:numPr>
          <w:ilvl w:val="0"/>
          <w:numId w:val="21"/>
        </w:numPr>
        <w:spacing w:after="200" w:line="480" w:lineRule="auto"/>
        <w:ind w:hanging="720"/>
        <w:rPr>
          <w:b/>
          <w:sz w:val="26"/>
          <w:szCs w:val="26"/>
        </w:rPr>
      </w:pPr>
      <w:r w:rsidRPr="00EE1BD9">
        <w:rPr>
          <w:b/>
          <w:sz w:val="26"/>
          <w:szCs w:val="26"/>
        </w:rPr>
        <w:t>Pedagogy update</w:t>
      </w:r>
    </w:p>
    <w:p w14:paraId="43787B17" w14:textId="77777777" w:rsidR="00EC269D" w:rsidRPr="00EE1BD9" w:rsidRDefault="00EC269D" w:rsidP="00B462EF">
      <w:pPr>
        <w:spacing w:after="200" w:line="480" w:lineRule="auto"/>
        <w:ind w:left="720" w:hanging="720"/>
        <w:jc w:val="both"/>
        <w:rPr>
          <w:sz w:val="26"/>
          <w:szCs w:val="26"/>
        </w:rPr>
      </w:pPr>
      <w:r w:rsidRPr="00EE1BD9">
        <w:rPr>
          <w:sz w:val="26"/>
          <w:szCs w:val="26"/>
        </w:rPr>
        <w:lastRenderedPageBreak/>
        <w:t>Update teachers knowledge of new information related with teacher education and improve their skills pedagogically and technically through high quality</w:t>
      </w:r>
      <w:r>
        <w:rPr>
          <w:sz w:val="26"/>
          <w:szCs w:val="26"/>
        </w:rPr>
        <w:t xml:space="preserve"> Professional development </w:t>
      </w:r>
      <w:r w:rsidRPr="00EE1BD9">
        <w:rPr>
          <w:sz w:val="26"/>
          <w:szCs w:val="26"/>
        </w:rPr>
        <w:t>programmes.</w:t>
      </w:r>
    </w:p>
    <w:p w14:paraId="0016F235" w14:textId="77777777" w:rsidR="00EC269D" w:rsidRPr="008F09AE" w:rsidRDefault="00EC269D" w:rsidP="00B462EF">
      <w:pPr>
        <w:spacing w:after="200"/>
        <w:ind w:left="720" w:hanging="720"/>
        <w:jc w:val="both"/>
        <w:rPr>
          <w:sz w:val="26"/>
        </w:rPr>
      </w:pPr>
      <w:r>
        <w:rPr>
          <w:sz w:val="26"/>
          <w:szCs w:val="26"/>
        </w:rPr>
        <w:t>Example</w:t>
      </w:r>
      <w:r w:rsidRPr="00402811">
        <w:rPr>
          <w:sz w:val="26"/>
          <w:szCs w:val="26"/>
        </w:rPr>
        <w:t>: -</w:t>
      </w:r>
      <w:r w:rsidRPr="008F09AE">
        <w:rPr>
          <w:sz w:val="26"/>
        </w:rPr>
        <w:t xml:space="preserve"> </w:t>
      </w:r>
      <w:r>
        <w:rPr>
          <w:sz w:val="26"/>
        </w:rPr>
        <w:t>I am able to go ahead with the planned teaching process logically and clearly.</w:t>
      </w:r>
      <w:r w:rsidRPr="00402811">
        <w:rPr>
          <w:sz w:val="26"/>
          <w:szCs w:val="26"/>
        </w:rPr>
        <w:t>(Item no.</w:t>
      </w:r>
      <w:r>
        <w:rPr>
          <w:sz w:val="26"/>
          <w:szCs w:val="26"/>
        </w:rPr>
        <w:t>34</w:t>
      </w:r>
      <w:r w:rsidRPr="00402811">
        <w:rPr>
          <w:sz w:val="26"/>
          <w:szCs w:val="26"/>
        </w:rPr>
        <w:t>)</w:t>
      </w:r>
    </w:p>
    <w:p w14:paraId="0B568E5C" w14:textId="77777777" w:rsidR="00EC269D" w:rsidRDefault="00EC269D" w:rsidP="00B462EF">
      <w:pPr>
        <w:spacing w:after="200" w:line="480" w:lineRule="auto"/>
        <w:ind w:left="720" w:hanging="720"/>
        <w:rPr>
          <w:sz w:val="26"/>
          <w:szCs w:val="26"/>
        </w:rPr>
      </w:pPr>
      <w:r w:rsidRPr="00EE1BD9">
        <w:rPr>
          <w:sz w:val="26"/>
          <w:szCs w:val="26"/>
        </w:rPr>
        <w:t>In this compon</w:t>
      </w:r>
      <w:r>
        <w:rPr>
          <w:sz w:val="26"/>
          <w:szCs w:val="26"/>
        </w:rPr>
        <w:t>ent there are 13 items (item no</w:t>
      </w:r>
      <w:r w:rsidRPr="00EE1BD9">
        <w:rPr>
          <w:sz w:val="26"/>
          <w:szCs w:val="26"/>
        </w:rPr>
        <w:t>: 5, 9, 20, 21, 23, 28, 32, 34, 38, 39, 45, 57, and 59).</w:t>
      </w:r>
    </w:p>
    <w:p w14:paraId="12A00E42" w14:textId="77777777" w:rsidR="00EC269D" w:rsidRDefault="00EC269D" w:rsidP="00EC269D">
      <w:pPr>
        <w:numPr>
          <w:ilvl w:val="0"/>
          <w:numId w:val="21"/>
        </w:numPr>
        <w:spacing w:after="200" w:line="480" w:lineRule="auto"/>
        <w:ind w:hanging="720"/>
        <w:jc w:val="both"/>
        <w:rPr>
          <w:b/>
          <w:sz w:val="26"/>
          <w:szCs w:val="26"/>
        </w:rPr>
      </w:pPr>
      <w:r w:rsidRPr="00EE1BD9">
        <w:rPr>
          <w:b/>
          <w:sz w:val="26"/>
          <w:szCs w:val="26"/>
        </w:rPr>
        <w:t xml:space="preserve">Curriculum update </w:t>
      </w:r>
    </w:p>
    <w:p w14:paraId="214FA8E7" w14:textId="77777777" w:rsidR="00EC269D" w:rsidRDefault="00EC269D" w:rsidP="00B462EF">
      <w:pPr>
        <w:spacing w:after="200" w:line="480" w:lineRule="auto"/>
        <w:ind w:left="720" w:hanging="720"/>
        <w:jc w:val="both"/>
        <w:rPr>
          <w:sz w:val="26"/>
          <w:szCs w:val="26"/>
        </w:rPr>
      </w:pPr>
      <w:r w:rsidRPr="00EE1BD9">
        <w:rPr>
          <w:sz w:val="26"/>
          <w:szCs w:val="26"/>
        </w:rPr>
        <w:t>Updating</w:t>
      </w:r>
      <w:r>
        <w:rPr>
          <w:sz w:val="26"/>
          <w:szCs w:val="26"/>
        </w:rPr>
        <w:t xml:space="preserve"> </w:t>
      </w:r>
      <w:r w:rsidRPr="00EE1BD9">
        <w:rPr>
          <w:sz w:val="26"/>
          <w:szCs w:val="26"/>
        </w:rPr>
        <w:t>to the curriculum knowledge of teacher</w:t>
      </w:r>
      <w:r>
        <w:rPr>
          <w:sz w:val="26"/>
          <w:szCs w:val="26"/>
        </w:rPr>
        <w:t>.</w:t>
      </w:r>
    </w:p>
    <w:p w14:paraId="080F6CAC" w14:textId="77777777" w:rsidR="00EC269D" w:rsidRPr="00EE1BD9" w:rsidRDefault="00EC269D" w:rsidP="00B462EF">
      <w:pPr>
        <w:spacing w:after="200" w:line="480" w:lineRule="auto"/>
        <w:ind w:left="720" w:hanging="720"/>
        <w:jc w:val="both"/>
        <w:rPr>
          <w:sz w:val="26"/>
          <w:szCs w:val="26"/>
        </w:rPr>
      </w:pPr>
      <w:r>
        <w:rPr>
          <w:sz w:val="26"/>
          <w:szCs w:val="26"/>
        </w:rPr>
        <w:t>Example</w:t>
      </w:r>
      <w:r w:rsidRPr="00402811">
        <w:rPr>
          <w:sz w:val="26"/>
          <w:szCs w:val="26"/>
        </w:rPr>
        <w:t>: -</w:t>
      </w:r>
      <w:r>
        <w:rPr>
          <w:sz w:val="26"/>
          <w:szCs w:val="26"/>
        </w:rPr>
        <w:t xml:space="preserve">I </w:t>
      </w:r>
      <w:r>
        <w:rPr>
          <w:sz w:val="26"/>
        </w:rPr>
        <w:t>try to understand the changes that take place in the curriculum modification in different parts of the world.</w:t>
      </w:r>
      <w:r w:rsidRPr="00402811">
        <w:rPr>
          <w:sz w:val="26"/>
          <w:szCs w:val="26"/>
        </w:rPr>
        <w:t xml:space="preserve"> (Item no.</w:t>
      </w:r>
      <w:r>
        <w:rPr>
          <w:sz w:val="26"/>
          <w:szCs w:val="26"/>
        </w:rPr>
        <w:t>43</w:t>
      </w:r>
      <w:r w:rsidRPr="00402811">
        <w:rPr>
          <w:sz w:val="26"/>
          <w:szCs w:val="26"/>
        </w:rPr>
        <w:t>)</w:t>
      </w:r>
    </w:p>
    <w:p w14:paraId="52C8C013" w14:textId="77777777" w:rsidR="00EC269D" w:rsidRDefault="00EC269D" w:rsidP="00B462EF">
      <w:pPr>
        <w:spacing w:after="200" w:line="480" w:lineRule="auto"/>
        <w:ind w:left="720" w:hanging="720"/>
        <w:jc w:val="both"/>
        <w:rPr>
          <w:sz w:val="26"/>
          <w:szCs w:val="26"/>
        </w:rPr>
      </w:pPr>
      <w:r w:rsidRPr="00EE1BD9">
        <w:rPr>
          <w:sz w:val="26"/>
          <w:szCs w:val="26"/>
        </w:rPr>
        <w:t>In this compon</w:t>
      </w:r>
      <w:r>
        <w:rPr>
          <w:sz w:val="26"/>
          <w:szCs w:val="26"/>
        </w:rPr>
        <w:t>ent there are 11 items (item no</w:t>
      </w:r>
      <w:r w:rsidRPr="00EE1BD9">
        <w:rPr>
          <w:sz w:val="26"/>
          <w:szCs w:val="26"/>
        </w:rPr>
        <w:t>: 3, 6, 10, 14, 24, 35, 40, 43, 47, 50, and 53)</w:t>
      </w:r>
    </w:p>
    <w:p w14:paraId="7A7D7E94" w14:textId="77777777" w:rsidR="00EC269D" w:rsidRPr="008D7638" w:rsidRDefault="00EC269D" w:rsidP="008D7638">
      <w:pPr>
        <w:spacing w:after="200" w:line="480" w:lineRule="auto"/>
        <w:rPr>
          <w:sz w:val="26"/>
          <w:szCs w:val="26"/>
        </w:rPr>
      </w:pPr>
      <w:r>
        <w:rPr>
          <w:b/>
          <w:bCs/>
          <w:sz w:val="26"/>
          <w:szCs w:val="26"/>
        </w:rPr>
        <w:t xml:space="preserve">3.4.1.2. Preparation of the final scale </w:t>
      </w:r>
    </w:p>
    <w:p w14:paraId="3B6DE043" w14:textId="77777777" w:rsidR="00EC269D" w:rsidRDefault="00EC269D" w:rsidP="00B462EF">
      <w:pPr>
        <w:spacing w:after="200" w:line="480" w:lineRule="auto"/>
        <w:ind w:firstLine="720"/>
        <w:jc w:val="both"/>
        <w:rPr>
          <w:sz w:val="26"/>
          <w:szCs w:val="26"/>
        </w:rPr>
      </w:pPr>
      <w:r>
        <w:rPr>
          <w:sz w:val="26"/>
          <w:szCs w:val="26"/>
        </w:rPr>
        <w:t xml:space="preserve">Based upon the above mentioned components, the investigator developed the Professional Development scale. Necessary changes and additions were made to the scale after discussing with the experts in the field of education. </w:t>
      </w:r>
    </w:p>
    <w:p w14:paraId="014144C8" w14:textId="77777777" w:rsidR="00EC269D" w:rsidRPr="00EE1BD9" w:rsidRDefault="00EC269D" w:rsidP="008D7638">
      <w:pPr>
        <w:spacing w:after="200" w:line="480" w:lineRule="auto"/>
        <w:ind w:firstLine="720"/>
        <w:jc w:val="both"/>
        <w:rPr>
          <w:sz w:val="26"/>
          <w:szCs w:val="26"/>
        </w:rPr>
      </w:pPr>
      <w:r w:rsidRPr="00EE1BD9">
        <w:rPr>
          <w:sz w:val="26"/>
          <w:szCs w:val="26"/>
        </w:rPr>
        <w:lastRenderedPageBreak/>
        <w:t>The scale consists of 59 items, out of which 43 items are positive and 16 items are negative. Each statement carries five response columns viz</w:t>
      </w:r>
      <w:r>
        <w:rPr>
          <w:sz w:val="26"/>
          <w:szCs w:val="26"/>
        </w:rPr>
        <w:t>,</w:t>
      </w:r>
      <w:r w:rsidRPr="00EE1BD9">
        <w:rPr>
          <w:sz w:val="26"/>
          <w:szCs w:val="26"/>
        </w:rPr>
        <w:t xml:space="preserve"> ‘Always’, ‘often’, ‘sometimes’, ‘rarely’ and ‘never’.</w:t>
      </w:r>
    </w:p>
    <w:p w14:paraId="3FF86959" w14:textId="77777777" w:rsidR="00EC269D" w:rsidRDefault="00EC269D" w:rsidP="00287BBF">
      <w:pPr>
        <w:spacing w:after="200" w:line="480" w:lineRule="auto"/>
        <w:jc w:val="both"/>
        <w:rPr>
          <w:sz w:val="26"/>
          <w:szCs w:val="26"/>
        </w:rPr>
      </w:pPr>
      <w:r>
        <w:rPr>
          <w:sz w:val="26"/>
          <w:szCs w:val="26"/>
        </w:rPr>
        <w:tab/>
        <w:t>A copy of the Professional Development scale (English and Malayalam) is given as Appendix I and II.</w:t>
      </w:r>
    </w:p>
    <w:p w14:paraId="37EE5A1E" w14:textId="77777777" w:rsidR="00EC269D" w:rsidRPr="005C0591" w:rsidRDefault="00EC269D" w:rsidP="00287BBF">
      <w:pPr>
        <w:spacing w:after="200" w:line="480" w:lineRule="auto"/>
        <w:jc w:val="both"/>
        <w:rPr>
          <w:sz w:val="26"/>
          <w:szCs w:val="26"/>
        </w:rPr>
      </w:pPr>
      <w:r>
        <w:rPr>
          <w:b/>
          <w:bCs/>
          <w:sz w:val="26"/>
          <w:szCs w:val="26"/>
        </w:rPr>
        <w:t>Scoring Procedure</w:t>
      </w:r>
    </w:p>
    <w:p w14:paraId="4E040D96" w14:textId="77777777" w:rsidR="00EC269D" w:rsidRPr="00EE1BD9" w:rsidRDefault="00EC269D" w:rsidP="0042472F">
      <w:pPr>
        <w:spacing w:after="200" w:line="480" w:lineRule="auto"/>
        <w:jc w:val="both"/>
        <w:rPr>
          <w:sz w:val="26"/>
          <w:szCs w:val="26"/>
        </w:rPr>
      </w:pPr>
      <w:r>
        <w:rPr>
          <w:sz w:val="26"/>
          <w:szCs w:val="26"/>
        </w:rPr>
        <w:tab/>
      </w:r>
      <w:r w:rsidRPr="00EE1BD9">
        <w:rPr>
          <w:sz w:val="26"/>
          <w:szCs w:val="26"/>
        </w:rPr>
        <w:t>Each statement of the scale provides scores on a five point scale</w:t>
      </w:r>
      <w:r>
        <w:rPr>
          <w:sz w:val="26"/>
          <w:szCs w:val="26"/>
        </w:rPr>
        <w:t>. A respondent has to respond</w:t>
      </w:r>
      <w:r w:rsidRPr="00EE1BD9">
        <w:rPr>
          <w:sz w:val="26"/>
          <w:szCs w:val="26"/>
        </w:rPr>
        <w:t xml:space="preserve"> to fifty nine items, by choosing any one of the five alternatives given. ‘Always’, ‘often’, ‘sometimes’, ‘rarely’ and ‘</w:t>
      </w:r>
      <w:r>
        <w:rPr>
          <w:sz w:val="26"/>
          <w:szCs w:val="26"/>
        </w:rPr>
        <w:t>n</w:t>
      </w:r>
      <w:r w:rsidRPr="00EE1BD9">
        <w:rPr>
          <w:sz w:val="26"/>
          <w:szCs w:val="26"/>
        </w:rPr>
        <w:t>ever’. The respondents have to mark the responses to each item in the appropriate columns corresponding to any of the five alternatives. For positive statement, the respective scores to the five responses are 5, 4, 3, 2, and 1. For negative statement, the scoring was</w:t>
      </w:r>
      <w:r>
        <w:rPr>
          <w:sz w:val="26"/>
          <w:szCs w:val="26"/>
        </w:rPr>
        <w:t xml:space="preserve"> done by the reverse order viz,</w:t>
      </w:r>
      <w:r w:rsidRPr="00EE1BD9">
        <w:rPr>
          <w:sz w:val="26"/>
          <w:szCs w:val="26"/>
        </w:rPr>
        <w:t xml:space="preserve"> 1, 2, 3, 4 and 5.</w:t>
      </w:r>
    </w:p>
    <w:p w14:paraId="0C8A016C" w14:textId="77777777" w:rsidR="00EC269D" w:rsidRDefault="00EC269D" w:rsidP="00287BBF">
      <w:pPr>
        <w:spacing w:after="200" w:line="480" w:lineRule="auto"/>
        <w:rPr>
          <w:b/>
          <w:bCs/>
          <w:sz w:val="26"/>
          <w:szCs w:val="26"/>
        </w:rPr>
      </w:pPr>
      <w:r>
        <w:rPr>
          <w:b/>
          <w:bCs/>
          <w:sz w:val="26"/>
          <w:szCs w:val="26"/>
        </w:rPr>
        <w:t>3.4.1.3. Reliability</w:t>
      </w:r>
    </w:p>
    <w:p w14:paraId="25653C1E" w14:textId="77777777" w:rsidR="00EC269D" w:rsidRDefault="00EC269D" w:rsidP="00287BBF">
      <w:pPr>
        <w:spacing w:after="200" w:line="480" w:lineRule="auto"/>
        <w:jc w:val="both"/>
        <w:rPr>
          <w:sz w:val="26"/>
          <w:szCs w:val="26"/>
        </w:rPr>
      </w:pPr>
      <w:r>
        <w:rPr>
          <w:sz w:val="26"/>
          <w:szCs w:val="26"/>
        </w:rPr>
        <w:tab/>
        <w:t>Reliability of the test is its ability to yield consistent result from one set of measures to another.” Reliability is the degree of consistency that the instrument or procedure demonstrates whatever it is measuring, it does so consistently” (Best &amp; Kahn, 2001).</w:t>
      </w:r>
    </w:p>
    <w:p w14:paraId="37C000FF" w14:textId="77777777" w:rsidR="00EC269D" w:rsidRDefault="00EC269D" w:rsidP="005C0591">
      <w:pPr>
        <w:spacing w:after="200" w:line="480" w:lineRule="auto"/>
        <w:ind w:firstLine="720"/>
        <w:jc w:val="both"/>
        <w:rPr>
          <w:sz w:val="26"/>
          <w:szCs w:val="26"/>
        </w:rPr>
      </w:pPr>
      <w:r>
        <w:rPr>
          <w:sz w:val="26"/>
          <w:szCs w:val="26"/>
        </w:rPr>
        <w:lastRenderedPageBreak/>
        <w:t>In the present investigation, the reliability of the scale was estimated by test-retest method. The scale was administered to a group of 30 teacher educators and again repeated in the same group with an interval of 3 weeks. The scores obtained from the first test were correlated with that of the re-test. The reliability co-efficient was found to be 0.73, which suggest that the scale is substantially reliable.</w:t>
      </w:r>
      <w:r w:rsidRPr="005C0591">
        <w:rPr>
          <w:sz w:val="26"/>
          <w:szCs w:val="26"/>
        </w:rPr>
        <w:t xml:space="preserve"> </w:t>
      </w:r>
      <w:r>
        <w:rPr>
          <w:sz w:val="26"/>
          <w:szCs w:val="26"/>
        </w:rPr>
        <w:t>Again to ensure reliability of the Professional Development scale, the data was cross checked by carrying out personal interview on the views of the teacher educators.</w:t>
      </w:r>
    </w:p>
    <w:p w14:paraId="5BF31605" w14:textId="77777777" w:rsidR="00EC269D" w:rsidRDefault="00EC269D" w:rsidP="00287BBF">
      <w:pPr>
        <w:spacing w:after="200" w:line="480" w:lineRule="auto"/>
        <w:rPr>
          <w:b/>
          <w:bCs/>
          <w:sz w:val="26"/>
          <w:szCs w:val="26"/>
        </w:rPr>
      </w:pPr>
      <w:r>
        <w:rPr>
          <w:b/>
          <w:bCs/>
          <w:sz w:val="26"/>
          <w:szCs w:val="26"/>
        </w:rPr>
        <w:t>3.4.1.4. Validity</w:t>
      </w:r>
    </w:p>
    <w:p w14:paraId="17A0A06D" w14:textId="77777777" w:rsidR="00EC269D" w:rsidRDefault="00EC269D" w:rsidP="00B462EF">
      <w:pPr>
        <w:spacing w:after="200" w:line="480" w:lineRule="auto"/>
        <w:ind w:firstLine="720"/>
        <w:jc w:val="both"/>
        <w:rPr>
          <w:sz w:val="26"/>
          <w:szCs w:val="26"/>
        </w:rPr>
      </w:pPr>
      <w:r>
        <w:rPr>
          <w:sz w:val="26"/>
          <w:szCs w:val="26"/>
        </w:rPr>
        <w:t xml:space="preserve"> “Validity is that quality of a data gathering instrument or procedure that enables it to measure what it is supposed to measure” ( Best &amp; Kahn, 2001). It is essential to the effectiveness of any data gathering procedure.</w:t>
      </w:r>
    </w:p>
    <w:p w14:paraId="08372A93" w14:textId="77777777" w:rsidR="00EC269D" w:rsidRPr="00AD7C8D" w:rsidRDefault="00EC269D" w:rsidP="00AD7C8D">
      <w:pPr>
        <w:spacing w:after="200" w:line="480" w:lineRule="auto"/>
        <w:ind w:firstLine="720"/>
        <w:jc w:val="both"/>
        <w:rPr>
          <w:sz w:val="26"/>
          <w:szCs w:val="26"/>
        </w:rPr>
      </w:pPr>
      <w:r>
        <w:rPr>
          <w:sz w:val="26"/>
          <w:szCs w:val="26"/>
        </w:rPr>
        <w:t xml:space="preserve">In the present study, the validity of the scale is ensured through face validity. “ A test is said to have face validity when it appears to measure whatever the author had in mind, namely what he thought he was measuring”(Garret,1981). For this, the investigator consulted experts and teachers in the field of teacher education, discussed with teachers of different institutions and prepared the items in a least ambiguous way. So the subjects respond to the item without difficulty and misunderstanding. </w:t>
      </w:r>
      <w:r w:rsidRPr="00EE1BD9">
        <w:rPr>
          <w:sz w:val="26"/>
          <w:szCs w:val="26"/>
        </w:rPr>
        <w:t xml:space="preserve">Hence the </w:t>
      </w:r>
      <w:r w:rsidRPr="00EE1BD9">
        <w:rPr>
          <w:sz w:val="26"/>
          <w:szCs w:val="26"/>
        </w:rPr>
        <w:lastRenderedPageBreak/>
        <w:t xml:space="preserve">investigator claimed the face validity of the scale as the items in the scale relating to the professional development of teacher educators.  </w:t>
      </w:r>
    </w:p>
    <w:p w14:paraId="47690CFD" w14:textId="77777777" w:rsidR="00EC269D" w:rsidRDefault="00EC269D" w:rsidP="00287BBF">
      <w:pPr>
        <w:spacing w:after="200" w:line="480" w:lineRule="auto"/>
        <w:rPr>
          <w:b/>
          <w:bCs/>
          <w:sz w:val="26"/>
          <w:szCs w:val="26"/>
        </w:rPr>
      </w:pPr>
      <w:r>
        <w:rPr>
          <w:b/>
          <w:bCs/>
          <w:sz w:val="26"/>
          <w:szCs w:val="26"/>
        </w:rPr>
        <w:t>3.5. SELECTION OF THE SAMPLE</w:t>
      </w:r>
    </w:p>
    <w:p w14:paraId="2424199B" w14:textId="77777777" w:rsidR="00EC269D" w:rsidRDefault="00EC269D" w:rsidP="00B462EF">
      <w:pPr>
        <w:spacing w:after="200" w:line="480" w:lineRule="auto"/>
        <w:ind w:firstLine="720"/>
        <w:jc w:val="both"/>
        <w:rPr>
          <w:sz w:val="26"/>
          <w:szCs w:val="26"/>
        </w:rPr>
      </w:pPr>
      <w:r>
        <w:rPr>
          <w:sz w:val="26"/>
          <w:szCs w:val="26"/>
        </w:rPr>
        <w:t>Selection of the sample is an important aspect of any research.“A sample is a small proportion of a population selected for observation and analysis. By observing the characteristics of the sample, one can make certain inferences about the characteristics of the population from which it is drawn” (Best &amp; Kahn, 2001).</w:t>
      </w:r>
    </w:p>
    <w:p w14:paraId="17F72508" w14:textId="77777777" w:rsidR="00EC269D" w:rsidRDefault="00EC269D" w:rsidP="00287BBF">
      <w:pPr>
        <w:spacing w:after="200" w:line="480" w:lineRule="auto"/>
        <w:jc w:val="both"/>
        <w:rPr>
          <w:sz w:val="26"/>
          <w:szCs w:val="26"/>
        </w:rPr>
      </w:pPr>
      <w:r>
        <w:rPr>
          <w:sz w:val="26"/>
          <w:szCs w:val="26"/>
        </w:rPr>
        <w:tab/>
        <w:t xml:space="preserve">The population of the study is Teacher Educators, working in </w:t>
      </w:r>
      <w:proofErr w:type="spellStart"/>
      <w:r>
        <w:rPr>
          <w:sz w:val="26"/>
          <w:szCs w:val="26"/>
        </w:rPr>
        <w:t>B.Ed</w:t>
      </w:r>
      <w:proofErr w:type="spellEnd"/>
      <w:r>
        <w:rPr>
          <w:sz w:val="26"/>
          <w:szCs w:val="26"/>
        </w:rPr>
        <w:t xml:space="preserve"> colleges under </w:t>
      </w:r>
      <w:smartTag w:uri="urn:schemas-microsoft-com:office:smarttags" w:element="place">
        <w:smartTag w:uri="urn:schemas-microsoft-com:office:smarttags" w:element="PlaceType">
          <w:r>
            <w:rPr>
              <w:sz w:val="26"/>
              <w:szCs w:val="26"/>
            </w:rPr>
            <w:t>University</w:t>
          </w:r>
        </w:smartTag>
        <w:r>
          <w:rPr>
            <w:sz w:val="26"/>
            <w:szCs w:val="26"/>
          </w:rPr>
          <w:t xml:space="preserve"> of </w:t>
        </w:r>
        <w:smartTag w:uri="urn:schemas-microsoft-com:office:smarttags" w:element="PlaceName">
          <w:r>
            <w:rPr>
              <w:sz w:val="26"/>
              <w:szCs w:val="26"/>
            </w:rPr>
            <w:t>Calicut</w:t>
          </w:r>
        </w:smartTag>
      </w:smartTag>
      <w:r>
        <w:rPr>
          <w:sz w:val="26"/>
          <w:szCs w:val="26"/>
        </w:rPr>
        <w:t xml:space="preserve">. The sample for the present study constitutes 200 Teacher Educators drawn from 30 training institutes, under </w:t>
      </w:r>
      <w:smartTag w:uri="urn:schemas-microsoft-com:office:smarttags" w:element="PlaceType">
        <w:r>
          <w:rPr>
            <w:sz w:val="26"/>
            <w:szCs w:val="26"/>
          </w:rPr>
          <w:t>University</w:t>
        </w:r>
      </w:smartTag>
      <w:r>
        <w:rPr>
          <w:sz w:val="26"/>
          <w:szCs w:val="26"/>
        </w:rPr>
        <w:t xml:space="preserve"> of </w:t>
      </w:r>
      <w:smartTag w:uri="urn:schemas-microsoft-com:office:smarttags" w:element="PlaceName">
        <w:r>
          <w:rPr>
            <w:sz w:val="26"/>
            <w:szCs w:val="26"/>
          </w:rPr>
          <w:t>Calicut</w:t>
        </w:r>
      </w:smartTag>
      <w:r>
        <w:rPr>
          <w:sz w:val="26"/>
          <w:szCs w:val="26"/>
        </w:rPr>
        <w:t xml:space="preserve">, of Thrissur, </w:t>
      </w:r>
      <w:smartTag w:uri="urn:schemas-microsoft-com:office:smarttags" w:element="place">
        <w:r>
          <w:rPr>
            <w:sz w:val="26"/>
            <w:szCs w:val="26"/>
          </w:rPr>
          <w:t>Kozhikode</w:t>
        </w:r>
      </w:smartTag>
      <w:r>
        <w:rPr>
          <w:sz w:val="26"/>
          <w:szCs w:val="26"/>
        </w:rPr>
        <w:t>, Malappuram, Wayanad and Palakkad districts. The samples were selected under stratified sampling technique by giving due representation to the factors like,</w:t>
      </w:r>
    </w:p>
    <w:p w14:paraId="7F544F96" w14:textId="77777777" w:rsidR="00EC269D" w:rsidRDefault="00EC269D" w:rsidP="00EC269D">
      <w:pPr>
        <w:numPr>
          <w:ilvl w:val="2"/>
          <w:numId w:val="16"/>
        </w:numPr>
        <w:spacing w:after="0" w:line="480" w:lineRule="auto"/>
        <w:rPr>
          <w:sz w:val="26"/>
          <w:szCs w:val="26"/>
        </w:rPr>
      </w:pPr>
      <w:r>
        <w:rPr>
          <w:sz w:val="26"/>
          <w:szCs w:val="26"/>
        </w:rPr>
        <w:t>Gender</w:t>
      </w:r>
    </w:p>
    <w:p w14:paraId="607E29B9" w14:textId="77777777" w:rsidR="00EC269D" w:rsidRDefault="00EC269D" w:rsidP="00EC269D">
      <w:pPr>
        <w:numPr>
          <w:ilvl w:val="2"/>
          <w:numId w:val="16"/>
        </w:numPr>
        <w:spacing w:after="0" w:line="480" w:lineRule="auto"/>
        <w:rPr>
          <w:sz w:val="26"/>
          <w:szCs w:val="26"/>
        </w:rPr>
      </w:pPr>
      <w:r>
        <w:rPr>
          <w:sz w:val="26"/>
          <w:szCs w:val="26"/>
        </w:rPr>
        <w:t>Type of Management</w:t>
      </w:r>
      <w:r>
        <w:rPr>
          <w:sz w:val="26"/>
          <w:szCs w:val="26"/>
        </w:rPr>
        <w:tab/>
      </w:r>
    </w:p>
    <w:p w14:paraId="63137E57" w14:textId="77777777" w:rsidR="00EC269D" w:rsidRDefault="00EC269D" w:rsidP="00EC269D">
      <w:pPr>
        <w:numPr>
          <w:ilvl w:val="2"/>
          <w:numId w:val="16"/>
        </w:numPr>
        <w:spacing w:after="0" w:line="480" w:lineRule="auto"/>
        <w:rPr>
          <w:sz w:val="26"/>
          <w:szCs w:val="26"/>
        </w:rPr>
      </w:pPr>
      <w:r>
        <w:rPr>
          <w:sz w:val="26"/>
          <w:szCs w:val="26"/>
        </w:rPr>
        <w:t>Subjects of Teaching</w:t>
      </w:r>
    </w:p>
    <w:p w14:paraId="7DE2AB2A" w14:textId="77777777" w:rsidR="00EC269D" w:rsidRDefault="00EC269D" w:rsidP="00EC269D">
      <w:pPr>
        <w:numPr>
          <w:ilvl w:val="2"/>
          <w:numId w:val="16"/>
        </w:numPr>
        <w:spacing w:after="0" w:line="480" w:lineRule="auto"/>
        <w:rPr>
          <w:sz w:val="26"/>
          <w:szCs w:val="26"/>
        </w:rPr>
      </w:pPr>
      <w:r>
        <w:rPr>
          <w:sz w:val="26"/>
          <w:szCs w:val="26"/>
        </w:rPr>
        <w:t>Qualification</w:t>
      </w:r>
    </w:p>
    <w:p w14:paraId="7BCD691C" w14:textId="77777777" w:rsidR="00EC269D" w:rsidRDefault="00EC269D" w:rsidP="00EC269D">
      <w:pPr>
        <w:numPr>
          <w:ilvl w:val="2"/>
          <w:numId w:val="16"/>
        </w:numPr>
        <w:spacing w:after="200" w:line="480" w:lineRule="auto"/>
        <w:rPr>
          <w:sz w:val="26"/>
          <w:szCs w:val="26"/>
        </w:rPr>
      </w:pPr>
      <w:r>
        <w:rPr>
          <w:sz w:val="26"/>
          <w:szCs w:val="26"/>
        </w:rPr>
        <w:t>Teaching Experience</w:t>
      </w:r>
    </w:p>
    <w:p w14:paraId="124644F2" w14:textId="77777777" w:rsidR="00EC269D" w:rsidRDefault="00EC269D" w:rsidP="00EC269D">
      <w:pPr>
        <w:numPr>
          <w:ilvl w:val="2"/>
          <w:numId w:val="17"/>
        </w:numPr>
        <w:spacing w:after="200" w:line="480" w:lineRule="auto"/>
        <w:rPr>
          <w:b/>
          <w:bCs/>
          <w:sz w:val="26"/>
          <w:szCs w:val="26"/>
        </w:rPr>
      </w:pPr>
      <w:r>
        <w:rPr>
          <w:b/>
          <w:bCs/>
          <w:sz w:val="26"/>
          <w:szCs w:val="26"/>
        </w:rPr>
        <w:lastRenderedPageBreak/>
        <w:t>Gender</w:t>
      </w:r>
    </w:p>
    <w:p w14:paraId="2CCFAF70" w14:textId="77777777" w:rsidR="00EC269D" w:rsidRDefault="00EC269D" w:rsidP="00287BBF">
      <w:pPr>
        <w:spacing w:after="200" w:line="480" w:lineRule="auto"/>
        <w:jc w:val="both"/>
        <w:rPr>
          <w:sz w:val="26"/>
          <w:szCs w:val="26"/>
        </w:rPr>
      </w:pPr>
      <w:r>
        <w:rPr>
          <w:sz w:val="26"/>
          <w:szCs w:val="26"/>
        </w:rPr>
        <w:tab/>
        <w:t>Gender has great influence on findings of the research. Review of literature indicates that gender difference exists in many of the studies. So the investigator gave due representation to male and female teacher educators in the present study.</w:t>
      </w:r>
    </w:p>
    <w:p w14:paraId="368A2604" w14:textId="77777777" w:rsidR="00EC269D" w:rsidRDefault="00EC269D" w:rsidP="00287BBF">
      <w:pPr>
        <w:tabs>
          <w:tab w:val="left" w:pos="360"/>
        </w:tabs>
        <w:spacing w:after="200" w:line="480" w:lineRule="auto"/>
        <w:rPr>
          <w:b/>
          <w:bCs/>
          <w:sz w:val="26"/>
          <w:szCs w:val="26"/>
        </w:rPr>
      </w:pPr>
      <w:r>
        <w:rPr>
          <w:b/>
          <w:bCs/>
          <w:sz w:val="26"/>
          <w:szCs w:val="26"/>
        </w:rPr>
        <w:t>3.5.2. Type of Management</w:t>
      </w:r>
    </w:p>
    <w:p w14:paraId="6CE1487C" w14:textId="77777777" w:rsidR="00EC269D" w:rsidRPr="008A33F5" w:rsidRDefault="00EC269D" w:rsidP="00287BBF">
      <w:pPr>
        <w:spacing w:after="200" w:line="480" w:lineRule="auto"/>
        <w:jc w:val="both"/>
        <w:rPr>
          <w:sz w:val="26"/>
          <w:szCs w:val="26"/>
        </w:rPr>
      </w:pPr>
      <w:r>
        <w:rPr>
          <w:sz w:val="26"/>
          <w:szCs w:val="26"/>
        </w:rPr>
        <w:tab/>
      </w:r>
      <w:r w:rsidRPr="008A33F5">
        <w:rPr>
          <w:sz w:val="26"/>
          <w:szCs w:val="26"/>
        </w:rPr>
        <w:t xml:space="preserve">There are four types of teacher training institutions under </w:t>
      </w:r>
      <w:smartTag w:uri="urn:schemas-microsoft-com:office:smarttags" w:element="place">
        <w:smartTag w:uri="urn:schemas-microsoft-com:office:smarttags" w:element="PlaceType">
          <w:r w:rsidRPr="008A33F5">
            <w:rPr>
              <w:sz w:val="26"/>
              <w:szCs w:val="26"/>
            </w:rPr>
            <w:t>University</w:t>
          </w:r>
        </w:smartTag>
        <w:r w:rsidRPr="008A33F5">
          <w:rPr>
            <w:sz w:val="26"/>
            <w:szCs w:val="26"/>
          </w:rPr>
          <w:t xml:space="preserve"> of </w:t>
        </w:r>
        <w:smartTag w:uri="urn:schemas-microsoft-com:office:smarttags" w:element="PlaceName">
          <w:r w:rsidRPr="008A33F5">
            <w:rPr>
              <w:sz w:val="26"/>
              <w:szCs w:val="26"/>
            </w:rPr>
            <w:t>Calicut</w:t>
          </w:r>
        </w:smartTag>
      </w:smartTag>
      <w:r w:rsidRPr="008A33F5">
        <w:rPr>
          <w:sz w:val="26"/>
          <w:szCs w:val="26"/>
        </w:rPr>
        <w:t xml:space="preserve"> viz., Government, Aided, Unaided colleges and University teacher education centres. So the investigator gave due representation to type of management while selecting the sample.</w:t>
      </w:r>
    </w:p>
    <w:p w14:paraId="19A69F81" w14:textId="77777777" w:rsidR="00EC269D" w:rsidRDefault="00EC269D" w:rsidP="008A33F5">
      <w:pPr>
        <w:spacing w:after="200" w:line="480" w:lineRule="auto"/>
        <w:jc w:val="both"/>
        <w:rPr>
          <w:b/>
          <w:bCs/>
          <w:sz w:val="26"/>
          <w:szCs w:val="26"/>
        </w:rPr>
      </w:pPr>
      <w:r>
        <w:rPr>
          <w:b/>
          <w:bCs/>
          <w:sz w:val="26"/>
          <w:szCs w:val="26"/>
        </w:rPr>
        <w:t>3.5.3. Subjects of Teaching</w:t>
      </w:r>
    </w:p>
    <w:p w14:paraId="2841E56A" w14:textId="77777777" w:rsidR="00EC269D" w:rsidRDefault="00EC269D" w:rsidP="008A33F5">
      <w:pPr>
        <w:spacing w:after="200" w:line="480" w:lineRule="auto"/>
        <w:ind w:firstLine="720"/>
        <w:jc w:val="both"/>
        <w:rPr>
          <w:sz w:val="26"/>
          <w:szCs w:val="26"/>
        </w:rPr>
      </w:pPr>
      <w:r>
        <w:rPr>
          <w:sz w:val="26"/>
          <w:szCs w:val="26"/>
        </w:rPr>
        <w:t>There are three types of teacher educators in the teacher training institutions on the basis of subjects of teaching, viz., General and Optional. While selecting the sample, the investigator gave due representation to subjects of teaching.</w:t>
      </w:r>
    </w:p>
    <w:p w14:paraId="030AED47" w14:textId="77777777" w:rsidR="00EC269D" w:rsidRDefault="00EC269D" w:rsidP="00287BBF">
      <w:pPr>
        <w:spacing w:after="200" w:line="480" w:lineRule="auto"/>
        <w:jc w:val="both"/>
        <w:rPr>
          <w:b/>
          <w:bCs/>
          <w:sz w:val="26"/>
          <w:szCs w:val="26"/>
        </w:rPr>
      </w:pPr>
      <w:r>
        <w:rPr>
          <w:b/>
          <w:bCs/>
          <w:sz w:val="26"/>
          <w:szCs w:val="26"/>
        </w:rPr>
        <w:t>3.5.4.</w:t>
      </w:r>
      <w:r>
        <w:rPr>
          <w:b/>
          <w:bCs/>
          <w:sz w:val="26"/>
          <w:szCs w:val="26"/>
        </w:rPr>
        <w:tab/>
        <w:t>Qualification</w:t>
      </w:r>
    </w:p>
    <w:p w14:paraId="553D6122" w14:textId="77777777" w:rsidR="00EC269D" w:rsidRDefault="00EC269D" w:rsidP="008A33F5">
      <w:pPr>
        <w:spacing w:after="200" w:line="480" w:lineRule="auto"/>
        <w:ind w:firstLine="720"/>
        <w:jc w:val="both"/>
        <w:rPr>
          <w:sz w:val="26"/>
          <w:szCs w:val="26"/>
        </w:rPr>
      </w:pPr>
      <w:r>
        <w:rPr>
          <w:sz w:val="26"/>
          <w:szCs w:val="26"/>
        </w:rPr>
        <w:t xml:space="preserve">In teacher training institutions, the teacher educators are differed on the basis of qualification. There are two types of teacher educators- those who </w:t>
      </w:r>
      <w:r>
        <w:rPr>
          <w:sz w:val="26"/>
          <w:szCs w:val="26"/>
        </w:rPr>
        <w:lastRenderedPageBreak/>
        <w:t xml:space="preserve">possess only </w:t>
      </w:r>
      <w:proofErr w:type="spellStart"/>
      <w:r>
        <w:rPr>
          <w:sz w:val="26"/>
          <w:szCs w:val="26"/>
        </w:rPr>
        <w:t>M.Ed</w:t>
      </w:r>
      <w:proofErr w:type="spellEnd"/>
      <w:r>
        <w:rPr>
          <w:sz w:val="26"/>
          <w:szCs w:val="26"/>
        </w:rPr>
        <w:t xml:space="preserve"> degrees and others who possess NET, </w:t>
      </w:r>
      <w:proofErr w:type="spellStart"/>
      <w:r>
        <w:rPr>
          <w:sz w:val="26"/>
          <w:szCs w:val="26"/>
        </w:rPr>
        <w:t>M.Phil</w:t>
      </w:r>
      <w:proofErr w:type="spellEnd"/>
      <w:r>
        <w:rPr>
          <w:sz w:val="26"/>
          <w:szCs w:val="26"/>
        </w:rPr>
        <w:t xml:space="preserve"> or Doctoral Degrees. So the investigator gave due representation to two types while selecting the sample.</w:t>
      </w:r>
    </w:p>
    <w:p w14:paraId="2EC432DE" w14:textId="77777777" w:rsidR="00EC269D" w:rsidRDefault="00EC269D" w:rsidP="00287BBF">
      <w:pPr>
        <w:spacing w:after="200" w:line="480" w:lineRule="auto"/>
        <w:jc w:val="both"/>
        <w:rPr>
          <w:b/>
          <w:bCs/>
          <w:sz w:val="26"/>
          <w:szCs w:val="26"/>
        </w:rPr>
      </w:pPr>
    </w:p>
    <w:p w14:paraId="37E02D24" w14:textId="77777777" w:rsidR="00EC269D" w:rsidRDefault="00EC269D" w:rsidP="00287BBF">
      <w:pPr>
        <w:spacing w:after="200" w:line="480" w:lineRule="auto"/>
        <w:jc w:val="both"/>
        <w:rPr>
          <w:b/>
          <w:bCs/>
          <w:sz w:val="26"/>
          <w:szCs w:val="26"/>
        </w:rPr>
      </w:pPr>
    </w:p>
    <w:p w14:paraId="2E30844A" w14:textId="77777777" w:rsidR="00EC269D" w:rsidRPr="008A33F5" w:rsidRDefault="00EC269D" w:rsidP="00287BBF">
      <w:pPr>
        <w:spacing w:after="200" w:line="480" w:lineRule="auto"/>
        <w:jc w:val="both"/>
        <w:rPr>
          <w:sz w:val="26"/>
          <w:szCs w:val="26"/>
        </w:rPr>
      </w:pPr>
      <w:r>
        <w:rPr>
          <w:b/>
          <w:bCs/>
          <w:sz w:val="26"/>
          <w:szCs w:val="26"/>
        </w:rPr>
        <w:t>3.5.5.</w:t>
      </w:r>
      <w:r w:rsidRPr="008A33F5">
        <w:rPr>
          <w:b/>
          <w:bCs/>
          <w:sz w:val="26"/>
          <w:szCs w:val="26"/>
        </w:rPr>
        <w:t xml:space="preserve"> </w:t>
      </w:r>
      <w:r>
        <w:rPr>
          <w:b/>
          <w:bCs/>
          <w:sz w:val="26"/>
          <w:szCs w:val="26"/>
        </w:rPr>
        <w:t>Teaching Experience</w:t>
      </w:r>
      <w:r>
        <w:rPr>
          <w:b/>
          <w:bCs/>
          <w:sz w:val="26"/>
          <w:szCs w:val="26"/>
        </w:rPr>
        <w:tab/>
        <w:t xml:space="preserve"> </w:t>
      </w:r>
    </w:p>
    <w:p w14:paraId="164FC5EE" w14:textId="77777777" w:rsidR="00EC269D" w:rsidRDefault="00EC269D" w:rsidP="008A33F5">
      <w:pPr>
        <w:spacing w:after="200" w:line="480" w:lineRule="auto"/>
        <w:ind w:firstLine="720"/>
        <w:jc w:val="both"/>
        <w:rPr>
          <w:sz w:val="26"/>
          <w:szCs w:val="26"/>
        </w:rPr>
      </w:pPr>
      <w:r>
        <w:rPr>
          <w:sz w:val="26"/>
          <w:szCs w:val="26"/>
        </w:rPr>
        <w:t>In our educational system, teachers differ in their teaching experience. The investigator has adopted the criterion for classifying the teacher educators into two grade levels based on their period of teaching experience in the teacher training institutions. Thus there are two subsamples of teacher educators ranging from between 0-5 and 5&amp;above 5 years.</w:t>
      </w:r>
    </w:p>
    <w:p w14:paraId="0D68F409" w14:textId="77777777" w:rsidR="00EC269D" w:rsidRPr="00CF44AF" w:rsidRDefault="00EC269D" w:rsidP="00287BBF">
      <w:pPr>
        <w:spacing w:after="200" w:line="480" w:lineRule="auto"/>
        <w:jc w:val="both"/>
        <w:rPr>
          <w:sz w:val="26"/>
          <w:szCs w:val="26"/>
        </w:rPr>
      </w:pPr>
      <w:r w:rsidRPr="00CF44AF">
        <w:rPr>
          <w:sz w:val="26"/>
          <w:szCs w:val="26"/>
        </w:rPr>
        <w:t>The break up of the first and final sample is given in table 2and 3.</w:t>
      </w:r>
    </w:p>
    <w:p w14:paraId="0E66B612" w14:textId="77777777" w:rsidR="00EC269D" w:rsidRDefault="00EC269D" w:rsidP="00287BBF">
      <w:pPr>
        <w:spacing w:after="200" w:line="480" w:lineRule="auto"/>
        <w:jc w:val="both"/>
        <w:rPr>
          <w:sz w:val="26"/>
          <w:szCs w:val="26"/>
        </w:rPr>
        <w:sectPr w:rsidR="00EC269D" w:rsidSect="009D7E6A">
          <w:headerReference w:type="even" r:id="rId12"/>
          <w:headerReference w:type="default" r:id="rId13"/>
          <w:footerReference w:type="even" r:id="rId14"/>
          <w:footerReference w:type="default" r:id="rId15"/>
          <w:pgSz w:w="11906" w:h="16838" w:code="9"/>
          <w:pgMar w:top="2016" w:right="1728" w:bottom="1728" w:left="2016" w:header="1440" w:footer="720" w:gutter="0"/>
          <w:pgNumType w:start="118"/>
          <w:cols w:space="708"/>
          <w:titlePg/>
          <w:docGrid w:linePitch="360"/>
        </w:sectPr>
      </w:pPr>
    </w:p>
    <w:p w14:paraId="156377E1" w14:textId="77777777" w:rsidR="00EC269D" w:rsidRDefault="00EC269D" w:rsidP="00287BBF">
      <w:pPr>
        <w:spacing w:after="200"/>
        <w:jc w:val="center"/>
        <w:rPr>
          <w:sz w:val="26"/>
          <w:szCs w:val="26"/>
        </w:rPr>
      </w:pPr>
      <w:r>
        <w:rPr>
          <w:sz w:val="26"/>
          <w:szCs w:val="26"/>
        </w:rPr>
        <w:lastRenderedPageBreak/>
        <w:t>TABLE 2</w:t>
      </w:r>
    </w:p>
    <w:p w14:paraId="23FAB414" w14:textId="77777777" w:rsidR="00EC269D" w:rsidRDefault="00EC269D" w:rsidP="00287BBF">
      <w:pPr>
        <w:spacing w:after="200"/>
        <w:jc w:val="center"/>
        <w:rPr>
          <w:b/>
          <w:bCs/>
          <w:sz w:val="26"/>
          <w:szCs w:val="26"/>
        </w:rPr>
      </w:pPr>
      <w:r>
        <w:rPr>
          <w:b/>
          <w:bCs/>
          <w:sz w:val="26"/>
          <w:szCs w:val="26"/>
        </w:rPr>
        <w:t>Break up of the First Sample</w:t>
      </w:r>
    </w:p>
    <w:tbl>
      <w:tblPr>
        <w:tblW w:w="4316" w:type="pct"/>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1086"/>
        <w:gridCol w:w="851"/>
        <w:gridCol w:w="892"/>
        <w:gridCol w:w="1186"/>
        <w:gridCol w:w="1005"/>
        <w:gridCol w:w="1143"/>
        <w:gridCol w:w="1186"/>
        <w:gridCol w:w="849"/>
        <w:gridCol w:w="779"/>
        <w:gridCol w:w="804"/>
        <w:gridCol w:w="714"/>
      </w:tblGrid>
      <w:tr w:rsidR="00EC269D" w14:paraId="76EBD030" w14:textId="77777777">
        <w:tblPrEx>
          <w:tblCellMar>
            <w:top w:w="0" w:type="dxa"/>
            <w:bottom w:w="0" w:type="dxa"/>
          </w:tblCellMar>
        </w:tblPrEx>
        <w:trPr>
          <w:cantSplit/>
          <w:trHeight w:val="789"/>
        </w:trPr>
        <w:tc>
          <w:tcPr>
            <w:tcW w:w="834" w:type="pct"/>
            <w:gridSpan w:val="2"/>
            <w:tcBorders>
              <w:top w:val="single" w:sz="4" w:space="0" w:color="auto"/>
              <w:left w:val="single" w:sz="4" w:space="0" w:color="auto"/>
              <w:bottom w:val="single" w:sz="4" w:space="0" w:color="auto"/>
              <w:right w:val="single" w:sz="4" w:space="0" w:color="auto"/>
            </w:tcBorders>
            <w:vAlign w:val="center"/>
          </w:tcPr>
          <w:p w14:paraId="63DB25BA"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Gender</w:t>
            </w:r>
          </w:p>
        </w:tc>
        <w:tc>
          <w:tcPr>
            <w:tcW w:w="1742" w:type="pct"/>
            <w:gridSpan w:val="4"/>
            <w:tcBorders>
              <w:top w:val="single" w:sz="4" w:space="0" w:color="auto"/>
              <w:left w:val="single" w:sz="4" w:space="0" w:color="auto"/>
              <w:bottom w:val="single" w:sz="4" w:space="0" w:color="auto"/>
              <w:right w:val="single" w:sz="4" w:space="0" w:color="auto"/>
            </w:tcBorders>
            <w:vAlign w:val="center"/>
          </w:tcPr>
          <w:p w14:paraId="69432ED4"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Type of Management</w:t>
            </w:r>
          </w:p>
        </w:tc>
        <w:tc>
          <w:tcPr>
            <w:tcW w:w="1031" w:type="pct"/>
            <w:gridSpan w:val="2"/>
            <w:tcBorders>
              <w:top w:val="single" w:sz="4" w:space="0" w:color="auto"/>
              <w:left w:val="single" w:sz="4" w:space="0" w:color="auto"/>
              <w:bottom w:val="single" w:sz="4" w:space="0" w:color="auto"/>
              <w:right w:val="single" w:sz="4" w:space="0" w:color="auto"/>
            </w:tcBorders>
            <w:vAlign w:val="center"/>
          </w:tcPr>
          <w:p w14:paraId="5168682F"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 xml:space="preserve">Subjects of Teaching </w:t>
            </w:r>
          </w:p>
        </w:tc>
        <w:tc>
          <w:tcPr>
            <w:tcW w:w="721" w:type="pct"/>
            <w:gridSpan w:val="2"/>
            <w:tcBorders>
              <w:top w:val="single" w:sz="4" w:space="0" w:color="auto"/>
              <w:left w:val="single" w:sz="4" w:space="0" w:color="auto"/>
              <w:bottom w:val="single" w:sz="4" w:space="0" w:color="auto"/>
              <w:right w:val="single" w:sz="4" w:space="0" w:color="auto"/>
            </w:tcBorders>
            <w:vAlign w:val="center"/>
          </w:tcPr>
          <w:p w14:paraId="2D71C5DE"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 xml:space="preserve">Qualification </w:t>
            </w:r>
          </w:p>
        </w:tc>
        <w:tc>
          <w:tcPr>
            <w:tcW w:w="672" w:type="pct"/>
            <w:gridSpan w:val="2"/>
            <w:tcBorders>
              <w:top w:val="single" w:sz="4" w:space="0" w:color="auto"/>
              <w:left w:val="single" w:sz="4" w:space="0" w:color="auto"/>
              <w:bottom w:val="single" w:sz="4" w:space="0" w:color="auto"/>
              <w:right w:val="single" w:sz="4" w:space="0" w:color="auto"/>
            </w:tcBorders>
            <w:vAlign w:val="center"/>
          </w:tcPr>
          <w:p w14:paraId="00C0939E"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 xml:space="preserve">Teaching Experience </w:t>
            </w:r>
          </w:p>
        </w:tc>
      </w:tr>
      <w:tr w:rsidR="00EC269D" w14:paraId="3E00EAF1" w14:textId="77777777">
        <w:tblPrEx>
          <w:tblCellMar>
            <w:top w:w="0" w:type="dxa"/>
            <w:bottom w:w="0" w:type="dxa"/>
          </w:tblCellMar>
        </w:tblPrEx>
        <w:trPr>
          <w:trHeight w:val="789"/>
        </w:trPr>
        <w:tc>
          <w:tcPr>
            <w:tcW w:w="353" w:type="pct"/>
            <w:tcBorders>
              <w:top w:val="single" w:sz="4" w:space="0" w:color="auto"/>
              <w:left w:val="single" w:sz="4" w:space="0" w:color="auto"/>
              <w:bottom w:val="single" w:sz="4" w:space="0" w:color="auto"/>
              <w:right w:val="single" w:sz="4" w:space="0" w:color="auto"/>
            </w:tcBorders>
            <w:vAlign w:val="center"/>
          </w:tcPr>
          <w:p w14:paraId="4F9EBFB1"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Male</w:t>
            </w:r>
          </w:p>
        </w:tc>
        <w:tc>
          <w:tcPr>
            <w:tcW w:w="481" w:type="pct"/>
            <w:tcBorders>
              <w:top w:val="single" w:sz="4" w:space="0" w:color="auto"/>
              <w:left w:val="single" w:sz="4" w:space="0" w:color="auto"/>
              <w:bottom w:val="single" w:sz="4" w:space="0" w:color="auto"/>
              <w:right w:val="single" w:sz="4" w:space="0" w:color="auto"/>
            </w:tcBorders>
            <w:vAlign w:val="center"/>
          </w:tcPr>
          <w:p w14:paraId="182CD13B"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Female</w:t>
            </w:r>
          </w:p>
        </w:tc>
        <w:tc>
          <w:tcPr>
            <w:tcW w:w="377" w:type="pct"/>
            <w:tcBorders>
              <w:top w:val="single" w:sz="4" w:space="0" w:color="auto"/>
              <w:left w:val="single" w:sz="4" w:space="0" w:color="auto"/>
              <w:bottom w:val="single" w:sz="4" w:space="0" w:color="auto"/>
              <w:right w:val="single" w:sz="4" w:space="0" w:color="auto"/>
            </w:tcBorders>
            <w:vAlign w:val="center"/>
          </w:tcPr>
          <w:p w14:paraId="0A637571"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Govt.</w:t>
            </w:r>
          </w:p>
        </w:tc>
        <w:tc>
          <w:tcPr>
            <w:tcW w:w="395" w:type="pct"/>
            <w:tcBorders>
              <w:top w:val="single" w:sz="4" w:space="0" w:color="auto"/>
              <w:left w:val="single" w:sz="4" w:space="0" w:color="auto"/>
              <w:bottom w:val="single" w:sz="4" w:space="0" w:color="auto"/>
              <w:right w:val="single" w:sz="4" w:space="0" w:color="auto"/>
            </w:tcBorders>
            <w:vAlign w:val="center"/>
          </w:tcPr>
          <w:p w14:paraId="249D1B96"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Aided</w:t>
            </w:r>
          </w:p>
        </w:tc>
        <w:tc>
          <w:tcPr>
            <w:tcW w:w="525" w:type="pct"/>
            <w:tcBorders>
              <w:top w:val="single" w:sz="4" w:space="0" w:color="auto"/>
              <w:left w:val="single" w:sz="4" w:space="0" w:color="auto"/>
              <w:bottom w:val="single" w:sz="4" w:space="0" w:color="auto"/>
              <w:right w:val="single" w:sz="4" w:space="0" w:color="auto"/>
            </w:tcBorders>
            <w:vAlign w:val="center"/>
          </w:tcPr>
          <w:p w14:paraId="3A38116D"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Unaided</w:t>
            </w:r>
          </w:p>
        </w:tc>
        <w:tc>
          <w:tcPr>
            <w:tcW w:w="445" w:type="pct"/>
            <w:tcBorders>
              <w:top w:val="single" w:sz="4" w:space="0" w:color="auto"/>
              <w:left w:val="single" w:sz="4" w:space="0" w:color="auto"/>
              <w:bottom w:val="single" w:sz="4" w:space="0" w:color="auto"/>
              <w:right w:val="single" w:sz="4" w:space="0" w:color="auto"/>
            </w:tcBorders>
            <w:vAlign w:val="center"/>
          </w:tcPr>
          <w:p w14:paraId="14014476" w14:textId="77777777" w:rsidR="00EC269D" w:rsidRDefault="00EC269D" w:rsidP="00E671A4">
            <w:pPr>
              <w:spacing w:before="60" w:after="60"/>
              <w:jc w:val="center"/>
              <w:rPr>
                <w:rFonts w:ascii="Arial Narrow" w:hAnsi="Arial Narrow"/>
                <w:sz w:val="26"/>
                <w:szCs w:val="24"/>
              </w:rPr>
            </w:pPr>
            <w:proofErr w:type="spellStart"/>
            <w:r>
              <w:rPr>
                <w:rFonts w:ascii="Arial Narrow" w:hAnsi="Arial Narrow"/>
                <w:sz w:val="26"/>
                <w:szCs w:val="24"/>
              </w:rPr>
              <w:t>Uty</w:t>
            </w:r>
            <w:proofErr w:type="spellEnd"/>
            <w:r>
              <w:rPr>
                <w:rFonts w:ascii="Arial Narrow" w:hAnsi="Arial Narrow"/>
                <w:sz w:val="26"/>
                <w:szCs w:val="24"/>
              </w:rPr>
              <w:t xml:space="preserve"> Centre</w:t>
            </w:r>
          </w:p>
        </w:tc>
        <w:tc>
          <w:tcPr>
            <w:tcW w:w="506" w:type="pct"/>
            <w:tcBorders>
              <w:top w:val="single" w:sz="4" w:space="0" w:color="auto"/>
              <w:left w:val="single" w:sz="4" w:space="0" w:color="auto"/>
              <w:bottom w:val="single" w:sz="4" w:space="0" w:color="auto"/>
              <w:right w:val="single" w:sz="4" w:space="0" w:color="auto"/>
            </w:tcBorders>
            <w:vAlign w:val="center"/>
          </w:tcPr>
          <w:p w14:paraId="0FAC2FBF"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 xml:space="preserve">General </w:t>
            </w:r>
          </w:p>
        </w:tc>
        <w:tc>
          <w:tcPr>
            <w:tcW w:w="525" w:type="pct"/>
            <w:tcBorders>
              <w:top w:val="single" w:sz="4" w:space="0" w:color="auto"/>
              <w:left w:val="single" w:sz="4" w:space="0" w:color="auto"/>
              <w:bottom w:val="single" w:sz="4" w:space="0" w:color="auto"/>
              <w:right w:val="single" w:sz="4" w:space="0" w:color="auto"/>
            </w:tcBorders>
            <w:vAlign w:val="center"/>
          </w:tcPr>
          <w:p w14:paraId="5BB073CC"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 xml:space="preserve">Optional </w:t>
            </w:r>
          </w:p>
        </w:tc>
        <w:tc>
          <w:tcPr>
            <w:tcW w:w="376" w:type="pct"/>
            <w:tcBorders>
              <w:top w:val="single" w:sz="4" w:space="0" w:color="auto"/>
              <w:left w:val="single" w:sz="4" w:space="0" w:color="auto"/>
              <w:bottom w:val="single" w:sz="4" w:space="0" w:color="auto"/>
              <w:right w:val="single" w:sz="4" w:space="0" w:color="auto"/>
            </w:tcBorders>
            <w:vAlign w:val="center"/>
          </w:tcPr>
          <w:p w14:paraId="1B5748E8"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High</w:t>
            </w:r>
          </w:p>
        </w:tc>
        <w:tc>
          <w:tcPr>
            <w:tcW w:w="345" w:type="pct"/>
            <w:tcBorders>
              <w:top w:val="single" w:sz="4" w:space="0" w:color="auto"/>
              <w:left w:val="single" w:sz="4" w:space="0" w:color="auto"/>
              <w:bottom w:val="single" w:sz="4" w:space="0" w:color="auto"/>
              <w:right w:val="single" w:sz="4" w:space="0" w:color="auto"/>
            </w:tcBorders>
            <w:vAlign w:val="center"/>
          </w:tcPr>
          <w:p w14:paraId="7E94A00E"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Low</w:t>
            </w:r>
          </w:p>
        </w:tc>
        <w:tc>
          <w:tcPr>
            <w:tcW w:w="356" w:type="pct"/>
            <w:tcBorders>
              <w:top w:val="single" w:sz="4" w:space="0" w:color="auto"/>
              <w:left w:val="single" w:sz="4" w:space="0" w:color="auto"/>
              <w:bottom w:val="single" w:sz="4" w:space="0" w:color="auto"/>
              <w:right w:val="single" w:sz="4" w:space="0" w:color="auto"/>
            </w:tcBorders>
            <w:vAlign w:val="center"/>
          </w:tcPr>
          <w:p w14:paraId="26CD26A2"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 xml:space="preserve">High </w:t>
            </w:r>
          </w:p>
        </w:tc>
        <w:tc>
          <w:tcPr>
            <w:tcW w:w="316" w:type="pct"/>
            <w:tcBorders>
              <w:top w:val="single" w:sz="4" w:space="0" w:color="auto"/>
              <w:left w:val="single" w:sz="4" w:space="0" w:color="auto"/>
              <w:bottom w:val="single" w:sz="4" w:space="0" w:color="auto"/>
              <w:right w:val="single" w:sz="4" w:space="0" w:color="auto"/>
            </w:tcBorders>
            <w:vAlign w:val="center"/>
          </w:tcPr>
          <w:p w14:paraId="274FDDE9"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Low</w:t>
            </w:r>
          </w:p>
        </w:tc>
      </w:tr>
      <w:tr w:rsidR="00EC269D" w14:paraId="73DF5931" w14:textId="77777777">
        <w:tblPrEx>
          <w:tblCellMar>
            <w:top w:w="0" w:type="dxa"/>
            <w:bottom w:w="0" w:type="dxa"/>
          </w:tblCellMar>
        </w:tblPrEx>
        <w:trPr>
          <w:trHeight w:val="471"/>
        </w:trPr>
        <w:tc>
          <w:tcPr>
            <w:tcW w:w="353" w:type="pct"/>
            <w:tcBorders>
              <w:top w:val="single" w:sz="4" w:space="0" w:color="auto"/>
              <w:left w:val="single" w:sz="4" w:space="0" w:color="auto"/>
              <w:bottom w:val="single" w:sz="4" w:space="0" w:color="auto"/>
              <w:right w:val="single" w:sz="4" w:space="0" w:color="auto"/>
            </w:tcBorders>
            <w:vAlign w:val="center"/>
          </w:tcPr>
          <w:p w14:paraId="4441FB57"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96</w:t>
            </w:r>
          </w:p>
        </w:tc>
        <w:tc>
          <w:tcPr>
            <w:tcW w:w="481" w:type="pct"/>
            <w:tcBorders>
              <w:top w:val="single" w:sz="4" w:space="0" w:color="auto"/>
              <w:left w:val="single" w:sz="4" w:space="0" w:color="auto"/>
              <w:bottom w:val="single" w:sz="4" w:space="0" w:color="auto"/>
              <w:right w:val="single" w:sz="4" w:space="0" w:color="auto"/>
            </w:tcBorders>
            <w:vAlign w:val="center"/>
          </w:tcPr>
          <w:p w14:paraId="3253FFA3"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111</w:t>
            </w:r>
          </w:p>
        </w:tc>
        <w:tc>
          <w:tcPr>
            <w:tcW w:w="377" w:type="pct"/>
            <w:tcBorders>
              <w:top w:val="single" w:sz="4" w:space="0" w:color="auto"/>
              <w:left w:val="single" w:sz="4" w:space="0" w:color="auto"/>
              <w:bottom w:val="single" w:sz="4" w:space="0" w:color="auto"/>
              <w:right w:val="single" w:sz="4" w:space="0" w:color="auto"/>
            </w:tcBorders>
            <w:vAlign w:val="center"/>
          </w:tcPr>
          <w:p w14:paraId="5B82F18C"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19</w:t>
            </w:r>
          </w:p>
        </w:tc>
        <w:tc>
          <w:tcPr>
            <w:tcW w:w="395" w:type="pct"/>
            <w:tcBorders>
              <w:top w:val="single" w:sz="4" w:space="0" w:color="auto"/>
              <w:left w:val="single" w:sz="4" w:space="0" w:color="auto"/>
              <w:bottom w:val="single" w:sz="4" w:space="0" w:color="auto"/>
              <w:right w:val="single" w:sz="4" w:space="0" w:color="auto"/>
            </w:tcBorders>
            <w:vAlign w:val="center"/>
          </w:tcPr>
          <w:p w14:paraId="49795FD3"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36</w:t>
            </w:r>
          </w:p>
        </w:tc>
        <w:tc>
          <w:tcPr>
            <w:tcW w:w="525" w:type="pct"/>
            <w:tcBorders>
              <w:top w:val="single" w:sz="4" w:space="0" w:color="auto"/>
              <w:left w:val="single" w:sz="4" w:space="0" w:color="auto"/>
              <w:bottom w:val="single" w:sz="4" w:space="0" w:color="auto"/>
              <w:right w:val="single" w:sz="4" w:space="0" w:color="auto"/>
            </w:tcBorders>
            <w:vAlign w:val="center"/>
          </w:tcPr>
          <w:p w14:paraId="505E04EF"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116</w:t>
            </w:r>
          </w:p>
        </w:tc>
        <w:tc>
          <w:tcPr>
            <w:tcW w:w="445" w:type="pct"/>
            <w:tcBorders>
              <w:top w:val="single" w:sz="4" w:space="0" w:color="auto"/>
              <w:left w:val="single" w:sz="4" w:space="0" w:color="auto"/>
              <w:bottom w:val="single" w:sz="4" w:space="0" w:color="auto"/>
              <w:right w:val="single" w:sz="4" w:space="0" w:color="auto"/>
            </w:tcBorders>
            <w:vAlign w:val="center"/>
          </w:tcPr>
          <w:p w14:paraId="41F01227" w14:textId="77777777" w:rsidR="00EC269D" w:rsidRDefault="00EC269D" w:rsidP="00CF44AF">
            <w:pPr>
              <w:spacing w:before="60" w:after="60"/>
              <w:jc w:val="center"/>
              <w:rPr>
                <w:rFonts w:ascii="Arial Narrow" w:hAnsi="Arial Narrow"/>
                <w:sz w:val="26"/>
                <w:szCs w:val="24"/>
              </w:rPr>
            </w:pPr>
            <w:r>
              <w:rPr>
                <w:rFonts w:ascii="Arial Narrow" w:hAnsi="Arial Narrow"/>
                <w:sz w:val="26"/>
                <w:szCs w:val="24"/>
              </w:rPr>
              <w:t>36</w:t>
            </w:r>
          </w:p>
        </w:tc>
        <w:tc>
          <w:tcPr>
            <w:tcW w:w="506" w:type="pct"/>
            <w:tcBorders>
              <w:top w:val="single" w:sz="4" w:space="0" w:color="auto"/>
              <w:left w:val="single" w:sz="4" w:space="0" w:color="auto"/>
              <w:bottom w:val="single" w:sz="4" w:space="0" w:color="auto"/>
              <w:right w:val="single" w:sz="4" w:space="0" w:color="auto"/>
            </w:tcBorders>
            <w:vAlign w:val="center"/>
          </w:tcPr>
          <w:p w14:paraId="31F52707"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89</w:t>
            </w:r>
          </w:p>
        </w:tc>
        <w:tc>
          <w:tcPr>
            <w:tcW w:w="525" w:type="pct"/>
            <w:tcBorders>
              <w:top w:val="single" w:sz="4" w:space="0" w:color="auto"/>
              <w:left w:val="single" w:sz="4" w:space="0" w:color="auto"/>
              <w:bottom w:val="single" w:sz="4" w:space="0" w:color="auto"/>
              <w:right w:val="single" w:sz="4" w:space="0" w:color="auto"/>
            </w:tcBorders>
            <w:vAlign w:val="center"/>
          </w:tcPr>
          <w:p w14:paraId="24E70E9D"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118</w:t>
            </w:r>
          </w:p>
        </w:tc>
        <w:tc>
          <w:tcPr>
            <w:tcW w:w="376" w:type="pct"/>
            <w:tcBorders>
              <w:top w:val="single" w:sz="4" w:space="0" w:color="auto"/>
              <w:left w:val="single" w:sz="4" w:space="0" w:color="auto"/>
              <w:bottom w:val="single" w:sz="4" w:space="0" w:color="auto"/>
              <w:right w:val="single" w:sz="4" w:space="0" w:color="auto"/>
            </w:tcBorders>
            <w:vAlign w:val="center"/>
          </w:tcPr>
          <w:p w14:paraId="4F28530F"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52</w:t>
            </w:r>
          </w:p>
        </w:tc>
        <w:tc>
          <w:tcPr>
            <w:tcW w:w="345" w:type="pct"/>
            <w:tcBorders>
              <w:top w:val="single" w:sz="4" w:space="0" w:color="auto"/>
              <w:left w:val="single" w:sz="4" w:space="0" w:color="auto"/>
              <w:bottom w:val="single" w:sz="4" w:space="0" w:color="auto"/>
              <w:right w:val="single" w:sz="4" w:space="0" w:color="auto"/>
            </w:tcBorders>
            <w:vAlign w:val="center"/>
          </w:tcPr>
          <w:p w14:paraId="59073EDD" w14:textId="77777777" w:rsidR="00EC269D" w:rsidRDefault="00EC269D" w:rsidP="00B35E3E">
            <w:pPr>
              <w:spacing w:before="60" w:after="60"/>
              <w:jc w:val="center"/>
              <w:rPr>
                <w:rFonts w:ascii="Arial Narrow" w:hAnsi="Arial Narrow"/>
                <w:sz w:val="26"/>
                <w:szCs w:val="24"/>
              </w:rPr>
            </w:pPr>
            <w:r>
              <w:rPr>
                <w:rFonts w:ascii="Arial Narrow" w:hAnsi="Arial Narrow"/>
                <w:sz w:val="26"/>
                <w:szCs w:val="24"/>
              </w:rPr>
              <w:t>155</w:t>
            </w:r>
          </w:p>
        </w:tc>
        <w:tc>
          <w:tcPr>
            <w:tcW w:w="356" w:type="pct"/>
            <w:tcBorders>
              <w:top w:val="single" w:sz="4" w:space="0" w:color="auto"/>
              <w:left w:val="single" w:sz="4" w:space="0" w:color="auto"/>
              <w:bottom w:val="single" w:sz="4" w:space="0" w:color="auto"/>
              <w:right w:val="single" w:sz="4" w:space="0" w:color="auto"/>
            </w:tcBorders>
            <w:vAlign w:val="center"/>
          </w:tcPr>
          <w:p w14:paraId="06038B04"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95</w:t>
            </w:r>
          </w:p>
        </w:tc>
        <w:tc>
          <w:tcPr>
            <w:tcW w:w="316" w:type="pct"/>
            <w:tcBorders>
              <w:top w:val="single" w:sz="4" w:space="0" w:color="auto"/>
              <w:left w:val="single" w:sz="4" w:space="0" w:color="auto"/>
              <w:bottom w:val="single" w:sz="4" w:space="0" w:color="auto"/>
              <w:right w:val="single" w:sz="4" w:space="0" w:color="auto"/>
            </w:tcBorders>
            <w:vAlign w:val="center"/>
          </w:tcPr>
          <w:p w14:paraId="50F8CD0D" w14:textId="77777777" w:rsidR="00EC269D" w:rsidRDefault="00EC269D" w:rsidP="00B35E3E">
            <w:pPr>
              <w:spacing w:before="60" w:after="60"/>
              <w:jc w:val="center"/>
              <w:rPr>
                <w:rFonts w:ascii="Arial Narrow" w:hAnsi="Arial Narrow"/>
                <w:sz w:val="26"/>
                <w:szCs w:val="24"/>
              </w:rPr>
            </w:pPr>
            <w:r>
              <w:rPr>
                <w:rFonts w:ascii="Arial Narrow" w:hAnsi="Arial Narrow"/>
                <w:sz w:val="26"/>
                <w:szCs w:val="24"/>
              </w:rPr>
              <w:t>112</w:t>
            </w:r>
          </w:p>
        </w:tc>
      </w:tr>
      <w:tr w:rsidR="00EC269D" w14:paraId="40355BA6" w14:textId="77777777">
        <w:tblPrEx>
          <w:tblCellMar>
            <w:top w:w="0" w:type="dxa"/>
            <w:bottom w:w="0" w:type="dxa"/>
          </w:tblCellMar>
        </w:tblPrEx>
        <w:trPr>
          <w:cantSplit/>
          <w:trHeight w:val="471"/>
        </w:trPr>
        <w:tc>
          <w:tcPr>
            <w:tcW w:w="834" w:type="pct"/>
            <w:gridSpan w:val="2"/>
            <w:tcBorders>
              <w:top w:val="single" w:sz="4" w:space="0" w:color="auto"/>
              <w:left w:val="single" w:sz="4" w:space="0" w:color="auto"/>
              <w:bottom w:val="single" w:sz="4" w:space="0" w:color="auto"/>
              <w:right w:val="single" w:sz="4" w:space="0" w:color="auto"/>
            </w:tcBorders>
            <w:vAlign w:val="center"/>
          </w:tcPr>
          <w:p w14:paraId="5A6D951A"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207</w:t>
            </w:r>
          </w:p>
        </w:tc>
        <w:tc>
          <w:tcPr>
            <w:tcW w:w="1742" w:type="pct"/>
            <w:gridSpan w:val="4"/>
            <w:tcBorders>
              <w:top w:val="single" w:sz="4" w:space="0" w:color="auto"/>
              <w:left w:val="single" w:sz="4" w:space="0" w:color="auto"/>
              <w:bottom w:val="single" w:sz="4" w:space="0" w:color="auto"/>
              <w:right w:val="single" w:sz="4" w:space="0" w:color="auto"/>
            </w:tcBorders>
            <w:vAlign w:val="center"/>
          </w:tcPr>
          <w:p w14:paraId="38FDDA4A"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207</w:t>
            </w:r>
          </w:p>
        </w:tc>
        <w:tc>
          <w:tcPr>
            <w:tcW w:w="1031" w:type="pct"/>
            <w:gridSpan w:val="2"/>
            <w:tcBorders>
              <w:top w:val="single" w:sz="4" w:space="0" w:color="auto"/>
              <w:left w:val="single" w:sz="4" w:space="0" w:color="auto"/>
              <w:bottom w:val="single" w:sz="4" w:space="0" w:color="auto"/>
              <w:right w:val="single" w:sz="4" w:space="0" w:color="auto"/>
            </w:tcBorders>
            <w:vAlign w:val="center"/>
          </w:tcPr>
          <w:p w14:paraId="7DAC2C89"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207</w:t>
            </w:r>
          </w:p>
        </w:tc>
        <w:tc>
          <w:tcPr>
            <w:tcW w:w="721" w:type="pct"/>
            <w:gridSpan w:val="2"/>
            <w:tcBorders>
              <w:top w:val="single" w:sz="4" w:space="0" w:color="auto"/>
              <w:left w:val="single" w:sz="4" w:space="0" w:color="auto"/>
              <w:bottom w:val="single" w:sz="4" w:space="0" w:color="auto"/>
              <w:right w:val="single" w:sz="4" w:space="0" w:color="auto"/>
            </w:tcBorders>
            <w:vAlign w:val="center"/>
          </w:tcPr>
          <w:p w14:paraId="513573F0"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207</w:t>
            </w:r>
          </w:p>
        </w:tc>
        <w:tc>
          <w:tcPr>
            <w:tcW w:w="672" w:type="pct"/>
            <w:gridSpan w:val="2"/>
            <w:tcBorders>
              <w:top w:val="single" w:sz="4" w:space="0" w:color="auto"/>
              <w:left w:val="single" w:sz="4" w:space="0" w:color="auto"/>
              <w:bottom w:val="single" w:sz="4" w:space="0" w:color="auto"/>
              <w:right w:val="single" w:sz="4" w:space="0" w:color="auto"/>
            </w:tcBorders>
            <w:vAlign w:val="center"/>
          </w:tcPr>
          <w:p w14:paraId="0AAD94E2"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207</w:t>
            </w:r>
          </w:p>
        </w:tc>
      </w:tr>
    </w:tbl>
    <w:p w14:paraId="5A09B5F6" w14:textId="77777777" w:rsidR="00EC269D" w:rsidRDefault="00EC269D" w:rsidP="00287BBF">
      <w:pPr>
        <w:jc w:val="center"/>
        <w:rPr>
          <w:sz w:val="26"/>
          <w:szCs w:val="26"/>
        </w:rPr>
      </w:pPr>
    </w:p>
    <w:p w14:paraId="41968339" w14:textId="77777777" w:rsidR="00EC269D" w:rsidRDefault="00EC269D" w:rsidP="00287BBF">
      <w:pPr>
        <w:spacing w:after="200"/>
        <w:jc w:val="center"/>
        <w:rPr>
          <w:sz w:val="26"/>
          <w:szCs w:val="26"/>
        </w:rPr>
      </w:pPr>
      <w:r>
        <w:rPr>
          <w:sz w:val="26"/>
          <w:szCs w:val="26"/>
        </w:rPr>
        <w:t>TABLE 3</w:t>
      </w:r>
    </w:p>
    <w:p w14:paraId="4634E7EA" w14:textId="77777777" w:rsidR="00EC269D" w:rsidRDefault="00EC269D" w:rsidP="00287BBF">
      <w:pPr>
        <w:spacing w:after="200"/>
        <w:jc w:val="center"/>
        <w:rPr>
          <w:b/>
          <w:bCs/>
          <w:sz w:val="26"/>
          <w:szCs w:val="26"/>
        </w:rPr>
      </w:pPr>
      <w:r>
        <w:rPr>
          <w:b/>
          <w:bCs/>
          <w:sz w:val="26"/>
          <w:szCs w:val="26"/>
        </w:rPr>
        <w:t>Break up of the Final Sample</w:t>
      </w:r>
    </w:p>
    <w:tbl>
      <w:tblPr>
        <w:tblW w:w="4319"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4"/>
        <w:gridCol w:w="1096"/>
        <w:gridCol w:w="854"/>
        <w:gridCol w:w="897"/>
        <w:gridCol w:w="1195"/>
        <w:gridCol w:w="1015"/>
        <w:gridCol w:w="1152"/>
        <w:gridCol w:w="1198"/>
        <w:gridCol w:w="850"/>
        <w:gridCol w:w="791"/>
        <w:gridCol w:w="807"/>
        <w:gridCol w:w="710"/>
      </w:tblGrid>
      <w:tr w:rsidR="00EC269D" w14:paraId="5F2D00A7" w14:textId="77777777">
        <w:tblPrEx>
          <w:tblCellMar>
            <w:top w:w="0" w:type="dxa"/>
            <w:bottom w:w="0" w:type="dxa"/>
          </w:tblCellMar>
        </w:tblPrEx>
        <w:trPr>
          <w:cantSplit/>
          <w:trHeight w:val="777"/>
        </w:trPr>
        <w:tc>
          <w:tcPr>
            <w:tcW w:w="810" w:type="pct"/>
            <w:gridSpan w:val="2"/>
            <w:tcBorders>
              <w:top w:val="single" w:sz="4" w:space="0" w:color="auto"/>
              <w:left w:val="single" w:sz="4" w:space="0" w:color="auto"/>
              <w:bottom w:val="single" w:sz="4" w:space="0" w:color="auto"/>
              <w:right w:val="single" w:sz="4" w:space="0" w:color="auto"/>
            </w:tcBorders>
            <w:vAlign w:val="center"/>
          </w:tcPr>
          <w:p w14:paraId="76B1DD69"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Gender</w:t>
            </w:r>
          </w:p>
        </w:tc>
        <w:tc>
          <w:tcPr>
            <w:tcW w:w="1753" w:type="pct"/>
            <w:gridSpan w:val="4"/>
            <w:tcBorders>
              <w:top w:val="single" w:sz="4" w:space="0" w:color="auto"/>
              <w:left w:val="single" w:sz="4" w:space="0" w:color="auto"/>
              <w:bottom w:val="single" w:sz="4" w:space="0" w:color="auto"/>
              <w:right w:val="single" w:sz="4" w:space="0" w:color="auto"/>
            </w:tcBorders>
            <w:vAlign w:val="center"/>
          </w:tcPr>
          <w:p w14:paraId="20880A72"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Type of Management</w:t>
            </w:r>
          </w:p>
        </w:tc>
        <w:tc>
          <w:tcPr>
            <w:tcW w:w="1040" w:type="pct"/>
            <w:gridSpan w:val="2"/>
            <w:tcBorders>
              <w:top w:val="single" w:sz="4" w:space="0" w:color="auto"/>
              <w:left w:val="single" w:sz="4" w:space="0" w:color="auto"/>
              <w:bottom w:val="single" w:sz="4" w:space="0" w:color="auto"/>
              <w:right w:val="single" w:sz="4" w:space="0" w:color="auto"/>
            </w:tcBorders>
            <w:vAlign w:val="center"/>
          </w:tcPr>
          <w:p w14:paraId="1E057049"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 xml:space="preserve">Subjects of Teaching </w:t>
            </w:r>
          </w:p>
        </w:tc>
        <w:tc>
          <w:tcPr>
            <w:tcW w:w="726" w:type="pct"/>
            <w:gridSpan w:val="2"/>
            <w:tcBorders>
              <w:top w:val="single" w:sz="4" w:space="0" w:color="auto"/>
              <w:left w:val="single" w:sz="4" w:space="0" w:color="auto"/>
              <w:bottom w:val="single" w:sz="4" w:space="0" w:color="auto"/>
              <w:right w:val="single" w:sz="4" w:space="0" w:color="auto"/>
            </w:tcBorders>
            <w:vAlign w:val="center"/>
          </w:tcPr>
          <w:p w14:paraId="51B17530"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 xml:space="preserve">Qualification </w:t>
            </w:r>
          </w:p>
        </w:tc>
        <w:tc>
          <w:tcPr>
            <w:tcW w:w="672" w:type="pct"/>
            <w:gridSpan w:val="2"/>
            <w:tcBorders>
              <w:top w:val="single" w:sz="4" w:space="0" w:color="auto"/>
              <w:left w:val="single" w:sz="4" w:space="0" w:color="auto"/>
              <w:bottom w:val="single" w:sz="4" w:space="0" w:color="auto"/>
              <w:right w:val="single" w:sz="4" w:space="0" w:color="auto"/>
            </w:tcBorders>
            <w:vAlign w:val="center"/>
          </w:tcPr>
          <w:p w14:paraId="1FE99605"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 xml:space="preserve">Teaching Experience </w:t>
            </w:r>
          </w:p>
        </w:tc>
      </w:tr>
      <w:tr w:rsidR="00EC269D" w14:paraId="72212F64" w14:textId="77777777">
        <w:tblPrEx>
          <w:tblCellMar>
            <w:top w:w="0" w:type="dxa"/>
            <w:bottom w:w="0" w:type="dxa"/>
          </w:tblCellMar>
        </w:tblPrEx>
        <w:trPr>
          <w:trHeight w:val="777"/>
        </w:trPr>
        <w:tc>
          <w:tcPr>
            <w:tcW w:w="325" w:type="pct"/>
            <w:tcBorders>
              <w:top w:val="single" w:sz="4" w:space="0" w:color="auto"/>
              <w:left w:val="single" w:sz="4" w:space="0" w:color="auto"/>
              <w:bottom w:val="single" w:sz="4" w:space="0" w:color="auto"/>
              <w:right w:val="single" w:sz="4" w:space="0" w:color="auto"/>
            </w:tcBorders>
            <w:vAlign w:val="center"/>
          </w:tcPr>
          <w:p w14:paraId="5C7EE168"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Male</w:t>
            </w:r>
          </w:p>
        </w:tc>
        <w:tc>
          <w:tcPr>
            <w:tcW w:w="485" w:type="pct"/>
            <w:tcBorders>
              <w:top w:val="single" w:sz="4" w:space="0" w:color="auto"/>
              <w:left w:val="single" w:sz="4" w:space="0" w:color="auto"/>
              <w:bottom w:val="single" w:sz="4" w:space="0" w:color="auto"/>
              <w:right w:val="single" w:sz="4" w:space="0" w:color="auto"/>
            </w:tcBorders>
            <w:vAlign w:val="center"/>
          </w:tcPr>
          <w:p w14:paraId="0A9A2B5A"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Female</w:t>
            </w:r>
          </w:p>
        </w:tc>
        <w:tc>
          <w:tcPr>
            <w:tcW w:w="378" w:type="pct"/>
            <w:tcBorders>
              <w:top w:val="single" w:sz="4" w:space="0" w:color="auto"/>
              <w:left w:val="single" w:sz="4" w:space="0" w:color="auto"/>
              <w:bottom w:val="single" w:sz="4" w:space="0" w:color="auto"/>
              <w:right w:val="single" w:sz="4" w:space="0" w:color="auto"/>
            </w:tcBorders>
            <w:vAlign w:val="center"/>
          </w:tcPr>
          <w:p w14:paraId="577DC3A2"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Govt.</w:t>
            </w:r>
          </w:p>
        </w:tc>
        <w:tc>
          <w:tcPr>
            <w:tcW w:w="397" w:type="pct"/>
            <w:tcBorders>
              <w:top w:val="single" w:sz="4" w:space="0" w:color="auto"/>
              <w:left w:val="single" w:sz="4" w:space="0" w:color="auto"/>
              <w:bottom w:val="single" w:sz="4" w:space="0" w:color="auto"/>
              <w:right w:val="single" w:sz="4" w:space="0" w:color="auto"/>
            </w:tcBorders>
            <w:vAlign w:val="center"/>
          </w:tcPr>
          <w:p w14:paraId="0EC6F093"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Aided</w:t>
            </w:r>
          </w:p>
        </w:tc>
        <w:tc>
          <w:tcPr>
            <w:tcW w:w="529" w:type="pct"/>
            <w:tcBorders>
              <w:top w:val="single" w:sz="4" w:space="0" w:color="auto"/>
              <w:left w:val="single" w:sz="4" w:space="0" w:color="auto"/>
              <w:bottom w:val="single" w:sz="4" w:space="0" w:color="auto"/>
              <w:right w:val="single" w:sz="4" w:space="0" w:color="auto"/>
            </w:tcBorders>
            <w:vAlign w:val="center"/>
          </w:tcPr>
          <w:p w14:paraId="0107FF43"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Unaided</w:t>
            </w:r>
          </w:p>
        </w:tc>
        <w:tc>
          <w:tcPr>
            <w:tcW w:w="448" w:type="pct"/>
            <w:tcBorders>
              <w:top w:val="single" w:sz="4" w:space="0" w:color="auto"/>
              <w:left w:val="single" w:sz="4" w:space="0" w:color="auto"/>
              <w:bottom w:val="single" w:sz="4" w:space="0" w:color="auto"/>
              <w:right w:val="single" w:sz="4" w:space="0" w:color="auto"/>
            </w:tcBorders>
            <w:vAlign w:val="center"/>
          </w:tcPr>
          <w:p w14:paraId="2AD8683C" w14:textId="77777777" w:rsidR="00EC269D" w:rsidRDefault="00EC269D" w:rsidP="00E671A4">
            <w:pPr>
              <w:spacing w:before="60" w:after="60"/>
              <w:jc w:val="center"/>
              <w:rPr>
                <w:rFonts w:ascii="Arial Narrow" w:hAnsi="Arial Narrow"/>
                <w:sz w:val="26"/>
                <w:szCs w:val="24"/>
              </w:rPr>
            </w:pPr>
            <w:proofErr w:type="spellStart"/>
            <w:r>
              <w:rPr>
                <w:rFonts w:ascii="Arial Narrow" w:hAnsi="Arial Narrow"/>
                <w:sz w:val="26"/>
                <w:szCs w:val="24"/>
              </w:rPr>
              <w:t>Uty</w:t>
            </w:r>
            <w:proofErr w:type="spellEnd"/>
            <w:r>
              <w:rPr>
                <w:rFonts w:ascii="Arial Narrow" w:hAnsi="Arial Narrow"/>
                <w:sz w:val="26"/>
                <w:szCs w:val="24"/>
              </w:rPr>
              <w:t xml:space="preserve"> Centre</w:t>
            </w:r>
          </w:p>
        </w:tc>
        <w:tc>
          <w:tcPr>
            <w:tcW w:w="510" w:type="pct"/>
            <w:tcBorders>
              <w:top w:val="single" w:sz="4" w:space="0" w:color="auto"/>
              <w:left w:val="single" w:sz="4" w:space="0" w:color="auto"/>
              <w:bottom w:val="single" w:sz="4" w:space="0" w:color="auto"/>
              <w:right w:val="single" w:sz="4" w:space="0" w:color="auto"/>
            </w:tcBorders>
            <w:vAlign w:val="center"/>
          </w:tcPr>
          <w:p w14:paraId="4B2396CC"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 xml:space="preserve">General </w:t>
            </w:r>
          </w:p>
        </w:tc>
        <w:tc>
          <w:tcPr>
            <w:tcW w:w="529" w:type="pct"/>
            <w:tcBorders>
              <w:top w:val="single" w:sz="4" w:space="0" w:color="auto"/>
              <w:left w:val="single" w:sz="4" w:space="0" w:color="auto"/>
              <w:bottom w:val="single" w:sz="4" w:space="0" w:color="auto"/>
              <w:right w:val="single" w:sz="4" w:space="0" w:color="auto"/>
            </w:tcBorders>
            <w:vAlign w:val="center"/>
          </w:tcPr>
          <w:p w14:paraId="2F5CDCA6"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 xml:space="preserve">Optional </w:t>
            </w:r>
          </w:p>
        </w:tc>
        <w:tc>
          <w:tcPr>
            <w:tcW w:w="376" w:type="pct"/>
            <w:tcBorders>
              <w:top w:val="single" w:sz="4" w:space="0" w:color="auto"/>
              <w:left w:val="single" w:sz="4" w:space="0" w:color="auto"/>
              <w:bottom w:val="single" w:sz="4" w:space="0" w:color="auto"/>
              <w:right w:val="single" w:sz="4" w:space="0" w:color="auto"/>
            </w:tcBorders>
            <w:vAlign w:val="center"/>
          </w:tcPr>
          <w:p w14:paraId="1889A7DF"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High</w:t>
            </w:r>
          </w:p>
        </w:tc>
        <w:tc>
          <w:tcPr>
            <w:tcW w:w="349" w:type="pct"/>
            <w:tcBorders>
              <w:top w:val="single" w:sz="4" w:space="0" w:color="auto"/>
              <w:left w:val="single" w:sz="4" w:space="0" w:color="auto"/>
              <w:bottom w:val="single" w:sz="4" w:space="0" w:color="auto"/>
              <w:right w:val="single" w:sz="4" w:space="0" w:color="auto"/>
            </w:tcBorders>
            <w:vAlign w:val="center"/>
          </w:tcPr>
          <w:p w14:paraId="73F9C823"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Low</w:t>
            </w:r>
          </w:p>
        </w:tc>
        <w:tc>
          <w:tcPr>
            <w:tcW w:w="357" w:type="pct"/>
            <w:tcBorders>
              <w:top w:val="single" w:sz="4" w:space="0" w:color="auto"/>
              <w:left w:val="single" w:sz="4" w:space="0" w:color="auto"/>
              <w:bottom w:val="single" w:sz="4" w:space="0" w:color="auto"/>
              <w:right w:val="single" w:sz="4" w:space="0" w:color="auto"/>
            </w:tcBorders>
            <w:vAlign w:val="center"/>
          </w:tcPr>
          <w:p w14:paraId="507FD469"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 xml:space="preserve">High </w:t>
            </w:r>
          </w:p>
        </w:tc>
        <w:tc>
          <w:tcPr>
            <w:tcW w:w="315" w:type="pct"/>
            <w:tcBorders>
              <w:top w:val="single" w:sz="4" w:space="0" w:color="auto"/>
              <w:left w:val="single" w:sz="4" w:space="0" w:color="auto"/>
              <w:bottom w:val="single" w:sz="4" w:space="0" w:color="auto"/>
              <w:right w:val="single" w:sz="4" w:space="0" w:color="auto"/>
            </w:tcBorders>
            <w:vAlign w:val="center"/>
          </w:tcPr>
          <w:p w14:paraId="530496FC"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Low</w:t>
            </w:r>
          </w:p>
        </w:tc>
      </w:tr>
      <w:tr w:rsidR="00EC269D" w14:paraId="17CF8769" w14:textId="77777777">
        <w:tblPrEx>
          <w:tblCellMar>
            <w:top w:w="0" w:type="dxa"/>
            <w:bottom w:w="0" w:type="dxa"/>
          </w:tblCellMar>
        </w:tblPrEx>
        <w:trPr>
          <w:trHeight w:val="452"/>
        </w:trPr>
        <w:tc>
          <w:tcPr>
            <w:tcW w:w="325" w:type="pct"/>
            <w:tcBorders>
              <w:top w:val="single" w:sz="4" w:space="0" w:color="auto"/>
              <w:left w:val="single" w:sz="4" w:space="0" w:color="auto"/>
              <w:bottom w:val="single" w:sz="4" w:space="0" w:color="auto"/>
              <w:right w:val="single" w:sz="4" w:space="0" w:color="auto"/>
            </w:tcBorders>
            <w:vAlign w:val="center"/>
          </w:tcPr>
          <w:p w14:paraId="7E23F41A"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93</w:t>
            </w:r>
          </w:p>
        </w:tc>
        <w:tc>
          <w:tcPr>
            <w:tcW w:w="485" w:type="pct"/>
            <w:tcBorders>
              <w:top w:val="single" w:sz="4" w:space="0" w:color="auto"/>
              <w:left w:val="single" w:sz="4" w:space="0" w:color="auto"/>
              <w:bottom w:val="single" w:sz="4" w:space="0" w:color="auto"/>
              <w:right w:val="single" w:sz="4" w:space="0" w:color="auto"/>
            </w:tcBorders>
            <w:vAlign w:val="center"/>
          </w:tcPr>
          <w:p w14:paraId="4458957D"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107</w:t>
            </w:r>
          </w:p>
        </w:tc>
        <w:tc>
          <w:tcPr>
            <w:tcW w:w="378" w:type="pct"/>
            <w:tcBorders>
              <w:top w:val="single" w:sz="4" w:space="0" w:color="auto"/>
              <w:left w:val="single" w:sz="4" w:space="0" w:color="auto"/>
              <w:bottom w:val="single" w:sz="4" w:space="0" w:color="auto"/>
              <w:right w:val="single" w:sz="4" w:space="0" w:color="auto"/>
            </w:tcBorders>
            <w:vAlign w:val="center"/>
          </w:tcPr>
          <w:p w14:paraId="156BA29F"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19</w:t>
            </w:r>
          </w:p>
        </w:tc>
        <w:tc>
          <w:tcPr>
            <w:tcW w:w="397" w:type="pct"/>
            <w:tcBorders>
              <w:top w:val="single" w:sz="4" w:space="0" w:color="auto"/>
              <w:left w:val="single" w:sz="4" w:space="0" w:color="auto"/>
              <w:bottom w:val="single" w:sz="4" w:space="0" w:color="auto"/>
              <w:right w:val="single" w:sz="4" w:space="0" w:color="auto"/>
            </w:tcBorders>
            <w:vAlign w:val="center"/>
          </w:tcPr>
          <w:p w14:paraId="5D4A68CE"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36</w:t>
            </w:r>
          </w:p>
        </w:tc>
        <w:tc>
          <w:tcPr>
            <w:tcW w:w="529" w:type="pct"/>
            <w:tcBorders>
              <w:top w:val="single" w:sz="4" w:space="0" w:color="auto"/>
              <w:left w:val="single" w:sz="4" w:space="0" w:color="auto"/>
              <w:bottom w:val="single" w:sz="4" w:space="0" w:color="auto"/>
              <w:right w:val="single" w:sz="4" w:space="0" w:color="auto"/>
            </w:tcBorders>
            <w:vAlign w:val="center"/>
          </w:tcPr>
          <w:p w14:paraId="0AA385C6"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111</w:t>
            </w:r>
          </w:p>
        </w:tc>
        <w:tc>
          <w:tcPr>
            <w:tcW w:w="448" w:type="pct"/>
            <w:tcBorders>
              <w:top w:val="single" w:sz="4" w:space="0" w:color="auto"/>
              <w:left w:val="single" w:sz="4" w:space="0" w:color="auto"/>
              <w:bottom w:val="single" w:sz="4" w:space="0" w:color="auto"/>
              <w:right w:val="single" w:sz="4" w:space="0" w:color="auto"/>
            </w:tcBorders>
            <w:vAlign w:val="center"/>
          </w:tcPr>
          <w:p w14:paraId="3E4FB5BA"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34</w:t>
            </w:r>
          </w:p>
        </w:tc>
        <w:tc>
          <w:tcPr>
            <w:tcW w:w="510" w:type="pct"/>
            <w:tcBorders>
              <w:top w:val="single" w:sz="4" w:space="0" w:color="auto"/>
              <w:left w:val="single" w:sz="4" w:space="0" w:color="auto"/>
              <w:bottom w:val="single" w:sz="4" w:space="0" w:color="auto"/>
              <w:right w:val="single" w:sz="4" w:space="0" w:color="auto"/>
            </w:tcBorders>
            <w:vAlign w:val="center"/>
          </w:tcPr>
          <w:p w14:paraId="12FB6E46"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84</w:t>
            </w:r>
          </w:p>
        </w:tc>
        <w:tc>
          <w:tcPr>
            <w:tcW w:w="529" w:type="pct"/>
            <w:tcBorders>
              <w:top w:val="single" w:sz="4" w:space="0" w:color="auto"/>
              <w:left w:val="single" w:sz="4" w:space="0" w:color="auto"/>
              <w:bottom w:val="single" w:sz="4" w:space="0" w:color="auto"/>
              <w:right w:val="single" w:sz="4" w:space="0" w:color="auto"/>
            </w:tcBorders>
            <w:vAlign w:val="center"/>
          </w:tcPr>
          <w:p w14:paraId="52C234C4"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116</w:t>
            </w:r>
          </w:p>
        </w:tc>
        <w:tc>
          <w:tcPr>
            <w:tcW w:w="376" w:type="pct"/>
            <w:tcBorders>
              <w:top w:val="single" w:sz="4" w:space="0" w:color="auto"/>
              <w:left w:val="single" w:sz="4" w:space="0" w:color="auto"/>
              <w:bottom w:val="single" w:sz="4" w:space="0" w:color="auto"/>
              <w:right w:val="single" w:sz="4" w:space="0" w:color="auto"/>
            </w:tcBorders>
            <w:vAlign w:val="center"/>
          </w:tcPr>
          <w:p w14:paraId="7F6F2C06"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50</w:t>
            </w:r>
          </w:p>
        </w:tc>
        <w:tc>
          <w:tcPr>
            <w:tcW w:w="349" w:type="pct"/>
            <w:tcBorders>
              <w:top w:val="single" w:sz="4" w:space="0" w:color="auto"/>
              <w:left w:val="single" w:sz="4" w:space="0" w:color="auto"/>
              <w:bottom w:val="single" w:sz="4" w:space="0" w:color="auto"/>
              <w:right w:val="single" w:sz="4" w:space="0" w:color="auto"/>
            </w:tcBorders>
            <w:vAlign w:val="center"/>
          </w:tcPr>
          <w:p w14:paraId="66F8E6CD"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150</w:t>
            </w:r>
          </w:p>
        </w:tc>
        <w:tc>
          <w:tcPr>
            <w:tcW w:w="357" w:type="pct"/>
            <w:tcBorders>
              <w:top w:val="single" w:sz="4" w:space="0" w:color="auto"/>
              <w:left w:val="single" w:sz="4" w:space="0" w:color="auto"/>
              <w:bottom w:val="single" w:sz="4" w:space="0" w:color="auto"/>
              <w:right w:val="single" w:sz="4" w:space="0" w:color="auto"/>
            </w:tcBorders>
            <w:vAlign w:val="center"/>
          </w:tcPr>
          <w:p w14:paraId="75BB33CA"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92</w:t>
            </w:r>
          </w:p>
        </w:tc>
        <w:tc>
          <w:tcPr>
            <w:tcW w:w="315" w:type="pct"/>
            <w:tcBorders>
              <w:top w:val="single" w:sz="4" w:space="0" w:color="auto"/>
              <w:left w:val="single" w:sz="4" w:space="0" w:color="auto"/>
              <w:bottom w:val="single" w:sz="4" w:space="0" w:color="auto"/>
              <w:right w:val="single" w:sz="4" w:space="0" w:color="auto"/>
            </w:tcBorders>
            <w:vAlign w:val="center"/>
          </w:tcPr>
          <w:p w14:paraId="29BECD1C"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108</w:t>
            </w:r>
          </w:p>
        </w:tc>
      </w:tr>
      <w:tr w:rsidR="00EC269D" w14:paraId="7C507A7A" w14:textId="77777777">
        <w:tblPrEx>
          <w:tblCellMar>
            <w:top w:w="0" w:type="dxa"/>
            <w:bottom w:w="0" w:type="dxa"/>
          </w:tblCellMar>
        </w:tblPrEx>
        <w:trPr>
          <w:cantSplit/>
          <w:trHeight w:val="464"/>
        </w:trPr>
        <w:tc>
          <w:tcPr>
            <w:tcW w:w="810" w:type="pct"/>
            <w:gridSpan w:val="2"/>
            <w:tcBorders>
              <w:top w:val="single" w:sz="4" w:space="0" w:color="auto"/>
              <w:left w:val="single" w:sz="4" w:space="0" w:color="auto"/>
              <w:bottom w:val="single" w:sz="4" w:space="0" w:color="auto"/>
              <w:right w:val="single" w:sz="4" w:space="0" w:color="auto"/>
            </w:tcBorders>
            <w:vAlign w:val="center"/>
          </w:tcPr>
          <w:p w14:paraId="0F8A91A0"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200</w:t>
            </w:r>
          </w:p>
        </w:tc>
        <w:tc>
          <w:tcPr>
            <w:tcW w:w="1753" w:type="pct"/>
            <w:gridSpan w:val="4"/>
            <w:tcBorders>
              <w:top w:val="single" w:sz="4" w:space="0" w:color="auto"/>
              <w:left w:val="single" w:sz="4" w:space="0" w:color="auto"/>
              <w:bottom w:val="single" w:sz="4" w:space="0" w:color="auto"/>
              <w:right w:val="single" w:sz="4" w:space="0" w:color="auto"/>
            </w:tcBorders>
            <w:vAlign w:val="center"/>
          </w:tcPr>
          <w:p w14:paraId="52016FBB"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200</w:t>
            </w:r>
          </w:p>
        </w:tc>
        <w:tc>
          <w:tcPr>
            <w:tcW w:w="1040" w:type="pct"/>
            <w:gridSpan w:val="2"/>
            <w:tcBorders>
              <w:top w:val="single" w:sz="4" w:space="0" w:color="auto"/>
              <w:left w:val="single" w:sz="4" w:space="0" w:color="auto"/>
              <w:bottom w:val="single" w:sz="4" w:space="0" w:color="auto"/>
              <w:right w:val="single" w:sz="4" w:space="0" w:color="auto"/>
            </w:tcBorders>
            <w:vAlign w:val="center"/>
          </w:tcPr>
          <w:p w14:paraId="1C283326"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200</w:t>
            </w:r>
          </w:p>
        </w:tc>
        <w:tc>
          <w:tcPr>
            <w:tcW w:w="726" w:type="pct"/>
            <w:gridSpan w:val="2"/>
            <w:tcBorders>
              <w:top w:val="single" w:sz="4" w:space="0" w:color="auto"/>
              <w:left w:val="single" w:sz="4" w:space="0" w:color="auto"/>
              <w:bottom w:val="single" w:sz="4" w:space="0" w:color="auto"/>
              <w:right w:val="single" w:sz="4" w:space="0" w:color="auto"/>
            </w:tcBorders>
            <w:vAlign w:val="center"/>
          </w:tcPr>
          <w:p w14:paraId="4D3F06F4"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200</w:t>
            </w:r>
          </w:p>
        </w:tc>
        <w:tc>
          <w:tcPr>
            <w:tcW w:w="672" w:type="pct"/>
            <w:gridSpan w:val="2"/>
            <w:tcBorders>
              <w:top w:val="single" w:sz="4" w:space="0" w:color="auto"/>
              <w:left w:val="single" w:sz="4" w:space="0" w:color="auto"/>
              <w:bottom w:val="single" w:sz="4" w:space="0" w:color="auto"/>
              <w:right w:val="single" w:sz="4" w:space="0" w:color="auto"/>
            </w:tcBorders>
            <w:vAlign w:val="center"/>
          </w:tcPr>
          <w:p w14:paraId="05FAA9CB"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200</w:t>
            </w:r>
          </w:p>
        </w:tc>
      </w:tr>
    </w:tbl>
    <w:p w14:paraId="3677A131" w14:textId="77777777" w:rsidR="00EC269D" w:rsidRDefault="00EC269D" w:rsidP="00287BBF">
      <w:pPr>
        <w:spacing w:after="200" w:line="480" w:lineRule="auto"/>
        <w:jc w:val="both"/>
        <w:rPr>
          <w:sz w:val="26"/>
          <w:szCs w:val="26"/>
        </w:rPr>
      </w:pPr>
    </w:p>
    <w:p w14:paraId="266FACD8" w14:textId="77777777" w:rsidR="00EC269D" w:rsidRDefault="00EC269D" w:rsidP="00287BBF">
      <w:pPr>
        <w:spacing w:after="200" w:line="480" w:lineRule="auto"/>
        <w:jc w:val="both"/>
        <w:rPr>
          <w:sz w:val="26"/>
          <w:szCs w:val="26"/>
        </w:rPr>
        <w:sectPr w:rsidR="00EC269D">
          <w:pgSz w:w="16834" w:h="11909" w:orient="landscape" w:code="9"/>
          <w:pgMar w:top="2304" w:right="2016" w:bottom="1440" w:left="1728" w:header="1440" w:footer="720" w:gutter="0"/>
          <w:cols w:space="720"/>
          <w:docGrid w:linePitch="360"/>
        </w:sectPr>
      </w:pPr>
    </w:p>
    <w:p w14:paraId="25469E5B" w14:textId="77777777" w:rsidR="00EC269D" w:rsidRDefault="00EC269D" w:rsidP="00287BBF">
      <w:pPr>
        <w:spacing w:after="200" w:line="480" w:lineRule="auto"/>
        <w:jc w:val="both"/>
        <w:rPr>
          <w:sz w:val="26"/>
          <w:szCs w:val="26"/>
        </w:rPr>
      </w:pPr>
      <w:r>
        <w:rPr>
          <w:sz w:val="26"/>
          <w:szCs w:val="26"/>
        </w:rPr>
        <w:lastRenderedPageBreak/>
        <w:tab/>
        <w:t>The list of institutions from which the investigator collected the data needed for the study are given in Table 4.</w:t>
      </w:r>
    </w:p>
    <w:p w14:paraId="2135D244" w14:textId="77777777" w:rsidR="00EC269D" w:rsidRDefault="00EC269D" w:rsidP="00287BBF">
      <w:pPr>
        <w:spacing w:after="200"/>
        <w:jc w:val="center"/>
        <w:rPr>
          <w:sz w:val="26"/>
          <w:szCs w:val="26"/>
        </w:rPr>
      </w:pPr>
      <w:r>
        <w:rPr>
          <w:b/>
          <w:bCs/>
          <w:sz w:val="26"/>
          <w:szCs w:val="26"/>
        </w:rPr>
        <w:t>TABLE 4</w:t>
      </w:r>
    </w:p>
    <w:p w14:paraId="28D03FF0" w14:textId="77777777" w:rsidR="00EC269D" w:rsidRDefault="00EC269D" w:rsidP="00287BBF">
      <w:pPr>
        <w:spacing w:after="200"/>
        <w:jc w:val="center"/>
        <w:rPr>
          <w:b/>
          <w:bCs/>
          <w:sz w:val="26"/>
          <w:szCs w:val="26"/>
        </w:rPr>
      </w:pPr>
      <w:r>
        <w:rPr>
          <w:b/>
          <w:bCs/>
          <w:sz w:val="26"/>
          <w:szCs w:val="26"/>
        </w:rPr>
        <w:t>List of Institution from where Data Collected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
        <w:gridCol w:w="7348"/>
      </w:tblGrid>
      <w:tr w:rsidR="00EC269D" w14:paraId="0BE2528F" w14:textId="77777777">
        <w:tc>
          <w:tcPr>
            <w:tcW w:w="493" w:type="pct"/>
            <w:tcBorders>
              <w:top w:val="single" w:sz="4" w:space="0" w:color="auto"/>
              <w:left w:val="single" w:sz="4" w:space="0" w:color="auto"/>
              <w:bottom w:val="single" w:sz="4" w:space="0" w:color="auto"/>
              <w:right w:val="single" w:sz="4" w:space="0" w:color="auto"/>
            </w:tcBorders>
            <w:vAlign w:val="center"/>
          </w:tcPr>
          <w:p w14:paraId="5831ADBB" w14:textId="77777777" w:rsidR="00EC269D" w:rsidRDefault="00EC269D" w:rsidP="00E671A4">
            <w:pPr>
              <w:spacing w:before="40" w:after="40"/>
              <w:jc w:val="center"/>
              <w:rPr>
                <w:sz w:val="26"/>
                <w:szCs w:val="24"/>
              </w:rPr>
            </w:pPr>
            <w:r>
              <w:rPr>
                <w:sz w:val="26"/>
                <w:szCs w:val="24"/>
              </w:rPr>
              <w:t>SI No.</w:t>
            </w:r>
          </w:p>
        </w:tc>
        <w:tc>
          <w:tcPr>
            <w:tcW w:w="4507" w:type="pct"/>
            <w:tcBorders>
              <w:top w:val="single" w:sz="4" w:space="0" w:color="auto"/>
              <w:left w:val="single" w:sz="4" w:space="0" w:color="auto"/>
              <w:bottom w:val="single" w:sz="4" w:space="0" w:color="auto"/>
              <w:right w:val="single" w:sz="4" w:space="0" w:color="auto"/>
            </w:tcBorders>
            <w:vAlign w:val="center"/>
          </w:tcPr>
          <w:p w14:paraId="04E2CD15" w14:textId="77777777" w:rsidR="00EC269D" w:rsidRDefault="00EC269D" w:rsidP="00E671A4">
            <w:pPr>
              <w:spacing w:before="40" w:after="40"/>
              <w:jc w:val="center"/>
              <w:rPr>
                <w:b/>
                <w:bCs/>
                <w:sz w:val="26"/>
                <w:szCs w:val="24"/>
              </w:rPr>
            </w:pPr>
            <w:r>
              <w:rPr>
                <w:b/>
                <w:bCs/>
                <w:sz w:val="26"/>
                <w:szCs w:val="24"/>
              </w:rPr>
              <w:t>Government Colleges</w:t>
            </w:r>
          </w:p>
        </w:tc>
      </w:tr>
      <w:tr w:rsidR="00EC269D" w14:paraId="65C8CF58" w14:textId="77777777">
        <w:tc>
          <w:tcPr>
            <w:tcW w:w="493" w:type="pct"/>
            <w:tcBorders>
              <w:top w:val="single" w:sz="4" w:space="0" w:color="auto"/>
              <w:left w:val="single" w:sz="4" w:space="0" w:color="auto"/>
              <w:bottom w:val="single" w:sz="4" w:space="0" w:color="auto"/>
              <w:right w:val="single" w:sz="4" w:space="0" w:color="auto"/>
            </w:tcBorders>
            <w:vAlign w:val="center"/>
          </w:tcPr>
          <w:p w14:paraId="0485E6B5" w14:textId="77777777" w:rsidR="00EC269D" w:rsidRDefault="00EC269D" w:rsidP="00E671A4">
            <w:pPr>
              <w:spacing w:before="40" w:after="40"/>
              <w:jc w:val="center"/>
              <w:rPr>
                <w:sz w:val="26"/>
                <w:szCs w:val="24"/>
              </w:rPr>
            </w:pPr>
            <w:r>
              <w:rPr>
                <w:sz w:val="26"/>
                <w:szCs w:val="24"/>
              </w:rPr>
              <w:t>1.</w:t>
            </w:r>
          </w:p>
        </w:tc>
        <w:tc>
          <w:tcPr>
            <w:tcW w:w="4507" w:type="pct"/>
            <w:tcBorders>
              <w:top w:val="single" w:sz="4" w:space="0" w:color="auto"/>
              <w:left w:val="single" w:sz="4" w:space="0" w:color="auto"/>
              <w:bottom w:val="single" w:sz="4" w:space="0" w:color="auto"/>
              <w:right w:val="single" w:sz="4" w:space="0" w:color="auto"/>
            </w:tcBorders>
            <w:vAlign w:val="center"/>
          </w:tcPr>
          <w:p w14:paraId="1FF06E6B" w14:textId="77777777" w:rsidR="00EC269D" w:rsidRDefault="00EC269D" w:rsidP="00E671A4">
            <w:pPr>
              <w:spacing w:before="40" w:after="40"/>
              <w:rPr>
                <w:sz w:val="26"/>
                <w:szCs w:val="24"/>
              </w:rPr>
            </w:pPr>
            <w:smartTag w:uri="urn:schemas-microsoft-com:office:smarttags" w:element="PlaceName">
              <w:r>
                <w:rPr>
                  <w:sz w:val="26"/>
                  <w:szCs w:val="24"/>
                </w:rPr>
                <w:t>Government</w:t>
              </w:r>
            </w:smartTag>
            <w:r>
              <w:rPr>
                <w:sz w:val="26"/>
                <w:szCs w:val="24"/>
              </w:rPr>
              <w:t xml:space="preserve"> </w:t>
            </w:r>
            <w:smartTag w:uri="urn:schemas-microsoft-com:office:smarttags" w:element="PlaceType">
              <w:r>
                <w:rPr>
                  <w:sz w:val="26"/>
                  <w:szCs w:val="24"/>
                </w:rPr>
                <w:t>College</w:t>
              </w:r>
            </w:smartTag>
            <w:r>
              <w:rPr>
                <w:sz w:val="26"/>
                <w:szCs w:val="24"/>
              </w:rPr>
              <w:t xml:space="preserve"> of Teacher Education, </w:t>
            </w:r>
            <w:smartTag w:uri="urn:schemas-microsoft-com:office:smarttags" w:element="place">
              <w:r>
                <w:rPr>
                  <w:sz w:val="26"/>
                  <w:szCs w:val="24"/>
                </w:rPr>
                <w:t>Kozhikode</w:t>
              </w:r>
            </w:smartTag>
            <w:r>
              <w:rPr>
                <w:sz w:val="26"/>
                <w:szCs w:val="24"/>
              </w:rPr>
              <w:t>.</w:t>
            </w:r>
          </w:p>
        </w:tc>
      </w:tr>
      <w:tr w:rsidR="00EC269D" w14:paraId="46267DCF" w14:textId="77777777">
        <w:tc>
          <w:tcPr>
            <w:tcW w:w="493" w:type="pct"/>
            <w:tcBorders>
              <w:top w:val="single" w:sz="4" w:space="0" w:color="auto"/>
              <w:left w:val="single" w:sz="4" w:space="0" w:color="auto"/>
              <w:bottom w:val="single" w:sz="4" w:space="0" w:color="auto"/>
              <w:right w:val="single" w:sz="4" w:space="0" w:color="auto"/>
            </w:tcBorders>
            <w:vAlign w:val="center"/>
          </w:tcPr>
          <w:p w14:paraId="63C73FF4" w14:textId="77777777" w:rsidR="00EC269D" w:rsidRDefault="00EC269D" w:rsidP="00E671A4">
            <w:pPr>
              <w:spacing w:before="40" w:after="40"/>
              <w:jc w:val="center"/>
              <w:rPr>
                <w:sz w:val="26"/>
                <w:szCs w:val="24"/>
              </w:rPr>
            </w:pPr>
            <w:r>
              <w:rPr>
                <w:sz w:val="26"/>
                <w:szCs w:val="24"/>
              </w:rPr>
              <w:t>2.</w:t>
            </w:r>
          </w:p>
        </w:tc>
        <w:tc>
          <w:tcPr>
            <w:tcW w:w="4507" w:type="pct"/>
            <w:tcBorders>
              <w:top w:val="single" w:sz="4" w:space="0" w:color="auto"/>
              <w:left w:val="single" w:sz="4" w:space="0" w:color="auto"/>
              <w:bottom w:val="single" w:sz="4" w:space="0" w:color="auto"/>
              <w:right w:val="single" w:sz="4" w:space="0" w:color="auto"/>
            </w:tcBorders>
            <w:vAlign w:val="center"/>
          </w:tcPr>
          <w:p w14:paraId="6DED5D70" w14:textId="77777777" w:rsidR="00EC269D" w:rsidRDefault="00EC269D" w:rsidP="00E671A4">
            <w:pPr>
              <w:spacing w:before="40" w:after="40"/>
              <w:rPr>
                <w:sz w:val="26"/>
                <w:szCs w:val="24"/>
              </w:rPr>
            </w:pPr>
            <w:r>
              <w:rPr>
                <w:sz w:val="26"/>
                <w:szCs w:val="24"/>
              </w:rPr>
              <w:t>Institute of Advanced Studies in Education, Thrissur.</w:t>
            </w:r>
          </w:p>
        </w:tc>
      </w:tr>
      <w:tr w:rsidR="00EC269D" w14:paraId="4036A89A" w14:textId="77777777">
        <w:tc>
          <w:tcPr>
            <w:tcW w:w="493" w:type="pct"/>
            <w:tcBorders>
              <w:top w:val="single" w:sz="4" w:space="0" w:color="auto"/>
              <w:left w:val="single" w:sz="4" w:space="0" w:color="auto"/>
              <w:bottom w:val="single" w:sz="4" w:space="0" w:color="auto"/>
              <w:right w:val="single" w:sz="4" w:space="0" w:color="auto"/>
            </w:tcBorders>
            <w:vAlign w:val="center"/>
          </w:tcPr>
          <w:p w14:paraId="4DB54C3C" w14:textId="77777777" w:rsidR="00EC269D" w:rsidRDefault="00EC269D" w:rsidP="00E671A4">
            <w:pPr>
              <w:spacing w:before="40" w:after="40"/>
              <w:jc w:val="center"/>
              <w:rPr>
                <w:sz w:val="26"/>
                <w:szCs w:val="24"/>
              </w:rPr>
            </w:pPr>
          </w:p>
        </w:tc>
        <w:tc>
          <w:tcPr>
            <w:tcW w:w="4507" w:type="pct"/>
            <w:tcBorders>
              <w:top w:val="single" w:sz="4" w:space="0" w:color="auto"/>
              <w:left w:val="single" w:sz="4" w:space="0" w:color="auto"/>
              <w:bottom w:val="single" w:sz="4" w:space="0" w:color="auto"/>
              <w:right w:val="single" w:sz="4" w:space="0" w:color="auto"/>
            </w:tcBorders>
            <w:vAlign w:val="center"/>
          </w:tcPr>
          <w:p w14:paraId="3F3A7210" w14:textId="77777777" w:rsidR="00EC269D" w:rsidRDefault="00EC269D" w:rsidP="00E671A4">
            <w:pPr>
              <w:spacing w:before="40" w:after="40"/>
              <w:jc w:val="center"/>
              <w:rPr>
                <w:b/>
                <w:bCs/>
                <w:sz w:val="26"/>
                <w:szCs w:val="24"/>
              </w:rPr>
            </w:pPr>
            <w:r>
              <w:rPr>
                <w:b/>
                <w:bCs/>
                <w:sz w:val="26"/>
                <w:szCs w:val="24"/>
              </w:rPr>
              <w:t>Aided Colleges</w:t>
            </w:r>
          </w:p>
        </w:tc>
      </w:tr>
      <w:tr w:rsidR="00EC269D" w14:paraId="4641A106" w14:textId="77777777">
        <w:tc>
          <w:tcPr>
            <w:tcW w:w="493" w:type="pct"/>
            <w:tcBorders>
              <w:top w:val="single" w:sz="4" w:space="0" w:color="auto"/>
              <w:left w:val="single" w:sz="4" w:space="0" w:color="auto"/>
              <w:bottom w:val="single" w:sz="4" w:space="0" w:color="auto"/>
              <w:right w:val="single" w:sz="4" w:space="0" w:color="auto"/>
            </w:tcBorders>
            <w:vAlign w:val="center"/>
          </w:tcPr>
          <w:p w14:paraId="0BEEFF27" w14:textId="77777777" w:rsidR="00EC269D" w:rsidRDefault="00EC269D" w:rsidP="00E671A4">
            <w:pPr>
              <w:spacing w:before="40" w:after="40"/>
              <w:jc w:val="center"/>
              <w:rPr>
                <w:sz w:val="26"/>
                <w:szCs w:val="24"/>
              </w:rPr>
            </w:pPr>
            <w:r>
              <w:rPr>
                <w:sz w:val="26"/>
                <w:szCs w:val="24"/>
              </w:rPr>
              <w:t>3.</w:t>
            </w:r>
          </w:p>
        </w:tc>
        <w:tc>
          <w:tcPr>
            <w:tcW w:w="4507" w:type="pct"/>
            <w:tcBorders>
              <w:top w:val="single" w:sz="4" w:space="0" w:color="auto"/>
              <w:left w:val="single" w:sz="4" w:space="0" w:color="auto"/>
              <w:bottom w:val="single" w:sz="4" w:space="0" w:color="auto"/>
              <w:right w:val="single" w:sz="4" w:space="0" w:color="auto"/>
            </w:tcBorders>
            <w:vAlign w:val="center"/>
          </w:tcPr>
          <w:p w14:paraId="6ABF4186" w14:textId="77777777" w:rsidR="00EC269D" w:rsidRDefault="00EC269D" w:rsidP="00E671A4">
            <w:pPr>
              <w:spacing w:before="40" w:after="40"/>
              <w:rPr>
                <w:sz w:val="26"/>
                <w:szCs w:val="24"/>
              </w:rPr>
            </w:pPr>
            <w:smartTag w:uri="urn:schemas-microsoft-com:office:smarttags" w:element="PlaceName">
              <w:r>
                <w:rPr>
                  <w:sz w:val="26"/>
                  <w:szCs w:val="24"/>
                </w:rPr>
                <w:t>Farook</w:t>
              </w:r>
            </w:smartTag>
            <w:r>
              <w:rPr>
                <w:sz w:val="26"/>
                <w:szCs w:val="24"/>
              </w:rPr>
              <w:t xml:space="preserve"> </w:t>
            </w:r>
            <w:smartTag w:uri="urn:schemas-microsoft-com:office:smarttags" w:element="PlaceName">
              <w:r>
                <w:rPr>
                  <w:sz w:val="26"/>
                  <w:szCs w:val="24"/>
                </w:rPr>
                <w:t>Training</w:t>
              </w:r>
            </w:smartTag>
            <w:r>
              <w:rPr>
                <w:sz w:val="26"/>
                <w:szCs w:val="24"/>
              </w:rPr>
              <w:t xml:space="preserve"> </w:t>
            </w:r>
            <w:smartTag w:uri="urn:schemas-microsoft-com:office:smarttags" w:element="PlaceType">
              <w:r>
                <w:rPr>
                  <w:sz w:val="26"/>
                  <w:szCs w:val="24"/>
                </w:rPr>
                <w:t>College</w:t>
              </w:r>
            </w:smartTag>
            <w:r>
              <w:rPr>
                <w:sz w:val="26"/>
                <w:szCs w:val="24"/>
              </w:rPr>
              <w:t xml:space="preserve">, </w:t>
            </w:r>
            <w:smartTag w:uri="urn:schemas-microsoft-com:office:smarttags" w:element="City">
              <w:smartTag w:uri="urn:schemas-microsoft-com:office:smarttags" w:element="place">
                <w:r>
                  <w:rPr>
                    <w:sz w:val="26"/>
                    <w:szCs w:val="24"/>
                  </w:rPr>
                  <w:t>Calicut</w:t>
                </w:r>
              </w:smartTag>
            </w:smartTag>
            <w:r>
              <w:rPr>
                <w:sz w:val="26"/>
                <w:szCs w:val="24"/>
              </w:rPr>
              <w:t>.</w:t>
            </w:r>
          </w:p>
        </w:tc>
      </w:tr>
      <w:tr w:rsidR="00EC269D" w14:paraId="57A1C764" w14:textId="77777777">
        <w:tc>
          <w:tcPr>
            <w:tcW w:w="493" w:type="pct"/>
            <w:tcBorders>
              <w:top w:val="single" w:sz="4" w:space="0" w:color="auto"/>
              <w:left w:val="single" w:sz="4" w:space="0" w:color="auto"/>
              <w:bottom w:val="single" w:sz="4" w:space="0" w:color="auto"/>
              <w:right w:val="single" w:sz="4" w:space="0" w:color="auto"/>
            </w:tcBorders>
            <w:vAlign w:val="center"/>
          </w:tcPr>
          <w:p w14:paraId="5ECB39DF" w14:textId="77777777" w:rsidR="00EC269D" w:rsidRDefault="00EC269D" w:rsidP="00E671A4">
            <w:pPr>
              <w:spacing w:before="40" w:after="40"/>
              <w:jc w:val="center"/>
              <w:rPr>
                <w:sz w:val="26"/>
                <w:szCs w:val="24"/>
              </w:rPr>
            </w:pPr>
            <w:r>
              <w:rPr>
                <w:sz w:val="26"/>
                <w:szCs w:val="24"/>
              </w:rPr>
              <w:t>4.</w:t>
            </w:r>
          </w:p>
        </w:tc>
        <w:tc>
          <w:tcPr>
            <w:tcW w:w="4507" w:type="pct"/>
            <w:tcBorders>
              <w:top w:val="single" w:sz="4" w:space="0" w:color="auto"/>
              <w:left w:val="single" w:sz="4" w:space="0" w:color="auto"/>
              <w:bottom w:val="single" w:sz="4" w:space="0" w:color="auto"/>
              <w:right w:val="single" w:sz="4" w:space="0" w:color="auto"/>
            </w:tcBorders>
            <w:vAlign w:val="center"/>
          </w:tcPr>
          <w:p w14:paraId="3577FFEC" w14:textId="77777777" w:rsidR="00EC269D" w:rsidRDefault="00EC269D" w:rsidP="00E671A4">
            <w:pPr>
              <w:spacing w:before="40" w:after="40"/>
              <w:rPr>
                <w:sz w:val="26"/>
                <w:szCs w:val="24"/>
              </w:rPr>
            </w:pPr>
            <w:smartTag w:uri="urn:schemas-microsoft-com:office:smarttags" w:element="place">
              <w:smartTag w:uri="urn:schemas-microsoft-com:office:smarttags" w:element="PlaceName">
                <w:r>
                  <w:rPr>
                    <w:sz w:val="26"/>
                    <w:szCs w:val="24"/>
                  </w:rPr>
                  <w:t>N.S.S</w:t>
                </w:r>
              </w:smartTag>
              <w:r>
                <w:rPr>
                  <w:sz w:val="26"/>
                  <w:szCs w:val="24"/>
                </w:rPr>
                <w:t xml:space="preserve"> </w:t>
              </w:r>
              <w:smartTag w:uri="urn:schemas-microsoft-com:office:smarttags" w:element="PlaceName">
                <w:r>
                  <w:rPr>
                    <w:sz w:val="26"/>
                    <w:szCs w:val="24"/>
                  </w:rPr>
                  <w:t>Training</w:t>
                </w:r>
              </w:smartTag>
              <w:r>
                <w:rPr>
                  <w:sz w:val="26"/>
                  <w:szCs w:val="24"/>
                </w:rPr>
                <w:t xml:space="preserve"> </w:t>
              </w:r>
              <w:smartTag w:uri="urn:schemas-microsoft-com:office:smarttags" w:element="PlaceType">
                <w:r>
                  <w:rPr>
                    <w:sz w:val="26"/>
                    <w:szCs w:val="24"/>
                  </w:rPr>
                  <w:t>College</w:t>
                </w:r>
              </w:smartTag>
            </w:smartTag>
            <w:r>
              <w:rPr>
                <w:sz w:val="26"/>
                <w:szCs w:val="24"/>
              </w:rPr>
              <w:t xml:space="preserve">, </w:t>
            </w:r>
            <w:proofErr w:type="spellStart"/>
            <w:r>
              <w:rPr>
                <w:sz w:val="26"/>
                <w:szCs w:val="24"/>
              </w:rPr>
              <w:t>Ottapalam</w:t>
            </w:r>
            <w:proofErr w:type="spellEnd"/>
            <w:r>
              <w:rPr>
                <w:sz w:val="26"/>
                <w:szCs w:val="24"/>
              </w:rPr>
              <w:t>.</w:t>
            </w:r>
          </w:p>
        </w:tc>
      </w:tr>
      <w:tr w:rsidR="00EC269D" w14:paraId="3DF224A3" w14:textId="77777777">
        <w:tc>
          <w:tcPr>
            <w:tcW w:w="493" w:type="pct"/>
            <w:tcBorders>
              <w:top w:val="single" w:sz="4" w:space="0" w:color="auto"/>
              <w:left w:val="single" w:sz="4" w:space="0" w:color="auto"/>
              <w:bottom w:val="single" w:sz="4" w:space="0" w:color="auto"/>
              <w:right w:val="single" w:sz="4" w:space="0" w:color="auto"/>
            </w:tcBorders>
            <w:vAlign w:val="center"/>
          </w:tcPr>
          <w:p w14:paraId="746B2C2E" w14:textId="77777777" w:rsidR="00EC269D" w:rsidRDefault="00EC269D" w:rsidP="00E671A4">
            <w:pPr>
              <w:spacing w:before="40" w:after="40"/>
              <w:jc w:val="center"/>
              <w:rPr>
                <w:sz w:val="26"/>
                <w:szCs w:val="24"/>
              </w:rPr>
            </w:pPr>
          </w:p>
        </w:tc>
        <w:tc>
          <w:tcPr>
            <w:tcW w:w="4507" w:type="pct"/>
            <w:tcBorders>
              <w:top w:val="single" w:sz="4" w:space="0" w:color="auto"/>
              <w:left w:val="single" w:sz="4" w:space="0" w:color="auto"/>
              <w:bottom w:val="single" w:sz="4" w:space="0" w:color="auto"/>
              <w:right w:val="single" w:sz="4" w:space="0" w:color="auto"/>
            </w:tcBorders>
            <w:vAlign w:val="center"/>
          </w:tcPr>
          <w:p w14:paraId="4E8ACD48" w14:textId="77777777" w:rsidR="00EC269D" w:rsidRDefault="00EC269D" w:rsidP="00E671A4">
            <w:pPr>
              <w:spacing w:before="40" w:after="40"/>
              <w:jc w:val="center"/>
              <w:rPr>
                <w:b/>
                <w:bCs/>
                <w:sz w:val="26"/>
                <w:szCs w:val="24"/>
              </w:rPr>
            </w:pPr>
            <w:r>
              <w:rPr>
                <w:b/>
                <w:bCs/>
                <w:sz w:val="26"/>
                <w:szCs w:val="24"/>
              </w:rPr>
              <w:t>Unaided Colleges</w:t>
            </w:r>
          </w:p>
        </w:tc>
      </w:tr>
      <w:tr w:rsidR="00EC269D" w14:paraId="5D23F943" w14:textId="77777777">
        <w:tc>
          <w:tcPr>
            <w:tcW w:w="493" w:type="pct"/>
            <w:tcBorders>
              <w:top w:val="single" w:sz="4" w:space="0" w:color="auto"/>
              <w:left w:val="single" w:sz="4" w:space="0" w:color="auto"/>
              <w:bottom w:val="single" w:sz="4" w:space="0" w:color="auto"/>
              <w:right w:val="single" w:sz="4" w:space="0" w:color="auto"/>
            </w:tcBorders>
            <w:vAlign w:val="center"/>
          </w:tcPr>
          <w:p w14:paraId="0D74671F" w14:textId="77777777" w:rsidR="00EC269D" w:rsidRDefault="00EC269D" w:rsidP="00E671A4">
            <w:pPr>
              <w:spacing w:before="40" w:after="40"/>
              <w:jc w:val="center"/>
              <w:rPr>
                <w:sz w:val="26"/>
                <w:szCs w:val="24"/>
              </w:rPr>
            </w:pPr>
            <w:r>
              <w:rPr>
                <w:sz w:val="26"/>
                <w:szCs w:val="24"/>
              </w:rPr>
              <w:t>5.</w:t>
            </w:r>
          </w:p>
        </w:tc>
        <w:tc>
          <w:tcPr>
            <w:tcW w:w="4507" w:type="pct"/>
            <w:tcBorders>
              <w:top w:val="single" w:sz="4" w:space="0" w:color="auto"/>
              <w:left w:val="single" w:sz="4" w:space="0" w:color="auto"/>
              <w:bottom w:val="single" w:sz="4" w:space="0" w:color="auto"/>
              <w:right w:val="single" w:sz="4" w:space="0" w:color="auto"/>
            </w:tcBorders>
          </w:tcPr>
          <w:p w14:paraId="45A4C4F0" w14:textId="77777777" w:rsidR="00EC269D" w:rsidRPr="00EE1BD9" w:rsidRDefault="00EC269D" w:rsidP="00E671A4">
            <w:pPr>
              <w:spacing w:beforeLines="40" w:before="96" w:afterLines="40" w:after="96"/>
              <w:rPr>
                <w:sz w:val="26"/>
                <w:szCs w:val="26"/>
              </w:rPr>
            </w:pPr>
            <w:r w:rsidRPr="00EE1BD9">
              <w:rPr>
                <w:sz w:val="26"/>
                <w:szCs w:val="26"/>
              </w:rPr>
              <w:t xml:space="preserve">A W H </w:t>
            </w:r>
            <w:smartTag w:uri="urn:schemas-microsoft-com:office:smarttags" w:element="PlaceType">
              <w:r w:rsidRPr="00EE1BD9">
                <w:rPr>
                  <w:sz w:val="26"/>
                  <w:szCs w:val="26"/>
                </w:rPr>
                <w:t>College</w:t>
              </w:r>
            </w:smartTag>
            <w:r w:rsidRPr="00EE1BD9">
              <w:rPr>
                <w:sz w:val="26"/>
                <w:szCs w:val="26"/>
              </w:rPr>
              <w:t xml:space="preserve"> of </w:t>
            </w:r>
            <w:smartTag w:uri="urn:schemas-microsoft-com:office:smarttags" w:element="PlaceName">
              <w:r w:rsidRPr="00EE1BD9">
                <w:rPr>
                  <w:sz w:val="26"/>
                  <w:szCs w:val="26"/>
                </w:rPr>
                <w:t>Education</w:t>
              </w:r>
            </w:smartTag>
            <w:r w:rsidRPr="00EE1BD9">
              <w:rPr>
                <w:sz w:val="26"/>
                <w:szCs w:val="26"/>
              </w:rPr>
              <w:t xml:space="preserve">, </w:t>
            </w:r>
            <w:proofErr w:type="spellStart"/>
            <w:r w:rsidRPr="00EE1BD9">
              <w:rPr>
                <w:sz w:val="26"/>
                <w:szCs w:val="26"/>
              </w:rPr>
              <w:t>Kallai</w:t>
            </w:r>
            <w:proofErr w:type="spellEnd"/>
            <w:r w:rsidRPr="00EE1BD9">
              <w:rPr>
                <w:sz w:val="26"/>
                <w:szCs w:val="26"/>
              </w:rPr>
              <w:t xml:space="preserve">, </w:t>
            </w:r>
            <w:smartTag w:uri="urn:schemas-microsoft-com:office:smarttags" w:element="place">
              <w:r w:rsidRPr="00EE1BD9">
                <w:rPr>
                  <w:sz w:val="26"/>
                  <w:szCs w:val="26"/>
                </w:rPr>
                <w:t>Kozhikode</w:t>
              </w:r>
            </w:smartTag>
          </w:p>
        </w:tc>
      </w:tr>
      <w:tr w:rsidR="00EC269D" w14:paraId="3EC69CE7" w14:textId="77777777">
        <w:tc>
          <w:tcPr>
            <w:tcW w:w="493" w:type="pct"/>
            <w:tcBorders>
              <w:top w:val="single" w:sz="4" w:space="0" w:color="auto"/>
              <w:left w:val="single" w:sz="4" w:space="0" w:color="auto"/>
              <w:bottom w:val="single" w:sz="4" w:space="0" w:color="auto"/>
              <w:right w:val="single" w:sz="4" w:space="0" w:color="auto"/>
            </w:tcBorders>
            <w:vAlign w:val="center"/>
          </w:tcPr>
          <w:p w14:paraId="481E6385" w14:textId="77777777" w:rsidR="00EC269D" w:rsidRDefault="00EC269D" w:rsidP="00E671A4">
            <w:pPr>
              <w:spacing w:before="40" w:after="40"/>
              <w:jc w:val="center"/>
              <w:rPr>
                <w:sz w:val="26"/>
                <w:szCs w:val="24"/>
              </w:rPr>
            </w:pPr>
            <w:r>
              <w:rPr>
                <w:sz w:val="26"/>
                <w:szCs w:val="24"/>
              </w:rPr>
              <w:t>6.</w:t>
            </w:r>
          </w:p>
        </w:tc>
        <w:tc>
          <w:tcPr>
            <w:tcW w:w="4507" w:type="pct"/>
            <w:tcBorders>
              <w:top w:val="single" w:sz="4" w:space="0" w:color="auto"/>
              <w:left w:val="single" w:sz="4" w:space="0" w:color="auto"/>
              <w:bottom w:val="single" w:sz="4" w:space="0" w:color="auto"/>
              <w:right w:val="single" w:sz="4" w:space="0" w:color="auto"/>
            </w:tcBorders>
          </w:tcPr>
          <w:p w14:paraId="50DCB989" w14:textId="77777777" w:rsidR="00EC269D" w:rsidRPr="00EE1BD9" w:rsidRDefault="00EC269D" w:rsidP="00E671A4">
            <w:pPr>
              <w:spacing w:beforeLines="40" w:before="96" w:afterLines="40" w:after="96"/>
              <w:rPr>
                <w:sz w:val="26"/>
                <w:szCs w:val="26"/>
              </w:rPr>
            </w:pPr>
            <w:r w:rsidRPr="00EE1BD9">
              <w:rPr>
                <w:sz w:val="26"/>
                <w:szCs w:val="26"/>
              </w:rPr>
              <w:t xml:space="preserve">Bhavan's Ramakrishna Institute of Teacher Education, </w:t>
            </w:r>
            <w:proofErr w:type="spellStart"/>
            <w:r w:rsidRPr="00EE1BD9">
              <w:rPr>
                <w:sz w:val="26"/>
                <w:szCs w:val="26"/>
              </w:rPr>
              <w:t>Ramanttukara</w:t>
            </w:r>
            <w:proofErr w:type="spellEnd"/>
          </w:p>
        </w:tc>
      </w:tr>
      <w:tr w:rsidR="00EC269D" w14:paraId="3D565DAE" w14:textId="77777777">
        <w:tc>
          <w:tcPr>
            <w:tcW w:w="493" w:type="pct"/>
            <w:tcBorders>
              <w:top w:val="single" w:sz="4" w:space="0" w:color="auto"/>
              <w:left w:val="single" w:sz="4" w:space="0" w:color="auto"/>
              <w:bottom w:val="single" w:sz="4" w:space="0" w:color="auto"/>
              <w:right w:val="single" w:sz="4" w:space="0" w:color="auto"/>
            </w:tcBorders>
            <w:vAlign w:val="center"/>
          </w:tcPr>
          <w:p w14:paraId="647E257A" w14:textId="77777777" w:rsidR="00EC269D" w:rsidRDefault="00EC269D" w:rsidP="00E671A4">
            <w:pPr>
              <w:spacing w:before="40" w:after="40"/>
              <w:jc w:val="center"/>
              <w:rPr>
                <w:sz w:val="26"/>
                <w:szCs w:val="24"/>
              </w:rPr>
            </w:pPr>
            <w:r>
              <w:rPr>
                <w:sz w:val="26"/>
                <w:szCs w:val="24"/>
              </w:rPr>
              <w:t>7.</w:t>
            </w:r>
          </w:p>
        </w:tc>
        <w:tc>
          <w:tcPr>
            <w:tcW w:w="4507" w:type="pct"/>
            <w:tcBorders>
              <w:top w:val="single" w:sz="4" w:space="0" w:color="auto"/>
              <w:left w:val="single" w:sz="4" w:space="0" w:color="auto"/>
              <w:bottom w:val="single" w:sz="4" w:space="0" w:color="auto"/>
              <w:right w:val="single" w:sz="4" w:space="0" w:color="auto"/>
            </w:tcBorders>
          </w:tcPr>
          <w:p w14:paraId="5670B82C" w14:textId="77777777" w:rsidR="00EC269D" w:rsidRPr="00EE1BD9" w:rsidRDefault="00EC269D" w:rsidP="00E671A4">
            <w:pPr>
              <w:spacing w:beforeLines="40" w:before="96" w:afterLines="40" w:after="96"/>
              <w:rPr>
                <w:sz w:val="26"/>
                <w:szCs w:val="26"/>
              </w:rPr>
            </w:pPr>
            <w:smartTag w:uri="urn:schemas-microsoft-com:office:smarttags" w:element="PlaceName">
              <w:r w:rsidRPr="00EE1BD9">
                <w:rPr>
                  <w:sz w:val="26"/>
                  <w:szCs w:val="26"/>
                </w:rPr>
                <w:t>CICS</w:t>
              </w:r>
            </w:smartTag>
            <w:r w:rsidRPr="00EE1BD9">
              <w:rPr>
                <w:sz w:val="26"/>
                <w:szCs w:val="26"/>
              </w:rPr>
              <w:t xml:space="preserve"> </w:t>
            </w:r>
            <w:smartTag w:uri="urn:schemas-microsoft-com:office:smarttags" w:element="PlaceType">
              <w:r w:rsidRPr="00EE1BD9">
                <w:rPr>
                  <w:sz w:val="26"/>
                  <w:szCs w:val="26"/>
                </w:rPr>
                <w:t>College</w:t>
              </w:r>
            </w:smartTag>
            <w:r w:rsidRPr="00EE1BD9">
              <w:rPr>
                <w:sz w:val="26"/>
                <w:szCs w:val="26"/>
              </w:rPr>
              <w:t xml:space="preserve"> of Teacher Education, Mahatma Gandhi Nagar, </w:t>
            </w:r>
            <w:smartTag w:uri="urn:schemas-microsoft-com:office:smarttags" w:element="place">
              <w:r w:rsidRPr="00EE1BD9">
                <w:rPr>
                  <w:sz w:val="26"/>
                  <w:szCs w:val="26"/>
                </w:rPr>
                <w:t>Kozhikode</w:t>
              </w:r>
            </w:smartTag>
          </w:p>
        </w:tc>
      </w:tr>
      <w:tr w:rsidR="00EC269D" w14:paraId="19718A75" w14:textId="77777777">
        <w:tc>
          <w:tcPr>
            <w:tcW w:w="493" w:type="pct"/>
            <w:tcBorders>
              <w:top w:val="single" w:sz="4" w:space="0" w:color="auto"/>
              <w:left w:val="single" w:sz="4" w:space="0" w:color="auto"/>
              <w:bottom w:val="single" w:sz="4" w:space="0" w:color="auto"/>
              <w:right w:val="single" w:sz="4" w:space="0" w:color="auto"/>
            </w:tcBorders>
            <w:vAlign w:val="center"/>
          </w:tcPr>
          <w:p w14:paraId="3554B30E" w14:textId="77777777" w:rsidR="00EC269D" w:rsidRDefault="00EC269D" w:rsidP="00E671A4">
            <w:pPr>
              <w:spacing w:before="40" w:after="40"/>
              <w:jc w:val="center"/>
              <w:rPr>
                <w:sz w:val="26"/>
                <w:szCs w:val="24"/>
              </w:rPr>
            </w:pPr>
            <w:r>
              <w:rPr>
                <w:sz w:val="26"/>
                <w:szCs w:val="24"/>
              </w:rPr>
              <w:t>8.</w:t>
            </w:r>
          </w:p>
        </w:tc>
        <w:tc>
          <w:tcPr>
            <w:tcW w:w="4507" w:type="pct"/>
            <w:tcBorders>
              <w:top w:val="single" w:sz="4" w:space="0" w:color="auto"/>
              <w:left w:val="single" w:sz="4" w:space="0" w:color="auto"/>
              <w:bottom w:val="single" w:sz="4" w:space="0" w:color="auto"/>
              <w:right w:val="single" w:sz="4" w:space="0" w:color="auto"/>
            </w:tcBorders>
          </w:tcPr>
          <w:p w14:paraId="0D65E792" w14:textId="77777777" w:rsidR="00EC269D" w:rsidRPr="00EE1BD9" w:rsidRDefault="00EC269D" w:rsidP="00E671A4">
            <w:pPr>
              <w:spacing w:beforeLines="40" w:before="96" w:afterLines="40" w:after="96"/>
              <w:rPr>
                <w:sz w:val="26"/>
                <w:szCs w:val="26"/>
              </w:rPr>
            </w:pPr>
            <w:proofErr w:type="spellStart"/>
            <w:smartTag w:uri="urn:schemas-microsoft-com:office:smarttags" w:element="place">
              <w:smartTag w:uri="urn:schemas-microsoft-com:office:smarttags" w:element="PlaceName">
                <w:r w:rsidRPr="00EE1BD9">
                  <w:rPr>
                    <w:sz w:val="26"/>
                    <w:szCs w:val="26"/>
                  </w:rPr>
                  <w:t>Darool</w:t>
                </w:r>
              </w:smartTag>
              <w:proofErr w:type="spellEnd"/>
              <w:r w:rsidRPr="00EE1BD9">
                <w:rPr>
                  <w:sz w:val="26"/>
                  <w:szCs w:val="26"/>
                </w:rPr>
                <w:t xml:space="preserve"> </w:t>
              </w:r>
              <w:proofErr w:type="spellStart"/>
              <w:smartTag w:uri="urn:schemas-microsoft-com:office:smarttags" w:element="PlaceName">
                <w:r w:rsidRPr="00EE1BD9">
                  <w:rPr>
                    <w:sz w:val="26"/>
                    <w:szCs w:val="26"/>
                  </w:rPr>
                  <w:t>Ulloom</w:t>
                </w:r>
              </w:smartTag>
              <w:proofErr w:type="spellEnd"/>
              <w:r w:rsidRPr="00EE1BD9">
                <w:rPr>
                  <w:sz w:val="26"/>
                  <w:szCs w:val="26"/>
                </w:rPr>
                <w:t xml:space="preserve"> </w:t>
              </w:r>
              <w:smartTag w:uri="urn:schemas-microsoft-com:office:smarttags" w:element="PlaceType">
                <w:r w:rsidRPr="00EE1BD9">
                  <w:rPr>
                    <w:sz w:val="26"/>
                    <w:szCs w:val="26"/>
                  </w:rPr>
                  <w:t>College</w:t>
                </w:r>
              </w:smartTag>
            </w:smartTag>
            <w:r w:rsidRPr="00EE1BD9">
              <w:rPr>
                <w:sz w:val="26"/>
                <w:szCs w:val="26"/>
              </w:rPr>
              <w:t xml:space="preserve"> of Teacher Education</w:t>
            </w:r>
            <w:r>
              <w:rPr>
                <w:sz w:val="26"/>
                <w:szCs w:val="26"/>
              </w:rPr>
              <w:t>,</w:t>
            </w:r>
            <w:r w:rsidRPr="00EE1BD9">
              <w:rPr>
                <w:sz w:val="26"/>
                <w:szCs w:val="26"/>
              </w:rPr>
              <w:t xml:space="preserve"> </w:t>
            </w:r>
            <w:proofErr w:type="spellStart"/>
            <w:r w:rsidRPr="00EE1BD9">
              <w:rPr>
                <w:sz w:val="26"/>
                <w:szCs w:val="26"/>
              </w:rPr>
              <w:t>Vazhakad</w:t>
            </w:r>
            <w:proofErr w:type="spellEnd"/>
            <w:r w:rsidRPr="00EE1BD9">
              <w:rPr>
                <w:sz w:val="26"/>
                <w:szCs w:val="26"/>
              </w:rPr>
              <w:t>.</w:t>
            </w:r>
          </w:p>
        </w:tc>
      </w:tr>
      <w:tr w:rsidR="00EC269D" w14:paraId="2C5596C9" w14:textId="77777777">
        <w:tc>
          <w:tcPr>
            <w:tcW w:w="493" w:type="pct"/>
            <w:tcBorders>
              <w:top w:val="single" w:sz="4" w:space="0" w:color="auto"/>
              <w:left w:val="single" w:sz="4" w:space="0" w:color="auto"/>
              <w:bottom w:val="single" w:sz="4" w:space="0" w:color="auto"/>
              <w:right w:val="single" w:sz="4" w:space="0" w:color="auto"/>
            </w:tcBorders>
            <w:vAlign w:val="center"/>
          </w:tcPr>
          <w:p w14:paraId="33D969BF" w14:textId="77777777" w:rsidR="00EC269D" w:rsidRDefault="00EC269D" w:rsidP="00E671A4">
            <w:pPr>
              <w:spacing w:before="40" w:after="40"/>
              <w:jc w:val="center"/>
              <w:rPr>
                <w:sz w:val="26"/>
                <w:szCs w:val="24"/>
              </w:rPr>
            </w:pPr>
            <w:r>
              <w:rPr>
                <w:sz w:val="26"/>
                <w:szCs w:val="24"/>
              </w:rPr>
              <w:t>9.</w:t>
            </w:r>
          </w:p>
        </w:tc>
        <w:tc>
          <w:tcPr>
            <w:tcW w:w="4507" w:type="pct"/>
            <w:tcBorders>
              <w:top w:val="single" w:sz="4" w:space="0" w:color="auto"/>
              <w:left w:val="single" w:sz="4" w:space="0" w:color="auto"/>
              <w:bottom w:val="single" w:sz="4" w:space="0" w:color="auto"/>
              <w:right w:val="single" w:sz="4" w:space="0" w:color="auto"/>
            </w:tcBorders>
          </w:tcPr>
          <w:p w14:paraId="36BA838D" w14:textId="77777777" w:rsidR="00EC269D" w:rsidRPr="00EE1BD9" w:rsidRDefault="00EC269D" w:rsidP="00E671A4">
            <w:pPr>
              <w:spacing w:beforeLines="40" w:before="96" w:afterLines="40" w:after="96"/>
              <w:rPr>
                <w:sz w:val="26"/>
                <w:szCs w:val="26"/>
              </w:rPr>
            </w:pPr>
            <w:smartTag w:uri="urn:schemas-microsoft-com:office:smarttags" w:element="place">
              <w:smartTag w:uri="urn:schemas-microsoft-com:office:smarttags" w:element="PlaceName">
                <w:r w:rsidRPr="00EE1BD9">
                  <w:rPr>
                    <w:sz w:val="26"/>
                    <w:szCs w:val="26"/>
                  </w:rPr>
                  <w:t>Devaki</w:t>
                </w:r>
              </w:smartTag>
              <w:r w:rsidRPr="00EE1BD9">
                <w:rPr>
                  <w:sz w:val="26"/>
                  <w:szCs w:val="26"/>
                </w:rPr>
                <w:t xml:space="preserve"> </w:t>
              </w:r>
              <w:smartTag w:uri="urn:schemas-microsoft-com:office:smarttags" w:element="PlaceName">
                <w:r w:rsidRPr="00EE1BD9">
                  <w:rPr>
                    <w:sz w:val="26"/>
                    <w:szCs w:val="26"/>
                  </w:rPr>
                  <w:t>Amma</w:t>
                </w:r>
              </w:smartTag>
              <w:r w:rsidRPr="00EE1BD9">
                <w:rPr>
                  <w:sz w:val="26"/>
                  <w:szCs w:val="26"/>
                </w:rPr>
                <w:t xml:space="preserve"> </w:t>
              </w:r>
              <w:proofErr w:type="spellStart"/>
              <w:smartTag w:uri="urn:schemas-microsoft-com:office:smarttags" w:element="PlaceName">
                <w:r w:rsidRPr="00EE1BD9">
                  <w:rPr>
                    <w:sz w:val="26"/>
                    <w:szCs w:val="26"/>
                  </w:rPr>
                  <w:t>Memmorial</w:t>
                </w:r>
              </w:smartTag>
              <w:proofErr w:type="spellEnd"/>
              <w:r w:rsidRPr="00EE1BD9">
                <w:rPr>
                  <w:sz w:val="26"/>
                  <w:szCs w:val="26"/>
                </w:rPr>
                <w:t xml:space="preserve"> </w:t>
              </w:r>
              <w:smartTag w:uri="urn:schemas-microsoft-com:office:smarttags" w:element="PlaceName">
                <w:r w:rsidRPr="00EE1BD9">
                  <w:rPr>
                    <w:sz w:val="26"/>
                    <w:szCs w:val="26"/>
                  </w:rPr>
                  <w:t>Teacher</w:t>
                </w:r>
              </w:smartTag>
              <w:r w:rsidRPr="00EE1BD9">
                <w:rPr>
                  <w:sz w:val="26"/>
                  <w:szCs w:val="26"/>
                </w:rPr>
                <w:t xml:space="preserve"> </w:t>
              </w:r>
              <w:smartTag w:uri="urn:schemas-microsoft-com:office:smarttags" w:element="PlaceName">
                <w:r w:rsidRPr="00EE1BD9">
                  <w:rPr>
                    <w:sz w:val="26"/>
                    <w:szCs w:val="26"/>
                  </w:rPr>
                  <w:t>Education</w:t>
                </w:r>
              </w:smartTag>
              <w:r w:rsidRPr="00EE1BD9">
                <w:rPr>
                  <w:sz w:val="26"/>
                  <w:szCs w:val="26"/>
                </w:rPr>
                <w:t xml:space="preserve"> </w:t>
              </w:r>
              <w:smartTag w:uri="urn:schemas-microsoft-com:office:smarttags" w:element="PlaceType">
                <w:r w:rsidRPr="00EE1BD9">
                  <w:rPr>
                    <w:sz w:val="26"/>
                    <w:szCs w:val="26"/>
                  </w:rPr>
                  <w:t>College</w:t>
                </w:r>
              </w:smartTag>
            </w:smartTag>
            <w:r w:rsidRPr="00EE1BD9">
              <w:rPr>
                <w:sz w:val="26"/>
                <w:szCs w:val="26"/>
              </w:rPr>
              <w:t xml:space="preserve">, </w:t>
            </w:r>
            <w:proofErr w:type="spellStart"/>
            <w:r w:rsidRPr="00EE1BD9">
              <w:rPr>
                <w:sz w:val="26"/>
                <w:szCs w:val="26"/>
              </w:rPr>
              <w:t>Chelembra</w:t>
            </w:r>
            <w:proofErr w:type="spellEnd"/>
          </w:p>
        </w:tc>
      </w:tr>
      <w:tr w:rsidR="00EC269D" w14:paraId="00ED52B1" w14:textId="77777777">
        <w:tc>
          <w:tcPr>
            <w:tcW w:w="493" w:type="pct"/>
            <w:tcBorders>
              <w:top w:val="single" w:sz="4" w:space="0" w:color="auto"/>
              <w:left w:val="single" w:sz="4" w:space="0" w:color="auto"/>
              <w:bottom w:val="single" w:sz="4" w:space="0" w:color="auto"/>
              <w:right w:val="single" w:sz="4" w:space="0" w:color="auto"/>
            </w:tcBorders>
            <w:vAlign w:val="center"/>
          </w:tcPr>
          <w:p w14:paraId="6A865956" w14:textId="77777777" w:rsidR="00EC269D" w:rsidRDefault="00EC269D" w:rsidP="00E671A4">
            <w:pPr>
              <w:spacing w:before="40" w:after="40"/>
              <w:jc w:val="center"/>
              <w:rPr>
                <w:sz w:val="26"/>
                <w:szCs w:val="24"/>
              </w:rPr>
            </w:pPr>
            <w:r>
              <w:rPr>
                <w:sz w:val="26"/>
                <w:szCs w:val="24"/>
              </w:rPr>
              <w:t>10.</w:t>
            </w:r>
          </w:p>
        </w:tc>
        <w:tc>
          <w:tcPr>
            <w:tcW w:w="4507" w:type="pct"/>
            <w:tcBorders>
              <w:top w:val="single" w:sz="4" w:space="0" w:color="auto"/>
              <w:left w:val="single" w:sz="4" w:space="0" w:color="auto"/>
              <w:bottom w:val="single" w:sz="4" w:space="0" w:color="auto"/>
              <w:right w:val="single" w:sz="4" w:space="0" w:color="auto"/>
            </w:tcBorders>
          </w:tcPr>
          <w:p w14:paraId="3F1E1A8C" w14:textId="77777777" w:rsidR="00EC269D" w:rsidRPr="00EE1BD9" w:rsidRDefault="00EC269D" w:rsidP="00E671A4">
            <w:pPr>
              <w:spacing w:beforeLines="40" w:before="96" w:afterLines="40" w:after="96"/>
              <w:rPr>
                <w:sz w:val="26"/>
                <w:szCs w:val="26"/>
              </w:rPr>
            </w:pPr>
            <w:smartTag w:uri="urn:schemas-microsoft-com:office:smarttags" w:element="place">
              <w:smartTag w:uri="urn:schemas-microsoft-com:office:smarttags" w:element="PlaceName">
                <w:r w:rsidRPr="00EE1BD9">
                  <w:rPr>
                    <w:sz w:val="26"/>
                    <w:szCs w:val="26"/>
                  </w:rPr>
                  <w:t>EMEA</w:t>
                </w:r>
              </w:smartTag>
              <w:r w:rsidRPr="00EE1BD9">
                <w:rPr>
                  <w:sz w:val="26"/>
                  <w:szCs w:val="26"/>
                </w:rPr>
                <w:t xml:space="preserve"> </w:t>
              </w:r>
              <w:smartTag w:uri="urn:schemas-microsoft-com:office:smarttags" w:element="PlaceName">
                <w:r w:rsidRPr="00EE1BD9">
                  <w:rPr>
                    <w:sz w:val="26"/>
                    <w:szCs w:val="26"/>
                  </w:rPr>
                  <w:t>Training</w:t>
                </w:r>
              </w:smartTag>
              <w:r w:rsidRPr="00EE1BD9">
                <w:rPr>
                  <w:sz w:val="26"/>
                  <w:szCs w:val="26"/>
                </w:rPr>
                <w:t xml:space="preserve"> </w:t>
              </w:r>
              <w:smartTag w:uri="urn:schemas-microsoft-com:office:smarttags" w:element="PlaceType">
                <w:r w:rsidRPr="00EE1BD9">
                  <w:rPr>
                    <w:sz w:val="26"/>
                    <w:szCs w:val="26"/>
                  </w:rPr>
                  <w:t>College</w:t>
                </w:r>
              </w:smartTag>
            </w:smartTag>
            <w:r w:rsidRPr="00EE1BD9">
              <w:rPr>
                <w:sz w:val="26"/>
                <w:szCs w:val="26"/>
              </w:rPr>
              <w:t>, Malappuram</w:t>
            </w:r>
          </w:p>
        </w:tc>
      </w:tr>
      <w:tr w:rsidR="00EC269D" w14:paraId="7346A10A" w14:textId="77777777">
        <w:tc>
          <w:tcPr>
            <w:tcW w:w="493" w:type="pct"/>
            <w:tcBorders>
              <w:top w:val="single" w:sz="4" w:space="0" w:color="auto"/>
              <w:left w:val="single" w:sz="4" w:space="0" w:color="auto"/>
              <w:bottom w:val="single" w:sz="4" w:space="0" w:color="auto"/>
              <w:right w:val="single" w:sz="4" w:space="0" w:color="auto"/>
            </w:tcBorders>
            <w:vAlign w:val="center"/>
          </w:tcPr>
          <w:p w14:paraId="2B89FE02" w14:textId="77777777" w:rsidR="00EC269D" w:rsidRDefault="00EC269D" w:rsidP="00E671A4">
            <w:pPr>
              <w:spacing w:before="40" w:after="40"/>
              <w:jc w:val="center"/>
              <w:rPr>
                <w:sz w:val="26"/>
                <w:szCs w:val="24"/>
              </w:rPr>
            </w:pPr>
            <w:r>
              <w:rPr>
                <w:sz w:val="26"/>
                <w:szCs w:val="24"/>
              </w:rPr>
              <w:t>11.</w:t>
            </w:r>
          </w:p>
        </w:tc>
        <w:tc>
          <w:tcPr>
            <w:tcW w:w="4507" w:type="pct"/>
            <w:tcBorders>
              <w:top w:val="single" w:sz="4" w:space="0" w:color="auto"/>
              <w:left w:val="single" w:sz="4" w:space="0" w:color="auto"/>
              <w:bottom w:val="single" w:sz="4" w:space="0" w:color="auto"/>
              <w:right w:val="single" w:sz="4" w:space="0" w:color="auto"/>
            </w:tcBorders>
          </w:tcPr>
          <w:p w14:paraId="67E264EC" w14:textId="77777777" w:rsidR="00EC269D" w:rsidRPr="00EE1BD9" w:rsidRDefault="00EC269D" w:rsidP="00E671A4">
            <w:pPr>
              <w:spacing w:beforeLines="40" w:before="96" w:afterLines="40" w:after="96"/>
              <w:rPr>
                <w:sz w:val="26"/>
                <w:szCs w:val="26"/>
              </w:rPr>
            </w:pPr>
            <w:smartTag w:uri="urn:schemas-microsoft-com:office:smarttags" w:element="place">
              <w:smartTag w:uri="urn:schemas-microsoft-com:office:smarttags" w:element="PlaceName">
                <w:r w:rsidRPr="00EE1BD9">
                  <w:rPr>
                    <w:sz w:val="26"/>
                    <w:szCs w:val="26"/>
                  </w:rPr>
                  <w:t>Farook</w:t>
                </w:r>
              </w:smartTag>
              <w:r w:rsidRPr="00EE1BD9">
                <w:rPr>
                  <w:sz w:val="26"/>
                  <w:szCs w:val="26"/>
                </w:rPr>
                <w:t xml:space="preserve"> </w:t>
              </w:r>
              <w:smartTag w:uri="urn:schemas-microsoft-com:office:smarttags" w:element="PlaceType">
                <w:r w:rsidRPr="00EE1BD9">
                  <w:rPr>
                    <w:sz w:val="26"/>
                    <w:szCs w:val="26"/>
                  </w:rPr>
                  <w:t>College</w:t>
                </w:r>
              </w:smartTag>
            </w:smartTag>
            <w:r w:rsidRPr="00EE1BD9">
              <w:rPr>
                <w:sz w:val="26"/>
                <w:szCs w:val="26"/>
              </w:rPr>
              <w:t xml:space="preserve"> of Teacher Education, </w:t>
            </w:r>
            <w:proofErr w:type="spellStart"/>
            <w:r w:rsidRPr="00EE1BD9">
              <w:rPr>
                <w:sz w:val="26"/>
                <w:szCs w:val="26"/>
              </w:rPr>
              <w:t>Kottakkal</w:t>
            </w:r>
            <w:proofErr w:type="spellEnd"/>
          </w:p>
        </w:tc>
      </w:tr>
      <w:tr w:rsidR="00EC269D" w14:paraId="5B8C1A6F" w14:textId="77777777">
        <w:tc>
          <w:tcPr>
            <w:tcW w:w="493" w:type="pct"/>
            <w:tcBorders>
              <w:top w:val="single" w:sz="4" w:space="0" w:color="auto"/>
              <w:left w:val="single" w:sz="4" w:space="0" w:color="auto"/>
              <w:bottom w:val="single" w:sz="4" w:space="0" w:color="auto"/>
              <w:right w:val="single" w:sz="4" w:space="0" w:color="auto"/>
            </w:tcBorders>
            <w:vAlign w:val="center"/>
          </w:tcPr>
          <w:p w14:paraId="779CE2FB" w14:textId="77777777" w:rsidR="00EC269D" w:rsidRDefault="00EC269D" w:rsidP="00E671A4">
            <w:pPr>
              <w:spacing w:before="40" w:after="40"/>
              <w:jc w:val="center"/>
              <w:rPr>
                <w:sz w:val="26"/>
                <w:szCs w:val="24"/>
              </w:rPr>
            </w:pPr>
            <w:r>
              <w:rPr>
                <w:sz w:val="26"/>
                <w:szCs w:val="24"/>
              </w:rPr>
              <w:t>12.</w:t>
            </w:r>
          </w:p>
        </w:tc>
        <w:tc>
          <w:tcPr>
            <w:tcW w:w="4507" w:type="pct"/>
            <w:tcBorders>
              <w:top w:val="single" w:sz="4" w:space="0" w:color="auto"/>
              <w:left w:val="single" w:sz="4" w:space="0" w:color="auto"/>
              <w:bottom w:val="single" w:sz="4" w:space="0" w:color="auto"/>
              <w:right w:val="single" w:sz="4" w:space="0" w:color="auto"/>
            </w:tcBorders>
          </w:tcPr>
          <w:p w14:paraId="58BCBC2E" w14:textId="77777777" w:rsidR="00EC269D" w:rsidRPr="00EE1BD9" w:rsidRDefault="00EC269D" w:rsidP="00E671A4">
            <w:pPr>
              <w:spacing w:beforeLines="40" w:before="96" w:afterLines="40" w:after="96"/>
              <w:rPr>
                <w:sz w:val="26"/>
                <w:szCs w:val="26"/>
              </w:rPr>
            </w:pPr>
            <w:smartTag w:uri="urn:schemas-microsoft-com:office:smarttags" w:element="place">
              <w:smartTag w:uri="urn:schemas-microsoft-com:office:smarttags" w:element="PlaceName">
                <w:r w:rsidRPr="00EE1BD9">
                  <w:rPr>
                    <w:sz w:val="26"/>
                    <w:szCs w:val="26"/>
                  </w:rPr>
                  <w:t>JPE</w:t>
                </w:r>
              </w:smartTag>
              <w:r w:rsidRPr="00EE1BD9">
                <w:rPr>
                  <w:sz w:val="26"/>
                  <w:szCs w:val="26"/>
                </w:rPr>
                <w:t xml:space="preserve"> </w:t>
              </w:r>
              <w:smartTag w:uri="urn:schemas-microsoft-com:office:smarttags" w:element="PlaceName">
                <w:r w:rsidRPr="00EE1BD9">
                  <w:rPr>
                    <w:sz w:val="26"/>
                    <w:szCs w:val="26"/>
                  </w:rPr>
                  <w:t>Training</w:t>
                </w:r>
              </w:smartTag>
              <w:r w:rsidRPr="00EE1BD9">
                <w:rPr>
                  <w:sz w:val="26"/>
                  <w:szCs w:val="26"/>
                </w:rPr>
                <w:t xml:space="preserve"> </w:t>
              </w:r>
              <w:smartTag w:uri="urn:schemas-microsoft-com:office:smarttags" w:element="PlaceType">
                <w:r w:rsidRPr="00EE1BD9">
                  <w:rPr>
                    <w:sz w:val="26"/>
                    <w:szCs w:val="26"/>
                  </w:rPr>
                  <w:t>College</w:t>
                </w:r>
              </w:smartTag>
            </w:smartTag>
            <w:r w:rsidRPr="00EE1BD9">
              <w:rPr>
                <w:sz w:val="26"/>
                <w:szCs w:val="26"/>
              </w:rPr>
              <w:t xml:space="preserve"> </w:t>
            </w:r>
            <w:proofErr w:type="spellStart"/>
            <w:r w:rsidRPr="00EE1BD9">
              <w:rPr>
                <w:sz w:val="26"/>
                <w:szCs w:val="26"/>
              </w:rPr>
              <w:t>Koorkanchery</w:t>
            </w:r>
            <w:proofErr w:type="spellEnd"/>
            <w:r w:rsidRPr="00EE1BD9">
              <w:rPr>
                <w:sz w:val="26"/>
                <w:szCs w:val="26"/>
              </w:rPr>
              <w:t>, Thrissur</w:t>
            </w:r>
          </w:p>
        </w:tc>
      </w:tr>
      <w:tr w:rsidR="00EC269D" w14:paraId="11910358" w14:textId="77777777">
        <w:tc>
          <w:tcPr>
            <w:tcW w:w="493" w:type="pct"/>
            <w:tcBorders>
              <w:top w:val="single" w:sz="4" w:space="0" w:color="auto"/>
              <w:left w:val="single" w:sz="4" w:space="0" w:color="auto"/>
              <w:bottom w:val="single" w:sz="4" w:space="0" w:color="auto"/>
              <w:right w:val="single" w:sz="4" w:space="0" w:color="auto"/>
            </w:tcBorders>
            <w:vAlign w:val="center"/>
          </w:tcPr>
          <w:p w14:paraId="28DEF97B" w14:textId="77777777" w:rsidR="00EC269D" w:rsidRDefault="00EC269D" w:rsidP="00E671A4">
            <w:pPr>
              <w:spacing w:before="40" w:after="40"/>
              <w:jc w:val="center"/>
              <w:rPr>
                <w:sz w:val="26"/>
                <w:szCs w:val="24"/>
              </w:rPr>
            </w:pPr>
            <w:r>
              <w:rPr>
                <w:sz w:val="26"/>
                <w:szCs w:val="24"/>
              </w:rPr>
              <w:t>13.</w:t>
            </w:r>
          </w:p>
        </w:tc>
        <w:tc>
          <w:tcPr>
            <w:tcW w:w="4507" w:type="pct"/>
            <w:tcBorders>
              <w:top w:val="single" w:sz="4" w:space="0" w:color="auto"/>
              <w:left w:val="single" w:sz="4" w:space="0" w:color="auto"/>
              <w:bottom w:val="single" w:sz="4" w:space="0" w:color="auto"/>
              <w:right w:val="single" w:sz="4" w:space="0" w:color="auto"/>
            </w:tcBorders>
          </w:tcPr>
          <w:p w14:paraId="0D159F68" w14:textId="77777777" w:rsidR="00EC269D" w:rsidRPr="00EE1BD9" w:rsidRDefault="00EC269D" w:rsidP="00E671A4">
            <w:pPr>
              <w:spacing w:beforeLines="40" w:before="96" w:afterLines="40" w:after="96"/>
              <w:rPr>
                <w:sz w:val="26"/>
                <w:szCs w:val="26"/>
              </w:rPr>
            </w:pPr>
            <w:r>
              <w:rPr>
                <w:sz w:val="26"/>
                <w:szCs w:val="26"/>
              </w:rPr>
              <w:t xml:space="preserve">KM </w:t>
            </w:r>
            <w:smartTag w:uri="urn:schemas-microsoft-com:office:smarttags" w:element="place">
              <w:smartTag w:uri="urn:schemas-microsoft-com:office:smarttags" w:element="PlaceType">
                <w:r>
                  <w:rPr>
                    <w:sz w:val="26"/>
                    <w:szCs w:val="26"/>
                  </w:rPr>
                  <w:t>College</w:t>
                </w:r>
              </w:smartTag>
              <w:r>
                <w:rPr>
                  <w:sz w:val="26"/>
                  <w:szCs w:val="26"/>
                </w:rPr>
                <w:t xml:space="preserve"> of </w:t>
              </w:r>
              <w:smartTag w:uri="urn:schemas-microsoft-com:office:smarttags" w:element="PlaceName">
                <w:r>
                  <w:rPr>
                    <w:sz w:val="26"/>
                    <w:szCs w:val="26"/>
                  </w:rPr>
                  <w:t>Teacher</w:t>
                </w:r>
              </w:smartTag>
            </w:smartTag>
            <w:r>
              <w:rPr>
                <w:sz w:val="26"/>
                <w:szCs w:val="26"/>
              </w:rPr>
              <w:t xml:space="preserve"> Education, </w:t>
            </w:r>
            <w:proofErr w:type="spellStart"/>
            <w:r>
              <w:rPr>
                <w:sz w:val="26"/>
                <w:szCs w:val="26"/>
              </w:rPr>
              <w:t>Vaalilapuzha</w:t>
            </w:r>
            <w:proofErr w:type="spellEnd"/>
          </w:p>
        </w:tc>
      </w:tr>
      <w:tr w:rsidR="00EC269D" w14:paraId="2982C0C4" w14:textId="77777777">
        <w:tc>
          <w:tcPr>
            <w:tcW w:w="493" w:type="pct"/>
            <w:tcBorders>
              <w:top w:val="single" w:sz="4" w:space="0" w:color="auto"/>
              <w:left w:val="single" w:sz="4" w:space="0" w:color="auto"/>
              <w:bottom w:val="single" w:sz="4" w:space="0" w:color="auto"/>
              <w:right w:val="single" w:sz="4" w:space="0" w:color="auto"/>
            </w:tcBorders>
            <w:vAlign w:val="center"/>
          </w:tcPr>
          <w:p w14:paraId="033A010B" w14:textId="77777777" w:rsidR="00EC269D" w:rsidRDefault="00EC269D" w:rsidP="00E671A4">
            <w:pPr>
              <w:spacing w:before="40" w:after="40"/>
              <w:jc w:val="center"/>
              <w:rPr>
                <w:sz w:val="26"/>
                <w:szCs w:val="24"/>
              </w:rPr>
            </w:pPr>
            <w:r>
              <w:rPr>
                <w:sz w:val="26"/>
                <w:szCs w:val="24"/>
              </w:rPr>
              <w:t>14.</w:t>
            </w:r>
          </w:p>
        </w:tc>
        <w:tc>
          <w:tcPr>
            <w:tcW w:w="4507" w:type="pct"/>
            <w:tcBorders>
              <w:top w:val="single" w:sz="4" w:space="0" w:color="auto"/>
              <w:left w:val="single" w:sz="4" w:space="0" w:color="auto"/>
              <w:bottom w:val="single" w:sz="4" w:space="0" w:color="auto"/>
              <w:right w:val="single" w:sz="4" w:space="0" w:color="auto"/>
            </w:tcBorders>
            <w:vAlign w:val="center"/>
          </w:tcPr>
          <w:p w14:paraId="6346ADB4" w14:textId="77777777" w:rsidR="00EC269D" w:rsidRDefault="00EC269D" w:rsidP="00E671A4">
            <w:pPr>
              <w:spacing w:before="40" w:after="40"/>
              <w:rPr>
                <w:sz w:val="26"/>
                <w:szCs w:val="24"/>
              </w:rPr>
            </w:pPr>
            <w:smartTag w:uri="urn:schemas-microsoft-com:office:smarttags" w:element="place">
              <w:smartTag w:uri="urn:schemas-microsoft-com:office:smarttags" w:element="PlaceName">
                <w:r>
                  <w:rPr>
                    <w:sz w:val="26"/>
                    <w:szCs w:val="24"/>
                  </w:rPr>
                  <w:t>Mar</w:t>
                </w:r>
              </w:smartTag>
              <w:r>
                <w:rPr>
                  <w:sz w:val="26"/>
                  <w:szCs w:val="24"/>
                </w:rPr>
                <w:t xml:space="preserve"> </w:t>
              </w:r>
              <w:proofErr w:type="spellStart"/>
              <w:smartTag w:uri="urn:schemas-microsoft-com:office:smarttags" w:element="PlaceName">
                <w:r>
                  <w:rPr>
                    <w:sz w:val="26"/>
                    <w:szCs w:val="24"/>
                  </w:rPr>
                  <w:t>Osthatheos</w:t>
                </w:r>
              </w:smartTag>
              <w:proofErr w:type="spellEnd"/>
              <w:r>
                <w:rPr>
                  <w:sz w:val="26"/>
                  <w:szCs w:val="24"/>
                </w:rPr>
                <w:t xml:space="preserve"> </w:t>
              </w:r>
              <w:smartTag w:uri="urn:schemas-microsoft-com:office:smarttags" w:element="PlaceName">
                <w:r>
                  <w:rPr>
                    <w:sz w:val="26"/>
                    <w:szCs w:val="24"/>
                  </w:rPr>
                  <w:t>Training</w:t>
                </w:r>
              </w:smartTag>
              <w:r>
                <w:rPr>
                  <w:sz w:val="26"/>
                  <w:szCs w:val="24"/>
                </w:rPr>
                <w:t xml:space="preserve"> </w:t>
              </w:r>
              <w:smartTag w:uri="urn:schemas-microsoft-com:office:smarttags" w:element="PlaceType">
                <w:r>
                  <w:rPr>
                    <w:sz w:val="26"/>
                    <w:szCs w:val="24"/>
                  </w:rPr>
                  <w:t>College</w:t>
                </w:r>
              </w:smartTag>
            </w:smartTag>
            <w:r>
              <w:rPr>
                <w:sz w:val="26"/>
                <w:szCs w:val="24"/>
              </w:rPr>
              <w:t xml:space="preserve">, </w:t>
            </w:r>
            <w:proofErr w:type="spellStart"/>
            <w:r>
              <w:rPr>
                <w:sz w:val="26"/>
                <w:szCs w:val="24"/>
              </w:rPr>
              <w:t>Akkikavu</w:t>
            </w:r>
            <w:proofErr w:type="spellEnd"/>
            <w:r>
              <w:rPr>
                <w:sz w:val="26"/>
                <w:szCs w:val="24"/>
              </w:rPr>
              <w:t>, Thrissur.</w:t>
            </w:r>
          </w:p>
        </w:tc>
      </w:tr>
      <w:tr w:rsidR="00EC269D" w14:paraId="3B0884BF" w14:textId="77777777">
        <w:tc>
          <w:tcPr>
            <w:tcW w:w="493" w:type="pct"/>
            <w:tcBorders>
              <w:top w:val="single" w:sz="4" w:space="0" w:color="auto"/>
              <w:left w:val="single" w:sz="4" w:space="0" w:color="auto"/>
              <w:bottom w:val="single" w:sz="4" w:space="0" w:color="auto"/>
              <w:right w:val="single" w:sz="4" w:space="0" w:color="auto"/>
            </w:tcBorders>
            <w:vAlign w:val="center"/>
          </w:tcPr>
          <w:p w14:paraId="1829D8AD" w14:textId="77777777" w:rsidR="00EC269D" w:rsidRDefault="00EC269D" w:rsidP="00E671A4">
            <w:pPr>
              <w:spacing w:before="40" w:after="40"/>
              <w:jc w:val="center"/>
              <w:rPr>
                <w:sz w:val="26"/>
                <w:szCs w:val="24"/>
              </w:rPr>
            </w:pPr>
            <w:r>
              <w:rPr>
                <w:sz w:val="26"/>
                <w:szCs w:val="24"/>
              </w:rPr>
              <w:t>15.</w:t>
            </w:r>
          </w:p>
        </w:tc>
        <w:tc>
          <w:tcPr>
            <w:tcW w:w="4507" w:type="pct"/>
            <w:tcBorders>
              <w:top w:val="single" w:sz="4" w:space="0" w:color="auto"/>
              <w:left w:val="single" w:sz="4" w:space="0" w:color="auto"/>
              <w:bottom w:val="single" w:sz="4" w:space="0" w:color="auto"/>
              <w:right w:val="single" w:sz="4" w:space="0" w:color="auto"/>
            </w:tcBorders>
            <w:vAlign w:val="center"/>
          </w:tcPr>
          <w:p w14:paraId="186A248A" w14:textId="77777777" w:rsidR="00EC269D" w:rsidRDefault="00EC269D" w:rsidP="00E671A4">
            <w:pPr>
              <w:spacing w:before="40" w:after="40"/>
              <w:rPr>
                <w:sz w:val="26"/>
                <w:szCs w:val="24"/>
              </w:rPr>
            </w:pPr>
            <w:r>
              <w:rPr>
                <w:sz w:val="26"/>
                <w:szCs w:val="24"/>
              </w:rPr>
              <w:t xml:space="preserve">Mar </w:t>
            </w:r>
            <w:proofErr w:type="spellStart"/>
            <w:r>
              <w:rPr>
                <w:sz w:val="26"/>
                <w:szCs w:val="24"/>
              </w:rPr>
              <w:t>Baselious</w:t>
            </w:r>
            <w:proofErr w:type="spellEnd"/>
            <w:r>
              <w:rPr>
                <w:sz w:val="26"/>
                <w:szCs w:val="24"/>
              </w:rPr>
              <w:t xml:space="preserve"> B.Ed.  College, </w:t>
            </w:r>
            <w:proofErr w:type="spellStart"/>
            <w:r>
              <w:rPr>
                <w:sz w:val="26"/>
                <w:szCs w:val="24"/>
              </w:rPr>
              <w:t>Sulthan</w:t>
            </w:r>
            <w:proofErr w:type="spellEnd"/>
            <w:r>
              <w:rPr>
                <w:sz w:val="26"/>
                <w:szCs w:val="24"/>
              </w:rPr>
              <w:t xml:space="preserve"> </w:t>
            </w:r>
            <w:proofErr w:type="spellStart"/>
            <w:r>
              <w:rPr>
                <w:sz w:val="26"/>
                <w:szCs w:val="24"/>
              </w:rPr>
              <w:t>Bathery</w:t>
            </w:r>
            <w:proofErr w:type="spellEnd"/>
            <w:r>
              <w:rPr>
                <w:sz w:val="26"/>
                <w:szCs w:val="24"/>
              </w:rPr>
              <w:t>, Wayanad.</w:t>
            </w:r>
          </w:p>
        </w:tc>
      </w:tr>
      <w:tr w:rsidR="00EC269D" w14:paraId="7304B09A" w14:textId="77777777">
        <w:tc>
          <w:tcPr>
            <w:tcW w:w="493" w:type="pct"/>
            <w:tcBorders>
              <w:top w:val="single" w:sz="4" w:space="0" w:color="auto"/>
              <w:left w:val="single" w:sz="4" w:space="0" w:color="auto"/>
              <w:bottom w:val="single" w:sz="4" w:space="0" w:color="auto"/>
              <w:right w:val="single" w:sz="4" w:space="0" w:color="auto"/>
            </w:tcBorders>
            <w:vAlign w:val="center"/>
          </w:tcPr>
          <w:p w14:paraId="50D95938" w14:textId="77777777" w:rsidR="00EC269D" w:rsidRDefault="00EC269D" w:rsidP="00E671A4">
            <w:pPr>
              <w:spacing w:before="40" w:after="40"/>
              <w:jc w:val="center"/>
              <w:rPr>
                <w:sz w:val="26"/>
                <w:szCs w:val="24"/>
              </w:rPr>
            </w:pPr>
            <w:r>
              <w:rPr>
                <w:sz w:val="26"/>
                <w:szCs w:val="24"/>
              </w:rPr>
              <w:t>16.</w:t>
            </w:r>
          </w:p>
        </w:tc>
        <w:tc>
          <w:tcPr>
            <w:tcW w:w="4507" w:type="pct"/>
            <w:tcBorders>
              <w:top w:val="single" w:sz="4" w:space="0" w:color="auto"/>
              <w:left w:val="single" w:sz="4" w:space="0" w:color="auto"/>
              <w:bottom w:val="single" w:sz="4" w:space="0" w:color="auto"/>
              <w:right w:val="single" w:sz="4" w:space="0" w:color="auto"/>
            </w:tcBorders>
          </w:tcPr>
          <w:p w14:paraId="3D409E46" w14:textId="77777777" w:rsidR="00EC269D" w:rsidRPr="00EE1BD9" w:rsidRDefault="00EC269D" w:rsidP="00E671A4">
            <w:pPr>
              <w:spacing w:beforeLines="40" w:before="96" w:afterLines="40" w:after="96"/>
              <w:rPr>
                <w:sz w:val="26"/>
                <w:szCs w:val="26"/>
              </w:rPr>
            </w:pPr>
            <w:smartTag w:uri="urn:schemas-microsoft-com:office:smarttags" w:element="PlaceName">
              <w:r w:rsidRPr="00EE1BD9">
                <w:rPr>
                  <w:sz w:val="26"/>
                  <w:szCs w:val="26"/>
                </w:rPr>
                <w:t>Mercy</w:t>
              </w:r>
            </w:smartTag>
            <w:r w:rsidRPr="00EE1BD9">
              <w:rPr>
                <w:sz w:val="26"/>
                <w:szCs w:val="26"/>
              </w:rPr>
              <w:t xml:space="preserve"> </w:t>
            </w:r>
            <w:smartTag w:uri="urn:schemas-microsoft-com:office:smarttags" w:element="PlaceType">
              <w:r w:rsidRPr="00EE1BD9">
                <w:rPr>
                  <w:sz w:val="26"/>
                  <w:szCs w:val="26"/>
                </w:rPr>
                <w:t>College</w:t>
              </w:r>
            </w:smartTag>
            <w:r w:rsidRPr="00EE1BD9">
              <w:rPr>
                <w:sz w:val="26"/>
                <w:szCs w:val="26"/>
              </w:rPr>
              <w:t xml:space="preserve"> of Teacher Education, </w:t>
            </w:r>
            <w:smartTag w:uri="urn:schemas-microsoft-com:office:smarttags" w:element="place">
              <w:r w:rsidRPr="00EE1BD9">
                <w:rPr>
                  <w:sz w:val="26"/>
                  <w:szCs w:val="26"/>
                </w:rPr>
                <w:t>Kozhikode</w:t>
              </w:r>
            </w:smartTag>
          </w:p>
        </w:tc>
      </w:tr>
      <w:tr w:rsidR="00EC269D" w14:paraId="57A3C38D" w14:textId="77777777">
        <w:tc>
          <w:tcPr>
            <w:tcW w:w="493" w:type="pct"/>
            <w:tcBorders>
              <w:top w:val="single" w:sz="4" w:space="0" w:color="auto"/>
              <w:left w:val="single" w:sz="4" w:space="0" w:color="auto"/>
              <w:bottom w:val="single" w:sz="4" w:space="0" w:color="auto"/>
              <w:right w:val="single" w:sz="4" w:space="0" w:color="auto"/>
            </w:tcBorders>
            <w:vAlign w:val="center"/>
          </w:tcPr>
          <w:p w14:paraId="15F80799" w14:textId="77777777" w:rsidR="00EC269D" w:rsidRDefault="00EC269D" w:rsidP="00E671A4">
            <w:pPr>
              <w:spacing w:before="40" w:after="40"/>
              <w:jc w:val="center"/>
              <w:rPr>
                <w:sz w:val="26"/>
                <w:szCs w:val="24"/>
              </w:rPr>
            </w:pPr>
            <w:r>
              <w:rPr>
                <w:sz w:val="26"/>
                <w:szCs w:val="24"/>
              </w:rPr>
              <w:lastRenderedPageBreak/>
              <w:t>17.</w:t>
            </w:r>
          </w:p>
        </w:tc>
        <w:tc>
          <w:tcPr>
            <w:tcW w:w="4507" w:type="pct"/>
            <w:tcBorders>
              <w:top w:val="single" w:sz="4" w:space="0" w:color="auto"/>
              <w:left w:val="single" w:sz="4" w:space="0" w:color="auto"/>
              <w:bottom w:val="single" w:sz="4" w:space="0" w:color="auto"/>
              <w:right w:val="single" w:sz="4" w:space="0" w:color="auto"/>
            </w:tcBorders>
          </w:tcPr>
          <w:p w14:paraId="6748319A" w14:textId="77777777" w:rsidR="00EC269D" w:rsidRPr="00AB61BE" w:rsidRDefault="00EC269D" w:rsidP="00E671A4">
            <w:pPr>
              <w:spacing w:beforeLines="40" w:before="96" w:afterLines="40" w:after="96"/>
              <w:rPr>
                <w:sz w:val="26"/>
                <w:szCs w:val="26"/>
              </w:rPr>
            </w:pPr>
            <w:proofErr w:type="spellStart"/>
            <w:smartTag w:uri="urn:schemas-microsoft-com:office:smarttags" w:element="PlaceName">
              <w:r w:rsidRPr="00AB61BE">
                <w:rPr>
                  <w:sz w:val="26"/>
                  <w:szCs w:val="26"/>
                </w:rPr>
                <w:t>Meppayur</w:t>
              </w:r>
            </w:smartTag>
            <w:proofErr w:type="spellEnd"/>
            <w:r w:rsidRPr="00AB61BE">
              <w:rPr>
                <w:sz w:val="26"/>
                <w:szCs w:val="26"/>
              </w:rPr>
              <w:t xml:space="preserve"> </w:t>
            </w:r>
            <w:smartTag w:uri="urn:schemas-microsoft-com:office:smarttags" w:element="PlaceName">
              <w:r w:rsidRPr="00AB61BE">
                <w:rPr>
                  <w:sz w:val="26"/>
                  <w:szCs w:val="26"/>
                </w:rPr>
                <w:t>Salafi</w:t>
              </w:r>
            </w:smartTag>
            <w:r w:rsidRPr="00AB61BE">
              <w:rPr>
                <w:sz w:val="26"/>
                <w:szCs w:val="26"/>
              </w:rPr>
              <w:t xml:space="preserve"> </w:t>
            </w:r>
            <w:smartTag w:uri="urn:schemas-microsoft-com:office:smarttags" w:element="PlaceType">
              <w:r w:rsidRPr="00AB61BE">
                <w:rPr>
                  <w:sz w:val="26"/>
                  <w:szCs w:val="26"/>
                </w:rPr>
                <w:t>College</w:t>
              </w:r>
            </w:smartTag>
            <w:r w:rsidRPr="00AB61BE">
              <w:rPr>
                <w:sz w:val="26"/>
                <w:szCs w:val="26"/>
              </w:rPr>
              <w:t xml:space="preserve"> of Teacher Education, </w:t>
            </w:r>
            <w:smartTag w:uri="urn:schemas-microsoft-com:office:smarttags" w:element="place">
              <w:r w:rsidRPr="00AB61BE">
                <w:rPr>
                  <w:sz w:val="26"/>
                  <w:szCs w:val="26"/>
                </w:rPr>
                <w:t>Kozhikode</w:t>
              </w:r>
            </w:smartTag>
          </w:p>
        </w:tc>
      </w:tr>
      <w:tr w:rsidR="00EC269D" w14:paraId="57D89140" w14:textId="77777777">
        <w:tc>
          <w:tcPr>
            <w:tcW w:w="493" w:type="pct"/>
            <w:tcBorders>
              <w:top w:val="single" w:sz="4" w:space="0" w:color="auto"/>
              <w:left w:val="single" w:sz="4" w:space="0" w:color="auto"/>
              <w:bottom w:val="single" w:sz="4" w:space="0" w:color="auto"/>
              <w:right w:val="single" w:sz="4" w:space="0" w:color="auto"/>
            </w:tcBorders>
            <w:vAlign w:val="center"/>
          </w:tcPr>
          <w:p w14:paraId="4091D38F" w14:textId="77777777" w:rsidR="00EC269D" w:rsidRDefault="00EC269D" w:rsidP="00E671A4">
            <w:pPr>
              <w:spacing w:before="40" w:after="40"/>
              <w:jc w:val="center"/>
              <w:rPr>
                <w:sz w:val="26"/>
                <w:szCs w:val="24"/>
              </w:rPr>
            </w:pPr>
            <w:r>
              <w:rPr>
                <w:sz w:val="26"/>
                <w:szCs w:val="24"/>
              </w:rPr>
              <w:t>18.</w:t>
            </w:r>
          </w:p>
        </w:tc>
        <w:tc>
          <w:tcPr>
            <w:tcW w:w="4507" w:type="pct"/>
            <w:tcBorders>
              <w:top w:val="single" w:sz="4" w:space="0" w:color="auto"/>
              <w:left w:val="single" w:sz="4" w:space="0" w:color="auto"/>
              <w:bottom w:val="single" w:sz="4" w:space="0" w:color="auto"/>
              <w:right w:val="single" w:sz="4" w:space="0" w:color="auto"/>
            </w:tcBorders>
          </w:tcPr>
          <w:p w14:paraId="356DFEE6" w14:textId="77777777" w:rsidR="00EC269D" w:rsidRPr="00EE1BD9" w:rsidRDefault="00EC269D" w:rsidP="00E671A4">
            <w:pPr>
              <w:spacing w:beforeLines="40" w:before="96" w:afterLines="40" w:after="96"/>
              <w:rPr>
                <w:sz w:val="26"/>
                <w:szCs w:val="26"/>
              </w:rPr>
            </w:pPr>
            <w:proofErr w:type="spellStart"/>
            <w:smartTag w:uri="urn:schemas-microsoft-com:office:smarttags" w:element="place">
              <w:smartTag w:uri="urn:schemas-microsoft-com:office:smarttags" w:element="PlaceName">
                <w:r w:rsidRPr="00EE1BD9">
                  <w:rPr>
                    <w:sz w:val="26"/>
                    <w:szCs w:val="26"/>
                  </w:rPr>
                  <w:t>Navajyothi</w:t>
                </w:r>
              </w:smartTag>
              <w:proofErr w:type="spellEnd"/>
              <w:r w:rsidRPr="00EE1BD9">
                <w:rPr>
                  <w:sz w:val="26"/>
                  <w:szCs w:val="26"/>
                </w:rPr>
                <w:t xml:space="preserve"> </w:t>
              </w:r>
              <w:smartTag w:uri="urn:schemas-microsoft-com:office:smarttags" w:element="PlaceType">
                <w:r w:rsidRPr="00EE1BD9">
                  <w:rPr>
                    <w:sz w:val="26"/>
                    <w:szCs w:val="26"/>
                  </w:rPr>
                  <w:t>College</w:t>
                </w:r>
              </w:smartTag>
            </w:smartTag>
            <w:r w:rsidRPr="00EE1BD9">
              <w:rPr>
                <w:sz w:val="26"/>
                <w:szCs w:val="26"/>
              </w:rPr>
              <w:t xml:space="preserve"> of Teacher Education, Thrissur</w:t>
            </w:r>
          </w:p>
        </w:tc>
      </w:tr>
      <w:tr w:rsidR="00EC269D" w14:paraId="397C67F2" w14:textId="77777777">
        <w:tc>
          <w:tcPr>
            <w:tcW w:w="493" w:type="pct"/>
            <w:tcBorders>
              <w:top w:val="single" w:sz="4" w:space="0" w:color="auto"/>
              <w:left w:val="single" w:sz="4" w:space="0" w:color="auto"/>
              <w:bottom w:val="single" w:sz="4" w:space="0" w:color="auto"/>
              <w:right w:val="single" w:sz="4" w:space="0" w:color="auto"/>
            </w:tcBorders>
            <w:vAlign w:val="center"/>
          </w:tcPr>
          <w:p w14:paraId="2A4919F8" w14:textId="77777777" w:rsidR="00EC269D" w:rsidRDefault="00EC269D" w:rsidP="00E671A4">
            <w:pPr>
              <w:spacing w:before="40" w:after="40"/>
              <w:jc w:val="center"/>
              <w:rPr>
                <w:sz w:val="26"/>
                <w:szCs w:val="24"/>
              </w:rPr>
            </w:pPr>
            <w:r>
              <w:rPr>
                <w:sz w:val="26"/>
                <w:szCs w:val="24"/>
              </w:rPr>
              <w:t>19.</w:t>
            </w:r>
          </w:p>
        </w:tc>
        <w:tc>
          <w:tcPr>
            <w:tcW w:w="4507" w:type="pct"/>
            <w:tcBorders>
              <w:top w:val="single" w:sz="4" w:space="0" w:color="auto"/>
              <w:left w:val="single" w:sz="4" w:space="0" w:color="auto"/>
              <w:bottom w:val="single" w:sz="4" w:space="0" w:color="auto"/>
              <w:right w:val="single" w:sz="4" w:space="0" w:color="auto"/>
            </w:tcBorders>
          </w:tcPr>
          <w:p w14:paraId="51761124" w14:textId="77777777" w:rsidR="00EC269D" w:rsidRPr="00EE1BD9" w:rsidRDefault="00EC269D" w:rsidP="00E671A4">
            <w:pPr>
              <w:spacing w:beforeLines="40" w:before="96" w:afterLines="40" w:after="96"/>
              <w:rPr>
                <w:sz w:val="26"/>
                <w:szCs w:val="26"/>
              </w:rPr>
            </w:pPr>
            <w:proofErr w:type="spellStart"/>
            <w:smartTag w:uri="urn:schemas-microsoft-com:office:smarttags" w:element="place">
              <w:smartTag w:uri="urn:schemas-microsoft-com:office:smarttags" w:element="PlaceName">
                <w:r w:rsidRPr="00EE1BD9">
                  <w:rPr>
                    <w:sz w:val="26"/>
                    <w:szCs w:val="26"/>
                  </w:rPr>
                  <w:t>Salafiyya</w:t>
                </w:r>
              </w:smartTag>
              <w:proofErr w:type="spellEnd"/>
              <w:r w:rsidRPr="00EE1BD9">
                <w:rPr>
                  <w:sz w:val="26"/>
                  <w:szCs w:val="26"/>
                </w:rPr>
                <w:t xml:space="preserve"> </w:t>
              </w:r>
              <w:smartTag w:uri="urn:schemas-microsoft-com:office:smarttags" w:element="PlaceName">
                <w:r w:rsidRPr="00EE1BD9">
                  <w:rPr>
                    <w:sz w:val="26"/>
                    <w:szCs w:val="26"/>
                  </w:rPr>
                  <w:t>Training</w:t>
                </w:r>
              </w:smartTag>
              <w:r w:rsidRPr="00EE1BD9">
                <w:rPr>
                  <w:sz w:val="26"/>
                  <w:szCs w:val="26"/>
                </w:rPr>
                <w:t xml:space="preserve"> </w:t>
              </w:r>
              <w:smartTag w:uri="urn:schemas-microsoft-com:office:smarttags" w:element="PlaceType">
                <w:r w:rsidRPr="00EE1BD9">
                  <w:rPr>
                    <w:sz w:val="26"/>
                    <w:szCs w:val="26"/>
                  </w:rPr>
                  <w:t>College</w:t>
                </w:r>
              </w:smartTag>
            </w:smartTag>
            <w:r w:rsidRPr="00EE1BD9">
              <w:rPr>
                <w:sz w:val="26"/>
                <w:szCs w:val="26"/>
              </w:rPr>
              <w:t xml:space="preserve">, </w:t>
            </w:r>
            <w:proofErr w:type="spellStart"/>
            <w:r w:rsidRPr="00EE1BD9">
              <w:rPr>
                <w:sz w:val="26"/>
                <w:szCs w:val="26"/>
              </w:rPr>
              <w:t>Karinganad</w:t>
            </w:r>
            <w:proofErr w:type="spellEnd"/>
            <w:r w:rsidRPr="00EE1BD9">
              <w:rPr>
                <w:sz w:val="26"/>
                <w:szCs w:val="26"/>
              </w:rPr>
              <w:t>, Palakkad</w:t>
            </w:r>
          </w:p>
        </w:tc>
      </w:tr>
      <w:tr w:rsidR="00EC269D" w14:paraId="71CF5471" w14:textId="77777777">
        <w:tc>
          <w:tcPr>
            <w:tcW w:w="493" w:type="pct"/>
            <w:tcBorders>
              <w:top w:val="single" w:sz="4" w:space="0" w:color="auto"/>
              <w:left w:val="single" w:sz="4" w:space="0" w:color="auto"/>
              <w:bottom w:val="single" w:sz="4" w:space="0" w:color="auto"/>
              <w:right w:val="single" w:sz="4" w:space="0" w:color="auto"/>
            </w:tcBorders>
            <w:vAlign w:val="center"/>
          </w:tcPr>
          <w:p w14:paraId="74AC8EE5" w14:textId="77777777" w:rsidR="00EC269D" w:rsidRDefault="00EC269D" w:rsidP="00E671A4">
            <w:pPr>
              <w:spacing w:before="40" w:after="40"/>
              <w:jc w:val="center"/>
              <w:rPr>
                <w:sz w:val="26"/>
                <w:szCs w:val="24"/>
              </w:rPr>
            </w:pPr>
            <w:r>
              <w:rPr>
                <w:sz w:val="26"/>
                <w:szCs w:val="24"/>
              </w:rPr>
              <w:t>20.</w:t>
            </w:r>
          </w:p>
        </w:tc>
        <w:tc>
          <w:tcPr>
            <w:tcW w:w="4507" w:type="pct"/>
            <w:tcBorders>
              <w:top w:val="single" w:sz="4" w:space="0" w:color="auto"/>
              <w:left w:val="single" w:sz="4" w:space="0" w:color="auto"/>
              <w:bottom w:val="single" w:sz="4" w:space="0" w:color="auto"/>
              <w:right w:val="single" w:sz="4" w:space="0" w:color="auto"/>
            </w:tcBorders>
          </w:tcPr>
          <w:p w14:paraId="1AF2DB2F" w14:textId="77777777" w:rsidR="00EC269D" w:rsidRPr="00EE1BD9" w:rsidRDefault="00EC269D" w:rsidP="00E671A4">
            <w:pPr>
              <w:spacing w:beforeLines="40" w:before="96" w:afterLines="40" w:after="96"/>
              <w:rPr>
                <w:sz w:val="26"/>
                <w:szCs w:val="26"/>
              </w:rPr>
            </w:pPr>
            <w:proofErr w:type="spellStart"/>
            <w:smartTag w:uri="urn:schemas-microsoft-com:office:smarttags" w:element="place">
              <w:smartTag w:uri="urn:schemas-microsoft-com:office:smarttags" w:element="PlaceName">
                <w:r w:rsidRPr="00EE1BD9">
                  <w:rPr>
                    <w:sz w:val="26"/>
                    <w:szCs w:val="26"/>
                  </w:rPr>
                  <w:t>Sree</w:t>
                </w:r>
              </w:smartTag>
              <w:proofErr w:type="spellEnd"/>
              <w:r w:rsidRPr="00EE1BD9">
                <w:rPr>
                  <w:sz w:val="26"/>
                  <w:szCs w:val="26"/>
                </w:rPr>
                <w:t xml:space="preserve"> </w:t>
              </w:r>
              <w:smartTag w:uri="urn:schemas-microsoft-com:office:smarttags" w:element="PlaceName">
                <w:r w:rsidRPr="00EE1BD9">
                  <w:rPr>
                    <w:sz w:val="26"/>
                    <w:szCs w:val="26"/>
                  </w:rPr>
                  <w:t>Narayana</w:t>
                </w:r>
              </w:smartTag>
              <w:r w:rsidRPr="00EE1BD9">
                <w:rPr>
                  <w:sz w:val="26"/>
                  <w:szCs w:val="26"/>
                </w:rPr>
                <w:t xml:space="preserve"> </w:t>
              </w:r>
              <w:smartTag w:uri="urn:schemas-microsoft-com:office:smarttags" w:element="PlaceType">
                <w:r w:rsidRPr="00EE1BD9">
                  <w:rPr>
                    <w:sz w:val="26"/>
                    <w:szCs w:val="26"/>
                  </w:rPr>
                  <w:t>College</w:t>
                </w:r>
              </w:smartTag>
            </w:smartTag>
            <w:r w:rsidRPr="00EE1BD9">
              <w:rPr>
                <w:sz w:val="26"/>
                <w:szCs w:val="26"/>
              </w:rPr>
              <w:t xml:space="preserve"> of Teacher Education, </w:t>
            </w:r>
            <w:proofErr w:type="spellStart"/>
            <w:r w:rsidRPr="00EE1BD9">
              <w:rPr>
                <w:sz w:val="26"/>
                <w:szCs w:val="26"/>
              </w:rPr>
              <w:t>Kottapuram</w:t>
            </w:r>
            <w:proofErr w:type="spellEnd"/>
            <w:r w:rsidRPr="00EE1BD9">
              <w:rPr>
                <w:sz w:val="26"/>
                <w:szCs w:val="26"/>
              </w:rPr>
              <w:t>, Palakkad</w:t>
            </w:r>
          </w:p>
        </w:tc>
      </w:tr>
      <w:tr w:rsidR="00EC269D" w14:paraId="3A7979C0" w14:textId="77777777">
        <w:tc>
          <w:tcPr>
            <w:tcW w:w="493" w:type="pct"/>
            <w:tcBorders>
              <w:top w:val="single" w:sz="4" w:space="0" w:color="auto"/>
              <w:left w:val="single" w:sz="4" w:space="0" w:color="auto"/>
              <w:bottom w:val="single" w:sz="4" w:space="0" w:color="auto"/>
              <w:right w:val="single" w:sz="4" w:space="0" w:color="auto"/>
            </w:tcBorders>
            <w:vAlign w:val="center"/>
          </w:tcPr>
          <w:p w14:paraId="39E75FFF" w14:textId="77777777" w:rsidR="00EC269D" w:rsidRDefault="00EC269D" w:rsidP="00E671A4">
            <w:pPr>
              <w:spacing w:before="40" w:after="40"/>
              <w:jc w:val="center"/>
              <w:rPr>
                <w:sz w:val="26"/>
                <w:szCs w:val="24"/>
              </w:rPr>
            </w:pPr>
            <w:r>
              <w:rPr>
                <w:sz w:val="26"/>
                <w:szCs w:val="24"/>
              </w:rPr>
              <w:t>21.</w:t>
            </w:r>
          </w:p>
        </w:tc>
        <w:tc>
          <w:tcPr>
            <w:tcW w:w="4507" w:type="pct"/>
            <w:tcBorders>
              <w:top w:val="single" w:sz="4" w:space="0" w:color="auto"/>
              <w:left w:val="single" w:sz="4" w:space="0" w:color="auto"/>
              <w:bottom w:val="single" w:sz="4" w:space="0" w:color="auto"/>
              <w:right w:val="single" w:sz="4" w:space="0" w:color="auto"/>
            </w:tcBorders>
          </w:tcPr>
          <w:p w14:paraId="7C5A97AB" w14:textId="77777777" w:rsidR="00EC269D" w:rsidRPr="00AB61BE" w:rsidRDefault="00EC269D" w:rsidP="00E671A4">
            <w:pPr>
              <w:spacing w:beforeLines="40" w:before="96" w:afterLines="40" w:after="96"/>
              <w:rPr>
                <w:sz w:val="26"/>
                <w:szCs w:val="26"/>
              </w:rPr>
            </w:pPr>
            <w:proofErr w:type="spellStart"/>
            <w:r>
              <w:rPr>
                <w:sz w:val="26"/>
                <w:szCs w:val="26"/>
              </w:rPr>
              <w:t>Sree</w:t>
            </w:r>
            <w:proofErr w:type="spellEnd"/>
            <w:r>
              <w:rPr>
                <w:sz w:val="26"/>
                <w:szCs w:val="26"/>
              </w:rPr>
              <w:t xml:space="preserve"> </w:t>
            </w:r>
            <w:r w:rsidRPr="00AB61BE">
              <w:rPr>
                <w:sz w:val="26"/>
                <w:szCs w:val="26"/>
              </w:rPr>
              <w:t xml:space="preserve">Vivekananda Centre of Teacher Education, </w:t>
            </w:r>
            <w:proofErr w:type="spellStart"/>
            <w:r>
              <w:rPr>
                <w:sz w:val="26"/>
                <w:szCs w:val="24"/>
              </w:rPr>
              <w:t>Akkikavu</w:t>
            </w:r>
            <w:proofErr w:type="spellEnd"/>
            <w:r w:rsidRPr="00AB61BE">
              <w:rPr>
                <w:sz w:val="26"/>
                <w:szCs w:val="26"/>
              </w:rPr>
              <w:t xml:space="preserve">, </w:t>
            </w:r>
            <w:r>
              <w:rPr>
                <w:sz w:val="26"/>
                <w:szCs w:val="24"/>
              </w:rPr>
              <w:t>Thrissur.</w:t>
            </w:r>
          </w:p>
        </w:tc>
      </w:tr>
      <w:tr w:rsidR="00EC269D" w14:paraId="0398BBC0" w14:textId="77777777">
        <w:tc>
          <w:tcPr>
            <w:tcW w:w="493" w:type="pct"/>
            <w:tcBorders>
              <w:top w:val="single" w:sz="4" w:space="0" w:color="auto"/>
              <w:left w:val="single" w:sz="4" w:space="0" w:color="auto"/>
              <w:bottom w:val="single" w:sz="4" w:space="0" w:color="auto"/>
              <w:right w:val="single" w:sz="4" w:space="0" w:color="auto"/>
            </w:tcBorders>
            <w:vAlign w:val="center"/>
          </w:tcPr>
          <w:p w14:paraId="614093B0" w14:textId="77777777" w:rsidR="00EC269D" w:rsidRDefault="00EC269D" w:rsidP="00E671A4">
            <w:pPr>
              <w:spacing w:before="40" w:after="40"/>
              <w:jc w:val="center"/>
              <w:rPr>
                <w:sz w:val="26"/>
                <w:szCs w:val="24"/>
              </w:rPr>
            </w:pPr>
            <w:r>
              <w:rPr>
                <w:sz w:val="26"/>
                <w:szCs w:val="24"/>
              </w:rPr>
              <w:t>22.</w:t>
            </w:r>
          </w:p>
        </w:tc>
        <w:tc>
          <w:tcPr>
            <w:tcW w:w="4507" w:type="pct"/>
            <w:tcBorders>
              <w:top w:val="single" w:sz="4" w:space="0" w:color="auto"/>
              <w:left w:val="single" w:sz="4" w:space="0" w:color="auto"/>
              <w:bottom w:val="single" w:sz="4" w:space="0" w:color="auto"/>
              <w:right w:val="single" w:sz="4" w:space="0" w:color="auto"/>
            </w:tcBorders>
          </w:tcPr>
          <w:p w14:paraId="056EB815" w14:textId="77777777" w:rsidR="00EC269D" w:rsidRPr="00AB61BE" w:rsidRDefault="00EC269D" w:rsidP="00E671A4">
            <w:pPr>
              <w:spacing w:beforeLines="40" w:before="96" w:afterLines="40" w:after="96"/>
              <w:rPr>
                <w:sz w:val="26"/>
                <w:szCs w:val="26"/>
              </w:rPr>
            </w:pPr>
            <w:proofErr w:type="spellStart"/>
            <w:r w:rsidRPr="00AB61BE">
              <w:rPr>
                <w:sz w:val="26"/>
                <w:szCs w:val="26"/>
              </w:rPr>
              <w:t>Sree</w:t>
            </w:r>
            <w:proofErr w:type="spellEnd"/>
            <w:r w:rsidRPr="00AB61BE">
              <w:rPr>
                <w:sz w:val="26"/>
                <w:szCs w:val="26"/>
              </w:rPr>
              <w:t xml:space="preserve"> Swamy Vivekananda Centre of Teacher Education, </w:t>
            </w:r>
            <w:proofErr w:type="spellStart"/>
            <w:r w:rsidRPr="00AB61BE">
              <w:rPr>
                <w:sz w:val="26"/>
                <w:szCs w:val="26"/>
              </w:rPr>
              <w:t>Ottappalam</w:t>
            </w:r>
            <w:proofErr w:type="spellEnd"/>
            <w:r w:rsidRPr="00AB61BE">
              <w:rPr>
                <w:sz w:val="26"/>
                <w:szCs w:val="26"/>
              </w:rPr>
              <w:t>, Palakkad</w:t>
            </w:r>
          </w:p>
        </w:tc>
      </w:tr>
      <w:tr w:rsidR="00EC269D" w14:paraId="441B45EC" w14:textId="77777777">
        <w:tc>
          <w:tcPr>
            <w:tcW w:w="493" w:type="pct"/>
            <w:tcBorders>
              <w:top w:val="single" w:sz="4" w:space="0" w:color="auto"/>
              <w:left w:val="single" w:sz="4" w:space="0" w:color="auto"/>
              <w:bottom w:val="single" w:sz="4" w:space="0" w:color="auto"/>
              <w:right w:val="single" w:sz="4" w:space="0" w:color="auto"/>
            </w:tcBorders>
            <w:vAlign w:val="center"/>
          </w:tcPr>
          <w:p w14:paraId="1567581E" w14:textId="77777777" w:rsidR="00EC269D" w:rsidRDefault="00EC269D" w:rsidP="00E671A4">
            <w:pPr>
              <w:spacing w:before="40" w:after="40"/>
              <w:jc w:val="center"/>
              <w:rPr>
                <w:sz w:val="26"/>
                <w:szCs w:val="24"/>
              </w:rPr>
            </w:pPr>
            <w:r>
              <w:rPr>
                <w:sz w:val="26"/>
                <w:szCs w:val="24"/>
              </w:rPr>
              <w:t>23.</w:t>
            </w:r>
          </w:p>
        </w:tc>
        <w:tc>
          <w:tcPr>
            <w:tcW w:w="4507" w:type="pct"/>
            <w:tcBorders>
              <w:top w:val="single" w:sz="4" w:space="0" w:color="auto"/>
              <w:left w:val="single" w:sz="4" w:space="0" w:color="auto"/>
              <w:bottom w:val="single" w:sz="4" w:space="0" w:color="auto"/>
              <w:right w:val="single" w:sz="4" w:space="0" w:color="auto"/>
            </w:tcBorders>
          </w:tcPr>
          <w:p w14:paraId="38AC468C" w14:textId="77777777" w:rsidR="00EC269D" w:rsidRPr="00EE1BD9" w:rsidRDefault="00EC269D" w:rsidP="00E671A4">
            <w:pPr>
              <w:spacing w:beforeLines="40" w:before="96" w:afterLines="40" w:after="96"/>
              <w:rPr>
                <w:sz w:val="26"/>
                <w:szCs w:val="26"/>
              </w:rPr>
            </w:pPr>
            <w:proofErr w:type="spellStart"/>
            <w:smartTag w:uri="urn:schemas-microsoft-com:office:smarttags" w:element="place">
              <w:smartTag w:uri="urn:schemas-microsoft-com:office:smarttags" w:element="PlaceName">
                <w:r w:rsidRPr="00EE1BD9">
                  <w:rPr>
                    <w:sz w:val="26"/>
                    <w:szCs w:val="26"/>
                  </w:rPr>
                  <w:t>Sullamusalam</w:t>
                </w:r>
              </w:smartTag>
              <w:proofErr w:type="spellEnd"/>
              <w:r w:rsidRPr="00EE1BD9">
                <w:rPr>
                  <w:sz w:val="26"/>
                  <w:szCs w:val="26"/>
                </w:rPr>
                <w:t xml:space="preserve"> </w:t>
              </w:r>
              <w:smartTag w:uri="urn:schemas-microsoft-com:office:smarttags" w:element="PlaceType">
                <w:r w:rsidRPr="00EE1BD9">
                  <w:rPr>
                    <w:sz w:val="26"/>
                    <w:szCs w:val="26"/>
                  </w:rPr>
                  <w:t>College</w:t>
                </w:r>
              </w:smartTag>
            </w:smartTag>
            <w:r w:rsidRPr="00EE1BD9">
              <w:rPr>
                <w:sz w:val="26"/>
                <w:szCs w:val="26"/>
              </w:rPr>
              <w:t xml:space="preserve"> of Teacher Education, </w:t>
            </w:r>
            <w:proofErr w:type="spellStart"/>
            <w:r w:rsidRPr="00EE1BD9">
              <w:rPr>
                <w:sz w:val="26"/>
                <w:szCs w:val="26"/>
              </w:rPr>
              <w:t>Areacode</w:t>
            </w:r>
            <w:proofErr w:type="spellEnd"/>
            <w:r w:rsidRPr="00EE1BD9">
              <w:rPr>
                <w:sz w:val="26"/>
                <w:szCs w:val="26"/>
              </w:rPr>
              <w:t>, Malappuram</w:t>
            </w:r>
          </w:p>
        </w:tc>
      </w:tr>
      <w:tr w:rsidR="00EC269D" w14:paraId="622BD9D0" w14:textId="77777777">
        <w:tc>
          <w:tcPr>
            <w:tcW w:w="493" w:type="pct"/>
            <w:tcBorders>
              <w:top w:val="single" w:sz="4" w:space="0" w:color="auto"/>
              <w:left w:val="single" w:sz="4" w:space="0" w:color="auto"/>
              <w:bottom w:val="single" w:sz="4" w:space="0" w:color="auto"/>
              <w:right w:val="single" w:sz="4" w:space="0" w:color="auto"/>
            </w:tcBorders>
            <w:vAlign w:val="center"/>
          </w:tcPr>
          <w:p w14:paraId="65563923" w14:textId="77777777" w:rsidR="00EC269D" w:rsidRDefault="00EC269D" w:rsidP="00E671A4">
            <w:pPr>
              <w:spacing w:before="40" w:after="40"/>
              <w:jc w:val="center"/>
              <w:rPr>
                <w:sz w:val="26"/>
                <w:szCs w:val="24"/>
              </w:rPr>
            </w:pPr>
          </w:p>
        </w:tc>
        <w:tc>
          <w:tcPr>
            <w:tcW w:w="4507" w:type="pct"/>
            <w:tcBorders>
              <w:top w:val="single" w:sz="4" w:space="0" w:color="auto"/>
              <w:left w:val="single" w:sz="4" w:space="0" w:color="auto"/>
              <w:bottom w:val="single" w:sz="4" w:space="0" w:color="auto"/>
              <w:right w:val="single" w:sz="4" w:space="0" w:color="auto"/>
            </w:tcBorders>
          </w:tcPr>
          <w:p w14:paraId="37DADBB7" w14:textId="77777777" w:rsidR="00EC269D" w:rsidRPr="00AB61BE" w:rsidRDefault="00EC269D" w:rsidP="00E671A4">
            <w:pPr>
              <w:spacing w:beforeLines="40" w:before="96" w:afterLines="40" w:after="96"/>
              <w:rPr>
                <w:sz w:val="26"/>
                <w:szCs w:val="26"/>
              </w:rPr>
            </w:pPr>
            <w:r>
              <w:rPr>
                <w:b/>
                <w:bCs/>
                <w:sz w:val="26"/>
                <w:szCs w:val="24"/>
              </w:rPr>
              <w:t xml:space="preserve">                                    University Centres</w:t>
            </w:r>
          </w:p>
        </w:tc>
      </w:tr>
      <w:tr w:rsidR="00EC269D" w14:paraId="7029425D" w14:textId="77777777">
        <w:tc>
          <w:tcPr>
            <w:tcW w:w="493" w:type="pct"/>
            <w:tcBorders>
              <w:top w:val="single" w:sz="4" w:space="0" w:color="auto"/>
              <w:left w:val="single" w:sz="4" w:space="0" w:color="auto"/>
              <w:bottom w:val="single" w:sz="4" w:space="0" w:color="auto"/>
              <w:right w:val="single" w:sz="4" w:space="0" w:color="auto"/>
            </w:tcBorders>
            <w:vAlign w:val="center"/>
          </w:tcPr>
          <w:p w14:paraId="474FF4B4" w14:textId="77777777" w:rsidR="00EC269D" w:rsidRDefault="00EC269D" w:rsidP="00E671A4">
            <w:pPr>
              <w:spacing w:before="40" w:after="40"/>
              <w:jc w:val="center"/>
              <w:rPr>
                <w:sz w:val="26"/>
                <w:szCs w:val="24"/>
              </w:rPr>
            </w:pPr>
            <w:r>
              <w:rPr>
                <w:sz w:val="26"/>
                <w:szCs w:val="24"/>
              </w:rPr>
              <w:t>24.</w:t>
            </w:r>
          </w:p>
        </w:tc>
        <w:tc>
          <w:tcPr>
            <w:tcW w:w="4507" w:type="pct"/>
            <w:tcBorders>
              <w:top w:val="single" w:sz="4" w:space="0" w:color="auto"/>
              <w:left w:val="single" w:sz="4" w:space="0" w:color="auto"/>
              <w:bottom w:val="single" w:sz="4" w:space="0" w:color="auto"/>
              <w:right w:val="single" w:sz="4" w:space="0" w:color="auto"/>
            </w:tcBorders>
            <w:vAlign w:val="center"/>
          </w:tcPr>
          <w:p w14:paraId="616B65B2" w14:textId="77777777" w:rsidR="00EC269D" w:rsidRDefault="00EC269D" w:rsidP="00E671A4">
            <w:pPr>
              <w:spacing w:before="40" w:after="40"/>
              <w:rPr>
                <w:sz w:val="26"/>
                <w:szCs w:val="24"/>
              </w:rPr>
            </w:pPr>
            <w:r>
              <w:rPr>
                <w:sz w:val="26"/>
                <w:szCs w:val="24"/>
              </w:rPr>
              <w:t xml:space="preserve">University Teacher Education Centre, </w:t>
            </w:r>
            <w:smartTag w:uri="urn:schemas-microsoft-com:office:smarttags" w:element="place">
              <w:r>
                <w:rPr>
                  <w:sz w:val="26"/>
                  <w:szCs w:val="24"/>
                </w:rPr>
                <w:t>Kozhikode</w:t>
              </w:r>
            </w:smartTag>
            <w:r>
              <w:rPr>
                <w:sz w:val="26"/>
                <w:szCs w:val="24"/>
              </w:rPr>
              <w:t>.</w:t>
            </w:r>
          </w:p>
        </w:tc>
      </w:tr>
      <w:tr w:rsidR="00EC269D" w14:paraId="63E76677" w14:textId="77777777">
        <w:tc>
          <w:tcPr>
            <w:tcW w:w="493" w:type="pct"/>
            <w:tcBorders>
              <w:top w:val="single" w:sz="4" w:space="0" w:color="auto"/>
              <w:left w:val="single" w:sz="4" w:space="0" w:color="auto"/>
              <w:bottom w:val="single" w:sz="4" w:space="0" w:color="auto"/>
              <w:right w:val="single" w:sz="4" w:space="0" w:color="auto"/>
            </w:tcBorders>
            <w:vAlign w:val="center"/>
          </w:tcPr>
          <w:p w14:paraId="79E3EEC8" w14:textId="77777777" w:rsidR="00EC269D" w:rsidRDefault="00EC269D" w:rsidP="00E671A4">
            <w:pPr>
              <w:spacing w:before="40" w:after="40"/>
              <w:jc w:val="center"/>
              <w:rPr>
                <w:sz w:val="26"/>
                <w:szCs w:val="24"/>
              </w:rPr>
            </w:pPr>
            <w:r>
              <w:rPr>
                <w:sz w:val="26"/>
                <w:szCs w:val="24"/>
              </w:rPr>
              <w:t>25.</w:t>
            </w:r>
          </w:p>
        </w:tc>
        <w:tc>
          <w:tcPr>
            <w:tcW w:w="4507" w:type="pct"/>
            <w:tcBorders>
              <w:top w:val="single" w:sz="4" w:space="0" w:color="auto"/>
              <w:left w:val="single" w:sz="4" w:space="0" w:color="auto"/>
              <w:bottom w:val="single" w:sz="4" w:space="0" w:color="auto"/>
              <w:right w:val="single" w:sz="4" w:space="0" w:color="auto"/>
            </w:tcBorders>
            <w:vAlign w:val="center"/>
          </w:tcPr>
          <w:p w14:paraId="384C5862" w14:textId="77777777" w:rsidR="00EC269D" w:rsidRDefault="00EC269D" w:rsidP="00E671A4">
            <w:pPr>
              <w:spacing w:before="40" w:after="40"/>
              <w:rPr>
                <w:sz w:val="26"/>
                <w:szCs w:val="24"/>
              </w:rPr>
            </w:pPr>
            <w:r>
              <w:rPr>
                <w:sz w:val="26"/>
                <w:szCs w:val="24"/>
              </w:rPr>
              <w:t xml:space="preserve">University Teacher Education Centre, </w:t>
            </w:r>
            <w:proofErr w:type="spellStart"/>
            <w:r>
              <w:rPr>
                <w:sz w:val="26"/>
                <w:szCs w:val="24"/>
              </w:rPr>
              <w:t>Koottilangadi</w:t>
            </w:r>
            <w:proofErr w:type="spellEnd"/>
            <w:r>
              <w:rPr>
                <w:sz w:val="26"/>
                <w:szCs w:val="24"/>
              </w:rPr>
              <w:t>.</w:t>
            </w:r>
          </w:p>
        </w:tc>
      </w:tr>
      <w:tr w:rsidR="00EC269D" w14:paraId="7FA541CF" w14:textId="77777777">
        <w:tc>
          <w:tcPr>
            <w:tcW w:w="493" w:type="pct"/>
            <w:tcBorders>
              <w:top w:val="single" w:sz="4" w:space="0" w:color="auto"/>
              <w:left w:val="single" w:sz="4" w:space="0" w:color="auto"/>
              <w:bottom w:val="single" w:sz="4" w:space="0" w:color="auto"/>
              <w:right w:val="single" w:sz="4" w:space="0" w:color="auto"/>
            </w:tcBorders>
            <w:vAlign w:val="center"/>
          </w:tcPr>
          <w:p w14:paraId="3F52CC48" w14:textId="77777777" w:rsidR="00EC269D" w:rsidRDefault="00EC269D" w:rsidP="00E671A4">
            <w:pPr>
              <w:spacing w:before="40" w:after="40"/>
              <w:jc w:val="center"/>
              <w:rPr>
                <w:sz w:val="26"/>
                <w:szCs w:val="24"/>
              </w:rPr>
            </w:pPr>
            <w:r>
              <w:rPr>
                <w:sz w:val="26"/>
                <w:szCs w:val="24"/>
              </w:rPr>
              <w:t>26.</w:t>
            </w:r>
          </w:p>
        </w:tc>
        <w:tc>
          <w:tcPr>
            <w:tcW w:w="4507" w:type="pct"/>
            <w:tcBorders>
              <w:top w:val="single" w:sz="4" w:space="0" w:color="auto"/>
              <w:left w:val="single" w:sz="4" w:space="0" w:color="auto"/>
              <w:bottom w:val="single" w:sz="4" w:space="0" w:color="auto"/>
              <w:right w:val="single" w:sz="4" w:space="0" w:color="auto"/>
            </w:tcBorders>
            <w:vAlign w:val="center"/>
          </w:tcPr>
          <w:p w14:paraId="6673B2F5" w14:textId="77777777" w:rsidR="00EC269D" w:rsidRDefault="00EC269D" w:rsidP="00E671A4">
            <w:pPr>
              <w:spacing w:before="40" w:after="40"/>
              <w:rPr>
                <w:sz w:val="26"/>
                <w:szCs w:val="24"/>
              </w:rPr>
            </w:pPr>
            <w:r>
              <w:rPr>
                <w:sz w:val="26"/>
                <w:szCs w:val="24"/>
              </w:rPr>
              <w:t xml:space="preserve">University Teacher Education Centre, </w:t>
            </w:r>
            <w:proofErr w:type="spellStart"/>
            <w:r w:rsidRPr="00AB61BE">
              <w:rPr>
                <w:sz w:val="26"/>
                <w:szCs w:val="26"/>
              </w:rPr>
              <w:t>Vatakara</w:t>
            </w:r>
            <w:proofErr w:type="spellEnd"/>
            <w:r>
              <w:rPr>
                <w:sz w:val="26"/>
                <w:szCs w:val="26"/>
              </w:rPr>
              <w:t>.</w:t>
            </w:r>
          </w:p>
        </w:tc>
      </w:tr>
      <w:tr w:rsidR="00EC269D" w14:paraId="3D24248D" w14:textId="77777777">
        <w:tc>
          <w:tcPr>
            <w:tcW w:w="493" w:type="pct"/>
            <w:tcBorders>
              <w:top w:val="single" w:sz="4" w:space="0" w:color="auto"/>
              <w:left w:val="single" w:sz="4" w:space="0" w:color="auto"/>
              <w:bottom w:val="single" w:sz="4" w:space="0" w:color="auto"/>
              <w:right w:val="single" w:sz="4" w:space="0" w:color="auto"/>
            </w:tcBorders>
            <w:vAlign w:val="center"/>
          </w:tcPr>
          <w:p w14:paraId="01DA961E" w14:textId="77777777" w:rsidR="00EC269D" w:rsidRDefault="00EC269D" w:rsidP="00E671A4">
            <w:pPr>
              <w:spacing w:before="40" w:after="40"/>
              <w:jc w:val="center"/>
              <w:rPr>
                <w:sz w:val="26"/>
                <w:szCs w:val="24"/>
              </w:rPr>
            </w:pPr>
            <w:r>
              <w:rPr>
                <w:sz w:val="26"/>
                <w:szCs w:val="24"/>
              </w:rPr>
              <w:t>27.</w:t>
            </w:r>
          </w:p>
        </w:tc>
        <w:tc>
          <w:tcPr>
            <w:tcW w:w="4507" w:type="pct"/>
            <w:tcBorders>
              <w:top w:val="single" w:sz="4" w:space="0" w:color="auto"/>
              <w:left w:val="single" w:sz="4" w:space="0" w:color="auto"/>
              <w:bottom w:val="single" w:sz="4" w:space="0" w:color="auto"/>
              <w:right w:val="single" w:sz="4" w:space="0" w:color="auto"/>
            </w:tcBorders>
            <w:vAlign w:val="center"/>
          </w:tcPr>
          <w:p w14:paraId="39BDB060" w14:textId="77777777" w:rsidR="00EC269D" w:rsidRDefault="00EC269D" w:rsidP="00E671A4">
            <w:pPr>
              <w:spacing w:before="40" w:after="40"/>
              <w:rPr>
                <w:sz w:val="26"/>
                <w:szCs w:val="24"/>
              </w:rPr>
            </w:pPr>
            <w:r>
              <w:rPr>
                <w:sz w:val="26"/>
                <w:szCs w:val="24"/>
              </w:rPr>
              <w:t xml:space="preserve">University Teacher Education Centre, </w:t>
            </w:r>
            <w:proofErr w:type="spellStart"/>
            <w:r>
              <w:rPr>
                <w:sz w:val="26"/>
                <w:szCs w:val="24"/>
              </w:rPr>
              <w:t>Manjeri</w:t>
            </w:r>
            <w:proofErr w:type="spellEnd"/>
            <w:r>
              <w:rPr>
                <w:sz w:val="26"/>
                <w:szCs w:val="24"/>
              </w:rPr>
              <w:t>.</w:t>
            </w:r>
          </w:p>
        </w:tc>
      </w:tr>
      <w:tr w:rsidR="00EC269D" w14:paraId="1098E982" w14:textId="77777777">
        <w:tc>
          <w:tcPr>
            <w:tcW w:w="493" w:type="pct"/>
            <w:tcBorders>
              <w:top w:val="single" w:sz="4" w:space="0" w:color="auto"/>
              <w:left w:val="single" w:sz="4" w:space="0" w:color="auto"/>
              <w:bottom w:val="single" w:sz="4" w:space="0" w:color="auto"/>
              <w:right w:val="single" w:sz="4" w:space="0" w:color="auto"/>
            </w:tcBorders>
            <w:vAlign w:val="center"/>
          </w:tcPr>
          <w:p w14:paraId="2E9AFF41" w14:textId="77777777" w:rsidR="00EC269D" w:rsidRDefault="00EC269D" w:rsidP="00E671A4">
            <w:pPr>
              <w:spacing w:before="40" w:after="40"/>
              <w:jc w:val="center"/>
              <w:rPr>
                <w:sz w:val="26"/>
                <w:szCs w:val="24"/>
              </w:rPr>
            </w:pPr>
            <w:r>
              <w:rPr>
                <w:sz w:val="26"/>
                <w:szCs w:val="24"/>
              </w:rPr>
              <w:t>28.</w:t>
            </w:r>
          </w:p>
        </w:tc>
        <w:tc>
          <w:tcPr>
            <w:tcW w:w="4507" w:type="pct"/>
            <w:tcBorders>
              <w:top w:val="single" w:sz="4" w:space="0" w:color="auto"/>
              <w:left w:val="single" w:sz="4" w:space="0" w:color="auto"/>
              <w:bottom w:val="single" w:sz="4" w:space="0" w:color="auto"/>
              <w:right w:val="single" w:sz="4" w:space="0" w:color="auto"/>
            </w:tcBorders>
            <w:vAlign w:val="center"/>
          </w:tcPr>
          <w:p w14:paraId="0B3F25C7" w14:textId="77777777" w:rsidR="00EC269D" w:rsidRDefault="00EC269D" w:rsidP="00E671A4">
            <w:pPr>
              <w:spacing w:before="40" w:after="40"/>
              <w:rPr>
                <w:sz w:val="26"/>
                <w:szCs w:val="24"/>
              </w:rPr>
            </w:pPr>
            <w:r>
              <w:rPr>
                <w:sz w:val="26"/>
                <w:szCs w:val="24"/>
              </w:rPr>
              <w:t xml:space="preserve">University Teacher Education Centre, </w:t>
            </w:r>
            <w:proofErr w:type="spellStart"/>
            <w:r>
              <w:rPr>
                <w:sz w:val="26"/>
                <w:szCs w:val="24"/>
              </w:rPr>
              <w:t>Ollur</w:t>
            </w:r>
            <w:proofErr w:type="spellEnd"/>
            <w:r>
              <w:rPr>
                <w:sz w:val="26"/>
                <w:szCs w:val="24"/>
              </w:rPr>
              <w:t>.</w:t>
            </w:r>
          </w:p>
        </w:tc>
      </w:tr>
      <w:tr w:rsidR="00EC269D" w14:paraId="028F8190" w14:textId="77777777">
        <w:tc>
          <w:tcPr>
            <w:tcW w:w="493" w:type="pct"/>
            <w:tcBorders>
              <w:top w:val="single" w:sz="4" w:space="0" w:color="auto"/>
              <w:left w:val="single" w:sz="4" w:space="0" w:color="auto"/>
              <w:bottom w:val="single" w:sz="4" w:space="0" w:color="auto"/>
              <w:right w:val="single" w:sz="4" w:space="0" w:color="auto"/>
            </w:tcBorders>
            <w:vAlign w:val="center"/>
          </w:tcPr>
          <w:p w14:paraId="5542EC21" w14:textId="77777777" w:rsidR="00EC269D" w:rsidRDefault="00EC269D" w:rsidP="00E671A4">
            <w:pPr>
              <w:spacing w:before="40" w:after="40"/>
              <w:jc w:val="center"/>
              <w:rPr>
                <w:sz w:val="26"/>
                <w:szCs w:val="24"/>
              </w:rPr>
            </w:pPr>
            <w:r>
              <w:rPr>
                <w:sz w:val="26"/>
                <w:szCs w:val="24"/>
              </w:rPr>
              <w:t>29.</w:t>
            </w:r>
          </w:p>
        </w:tc>
        <w:tc>
          <w:tcPr>
            <w:tcW w:w="4507" w:type="pct"/>
            <w:tcBorders>
              <w:top w:val="single" w:sz="4" w:space="0" w:color="auto"/>
              <w:left w:val="single" w:sz="4" w:space="0" w:color="auto"/>
              <w:bottom w:val="single" w:sz="4" w:space="0" w:color="auto"/>
              <w:right w:val="single" w:sz="4" w:space="0" w:color="auto"/>
            </w:tcBorders>
            <w:vAlign w:val="center"/>
          </w:tcPr>
          <w:p w14:paraId="036987E8" w14:textId="77777777" w:rsidR="00EC269D" w:rsidRDefault="00EC269D" w:rsidP="00E671A4">
            <w:pPr>
              <w:spacing w:before="40" w:after="40"/>
              <w:rPr>
                <w:sz w:val="26"/>
                <w:szCs w:val="24"/>
              </w:rPr>
            </w:pPr>
            <w:r>
              <w:rPr>
                <w:sz w:val="26"/>
                <w:szCs w:val="24"/>
              </w:rPr>
              <w:t xml:space="preserve">University Teacher Education Centre, </w:t>
            </w:r>
            <w:proofErr w:type="spellStart"/>
            <w:r>
              <w:rPr>
                <w:sz w:val="26"/>
                <w:szCs w:val="24"/>
              </w:rPr>
              <w:t>Nattika</w:t>
            </w:r>
            <w:proofErr w:type="spellEnd"/>
            <w:r>
              <w:rPr>
                <w:sz w:val="26"/>
                <w:szCs w:val="24"/>
              </w:rPr>
              <w:t>.</w:t>
            </w:r>
          </w:p>
        </w:tc>
      </w:tr>
      <w:tr w:rsidR="00EC269D" w14:paraId="2A436D26" w14:textId="77777777">
        <w:tc>
          <w:tcPr>
            <w:tcW w:w="493" w:type="pct"/>
            <w:tcBorders>
              <w:top w:val="single" w:sz="4" w:space="0" w:color="auto"/>
              <w:left w:val="single" w:sz="4" w:space="0" w:color="auto"/>
              <w:bottom w:val="single" w:sz="4" w:space="0" w:color="auto"/>
              <w:right w:val="single" w:sz="4" w:space="0" w:color="auto"/>
            </w:tcBorders>
            <w:vAlign w:val="center"/>
          </w:tcPr>
          <w:p w14:paraId="566A2037" w14:textId="77777777" w:rsidR="00EC269D" w:rsidRDefault="00EC269D" w:rsidP="00E671A4">
            <w:pPr>
              <w:spacing w:before="40" w:after="40"/>
              <w:jc w:val="center"/>
              <w:rPr>
                <w:sz w:val="26"/>
                <w:szCs w:val="24"/>
              </w:rPr>
            </w:pPr>
            <w:r>
              <w:rPr>
                <w:sz w:val="26"/>
                <w:szCs w:val="24"/>
              </w:rPr>
              <w:t>30.</w:t>
            </w:r>
          </w:p>
        </w:tc>
        <w:tc>
          <w:tcPr>
            <w:tcW w:w="4507" w:type="pct"/>
            <w:tcBorders>
              <w:top w:val="single" w:sz="4" w:space="0" w:color="auto"/>
              <w:left w:val="single" w:sz="4" w:space="0" w:color="auto"/>
              <w:bottom w:val="single" w:sz="4" w:space="0" w:color="auto"/>
              <w:right w:val="single" w:sz="4" w:space="0" w:color="auto"/>
            </w:tcBorders>
            <w:vAlign w:val="center"/>
          </w:tcPr>
          <w:p w14:paraId="4062D2F2" w14:textId="77777777" w:rsidR="00EC269D" w:rsidRDefault="00EC269D" w:rsidP="00E671A4">
            <w:pPr>
              <w:spacing w:before="40" w:after="40"/>
              <w:rPr>
                <w:sz w:val="26"/>
                <w:szCs w:val="24"/>
              </w:rPr>
            </w:pPr>
            <w:r>
              <w:rPr>
                <w:sz w:val="26"/>
                <w:szCs w:val="24"/>
              </w:rPr>
              <w:t xml:space="preserve">University Teacher Education Centre, </w:t>
            </w:r>
            <w:proofErr w:type="spellStart"/>
            <w:r>
              <w:rPr>
                <w:sz w:val="26"/>
                <w:szCs w:val="24"/>
              </w:rPr>
              <w:t>Valappad</w:t>
            </w:r>
            <w:proofErr w:type="spellEnd"/>
            <w:r>
              <w:rPr>
                <w:sz w:val="26"/>
                <w:szCs w:val="24"/>
              </w:rPr>
              <w:t>.</w:t>
            </w:r>
          </w:p>
        </w:tc>
      </w:tr>
    </w:tbl>
    <w:p w14:paraId="77BF1F78" w14:textId="77777777" w:rsidR="00EC269D" w:rsidRDefault="00EC269D" w:rsidP="00287BBF">
      <w:pPr>
        <w:spacing w:after="200"/>
        <w:jc w:val="both"/>
        <w:rPr>
          <w:sz w:val="26"/>
          <w:szCs w:val="26"/>
        </w:rPr>
      </w:pPr>
    </w:p>
    <w:p w14:paraId="7A274889" w14:textId="77777777" w:rsidR="00EC269D" w:rsidRDefault="00EC269D" w:rsidP="00287BBF">
      <w:pPr>
        <w:spacing w:after="100" w:line="360" w:lineRule="auto"/>
        <w:ind w:left="720" w:hanging="720"/>
        <w:jc w:val="both"/>
        <w:rPr>
          <w:b/>
          <w:bCs/>
          <w:sz w:val="26"/>
          <w:szCs w:val="24"/>
        </w:rPr>
      </w:pPr>
      <w:r>
        <w:rPr>
          <w:b/>
          <w:bCs/>
          <w:sz w:val="26"/>
          <w:szCs w:val="24"/>
        </w:rPr>
        <w:t>3.6</w:t>
      </w:r>
      <w:r>
        <w:rPr>
          <w:b/>
          <w:bCs/>
          <w:sz w:val="26"/>
          <w:szCs w:val="24"/>
        </w:rPr>
        <w:tab/>
        <w:t>DATA COLLECTION PROCEDURE AND CONSOLIDATION OF DATA</w:t>
      </w:r>
    </w:p>
    <w:p w14:paraId="5016990B" w14:textId="77777777" w:rsidR="00EC269D" w:rsidRDefault="00EC269D" w:rsidP="00EC269D">
      <w:pPr>
        <w:numPr>
          <w:ilvl w:val="2"/>
          <w:numId w:val="15"/>
        </w:numPr>
        <w:spacing w:after="100" w:line="480" w:lineRule="auto"/>
        <w:rPr>
          <w:b/>
          <w:bCs/>
          <w:sz w:val="26"/>
          <w:szCs w:val="26"/>
        </w:rPr>
      </w:pPr>
      <w:r>
        <w:rPr>
          <w:b/>
          <w:bCs/>
          <w:sz w:val="26"/>
          <w:szCs w:val="26"/>
        </w:rPr>
        <w:t>Administration of the tool</w:t>
      </w:r>
    </w:p>
    <w:p w14:paraId="0DFA1CC8" w14:textId="77777777" w:rsidR="00EC269D" w:rsidRDefault="00EC269D" w:rsidP="00287BBF">
      <w:pPr>
        <w:spacing w:after="100" w:line="480" w:lineRule="auto"/>
        <w:jc w:val="both"/>
        <w:rPr>
          <w:sz w:val="26"/>
          <w:szCs w:val="26"/>
        </w:rPr>
      </w:pPr>
      <w:r>
        <w:rPr>
          <w:sz w:val="26"/>
          <w:szCs w:val="26"/>
        </w:rPr>
        <w:tab/>
        <w:t xml:space="preserve">As the first step of administration, the investigator collected the details of the teacher training institutions under </w:t>
      </w:r>
      <w:smartTag w:uri="urn:schemas-microsoft-com:office:smarttags" w:element="place">
        <w:smartTag w:uri="urn:schemas-microsoft-com:office:smarttags" w:element="PlaceType">
          <w:r>
            <w:rPr>
              <w:sz w:val="26"/>
              <w:szCs w:val="26"/>
            </w:rPr>
            <w:t>University</w:t>
          </w:r>
        </w:smartTag>
        <w:r>
          <w:rPr>
            <w:sz w:val="26"/>
            <w:szCs w:val="26"/>
          </w:rPr>
          <w:t xml:space="preserve"> of </w:t>
        </w:r>
        <w:smartTag w:uri="urn:schemas-microsoft-com:office:smarttags" w:element="PlaceName">
          <w:r>
            <w:rPr>
              <w:sz w:val="26"/>
              <w:szCs w:val="26"/>
            </w:rPr>
            <w:t>Calicut</w:t>
          </w:r>
        </w:smartTag>
      </w:smartTag>
      <w:r>
        <w:rPr>
          <w:sz w:val="26"/>
          <w:szCs w:val="26"/>
        </w:rPr>
        <w:t>. After collecting details of various teacher training institutions, the investigator contacted the heads of the concerned institutions and obtained their permission for collecting data.</w:t>
      </w:r>
    </w:p>
    <w:p w14:paraId="4F2ED9B4" w14:textId="77777777" w:rsidR="00EC269D" w:rsidRDefault="00EC269D" w:rsidP="00287BBF">
      <w:pPr>
        <w:spacing w:after="200" w:line="480" w:lineRule="auto"/>
        <w:jc w:val="both"/>
        <w:rPr>
          <w:sz w:val="26"/>
          <w:szCs w:val="26"/>
        </w:rPr>
      </w:pPr>
      <w:r>
        <w:rPr>
          <w:sz w:val="26"/>
          <w:szCs w:val="26"/>
        </w:rPr>
        <w:lastRenderedPageBreak/>
        <w:tab/>
        <w:t>As the second step, all the participants were approached individually at their respective place of work. Participants were first briefed individually about the purpose of the study and clear information was given to area and their doubts were clarified. Every precaution was taken for making the study as reliable and valid as possible. The teacher educators were assured about the security of their responses. The investigator was able to secure full support of teacher educators.</w:t>
      </w:r>
    </w:p>
    <w:p w14:paraId="5362BF4F" w14:textId="77777777" w:rsidR="00EC269D" w:rsidRPr="00B945F6" w:rsidRDefault="00EC269D" w:rsidP="00EC269D">
      <w:pPr>
        <w:numPr>
          <w:ilvl w:val="2"/>
          <w:numId w:val="15"/>
        </w:numPr>
        <w:spacing w:after="200" w:line="456" w:lineRule="auto"/>
        <w:rPr>
          <w:b/>
          <w:bCs/>
          <w:sz w:val="26"/>
          <w:szCs w:val="26"/>
        </w:rPr>
      </w:pPr>
      <w:r w:rsidRPr="00B945F6">
        <w:rPr>
          <w:b/>
          <w:bCs/>
          <w:sz w:val="26"/>
          <w:szCs w:val="26"/>
        </w:rPr>
        <w:t>Scoring and Consolidation of Data</w:t>
      </w:r>
    </w:p>
    <w:p w14:paraId="0E520947" w14:textId="77777777" w:rsidR="00EC269D" w:rsidRPr="00DB37E0" w:rsidRDefault="00EC269D" w:rsidP="00287BBF">
      <w:pPr>
        <w:spacing w:after="200" w:line="456" w:lineRule="auto"/>
        <w:jc w:val="both"/>
        <w:rPr>
          <w:sz w:val="26"/>
          <w:szCs w:val="26"/>
        </w:rPr>
      </w:pPr>
      <w:r>
        <w:rPr>
          <w:sz w:val="26"/>
          <w:szCs w:val="26"/>
        </w:rPr>
        <w:tab/>
      </w:r>
      <w:r w:rsidRPr="00DB37E0">
        <w:rPr>
          <w:sz w:val="26"/>
          <w:szCs w:val="26"/>
        </w:rPr>
        <w:t>A respondent has to respond to fifty nine items, by choosing any one of the five alternatives given,  ‘Always’, ‘Often’, ’Sometimes’, ‘Rarely’ and ‘Never’. The respondents have to mark their responses to each item in the appropriate columns corresponding to any of the five alternatives. For positive items, the respective scores to the five responses are 5,4,3,2 and 1 respectively. For negative items, scoring was done in the reverse order.</w:t>
      </w:r>
    </w:p>
    <w:p w14:paraId="7C3A9885" w14:textId="77777777" w:rsidR="00EC269D" w:rsidRPr="00DB37E0" w:rsidRDefault="00EC269D" w:rsidP="00287BBF">
      <w:pPr>
        <w:spacing w:after="200" w:line="456" w:lineRule="auto"/>
        <w:jc w:val="both"/>
        <w:rPr>
          <w:sz w:val="26"/>
          <w:szCs w:val="26"/>
        </w:rPr>
      </w:pPr>
      <w:r w:rsidRPr="00DB37E0">
        <w:rPr>
          <w:sz w:val="26"/>
          <w:szCs w:val="26"/>
        </w:rPr>
        <w:tab/>
        <w:t>Before scoring, the incomplete response sheets were rejected and this resulted in a final sample of 200. All the response sheets which were complete in all aspects were scored according to the respective scoring procedure. The total score was calculated for each item and further statistical analysis was done after consolidation.</w:t>
      </w:r>
    </w:p>
    <w:p w14:paraId="6EFA1B34" w14:textId="77777777" w:rsidR="00EC269D" w:rsidRPr="00DB37E0" w:rsidRDefault="00EC269D" w:rsidP="00287BBF">
      <w:pPr>
        <w:spacing w:after="200" w:line="456" w:lineRule="auto"/>
        <w:ind w:left="720" w:hanging="720"/>
        <w:jc w:val="both"/>
        <w:rPr>
          <w:b/>
          <w:bCs/>
          <w:sz w:val="26"/>
          <w:szCs w:val="24"/>
        </w:rPr>
      </w:pPr>
      <w:r w:rsidRPr="00DB37E0">
        <w:rPr>
          <w:b/>
          <w:bCs/>
          <w:sz w:val="26"/>
          <w:szCs w:val="24"/>
        </w:rPr>
        <w:t>3.7.</w:t>
      </w:r>
      <w:r w:rsidRPr="00DB37E0">
        <w:rPr>
          <w:b/>
          <w:bCs/>
          <w:sz w:val="26"/>
          <w:szCs w:val="24"/>
        </w:rPr>
        <w:tab/>
        <w:t>STATISTICAL TECHNIQUES USED FOR ANALYSIS OF DATA</w:t>
      </w:r>
    </w:p>
    <w:p w14:paraId="0BF28185" w14:textId="77777777" w:rsidR="00EC269D" w:rsidRPr="00DB37E0" w:rsidRDefault="00EC269D" w:rsidP="00287BBF">
      <w:pPr>
        <w:spacing w:after="200" w:line="456" w:lineRule="auto"/>
        <w:jc w:val="both"/>
        <w:rPr>
          <w:sz w:val="26"/>
          <w:szCs w:val="26"/>
        </w:rPr>
      </w:pPr>
      <w:r w:rsidRPr="00DB37E0">
        <w:rPr>
          <w:sz w:val="26"/>
          <w:szCs w:val="26"/>
        </w:rPr>
        <w:lastRenderedPageBreak/>
        <w:tab/>
      </w:r>
      <w:r w:rsidRPr="004956A4">
        <w:rPr>
          <w:sz w:val="26"/>
          <w:szCs w:val="26"/>
        </w:rPr>
        <w:t>Based on the objectives and hypotheses, the data collected was analysed using appropriate statistical techniques of the following</w:t>
      </w:r>
      <w:r w:rsidRPr="00DB37E0">
        <w:rPr>
          <w:sz w:val="26"/>
          <w:szCs w:val="26"/>
        </w:rPr>
        <w:t>:</w:t>
      </w:r>
    </w:p>
    <w:p w14:paraId="715F86E2" w14:textId="77777777" w:rsidR="00EC269D" w:rsidRDefault="00EC269D" w:rsidP="00287BBF">
      <w:pPr>
        <w:spacing w:after="200" w:line="456" w:lineRule="auto"/>
        <w:rPr>
          <w:b/>
          <w:bCs/>
          <w:sz w:val="26"/>
          <w:szCs w:val="26"/>
        </w:rPr>
      </w:pPr>
    </w:p>
    <w:p w14:paraId="78C67573" w14:textId="77777777" w:rsidR="00EC269D" w:rsidRPr="00DB37E0" w:rsidRDefault="00EC269D" w:rsidP="00287BBF">
      <w:pPr>
        <w:spacing w:after="200" w:line="456" w:lineRule="auto"/>
        <w:rPr>
          <w:b/>
          <w:bCs/>
          <w:sz w:val="26"/>
          <w:szCs w:val="26"/>
        </w:rPr>
      </w:pPr>
      <w:r w:rsidRPr="00DB37E0">
        <w:rPr>
          <w:b/>
          <w:bCs/>
          <w:sz w:val="26"/>
          <w:szCs w:val="26"/>
        </w:rPr>
        <w:t>3.7.1.      Preliminary Analysis</w:t>
      </w:r>
    </w:p>
    <w:p w14:paraId="7094A599" w14:textId="77777777" w:rsidR="00EC269D" w:rsidRPr="00DB37E0" w:rsidRDefault="00EC269D" w:rsidP="00287BBF">
      <w:pPr>
        <w:spacing w:after="200" w:line="456" w:lineRule="auto"/>
        <w:jc w:val="both"/>
        <w:rPr>
          <w:sz w:val="26"/>
          <w:szCs w:val="26"/>
        </w:rPr>
      </w:pPr>
      <w:r w:rsidRPr="00DB37E0">
        <w:rPr>
          <w:sz w:val="26"/>
          <w:szCs w:val="26"/>
        </w:rPr>
        <w:tab/>
        <w:t>The important statistical properties of the scores of the variable under study, Professional Development were calculated and analyzed as a preliminary step. For this, Mean, Median, Mode, Standard Deviation, Skewness and Kurtosis were calculated for the total sample and the relevant subsamples. From this we can predict or arrive at conclusion about the nature of the distribution.</w:t>
      </w:r>
    </w:p>
    <w:p w14:paraId="11A1E348" w14:textId="77777777" w:rsidR="00EC269D" w:rsidRDefault="00EC269D" w:rsidP="00287BBF">
      <w:pPr>
        <w:spacing w:after="200" w:line="456" w:lineRule="auto"/>
        <w:rPr>
          <w:b/>
          <w:bCs/>
          <w:sz w:val="26"/>
          <w:szCs w:val="26"/>
        </w:rPr>
      </w:pPr>
      <w:r>
        <w:rPr>
          <w:b/>
          <w:bCs/>
          <w:sz w:val="26"/>
          <w:szCs w:val="26"/>
        </w:rPr>
        <w:t>3.7.2. Estimation of Mean</w:t>
      </w:r>
    </w:p>
    <w:p w14:paraId="0A990F03" w14:textId="77777777" w:rsidR="00EC269D" w:rsidRDefault="00EC269D" w:rsidP="003C2DD1">
      <w:pPr>
        <w:spacing w:after="200" w:line="480" w:lineRule="auto"/>
        <w:ind w:firstLine="720"/>
        <w:jc w:val="both"/>
        <w:rPr>
          <w:sz w:val="26"/>
          <w:szCs w:val="26"/>
        </w:rPr>
      </w:pPr>
      <w:r>
        <w:rPr>
          <w:sz w:val="26"/>
          <w:szCs w:val="26"/>
        </w:rPr>
        <w:t xml:space="preserve">Arithmetic Mean = </w:t>
      </w:r>
      <w:r w:rsidRPr="00AA73A2">
        <w:rPr>
          <w:position w:val="-10"/>
          <w:sz w:val="26"/>
          <w:szCs w:val="26"/>
        </w:rPr>
        <w:object w:dxaOrig="180" w:dyaOrig="320" w14:anchorId="15F9CD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pt;height:15.9pt" o:ole="">
            <v:imagedata r:id="rId16" o:title=""/>
          </v:shape>
          <o:OLEObject Type="Embed" ProgID="Equation.3" ShapeID="_x0000_i1025" DrawAspect="Content" ObjectID="_1707767260" r:id="rId17"/>
        </w:object>
      </w:r>
      <w:r w:rsidRPr="00AA73A2">
        <w:rPr>
          <w:position w:val="-28"/>
          <w:sz w:val="26"/>
          <w:szCs w:val="26"/>
        </w:rPr>
        <w:object w:dxaOrig="2060" w:dyaOrig="660" w14:anchorId="2B5EE461">
          <v:shape id="_x0000_i1026" type="#_x0000_t75" style="width:102.85pt;height:33.2pt" o:ole="">
            <v:imagedata r:id="rId18" o:title=""/>
          </v:shape>
          <o:OLEObject Type="Embed" ProgID="Equation.3" ShapeID="_x0000_i1026" DrawAspect="Content" ObjectID="_1707767261" r:id="rId19"/>
        </w:object>
      </w:r>
    </w:p>
    <w:p w14:paraId="2CE18F01" w14:textId="77777777" w:rsidR="00EC269D" w:rsidRDefault="00EC269D" w:rsidP="003C2DD1">
      <w:pPr>
        <w:spacing w:after="200" w:line="456" w:lineRule="auto"/>
        <w:jc w:val="both"/>
        <w:rPr>
          <w:b/>
          <w:bCs/>
          <w:sz w:val="26"/>
          <w:szCs w:val="26"/>
        </w:rPr>
      </w:pPr>
      <w:r>
        <w:rPr>
          <w:b/>
          <w:bCs/>
          <w:sz w:val="26"/>
          <w:szCs w:val="26"/>
        </w:rPr>
        <w:t>3.7.3.</w:t>
      </w:r>
      <w:r>
        <w:rPr>
          <w:b/>
          <w:bCs/>
          <w:sz w:val="26"/>
          <w:szCs w:val="26"/>
        </w:rPr>
        <w:tab/>
        <w:t>Test of significance of difference between means for large independent Samples</w:t>
      </w:r>
    </w:p>
    <w:p w14:paraId="6437D395" w14:textId="77777777" w:rsidR="00EC269D" w:rsidRDefault="00EC269D" w:rsidP="00287BBF">
      <w:pPr>
        <w:spacing w:after="200" w:line="456" w:lineRule="auto"/>
        <w:jc w:val="both"/>
        <w:rPr>
          <w:sz w:val="26"/>
          <w:szCs w:val="26"/>
        </w:rPr>
      </w:pPr>
      <w:r>
        <w:rPr>
          <w:sz w:val="26"/>
          <w:szCs w:val="26"/>
        </w:rPr>
        <w:tab/>
        <w:t>“Since mean is probably the most satisfactory measure for characterizing a group, it is important to determine whether the difference between means of samples is significant” (Best and Kahn, 2001)</w:t>
      </w:r>
    </w:p>
    <w:p w14:paraId="4CBCDA23" w14:textId="77777777" w:rsidR="00EC269D" w:rsidRDefault="00EC269D" w:rsidP="00287BBF">
      <w:pPr>
        <w:spacing w:after="200" w:line="456" w:lineRule="auto"/>
        <w:jc w:val="both"/>
        <w:rPr>
          <w:sz w:val="26"/>
          <w:szCs w:val="26"/>
        </w:rPr>
      </w:pPr>
      <w:r>
        <w:rPr>
          <w:sz w:val="26"/>
          <w:szCs w:val="26"/>
        </w:rPr>
        <w:lastRenderedPageBreak/>
        <w:tab/>
        <w:t>The ‘t’ test was used to test the significance of difference in the mean scores of Professional Development in the subsamples. The formula is</w:t>
      </w:r>
    </w:p>
    <w:p w14:paraId="040956D9" w14:textId="77777777" w:rsidR="00EC269D" w:rsidRDefault="00EC269D" w:rsidP="002D67DE">
      <w:pPr>
        <w:rPr>
          <w:sz w:val="26"/>
          <w:szCs w:val="26"/>
        </w:rPr>
      </w:pPr>
      <w:r>
        <w:rPr>
          <w:sz w:val="26"/>
          <w:szCs w:val="26"/>
        </w:rPr>
        <w:t xml:space="preserve">Critical ratio, </w:t>
      </w:r>
      <w:r>
        <w:rPr>
          <w:position w:val="-70"/>
          <w:sz w:val="26"/>
          <w:szCs w:val="26"/>
        </w:rPr>
        <w:object w:dxaOrig="1440" w:dyaOrig="1100" w14:anchorId="726C35CD">
          <v:shape id="_x0000_i1027" type="#_x0000_t75" style="width:1in;height:55.15pt" o:ole="">
            <v:imagedata r:id="rId20" o:title=""/>
          </v:shape>
          <o:OLEObject Type="Embed" ProgID="Equation.DSMT4" ShapeID="_x0000_i1027" DrawAspect="Content" ObjectID="_1707767262" r:id="rId21"/>
        </w:object>
      </w:r>
    </w:p>
    <w:p w14:paraId="7555660C" w14:textId="77777777" w:rsidR="00EC269D" w:rsidRDefault="00EC269D" w:rsidP="00287BBF">
      <w:pPr>
        <w:ind w:firstLine="720"/>
        <w:jc w:val="right"/>
        <w:rPr>
          <w:sz w:val="26"/>
          <w:szCs w:val="26"/>
        </w:rPr>
      </w:pPr>
      <w:r>
        <w:rPr>
          <w:sz w:val="26"/>
          <w:szCs w:val="26"/>
        </w:rPr>
        <w:t>(</w:t>
      </w:r>
      <w:proofErr w:type="spellStart"/>
      <w:r>
        <w:rPr>
          <w:sz w:val="26"/>
          <w:szCs w:val="26"/>
        </w:rPr>
        <w:t>Garrette</w:t>
      </w:r>
      <w:proofErr w:type="spellEnd"/>
      <w:r>
        <w:rPr>
          <w:sz w:val="26"/>
          <w:szCs w:val="26"/>
        </w:rPr>
        <w:t>, 2005)</w:t>
      </w:r>
    </w:p>
    <w:p w14:paraId="6838C26F" w14:textId="77777777" w:rsidR="00EC269D" w:rsidRDefault="00EC269D" w:rsidP="00287BBF">
      <w:pPr>
        <w:spacing w:after="200" w:line="480" w:lineRule="auto"/>
        <w:rPr>
          <w:sz w:val="26"/>
          <w:szCs w:val="26"/>
        </w:rPr>
      </w:pPr>
      <w:r>
        <w:rPr>
          <w:sz w:val="26"/>
          <w:szCs w:val="26"/>
        </w:rPr>
        <w:t>Where,</w:t>
      </w:r>
    </w:p>
    <w:p w14:paraId="648801B3" w14:textId="77777777" w:rsidR="00EC269D" w:rsidRDefault="00EC269D" w:rsidP="00287BBF">
      <w:pPr>
        <w:spacing w:line="456" w:lineRule="auto"/>
        <w:jc w:val="both"/>
        <w:rPr>
          <w:sz w:val="26"/>
          <w:szCs w:val="26"/>
        </w:rPr>
      </w:pPr>
      <w:r>
        <w:rPr>
          <w:sz w:val="26"/>
          <w:szCs w:val="26"/>
        </w:rPr>
        <w:tab/>
      </w:r>
      <w:r>
        <w:rPr>
          <w:position w:val="-12"/>
          <w:sz w:val="26"/>
          <w:szCs w:val="26"/>
        </w:rPr>
        <w:object w:dxaOrig="320" w:dyaOrig="380" w14:anchorId="3C58EE23">
          <v:shape id="_x0000_i1028" type="#_x0000_t75" style="width:15.9pt;height:19.15pt" o:ole="">
            <v:imagedata r:id="rId22" o:title=""/>
          </v:shape>
          <o:OLEObject Type="Embed" ProgID="Equation.DSMT4" ShapeID="_x0000_i1028" DrawAspect="Content" ObjectID="_1707767263" r:id="rId23"/>
        </w:object>
      </w:r>
      <w:r>
        <w:rPr>
          <w:sz w:val="26"/>
          <w:szCs w:val="26"/>
        </w:rPr>
        <w:t xml:space="preserve"> and </w:t>
      </w:r>
      <w:r>
        <w:rPr>
          <w:position w:val="-12"/>
          <w:sz w:val="26"/>
          <w:szCs w:val="26"/>
        </w:rPr>
        <w:object w:dxaOrig="340" w:dyaOrig="380" w14:anchorId="3AB48783">
          <v:shape id="_x0000_i1029" type="#_x0000_t75" style="width:16.85pt;height:19.15pt" o:ole="">
            <v:imagedata r:id="rId24" o:title=""/>
          </v:shape>
          <o:OLEObject Type="Embed" ProgID="Equation.DSMT4" ShapeID="_x0000_i1029" DrawAspect="Content" ObjectID="_1707767264" r:id="rId25"/>
        </w:object>
      </w:r>
      <w:r>
        <w:rPr>
          <w:sz w:val="26"/>
          <w:szCs w:val="26"/>
        </w:rPr>
        <w:t xml:space="preserve"> are the mean scores of the two groups</w:t>
      </w:r>
    </w:p>
    <w:p w14:paraId="50B62703" w14:textId="77777777" w:rsidR="00EC269D" w:rsidRDefault="00EC269D" w:rsidP="00287BBF">
      <w:pPr>
        <w:spacing w:line="456" w:lineRule="auto"/>
        <w:jc w:val="both"/>
        <w:rPr>
          <w:sz w:val="26"/>
          <w:szCs w:val="26"/>
        </w:rPr>
      </w:pPr>
      <w:r>
        <w:rPr>
          <w:sz w:val="26"/>
          <w:szCs w:val="26"/>
        </w:rPr>
        <w:tab/>
        <w:t>σ</w:t>
      </w:r>
      <w:r>
        <w:rPr>
          <w:sz w:val="26"/>
          <w:szCs w:val="26"/>
          <w:vertAlign w:val="subscript"/>
        </w:rPr>
        <w:t>1</w:t>
      </w:r>
      <w:r>
        <w:rPr>
          <w:sz w:val="26"/>
          <w:szCs w:val="26"/>
        </w:rPr>
        <w:t xml:space="preserve"> and σ</w:t>
      </w:r>
      <w:r>
        <w:rPr>
          <w:sz w:val="26"/>
          <w:szCs w:val="26"/>
          <w:vertAlign w:val="subscript"/>
        </w:rPr>
        <w:t>2</w:t>
      </w:r>
      <w:r>
        <w:rPr>
          <w:sz w:val="26"/>
          <w:szCs w:val="26"/>
        </w:rPr>
        <w:t xml:space="preserve"> are the standard deviations of the scores of the two groups</w:t>
      </w:r>
    </w:p>
    <w:p w14:paraId="77038902" w14:textId="77777777" w:rsidR="00EC269D" w:rsidRDefault="00EC269D" w:rsidP="00287BBF">
      <w:pPr>
        <w:spacing w:after="200" w:line="456" w:lineRule="auto"/>
        <w:ind w:firstLine="720"/>
        <w:jc w:val="both"/>
        <w:rPr>
          <w:sz w:val="26"/>
          <w:szCs w:val="26"/>
        </w:rPr>
      </w:pPr>
      <w:r>
        <w:rPr>
          <w:sz w:val="26"/>
          <w:szCs w:val="26"/>
        </w:rPr>
        <w:t>and  N</w:t>
      </w:r>
      <w:r>
        <w:rPr>
          <w:sz w:val="26"/>
          <w:szCs w:val="26"/>
          <w:vertAlign w:val="subscript"/>
        </w:rPr>
        <w:t>1</w:t>
      </w:r>
      <w:r>
        <w:rPr>
          <w:sz w:val="26"/>
          <w:szCs w:val="26"/>
        </w:rPr>
        <w:t xml:space="preserve"> and N</w:t>
      </w:r>
      <w:r>
        <w:rPr>
          <w:sz w:val="26"/>
          <w:szCs w:val="26"/>
          <w:vertAlign w:val="subscript"/>
        </w:rPr>
        <w:t>2</w:t>
      </w:r>
      <w:r>
        <w:rPr>
          <w:sz w:val="26"/>
          <w:szCs w:val="26"/>
        </w:rPr>
        <w:t xml:space="preserve"> are the number of cases in each group.</w:t>
      </w:r>
    </w:p>
    <w:p w14:paraId="5DAC19A5" w14:textId="77777777" w:rsidR="00EC269D" w:rsidRDefault="00EC269D" w:rsidP="00287BBF">
      <w:pPr>
        <w:spacing w:after="200" w:line="444" w:lineRule="auto"/>
        <w:jc w:val="both"/>
        <w:rPr>
          <w:sz w:val="26"/>
          <w:szCs w:val="26"/>
        </w:rPr>
      </w:pPr>
      <w:r>
        <w:rPr>
          <w:sz w:val="26"/>
          <w:szCs w:val="26"/>
        </w:rPr>
        <w:tab/>
        <w:t>If the obtained critical ratio, ’t’ is greater than the required table value for significance at 0.05 or 0.01 level of significance, the mean difference is considered to be significant.</w:t>
      </w:r>
    </w:p>
    <w:p w14:paraId="2E60BBF7" w14:textId="77777777" w:rsidR="00EC269D" w:rsidRDefault="00EC269D" w:rsidP="00287BBF">
      <w:pPr>
        <w:spacing w:after="200" w:line="480" w:lineRule="auto"/>
        <w:rPr>
          <w:b/>
          <w:bCs/>
          <w:sz w:val="26"/>
          <w:szCs w:val="26"/>
        </w:rPr>
      </w:pPr>
      <w:r>
        <w:rPr>
          <w:b/>
          <w:bCs/>
          <w:sz w:val="26"/>
          <w:szCs w:val="26"/>
        </w:rPr>
        <w:t>3.7.4. ANOVA</w:t>
      </w:r>
    </w:p>
    <w:p w14:paraId="5017B138" w14:textId="77777777" w:rsidR="00EC269D" w:rsidRDefault="00EC269D" w:rsidP="00287BBF">
      <w:pPr>
        <w:spacing w:after="200" w:line="480" w:lineRule="auto"/>
        <w:jc w:val="both"/>
        <w:rPr>
          <w:sz w:val="26"/>
          <w:szCs w:val="26"/>
        </w:rPr>
      </w:pPr>
      <w:r>
        <w:rPr>
          <w:sz w:val="26"/>
          <w:szCs w:val="26"/>
        </w:rPr>
        <w:tab/>
        <w:t>“The Analysis of Variance (ANOVA) is an effective way to determine whether the means of more than two samples are too different to attribute to sampling error” (Best and Kahn, 2001).  In its simplest form, the Analysis of Variance is used to test the significance of the difference between the means of a number of different populations.</w:t>
      </w:r>
    </w:p>
    <w:p w14:paraId="37F69DEA" w14:textId="77777777" w:rsidR="00EC269D" w:rsidRDefault="00EC269D" w:rsidP="00287BBF">
      <w:pPr>
        <w:spacing w:after="200" w:line="480" w:lineRule="auto"/>
        <w:jc w:val="both"/>
        <w:rPr>
          <w:sz w:val="26"/>
          <w:szCs w:val="26"/>
        </w:rPr>
      </w:pPr>
      <w:r>
        <w:rPr>
          <w:sz w:val="26"/>
          <w:szCs w:val="26"/>
        </w:rPr>
        <w:lastRenderedPageBreak/>
        <w:tab/>
        <w:t>ANOVA is an international statistical procedure by which a researcher can test the null hypotheses that two or more population means are equal. A ratio of 2 variance estimates is computed and their ratio has as its sampling distribution, the F distribution, determined by 2 degrees of freedom values.</w:t>
      </w:r>
    </w:p>
    <w:p w14:paraId="0B14FB6B" w14:textId="77777777" w:rsidR="00EC269D" w:rsidRDefault="00EC269D" w:rsidP="00287BBF">
      <w:pPr>
        <w:spacing w:after="200" w:line="480" w:lineRule="auto"/>
        <w:jc w:val="both"/>
        <w:rPr>
          <w:sz w:val="26"/>
          <w:szCs w:val="26"/>
        </w:rPr>
      </w:pPr>
      <w:r>
        <w:rPr>
          <w:sz w:val="26"/>
          <w:szCs w:val="26"/>
        </w:rPr>
        <w:tab/>
        <w:t>The major assumptions of ANOVA are,</w:t>
      </w:r>
    </w:p>
    <w:p w14:paraId="3EFDF071" w14:textId="77777777" w:rsidR="00EC269D" w:rsidRDefault="00EC269D" w:rsidP="00EC269D">
      <w:pPr>
        <w:numPr>
          <w:ilvl w:val="0"/>
          <w:numId w:val="18"/>
        </w:numPr>
        <w:tabs>
          <w:tab w:val="clear" w:pos="720"/>
        </w:tabs>
        <w:spacing w:after="0" w:line="480" w:lineRule="auto"/>
        <w:jc w:val="both"/>
        <w:rPr>
          <w:sz w:val="26"/>
          <w:szCs w:val="26"/>
        </w:rPr>
      </w:pPr>
      <w:r>
        <w:rPr>
          <w:sz w:val="26"/>
          <w:szCs w:val="26"/>
        </w:rPr>
        <w:t>The distribution of the dependent variable should be normal</w:t>
      </w:r>
    </w:p>
    <w:p w14:paraId="2EFDFE36" w14:textId="77777777" w:rsidR="00EC269D" w:rsidRDefault="00EC269D" w:rsidP="00EC269D">
      <w:pPr>
        <w:numPr>
          <w:ilvl w:val="0"/>
          <w:numId w:val="18"/>
        </w:numPr>
        <w:tabs>
          <w:tab w:val="clear" w:pos="720"/>
        </w:tabs>
        <w:spacing w:after="0" w:line="480" w:lineRule="auto"/>
        <w:jc w:val="both"/>
        <w:rPr>
          <w:sz w:val="26"/>
          <w:szCs w:val="26"/>
        </w:rPr>
      </w:pPr>
      <w:r>
        <w:rPr>
          <w:sz w:val="26"/>
          <w:szCs w:val="26"/>
        </w:rPr>
        <w:t>Homogeneity of variance</w:t>
      </w:r>
    </w:p>
    <w:p w14:paraId="610E2B51" w14:textId="77777777" w:rsidR="00EC269D" w:rsidRDefault="00EC269D" w:rsidP="00EC269D">
      <w:pPr>
        <w:numPr>
          <w:ilvl w:val="0"/>
          <w:numId w:val="18"/>
        </w:numPr>
        <w:tabs>
          <w:tab w:val="clear" w:pos="720"/>
        </w:tabs>
        <w:spacing w:after="200" w:line="480" w:lineRule="auto"/>
        <w:jc w:val="both"/>
        <w:rPr>
          <w:sz w:val="26"/>
          <w:szCs w:val="26"/>
        </w:rPr>
      </w:pPr>
      <w:r>
        <w:rPr>
          <w:sz w:val="26"/>
          <w:szCs w:val="26"/>
        </w:rPr>
        <w:t>The samples drawn should be random and independent.</w:t>
      </w:r>
    </w:p>
    <w:p w14:paraId="77A0AA20" w14:textId="77777777" w:rsidR="00EC269D" w:rsidRDefault="00EC269D" w:rsidP="00287BBF">
      <w:pPr>
        <w:spacing w:after="200" w:line="480" w:lineRule="auto"/>
        <w:jc w:val="both"/>
        <w:rPr>
          <w:sz w:val="26"/>
          <w:szCs w:val="26"/>
        </w:rPr>
      </w:pPr>
      <w:r>
        <w:rPr>
          <w:sz w:val="26"/>
          <w:szCs w:val="26"/>
        </w:rPr>
        <w:tab/>
        <w:t>If there are three independent variables are included simultaneously in an ANOVA, the analysis is called a three way ANOVA.</w:t>
      </w:r>
    </w:p>
    <w:p w14:paraId="69AB7673" w14:textId="77777777" w:rsidR="00EC269D" w:rsidRDefault="00EC269D" w:rsidP="00287BBF">
      <w:pPr>
        <w:spacing w:after="200" w:line="480" w:lineRule="auto"/>
        <w:jc w:val="both"/>
        <w:rPr>
          <w:sz w:val="26"/>
          <w:szCs w:val="26"/>
        </w:rPr>
      </w:pPr>
      <w:r>
        <w:rPr>
          <w:sz w:val="26"/>
          <w:szCs w:val="26"/>
        </w:rPr>
        <w:tab/>
        <w:t xml:space="preserve">In this study, ANOVA is used to find out whether the variables Type of Management, Gender and Teaching Experience have any main or interaction effect on Professional Development of teacher educators working in </w:t>
      </w:r>
      <w:proofErr w:type="spellStart"/>
      <w:r>
        <w:rPr>
          <w:sz w:val="26"/>
          <w:szCs w:val="26"/>
        </w:rPr>
        <w:t>B.Ed</w:t>
      </w:r>
      <w:proofErr w:type="spellEnd"/>
      <w:r>
        <w:rPr>
          <w:sz w:val="26"/>
          <w:szCs w:val="26"/>
        </w:rPr>
        <w:t xml:space="preserve"> colleges.</w:t>
      </w:r>
    </w:p>
    <w:p w14:paraId="6F5FDD20" w14:textId="56750128" w:rsidR="00EC269D" w:rsidRDefault="00EC269D"/>
    <w:p w14:paraId="61BA4421" w14:textId="41D495B5" w:rsidR="00EC269D" w:rsidRDefault="00EC269D"/>
    <w:p w14:paraId="138013ED" w14:textId="33893667" w:rsidR="00EC269D" w:rsidRDefault="00EC269D"/>
    <w:p w14:paraId="31F8D5F3" w14:textId="32349E86" w:rsidR="00EC269D" w:rsidRDefault="00EC269D"/>
    <w:p w14:paraId="27B24CF4" w14:textId="7E3EF10C" w:rsidR="00EC269D" w:rsidRDefault="00EC269D"/>
    <w:p w14:paraId="4FB25358" w14:textId="073425B9" w:rsidR="00EC269D" w:rsidRDefault="00EC269D"/>
    <w:p w14:paraId="7697DA02" w14:textId="3A937A95" w:rsidR="00EC269D" w:rsidRDefault="00EC269D"/>
    <w:p w14:paraId="0F37BE04" w14:textId="77777777" w:rsidR="00EC269D" w:rsidRPr="00297F3B" w:rsidRDefault="00EC269D">
      <w:pPr>
        <w:pStyle w:val="Heading1"/>
        <w:spacing w:before="0" w:after="200" w:line="480" w:lineRule="auto"/>
        <w:jc w:val="center"/>
        <w:rPr>
          <w:rFonts w:ascii="Times New Roman" w:hAnsi="Times New Roman" w:cs="Times New Roman"/>
          <w:b w:val="0"/>
          <w:bCs w:val="0"/>
          <w:kern w:val="0"/>
          <w:sz w:val="26"/>
          <w:szCs w:val="26"/>
          <w:lang w:val="en-IN"/>
        </w:rPr>
      </w:pPr>
      <w:r w:rsidRPr="00297F3B">
        <w:rPr>
          <w:rFonts w:ascii="Times New Roman" w:hAnsi="Times New Roman" w:cs="Times New Roman"/>
          <w:lang w:val="en-IN"/>
        </w:rPr>
        <w:lastRenderedPageBreak/>
        <w:t>ANALYSIS AND INTERPRETATION</w:t>
      </w:r>
      <w:r w:rsidRPr="00297F3B">
        <w:rPr>
          <w:rFonts w:ascii="Times New Roman" w:hAnsi="Times New Roman" w:cs="Times New Roman"/>
          <w:b w:val="0"/>
          <w:bCs w:val="0"/>
          <w:kern w:val="0"/>
          <w:sz w:val="26"/>
          <w:szCs w:val="26"/>
          <w:lang w:val="en-IN"/>
        </w:rPr>
        <w:t xml:space="preserve"> </w:t>
      </w:r>
    </w:p>
    <w:p w14:paraId="688160CA" w14:textId="77777777" w:rsidR="00EC269D" w:rsidRPr="008367EC" w:rsidRDefault="00EC269D" w:rsidP="00291974">
      <w:pPr>
        <w:spacing w:after="200" w:line="480" w:lineRule="auto"/>
        <w:ind w:firstLine="720"/>
        <w:jc w:val="both"/>
        <w:rPr>
          <w:sz w:val="26"/>
          <w:szCs w:val="26"/>
        </w:rPr>
      </w:pPr>
      <w:r w:rsidRPr="008367EC">
        <w:rPr>
          <w:sz w:val="26"/>
          <w:szCs w:val="26"/>
        </w:rPr>
        <w:t xml:space="preserve">The main purpose of the study was to find out the extent of Professional Development of teacher educators working in </w:t>
      </w:r>
      <w:proofErr w:type="spellStart"/>
      <w:r w:rsidRPr="008367EC">
        <w:rPr>
          <w:sz w:val="26"/>
          <w:szCs w:val="26"/>
        </w:rPr>
        <w:t>B.Ed</w:t>
      </w:r>
      <w:proofErr w:type="spellEnd"/>
      <w:r w:rsidRPr="008367EC">
        <w:rPr>
          <w:sz w:val="26"/>
          <w:szCs w:val="26"/>
        </w:rPr>
        <w:t xml:space="preserve"> colleges, under </w:t>
      </w:r>
      <w:smartTag w:uri="urn:schemas-microsoft-com:office:smarttags" w:element="place">
        <w:smartTag w:uri="urn:schemas-microsoft-com:office:smarttags" w:element="PlaceType">
          <w:r w:rsidRPr="008367EC">
            <w:rPr>
              <w:sz w:val="26"/>
              <w:szCs w:val="26"/>
            </w:rPr>
            <w:t>University</w:t>
          </w:r>
        </w:smartTag>
        <w:r w:rsidRPr="008367EC">
          <w:rPr>
            <w:sz w:val="26"/>
            <w:szCs w:val="26"/>
          </w:rPr>
          <w:t xml:space="preserve"> of </w:t>
        </w:r>
        <w:smartTag w:uri="urn:schemas-microsoft-com:office:smarttags" w:element="PlaceName">
          <w:r w:rsidRPr="008367EC">
            <w:rPr>
              <w:sz w:val="26"/>
              <w:szCs w:val="26"/>
            </w:rPr>
            <w:t>Calicut</w:t>
          </w:r>
        </w:smartTag>
      </w:smartTag>
      <w:r w:rsidRPr="008367EC">
        <w:rPr>
          <w:sz w:val="26"/>
          <w:szCs w:val="26"/>
        </w:rPr>
        <w:t>. The collected data was analyzed statistically and the results have been presented and discussed in the chapter with reference to the objectives of the study.</w:t>
      </w:r>
    </w:p>
    <w:p w14:paraId="466B0E35" w14:textId="77777777" w:rsidR="00EC269D" w:rsidRPr="008367EC" w:rsidRDefault="00EC269D">
      <w:pPr>
        <w:spacing w:after="200" w:line="480" w:lineRule="auto"/>
        <w:jc w:val="both"/>
        <w:rPr>
          <w:b/>
          <w:bCs/>
          <w:sz w:val="26"/>
          <w:szCs w:val="26"/>
        </w:rPr>
      </w:pPr>
      <w:r w:rsidRPr="008367EC">
        <w:rPr>
          <w:b/>
          <w:bCs/>
          <w:sz w:val="26"/>
          <w:szCs w:val="26"/>
        </w:rPr>
        <w:t>4.1. OBJECTIVES</w:t>
      </w:r>
    </w:p>
    <w:p w14:paraId="140CE584" w14:textId="77777777" w:rsidR="00EC269D" w:rsidRPr="008367EC" w:rsidRDefault="00EC269D" w:rsidP="00291974">
      <w:pPr>
        <w:spacing w:after="200" w:line="480" w:lineRule="auto"/>
        <w:ind w:firstLine="720"/>
        <w:jc w:val="both"/>
        <w:rPr>
          <w:b/>
          <w:bCs/>
          <w:sz w:val="26"/>
          <w:szCs w:val="26"/>
        </w:rPr>
      </w:pPr>
      <w:r w:rsidRPr="008367EC">
        <w:rPr>
          <w:sz w:val="26"/>
          <w:szCs w:val="26"/>
        </w:rPr>
        <w:t>The objectives set forth for the study are the following.</w:t>
      </w:r>
    </w:p>
    <w:p w14:paraId="4DCDBFC3" w14:textId="77777777" w:rsidR="00EC269D" w:rsidRPr="008367EC" w:rsidRDefault="00EC269D" w:rsidP="002B4E75">
      <w:pPr>
        <w:spacing w:after="200" w:line="480" w:lineRule="auto"/>
        <w:jc w:val="both"/>
        <w:rPr>
          <w:sz w:val="26"/>
          <w:szCs w:val="26"/>
        </w:rPr>
      </w:pPr>
      <w:r w:rsidRPr="008367EC">
        <w:rPr>
          <w:sz w:val="26"/>
          <w:szCs w:val="26"/>
        </w:rPr>
        <w:t>1.</w:t>
      </w:r>
      <w:r w:rsidRPr="008367EC">
        <w:rPr>
          <w:sz w:val="26"/>
          <w:szCs w:val="26"/>
        </w:rPr>
        <w:tab/>
        <w:t>To find out the extent of Professional Development of teacher educators in the total sample and in the relevant subsamples based on</w:t>
      </w:r>
    </w:p>
    <w:p w14:paraId="69426844" w14:textId="77777777" w:rsidR="00EC269D" w:rsidRPr="008367EC" w:rsidRDefault="00EC269D" w:rsidP="00EC269D">
      <w:pPr>
        <w:pStyle w:val="ListParagraph"/>
        <w:numPr>
          <w:ilvl w:val="0"/>
          <w:numId w:val="28"/>
        </w:numPr>
        <w:spacing w:after="0" w:line="480" w:lineRule="auto"/>
        <w:ind w:hanging="720"/>
        <w:jc w:val="both"/>
        <w:rPr>
          <w:rFonts w:ascii="Times New Roman" w:hAnsi="Times New Roman"/>
          <w:sz w:val="26"/>
          <w:szCs w:val="26"/>
          <w:lang w:val="en-IN"/>
        </w:rPr>
      </w:pPr>
      <w:r w:rsidRPr="008367EC">
        <w:rPr>
          <w:rFonts w:ascii="Times New Roman" w:hAnsi="Times New Roman"/>
          <w:sz w:val="26"/>
          <w:szCs w:val="26"/>
          <w:lang w:val="en-IN"/>
        </w:rPr>
        <w:t>Gender</w:t>
      </w:r>
    </w:p>
    <w:p w14:paraId="33A6DD08" w14:textId="77777777" w:rsidR="00EC269D" w:rsidRPr="008367EC" w:rsidRDefault="00EC269D" w:rsidP="00EC269D">
      <w:pPr>
        <w:pStyle w:val="ListParagraph"/>
        <w:numPr>
          <w:ilvl w:val="0"/>
          <w:numId w:val="28"/>
        </w:numPr>
        <w:spacing w:after="0" w:line="480" w:lineRule="auto"/>
        <w:ind w:hanging="720"/>
        <w:jc w:val="both"/>
        <w:rPr>
          <w:rFonts w:ascii="Times New Roman" w:hAnsi="Times New Roman"/>
          <w:sz w:val="26"/>
          <w:szCs w:val="26"/>
          <w:lang w:val="en-IN"/>
        </w:rPr>
      </w:pPr>
      <w:r w:rsidRPr="008367EC">
        <w:rPr>
          <w:rFonts w:ascii="Times New Roman" w:hAnsi="Times New Roman"/>
          <w:sz w:val="26"/>
          <w:szCs w:val="26"/>
          <w:lang w:val="en-IN"/>
        </w:rPr>
        <w:t>Type of Management</w:t>
      </w:r>
    </w:p>
    <w:p w14:paraId="237A5E10" w14:textId="77777777" w:rsidR="00EC269D" w:rsidRPr="008367EC" w:rsidRDefault="00EC269D" w:rsidP="00EC269D">
      <w:pPr>
        <w:pStyle w:val="ListParagraph"/>
        <w:numPr>
          <w:ilvl w:val="0"/>
          <w:numId w:val="28"/>
        </w:numPr>
        <w:spacing w:after="0" w:line="480" w:lineRule="auto"/>
        <w:ind w:hanging="720"/>
        <w:jc w:val="both"/>
        <w:rPr>
          <w:rFonts w:ascii="Times New Roman" w:hAnsi="Times New Roman"/>
          <w:sz w:val="26"/>
          <w:szCs w:val="26"/>
          <w:lang w:val="en-IN"/>
        </w:rPr>
      </w:pPr>
      <w:r w:rsidRPr="008367EC">
        <w:rPr>
          <w:rFonts w:ascii="Times New Roman" w:hAnsi="Times New Roman"/>
          <w:sz w:val="26"/>
          <w:szCs w:val="26"/>
          <w:lang w:val="en-IN"/>
        </w:rPr>
        <w:t>Subjects of teaching</w:t>
      </w:r>
    </w:p>
    <w:p w14:paraId="287763B5" w14:textId="77777777" w:rsidR="00EC269D" w:rsidRPr="008367EC" w:rsidRDefault="00EC269D" w:rsidP="00EC269D">
      <w:pPr>
        <w:pStyle w:val="ListParagraph"/>
        <w:numPr>
          <w:ilvl w:val="0"/>
          <w:numId w:val="28"/>
        </w:numPr>
        <w:spacing w:after="0" w:line="480" w:lineRule="auto"/>
        <w:ind w:hanging="720"/>
        <w:jc w:val="both"/>
        <w:rPr>
          <w:rFonts w:ascii="Times New Roman" w:hAnsi="Times New Roman"/>
          <w:sz w:val="26"/>
          <w:szCs w:val="26"/>
          <w:lang w:val="en-IN"/>
        </w:rPr>
      </w:pPr>
      <w:r w:rsidRPr="008367EC">
        <w:rPr>
          <w:rFonts w:ascii="Times New Roman" w:hAnsi="Times New Roman"/>
          <w:sz w:val="26"/>
          <w:szCs w:val="26"/>
          <w:lang w:val="en-IN"/>
        </w:rPr>
        <w:t>Qualification</w:t>
      </w:r>
    </w:p>
    <w:p w14:paraId="0738CCB5" w14:textId="77777777" w:rsidR="00EC269D" w:rsidRPr="008367EC" w:rsidRDefault="00EC269D">
      <w:pPr>
        <w:pStyle w:val="ListParagraph"/>
        <w:spacing w:line="480" w:lineRule="auto"/>
        <w:ind w:left="1440" w:hanging="720"/>
        <w:jc w:val="both"/>
        <w:rPr>
          <w:rFonts w:ascii="Times New Roman" w:hAnsi="Times New Roman"/>
          <w:sz w:val="26"/>
          <w:szCs w:val="26"/>
          <w:lang w:val="en-IN"/>
        </w:rPr>
      </w:pPr>
      <w:r w:rsidRPr="008367EC">
        <w:rPr>
          <w:rFonts w:ascii="Times New Roman" w:hAnsi="Times New Roman"/>
          <w:sz w:val="26"/>
          <w:szCs w:val="26"/>
          <w:lang w:val="en-IN"/>
        </w:rPr>
        <w:t xml:space="preserve">vii. </w:t>
      </w:r>
      <w:r w:rsidRPr="008367EC">
        <w:rPr>
          <w:rFonts w:ascii="Times New Roman" w:hAnsi="Times New Roman"/>
          <w:sz w:val="26"/>
          <w:szCs w:val="26"/>
          <w:lang w:val="en-IN"/>
        </w:rPr>
        <w:tab/>
        <w:t>Teaching experience</w:t>
      </w:r>
    </w:p>
    <w:p w14:paraId="2911E6D7" w14:textId="77777777" w:rsidR="00EC269D" w:rsidRPr="008367EC" w:rsidRDefault="00EC269D">
      <w:pPr>
        <w:spacing w:after="200" w:line="480" w:lineRule="auto"/>
        <w:ind w:left="720" w:hanging="720"/>
        <w:jc w:val="both"/>
        <w:rPr>
          <w:sz w:val="26"/>
          <w:szCs w:val="26"/>
        </w:rPr>
      </w:pPr>
      <w:r w:rsidRPr="008367EC">
        <w:rPr>
          <w:sz w:val="26"/>
          <w:szCs w:val="26"/>
        </w:rPr>
        <w:t>2.</w:t>
      </w:r>
      <w:r w:rsidRPr="008367EC">
        <w:rPr>
          <w:sz w:val="26"/>
          <w:szCs w:val="26"/>
        </w:rPr>
        <w:tab/>
        <w:t>To find out whether there exist significant difference in the mean scores of Professional Development of teacher educators among the relevant subsamples based on</w:t>
      </w:r>
    </w:p>
    <w:p w14:paraId="2ED18A97" w14:textId="77777777" w:rsidR="00EC269D" w:rsidRPr="008367EC" w:rsidRDefault="00EC269D" w:rsidP="00EC269D">
      <w:pPr>
        <w:pStyle w:val="ListParagraph"/>
        <w:numPr>
          <w:ilvl w:val="0"/>
          <w:numId w:val="29"/>
        </w:numPr>
        <w:spacing w:after="0" w:line="480" w:lineRule="auto"/>
        <w:ind w:left="1440" w:hanging="720"/>
        <w:jc w:val="both"/>
        <w:rPr>
          <w:rFonts w:ascii="Times New Roman" w:hAnsi="Times New Roman"/>
          <w:sz w:val="26"/>
          <w:szCs w:val="26"/>
          <w:lang w:val="en-IN"/>
        </w:rPr>
      </w:pPr>
      <w:r w:rsidRPr="008367EC">
        <w:rPr>
          <w:rFonts w:ascii="Times New Roman" w:hAnsi="Times New Roman"/>
          <w:sz w:val="26"/>
          <w:szCs w:val="26"/>
          <w:lang w:val="en-IN"/>
        </w:rPr>
        <w:t>Gender</w:t>
      </w:r>
    </w:p>
    <w:p w14:paraId="37BE9D72" w14:textId="77777777" w:rsidR="00EC269D" w:rsidRPr="008367EC" w:rsidRDefault="00EC269D" w:rsidP="00EC269D">
      <w:pPr>
        <w:pStyle w:val="ListParagraph"/>
        <w:numPr>
          <w:ilvl w:val="0"/>
          <w:numId w:val="29"/>
        </w:numPr>
        <w:spacing w:after="0" w:line="480" w:lineRule="auto"/>
        <w:ind w:left="1440" w:hanging="720"/>
        <w:jc w:val="both"/>
        <w:rPr>
          <w:rFonts w:ascii="Times New Roman" w:hAnsi="Times New Roman"/>
          <w:sz w:val="26"/>
          <w:szCs w:val="26"/>
          <w:lang w:val="en-IN"/>
        </w:rPr>
      </w:pPr>
      <w:r w:rsidRPr="008367EC">
        <w:rPr>
          <w:rFonts w:ascii="Times New Roman" w:hAnsi="Times New Roman"/>
          <w:sz w:val="26"/>
          <w:szCs w:val="26"/>
          <w:lang w:val="en-IN"/>
        </w:rPr>
        <w:lastRenderedPageBreak/>
        <w:t>Type of management</w:t>
      </w:r>
    </w:p>
    <w:p w14:paraId="26AAE90B" w14:textId="77777777" w:rsidR="00EC269D" w:rsidRPr="008367EC" w:rsidRDefault="00EC269D" w:rsidP="00EC269D">
      <w:pPr>
        <w:pStyle w:val="ListParagraph"/>
        <w:numPr>
          <w:ilvl w:val="0"/>
          <w:numId w:val="29"/>
        </w:numPr>
        <w:spacing w:after="0" w:line="480" w:lineRule="auto"/>
        <w:ind w:left="1440" w:hanging="720"/>
        <w:jc w:val="both"/>
        <w:rPr>
          <w:rFonts w:ascii="Times New Roman" w:hAnsi="Times New Roman"/>
          <w:sz w:val="26"/>
          <w:szCs w:val="26"/>
          <w:lang w:val="en-IN"/>
        </w:rPr>
      </w:pPr>
      <w:r w:rsidRPr="008367EC">
        <w:rPr>
          <w:rFonts w:ascii="Times New Roman" w:hAnsi="Times New Roman"/>
          <w:sz w:val="26"/>
          <w:szCs w:val="26"/>
          <w:lang w:val="en-IN"/>
        </w:rPr>
        <w:t>Subject of teaching</w:t>
      </w:r>
    </w:p>
    <w:p w14:paraId="05BB218B" w14:textId="77777777" w:rsidR="00EC269D" w:rsidRPr="008367EC" w:rsidRDefault="00EC269D" w:rsidP="00EC269D">
      <w:pPr>
        <w:pStyle w:val="ListParagraph"/>
        <w:numPr>
          <w:ilvl w:val="0"/>
          <w:numId w:val="29"/>
        </w:numPr>
        <w:spacing w:after="0" w:line="480" w:lineRule="auto"/>
        <w:ind w:left="1440" w:hanging="720"/>
        <w:jc w:val="both"/>
        <w:rPr>
          <w:rFonts w:ascii="Times New Roman" w:hAnsi="Times New Roman"/>
          <w:sz w:val="26"/>
          <w:szCs w:val="26"/>
          <w:lang w:val="en-IN"/>
        </w:rPr>
      </w:pPr>
      <w:r w:rsidRPr="008367EC">
        <w:rPr>
          <w:rFonts w:ascii="Times New Roman" w:hAnsi="Times New Roman"/>
          <w:sz w:val="26"/>
          <w:szCs w:val="26"/>
          <w:lang w:val="en-IN"/>
        </w:rPr>
        <w:t>Qualification</w:t>
      </w:r>
    </w:p>
    <w:p w14:paraId="77027D1A" w14:textId="77777777" w:rsidR="00EC269D" w:rsidRPr="008367EC" w:rsidRDefault="00EC269D" w:rsidP="00EC269D">
      <w:pPr>
        <w:pStyle w:val="ListParagraph"/>
        <w:numPr>
          <w:ilvl w:val="0"/>
          <w:numId w:val="29"/>
        </w:numPr>
        <w:spacing w:line="480" w:lineRule="auto"/>
        <w:ind w:left="1440" w:hanging="720"/>
        <w:jc w:val="both"/>
        <w:rPr>
          <w:rFonts w:ascii="Times New Roman" w:hAnsi="Times New Roman"/>
          <w:sz w:val="26"/>
          <w:szCs w:val="26"/>
          <w:lang w:val="en-IN"/>
        </w:rPr>
      </w:pPr>
      <w:r w:rsidRPr="008367EC">
        <w:rPr>
          <w:rFonts w:ascii="Times New Roman" w:hAnsi="Times New Roman"/>
          <w:sz w:val="26"/>
          <w:szCs w:val="26"/>
          <w:lang w:val="en-IN"/>
        </w:rPr>
        <w:t>Teaching experience</w:t>
      </w:r>
    </w:p>
    <w:p w14:paraId="358643B6" w14:textId="77777777" w:rsidR="00EC269D" w:rsidRPr="008367EC" w:rsidRDefault="00EC269D">
      <w:pPr>
        <w:spacing w:after="200" w:line="480" w:lineRule="auto"/>
        <w:ind w:left="720" w:hanging="720"/>
        <w:jc w:val="both"/>
        <w:rPr>
          <w:sz w:val="26"/>
          <w:szCs w:val="26"/>
        </w:rPr>
      </w:pPr>
      <w:r w:rsidRPr="008367EC">
        <w:rPr>
          <w:sz w:val="26"/>
          <w:szCs w:val="26"/>
        </w:rPr>
        <w:t xml:space="preserve">3. </w:t>
      </w:r>
      <w:r w:rsidRPr="008367EC">
        <w:rPr>
          <w:sz w:val="26"/>
          <w:szCs w:val="26"/>
        </w:rPr>
        <w:tab/>
        <w:t>To find out whether Type of Management, Gender and Teaching Experience have main and interaction effect on Professional Development of teacher educators.</w:t>
      </w:r>
    </w:p>
    <w:p w14:paraId="7AE05AEE" w14:textId="77777777" w:rsidR="00EC269D" w:rsidRPr="008367EC" w:rsidRDefault="00EC269D">
      <w:pPr>
        <w:spacing w:after="200" w:line="480" w:lineRule="auto"/>
        <w:jc w:val="both"/>
        <w:rPr>
          <w:b/>
          <w:bCs/>
          <w:sz w:val="26"/>
          <w:szCs w:val="26"/>
        </w:rPr>
      </w:pPr>
      <w:r w:rsidRPr="008367EC">
        <w:rPr>
          <w:b/>
          <w:bCs/>
          <w:sz w:val="26"/>
          <w:szCs w:val="26"/>
        </w:rPr>
        <w:t>4.2. HYPOTHESES</w:t>
      </w:r>
    </w:p>
    <w:p w14:paraId="0C0D570C" w14:textId="77777777" w:rsidR="00EC269D" w:rsidRPr="008367EC" w:rsidRDefault="00EC269D" w:rsidP="00291974">
      <w:pPr>
        <w:spacing w:after="200" w:line="480" w:lineRule="auto"/>
        <w:ind w:firstLine="720"/>
        <w:jc w:val="both"/>
        <w:rPr>
          <w:sz w:val="26"/>
          <w:szCs w:val="26"/>
        </w:rPr>
      </w:pPr>
      <w:r w:rsidRPr="008367EC">
        <w:rPr>
          <w:sz w:val="26"/>
          <w:szCs w:val="26"/>
        </w:rPr>
        <w:t>The hypotheses formulated for the study are the following.</w:t>
      </w:r>
    </w:p>
    <w:p w14:paraId="76D12120" w14:textId="77777777" w:rsidR="00EC269D" w:rsidRPr="008367EC" w:rsidRDefault="00EC269D" w:rsidP="00EC269D">
      <w:pPr>
        <w:pStyle w:val="ListParagraph"/>
        <w:numPr>
          <w:ilvl w:val="0"/>
          <w:numId w:val="30"/>
        </w:numPr>
        <w:spacing w:line="480" w:lineRule="auto"/>
        <w:ind w:hanging="720"/>
        <w:jc w:val="both"/>
        <w:rPr>
          <w:rFonts w:ascii="Times New Roman" w:hAnsi="Times New Roman"/>
          <w:sz w:val="26"/>
          <w:szCs w:val="26"/>
          <w:lang w:val="en-IN"/>
        </w:rPr>
      </w:pPr>
      <w:r w:rsidRPr="008367EC">
        <w:rPr>
          <w:rFonts w:ascii="Times New Roman" w:hAnsi="Times New Roman"/>
          <w:sz w:val="26"/>
          <w:szCs w:val="26"/>
          <w:lang w:val="en-IN"/>
        </w:rPr>
        <w:t>There exists significant difference in the mean scores of Professional Development of teacher educators among the relevant subsamples based on</w:t>
      </w:r>
    </w:p>
    <w:p w14:paraId="4FF0CA8D" w14:textId="77777777" w:rsidR="00EC269D" w:rsidRDefault="00EC269D" w:rsidP="00EC269D">
      <w:pPr>
        <w:pStyle w:val="ListParagraph"/>
        <w:numPr>
          <w:ilvl w:val="0"/>
          <w:numId w:val="31"/>
        </w:numPr>
        <w:spacing w:after="0" w:line="480" w:lineRule="auto"/>
        <w:ind w:left="1440" w:hanging="720"/>
        <w:jc w:val="both"/>
        <w:rPr>
          <w:rFonts w:ascii="Times New Roman" w:hAnsi="Times New Roman"/>
          <w:sz w:val="26"/>
          <w:szCs w:val="26"/>
          <w:lang w:val="en-IN"/>
        </w:rPr>
      </w:pPr>
      <w:r w:rsidRPr="008367EC">
        <w:rPr>
          <w:rFonts w:ascii="Times New Roman" w:hAnsi="Times New Roman"/>
          <w:sz w:val="26"/>
          <w:szCs w:val="26"/>
          <w:lang w:val="en-IN"/>
        </w:rPr>
        <w:t>Gender</w:t>
      </w:r>
    </w:p>
    <w:p w14:paraId="63975BDC" w14:textId="77777777" w:rsidR="00EC269D" w:rsidRPr="008367EC" w:rsidRDefault="00EC269D" w:rsidP="00EC269D">
      <w:pPr>
        <w:pStyle w:val="ListParagraph"/>
        <w:numPr>
          <w:ilvl w:val="0"/>
          <w:numId w:val="31"/>
        </w:numPr>
        <w:spacing w:after="0" w:line="480" w:lineRule="auto"/>
        <w:ind w:left="1440" w:hanging="720"/>
        <w:jc w:val="both"/>
        <w:rPr>
          <w:rFonts w:ascii="Times New Roman" w:hAnsi="Times New Roman"/>
          <w:sz w:val="26"/>
          <w:szCs w:val="26"/>
          <w:lang w:val="en-IN"/>
        </w:rPr>
      </w:pPr>
      <w:r w:rsidRPr="008367EC">
        <w:rPr>
          <w:rFonts w:ascii="Times New Roman" w:hAnsi="Times New Roman"/>
          <w:sz w:val="26"/>
          <w:szCs w:val="26"/>
          <w:lang w:val="en-IN"/>
        </w:rPr>
        <w:t>Type of Management</w:t>
      </w:r>
    </w:p>
    <w:p w14:paraId="40AC028E" w14:textId="77777777" w:rsidR="00EC269D" w:rsidRDefault="00EC269D" w:rsidP="00EC269D">
      <w:pPr>
        <w:pStyle w:val="ListParagraph"/>
        <w:numPr>
          <w:ilvl w:val="0"/>
          <w:numId w:val="31"/>
        </w:numPr>
        <w:spacing w:after="0" w:line="480" w:lineRule="auto"/>
        <w:ind w:left="1440" w:hanging="720"/>
        <w:jc w:val="both"/>
        <w:rPr>
          <w:rFonts w:ascii="Times New Roman" w:hAnsi="Times New Roman"/>
          <w:sz w:val="26"/>
          <w:szCs w:val="26"/>
          <w:lang w:val="en-IN"/>
        </w:rPr>
      </w:pPr>
      <w:r w:rsidRPr="008367EC">
        <w:rPr>
          <w:rFonts w:ascii="Times New Roman" w:hAnsi="Times New Roman"/>
          <w:sz w:val="26"/>
          <w:szCs w:val="26"/>
          <w:lang w:val="en-IN"/>
        </w:rPr>
        <w:t>Subjects of Teaching</w:t>
      </w:r>
    </w:p>
    <w:p w14:paraId="21EAD030" w14:textId="77777777" w:rsidR="00EC269D" w:rsidRPr="008367EC" w:rsidRDefault="00EC269D" w:rsidP="00EC269D">
      <w:pPr>
        <w:pStyle w:val="ListParagraph"/>
        <w:numPr>
          <w:ilvl w:val="0"/>
          <w:numId w:val="31"/>
        </w:numPr>
        <w:spacing w:after="0" w:line="480" w:lineRule="auto"/>
        <w:ind w:left="1440" w:hanging="720"/>
        <w:jc w:val="both"/>
        <w:rPr>
          <w:rFonts w:ascii="Times New Roman" w:hAnsi="Times New Roman"/>
          <w:sz w:val="26"/>
          <w:szCs w:val="26"/>
          <w:lang w:val="en-IN"/>
        </w:rPr>
      </w:pPr>
      <w:r w:rsidRPr="008367EC">
        <w:rPr>
          <w:rFonts w:ascii="Times New Roman" w:hAnsi="Times New Roman"/>
          <w:sz w:val="26"/>
          <w:szCs w:val="26"/>
          <w:lang w:val="en-IN"/>
        </w:rPr>
        <w:t>Qualification</w:t>
      </w:r>
    </w:p>
    <w:p w14:paraId="484189AB" w14:textId="77777777" w:rsidR="00EC269D" w:rsidRPr="008367EC" w:rsidRDefault="00EC269D" w:rsidP="00EC269D">
      <w:pPr>
        <w:pStyle w:val="ListParagraph"/>
        <w:numPr>
          <w:ilvl w:val="0"/>
          <w:numId w:val="31"/>
        </w:numPr>
        <w:spacing w:line="480" w:lineRule="auto"/>
        <w:ind w:left="1440" w:hanging="720"/>
        <w:jc w:val="both"/>
        <w:rPr>
          <w:rFonts w:ascii="Times New Roman" w:hAnsi="Times New Roman"/>
          <w:sz w:val="26"/>
          <w:szCs w:val="26"/>
          <w:lang w:val="en-IN"/>
        </w:rPr>
      </w:pPr>
      <w:r w:rsidRPr="008367EC">
        <w:rPr>
          <w:rFonts w:ascii="Times New Roman" w:hAnsi="Times New Roman"/>
          <w:sz w:val="26"/>
          <w:szCs w:val="26"/>
          <w:lang w:val="en-IN"/>
        </w:rPr>
        <w:t>Teaching Experience</w:t>
      </w:r>
    </w:p>
    <w:p w14:paraId="154B42DC" w14:textId="77777777" w:rsidR="00EC269D" w:rsidRPr="008367EC" w:rsidRDefault="00EC269D" w:rsidP="00EC269D">
      <w:pPr>
        <w:pStyle w:val="ListParagraph"/>
        <w:numPr>
          <w:ilvl w:val="0"/>
          <w:numId w:val="30"/>
        </w:numPr>
        <w:spacing w:line="480" w:lineRule="auto"/>
        <w:ind w:hanging="720"/>
        <w:jc w:val="both"/>
        <w:rPr>
          <w:rFonts w:ascii="Times New Roman" w:hAnsi="Times New Roman"/>
          <w:sz w:val="26"/>
          <w:szCs w:val="26"/>
          <w:lang w:val="en-IN"/>
        </w:rPr>
      </w:pPr>
      <w:r w:rsidRPr="008367EC">
        <w:rPr>
          <w:rFonts w:ascii="Times New Roman" w:hAnsi="Times New Roman"/>
          <w:sz w:val="26"/>
          <w:szCs w:val="26"/>
          <w:lang w:val="en-IN"/>
        </w:rPr>
        <w:t>Main effect of Type of Management, Gender and Teaching Experience on Professional Development of teacher educators will be significant.</w:t>
      </w:r>
    </w:p>
    <w:p w14:paraId="0350AE51" w14:textId="77777777" w:rsidR="00EC269D" w:rsidRPr="008367EC" w:rsidRDefault="00EC269D" w:rsidP="00EC269D">
      <w:pPr>
        <w:pStyle w:val="ListParagraph"/>
        <w:numPr>
          <w:ilvl w:val="0"/>
          <w:numId w:val="30"/>
        </w:numPr>
        <w:spacing w:line="480" w:lineRule="auto"/>
        <w:ind w:hanging="720"/>
        <w:jc w:val="both"/>
        <w:rPr>
          <w:rFonts w:ascii="Times New Roman" w:hAnsi="Times New Roman"/>
          <w:sz w:val="26"/>
          <w:szCs w:val="26"/>
          <w:lang w:val="en-IN"/>
        </w:rPr>
      </w:pPr>
      <w:r w:rsidRPr="008367EC">
        <w:rPr>
          <w:rFonts w:ascii="Times New Roman" w:hAnsi="Times New Roman"/>
          <w:sz w:val="26"/>
          <w:szCs w:val="26"/>
          <w:lang w:val="en-IN"/>
        </w:rPr>
        <w:lastRenderedPageBreak/>
        <w:t>Interaction effect of Type of Management, Gender and Teaching Experience on Professional Development of teacher educators will be significant.</w:t>
      </w:r>
    </w:p>
    <w:p w14:paraId="493C1C56" w14:textId="77777777" w:rsidR="00EC269D" w:rsidRPr="008367EC" w:rsidRDefault="00EC269D" w:rsidP="00291974">
      <w:pPr>
        <w:pStyle w:val="ListParagraph"/>
        <w:spacing w:line="480" w:lineRule="auto"/>
        <w:ind w:left="0" w:firstLine="720"/>
        <w:jc w:val="both"/>
        <w:rPr>
          <w:rFonts w:ascii="Times New Roman" w:hAnsi="Times New Roman"/>
          <w:sz w:val="26"/>
          <w:szCs w:val="26"/>
          <w:lang w:val="en-IN"/>
        </w:rPr>
      </w:pPr>
      <w:r w:rsidRPr="008367EC">
        <w:rPr>
          <w:rFonts w:ascii="Times New Roman" w:hAnsi="Times New Roman"/>
          <w:sz w:val="26"/>
          <w:szCs w:val="26"/>
          <w:lang w:val="en-IN"/>
        </w:rPr>
        <w:t>Discussion of the results obtained through statistical analysis of the collected data are presented under the following major headings,</w:t>
      </w:r>
    </w:p>
    <w:p w14:paraId="2217F0F4" w14:textId="77777777" w:rsidR="00EC269D" w:rsidRPr="008367EC" w:rsidRDefault="00EC269D" w:rsidP="00EC269D">
      <w:pPr>
        <w:pStyle w:val="ListParagraph"/>
        <w:numPr>
          <w:ilvl w:val="0"/>
          <w:numId w:val="32"/>
        </w:numPr>
        <w:spacing w:after="0" w:line="480" w:lineRule="auto"/>
        <w:ind w:left="720" w:hanging="720"/>
        <w:jc w:val="both"/>
        <w:rPr>
          <w:rFonts w:ascii="Times New Roman" w:hAnsi="Times New Roman"/>
          <w:sz w:val="26"/>
          <w:szCs w:val="26"/>
          <w:lang w:val="en-IN"/>
        </w:rPr>
      </w:pPr>
      <w:r w:rsidRPr="008367EC">
        <w:rPr>
          <w:rFonts w:ascii="Times New Roman" w:hAnsi="Times New Roman"/>
          <w:sz w:val="26"/>
          <w:szCs w:val="26"/>
          <w:lang w:val="en-IN"/>
        </w:rPr>
        <w:t>Preliminary Analysis</w:t>
      </w:r>
    </w:p>
    <w:p w14:paraId="0B8385BA" w14:textId="77777777" w:rsidR="00EC269D" w:rsidRPr="008367EC" w:rsidRDefault="00EC269D" w:rsidP="00EC269D">
      <w:pPr>
        <w:pStyle w:val="ListParagraph"/>
        <w:numPr>
          <w:ilvl w:val="0"/>
          <w:numId w:val="32"/>
        </w:numPr>
        <w:spacing w:after="0" w:line="480" w:lineRule="auto"/>
        <w:ind w:left="720" w:hanging="720"/>
        <w:jc w:val="both"/>
        <w:rPr>
          <w:rFonts w:ascii="Times New Roman" w:hAnsi="Times New Roman"/>
          <w:sz w:val="26"/>
          <w:szCs w:val="26"/>
          <w:lang w:val="en-IN"/>
        </w:rPr>
      </w:pPr>
      <w:r w:rsidRPr="008367EC">
        <w:rPr>
          <w:rFonts w:ascii="Times New Roman" w:hAnsi="Times New Roman"/>
          <w:sz w:val="26"/>
          <w:szCs w:val="26"/>
          <w:lang w:val="en-IN"/>
        </w:rPr>
        <w:t xml:space="preserve"> Extent of Professional Development of teacher educators in the relevant subsamples</w:t>
      </w:r>
    </w:p>
    <w:p w14:paraId="4FADF62E" w14:textId="77777777" w:rsidR="00EC269D" w:rsidRPr="008367EC" w:rsidRDefault="00EC269D" w:rsidP="00EC269D">
      <w:pPr>
        <w:pStyle w:val="ListParagraph"/>
        <w:numPr>
          <w:ilvl w:val="0"/>
          <w:numId w:val="32"/>
        </w:numPr>
        <w:spacing w:after="0" w:line="480" w:lineRule="auto"/>
        <w:ind w:left="720" w:hanging="720"/>
        <w:jc w:val="both"/>
        <w:rPr>
          <w:rFonts w:ascii="Times New Roman" w:hAnsi="Times New Roman"/>
          <w:sz w:val="26"/>
          <w:szCs w:val="26"/>
          <w:lang w:val="en-IN"/>
        </w:rPr>
      </w:pPr>
      <w:r w:rsidRPr="008367EC">
        <w:rPr>
          <w:rFonts w:ascii="Times New Roman" w:hAnsi="Times New Roman"/>
          <w:sz w:val="26"/>
          <w:szCs w:val="26"/>
          <w:lang w:val="en-IN"/>
        </w:rPr>
        <w:t>Comparison of Professional Development of teacher educators in the relevant subsamples</w:t>
      </w:r>
    </w:p>
    <w:p w14:paraId="5FCA12BC" w14:textId="77777777" w:rsidR="00EC269D" w:rsidRPr="008367EC" w:rsidRDefault="00EC269D" w:rsidP="00EC269D">
      <w:pPr>
        <w:pStyle w:val="ListParagraph"/>
        <w:numPr>
          <w:ilvl w:val="0"/>
          <w:numId w:val="32"/>
        </w:numPr>
        <w:spacing w:line="480" w:lineRule="auto"/>
        <w:ind w:left="720" w:hanging="720"/>
        <w:jc w:val="both"/>
        <w:rPr>
          <w:rFonts w:ascii="Times New Roman" w:hAnsi="Times New Roman"/>
          <w:sz w:val="26"/>
          <w:szCs w:val="26"/>
          <w:lang w:val="en-IN"/>
        </w:rPr>
      </w:pPr>
      <w:r w:rsidRPr="008367EC">
        <w:rPr>
          <w:rFonts w:ascii="Times New Roman" w:hAnsi="Times New Roman"/>
          <w:sz w:val="26"/>
          <w:szCs w:val="26"/>
          <w:lang w:val="en-IN"/>
        </w:rPr>
        <w:t>Three-way ANOVA(4x2x2 Factorial Design)</w:t>
      </w:r>
    </w:p>
    <w:p w14:paraId="663D8FD6" w14:textId="77777777" w:rsidR="00EC269D" w:rsidRPr="008367EC" w:rsidRDefault="00EC269D">
      <w:pPr>
        <w:pStyle w:val="ListParagraph"/>
        <w:spacing w:line="480" w:lineRule="auto"/>
        <w:ind w:left="0"/>
        <w:jc w:val="both"/>
        <w:rPr>
          <w:rFonts w:ascii="Times New Roman" w:hAnsi="Times New Roman"/>
          <w:b/>
          <w:bCs/>
          <w:sz w:val="26"/>
          <w:szCs w:val="26"/>
          <w:lang w:val="en-IN"/>
        </w:rPr>
      </w:pPr>
      <w:r w:rsidRPr="008367EC">
        <w:rPr>
          <w:rFonts w:ascii="Times New Roman" w:hAnsi="Times New Roman"/>
          <w:b/>
          <w:bCs/>
          <w:sz w:val="26"/>
          <w:szCs w:val="26"/>
          <w:lang w:val="en-IN"/>
        </w:rPr>
        <w:t>4.3. PRELIMINARY ANALYSIS OF DATA</w:t>
      </w:r>
    </w:p>
    <w:p w14:paraId="62C3E0E7" w14:textId="77777777" w:rsidR="00EC269D" w:rsidRPr="008367EC" w:rsidRDefault="00EC269D" w:rsidP="00291974">
      <w:pPr>
        <w:spacing w:after="200" w:line="480" w:lineRule="auto"/>
        <w:ind w:firstLine="720"/>
        <w:jc w:val="both"/>
        <w:rPr>
          <w:sz w:val="26"/>
          <w:szCs w:val="26"/>
        </w:rPr>
      </w:pPr>
      <w:r w:rsidRPr="008367EC">
        <w:rPr>
          <w:sz w:val="26"/>
          <w:szCs w:val="26"/>
        </w:rPr>
        <w:t>The important statistical properties of the scores on the variable, Professional Development were analyzed as a preliminary step. The Mean, Median, Mode, Standard deviation, Skewness and Kurtosis were calculated for the whole sample.</w:t>
      </w:r>
    </w:p>
    <w:p w14:paraId="0F97E7CC" w14:textId="77777777" w:rsidR="00EC269D" w:rsidRPr="008367EC" w:rsidRDefault="00EC269D" w:rsidP="00291974">
      <w:pPr>
        <w:spacing w:after="200" w:line="480" w:lineRule="auto"/>
        <w:ind w:firstLine="720"/>
        <w:jc w:val="both"/>
        <w:rPr>
          <w:sz w:val="26"/>
          <w:szCs w:val="26"/>
        </w:rPr>
      </w:pPr>
      <w:r w:rsidRPr="008367EC">
        <w:rPr>
          <w:sz w:val="26"/>
          <w:szCs w:val="26"/>
        </w:rPr>
        <w:t xml:space="preserve">The details of the obtained values are presented in the following </w:t>
      </w:r>
      <w:r w:rsidRPr="008367EC">
        <w:rPr>
          <w:sz w:val="26"/>
          <w:szCs w:val="26"/>
        </w:rPr>
        <w:br/>
        <w:t>Table 5.</w:t>
      </w:r>
    </w:p>
    <w:p w14:paraId="51A42379" w14:textId="77777777" w:rsidR="00EC269D" w:rsidRPr="008367EC" w:rsidRDefault="00EC269D">
      <w:pPr>
        <w:spacing w:after="200"/>
        <w:ind w:left="3960" w:hanging="3960"/>
        <w:jc w:val="center"/>
        <w:rPr>
          <w:sz w:val="26"/>
          <w:szCs w:val="26"/>
        </w:rPr>
      </w:pPr>
      <w:r w:rsidRPr="008367EC">
        <w:rPr>
          <w:b/>
          <w:bCs/>
          <w:sz w:val="26"/>
          <w:szCs w:val="26"/>
        </w:rPr>
        <w:br w:type="page"/>
      </w:r>
      <w:r w:rsidRPr="008367EC">
        <w:rPr>
          <w:sz w:val="26"/>
          <w:szCs w:val="26"/>
        </w:rPr>
        <w:lastRenderedPageBreak/>
        <w:t>TABLE 5</w:t>
      </w:r>
    </w:p>
    <w:p w14:paraId="20F1B2CC" w14:textId="77777777" w:rsidR="00EC269D" w:rsidRPr="008367EC" w:rsidRDefault="00EC269D">
      <w:pPr>
        <w:spacing w:after="200"/>
        <w:jc w:val="center"/>
        <w:rPr>
          <w:b/>
          <w:bCs/>
          <w:sz w:val="26"/>
          <w:szCs w:val="26"/>
        </w:rPr>
      </w:pPr>
      <w:r w:rsidRPr="008367EC">
        <w:rPr>
          <w:b/>
          <w:bCs/>
          <w:sz w:val="26"/>
          <w:szCs w:val="26"/>
        </w:rPr>
        <w:t xml:space="preserve">Descriptive statistics of the variable </w:t>
      </w:r>
      <w:r w:rsidRPr="008367EC">
        <w:rPr>
          <w:b/>
          <w:bCs/>
          <w:sz w:val="26"/>
          <w:szCs w:val="26"/>
        </w:rPr>
        <w:br/>
        <w:t>‘</w:t>
      </w:r>
      <w:r w:rsidRPr="008367EC">
        <w:rPr>
          <w:b/>
          <w:sz w:val="26"/>
          <w:szCs w:val="26"/>
        </w:rPr>
        <w:t>Professional Development</w:t>
      </w:r>
      <w:r w:rsidRPr="008367EC">
        <w:rPr>
          <w:b/>
          <w:bCs/>
          <w:sz w:val="26"/>
          <w:szCs w:val="26"/>
        </w:rPr>
        <w:t>’ of Teacher Educators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19"/>
        <w:gridCol w:w="604"/>
        <w:gridCol w:w="927"/>
        <w:gridCol w:w="1010"/>
        <w:gridCol w:w="927"/>
        <w:gridCol w:w="797"/>
        <w:gridCol w:w="1219"/>
        <w:gridCol w:w="1049"/>
      </w:tblGrid>
      <w:tr w:rsidR="00EC269D" w:rsidRPr="008367EC" w14:paraId="75248270" w14:textId="77777777">
        <w:trPr>
          <w:trHeight w:val="530"/>
        </w:trPr>
        <w:tc>
          <w:tcPr>
            <w:tcW w:w="1115" w:type="pct"/>
            <w:tcBorders>
              <w:top w:val="single" w:sz="4" w:space="0" w:color="000000"/>
              <w:left w:val="single" w:sz="4" w:space="0" w:color="000000"/>
              <w:bottom w:val="single" w:sz="4" w:space="0" w:color="000000"/>
              <w:right w:val="single" w:sz="4" w:space="0" w:color="000000"/>
            </w:tcBorders>
            <w:vAlign w:val="center"/>
          </w:tcPr>
          <w:p w14:paraId="73650DC7" w14:textId="77777777" w:rsidR="00EC269D" w:rsidRPr="008367EC" w:rsidRDefault="00EC269D" w:rsidP="00C371A9">
            <w:pPr>
              <w:spacing w:before="60" w:after="60" w:line="480" w:lineRule="auto"/>
              <w:jc w:val="center"/>
              <w:rPr>
                <w:sz w:val="26"/>
                <w:szCs w:val="26"/>
              </w:rPr>
            </w:pPr>
            <w:r w:rsidRPr="008367EC">
              <w:rPr>
                <w:sz w:val="26"/>
                <w:szCs w:val="26"/>
              </w:rPr>
              <w:t>Variable</w:t>
            </w:r>
          </w:p>
        </w:tc>
        <w:tc>
          <w:tcPr>
            <w:tcW w:w="362" w:type="pct"/>
            <w:tcBorders>
              <w:top w:val="single" w:sz="4" w:space="0" w:color="000000"/>
              <w:left w:val="single" w:sz="4" w:space="0" w:color="000000"/>
              <w:bottom w:val="single" w:sz="4" w:space="0" w:color="000000"/>
              <w:right w:val="single" w:sz="4" w:space="0" w:color="000000"/>
            </w:tcBorders>
            <w:vAlign w:val="center"/>
          </w:tcPr>
          <w:p w14:paraId="06CE8B0D" w14:textId="77777777" w:rsidR="00EC269D" w:rsidRPr="008367EC" w:rsidRDefault="00EC269D" w:rsidP="00C371A9">
            <w:pPr>
              <w:spacing w:before="60" w:after="60" w:line="480" w:lineRule="auto"/>
              <w:jc w:val="center"/>
              <w:rPr>
                <w:sz w:val="26"/>
                <w:szCs w:val="26"/>
              </w:rPr>
            </w:pPr>
            <w:r w:rsidRPr="008367EC">
              <w:rPr>
                <w:sz w:val="26"/>
                <w:szCs w:val="26"/>
              </w:rPr>
              <w:t>N</w:t>
            </w:r>
          </w:p>
        </w:tc>
        <w:tc>
          <w:tcPr>
            <w:tcW w:w="555" w:type="pct"/>
            <w:tcBorders>
              <w:top w:val="single" w:sz="4" w:space="0" w:color="000000"/>
              <w:left w:val="single" w:sz="4" w:space="0" w:color="000000"/>
              <w:bottom w:val="single" w:sz="4" w:space="0" w:color="000000"/>
              <w:right w:val="single" w:sz="4" w:space="0" w:color="000000"/>
            </w:tcBorders>
            <w:vAlign w:val="center"/>
          </w:tcPr>
          <w:p w14:paraId="3CB919A9" w14:textId="77777777" w:rsidR="00EC269D" w:rsidRPr="008367EC" w:rsidRDefault="00EC269D" w:rsidP="00C371A9">
            <w:pPr>
              <w:spacing w:before="60" w:after="60" w:line="480" w:lineRule="auto"/>
              <w:jc w:val="center"/>
              <w:rPr>
                <w:sz w:val="26"/>
                <w:szCs w:val="26"/>
              </w:rPr>
            </w:pPr>
            <w:r w:rsidRPr="008367EC">
              <w:rPr>
                <w:sz w:val="26"/>
                <w:szCs w:val="26"/>
              </w:rPr>
              <w:t>Mean</w:t>
            </w:r>
          </w:p>
        </w:tc>
        <w:tc>
          <w:tcPr>
            <w:tcW w:w="603" w:type="pct"/>
            <w:tcBorders>
              <w:top w:val="single" w:sz="4" w:space="0" w:color="000000"/>
              <w:left w:val="single" w:sz="4" w:space="0" w:color="000000"/>
              <w:bottom w:val="single" w:sz="4" w:space="0" w:color="000000"/>
              <w:right w:val="single" w:sz="4" w:space="0" w:color="000000"/>
            </w:tcBorders>
            <w:vAlign w:val="center"/>
          </w:tcPr>
          <w:p w14:paraId="241A3B1E" w14:textId="77777777" w:rsidR="00EC269D" w:rsidRPr="008367EC" w:rsidRDefault="00EC269D" w:rsidP="00C371A9">
            <w:pPr>
              <w:spacing w:before="60" w:after="60" w:line="480" w:lineRule="auto"/>
              <w:jc w:val="center"/>
              <w:rPr>
                <w:sz w:val="26"/>
                <w:szCs w:val="26"/>
              </w:rPr>
            </w:pPr>
            <w:r w:rsidRPr="008367EC">
              <w:rPr>
                <w:sz w:val="26"/>
                <w:szCs w:val="26"/>
              </w:rPr>
              <w:t>Median</w:t>
            </w:r>
          </w:p>
        </w:tc>
        <w:tc>
          <w:tcPr>
            <w:tcW w:w="491" w:type="pct"/>
            <w:tcBorders>
              <w:top w:val="single" w:sz="4" w:space="0" w:color="000000"/>
              <w:left w:val="single" w:sz="4" w:space="0" w:color="000000"/>
              <w:bottom w:val="single" w:sz="4" w:space="0" w:color="000000"/>
              <w:right w:val="single" w:sz="4" w:space="0" w:color="000000"/>
            </w:tcBorders>
            <w:vAlign w:val="center"/>
          </w:tcPr>
          <w:p w14:paraId="1D5AB5C2" w14:textId="77777777" w:rsidR="00EC269D" w:rsidRPr="008367EC" w:rsidRDefault="00EC269D" w:rsidP="00C371A9">
            <w:pPr>
              <w:spacing w:before="60" w:after="60" w:line="480" w:lineRule="auto"/>
              <w:jc w:val="center"/>
              <w:rPr>
                <w:sz w:val="26"/>
                <w:szCs w:val="26"/>
              </w:rPr>
            </w:pPr>
            <w:r w:rsidRPr="008367EC">
              <w:rPr>
                <w:sz w:val="26"/>
                <w:szCs w:val="26"/>
              </w:rPr>
              <w:t>Mode</w:t>
            </w:r>
          </w:p>
        </w:tc>
        <w:tc>
          <w:tcPr>
            <w:tcW w:w="478" w:type="pct"/>
            <w:tcBorders>
              <w:top w:val="single" w:sz="4" w:space="0" w:color="000000"/>
              <w:left w:val="single" w:sz="4" w:space="0" w:color="000000"/>
              <w:bottom w:val="single" w:sz="4" w:space="0" w:color="000000"/>
              <w:right w:val="single" w:sz="4" w:space="0" w:color="000000"/>
            </w:tcBorders>
            <w:vAlign w:val="center"/>
          </w:tcPr>
          <w:p w14:paraId="3BFB8E5F" w14:textId="77777777" w:rsidR="00EC269D" w:rsidRPr="008367EC" w:rsidRDefault="00EC269D" w:rsidP="00C371A9">
            <w:pPr>
              <w:spacing w:before="60" w:after="60" w:line="480" w:lineRule="auto"/>
              <w:jc w:val="center"/>
              <w:rPr>
                <w:sz w:val="26"/>
                <w:szCs w:val="26"/>
              </w:rPr>
            </w:pPr>
            <w:r w:rsidRPr="008367EC">
              <w:rPr>
                <w:sz w:val="26"/>
                <w:szCs w:val="26"/>
              </w:rPr>
              <w:t>SD</w:t>
            </w:r>
          </w:p>
        </w:tc>
        <w:tc>
          <w:tcPr>
            <w:tcW w:w="741" w:type="pct"/>
            <w:tcBorders>
              <w:top w:val="single" w:sz="4" w:space="0" w:color="000000"/>
              <w:left w:val="single" w:sz="4" w:space="0" w:color="000000"/>
              <w:bottom w:val="single" w:sz="4" w:space="0" w:color="000000"/>
              <w:right w:val="single" w:sz="4" w:space="0" w:color="000000"/>
            </w:tcBorders>
            <w:vAlign w:val="center"/>
          </w:tcPr>
          <w:p w14:paraId="3C91A382" w14:textId="77777777" w:rsidR="00EC269D" w:rsidRPr="008367EC" w:rsidRDefault="00EC269D">
            <w:pPr>
              <w:spacing w:before="60" w:after="60"/>
              <w:jc w:val="center"/>
              <w:rPr>
                <w:sz w:val="26"/>
                <w:szCs w:val="26"/>
              </w:rPr>
            </w:pPr>
            <w:r w:rsidRPr="008367EC">
              <w:rPr>
                <w:sz w:val="26"/>
                <w:szCs w:val="26"/>
              </w:rPr>
              <w:t>Skewness</w:t>
            </w:r>
          </w:p>
        </w:tc>
        <w:tc>
          <w:tcPr>
            <w:tcW w:w="655" w:type="pct"/>
            <w:tcBorders>
              <w:top w:val="single" w:sz="4" w:space="0" w:color="000000"/>
              <w:left w:val="single" w:sz="4" w:space="0" w:color="000000"/>
              <w:bottom w:val="single" w:sz="4" w:space="0" w:color="000000"/>
              <w:right w:val="single" w:sz="4" w:space="0" w:color="000000"/>
            </w:tcBorders>
            <w:vAlign w:val="center"/>
          </w:tcPr>
          <w:p w14:paraId="3A3A99A1" w14:textId="77777777" w:rsidR="00EC269D" w:rsidRPr="008367EC" w:rsidRDefault="00EC269D">
            <w:pPr>
              <w:spacing w:before="60" w:after="60"/>
              <w:jc w:val="center"/>
              <w:rPr>
                <w:sz w:val="26"/>
                <w:szCs w:val="26"/>
              </w:rPr>
            </w:pPr>
            <w:r w:rsidRPr="008367EC">
              <w:rPr>
                <w:sz w:val="26"/>
                <w:szCs w:val="26"/>
              </w:rPr>
              <w:t>Kurtosis</w:t>
            </w:r>
          </w:p>
        </w:tc>
      </w:tr>
      <w:tr w:rsidR="00EC269D" w:rsidRPr="008367EC" w14:paraId="702028D7" w14:textId="77777777">
        <w:trPr>
          <w:trHeight w:val="530"/>
        </w:trPr>
        <w:tc>
          <w:tcPr>
            <w:tcW w:w="1115" w:type="pct"/>
            <w:tcBorders>
              <w:top w:val="single" w:sz="4" w:space="0" w:color="000000"/>
              <w:left w:val="single" w:sz="4" w:space="0" w:color="000000"/>
              <w:bottom w:val="single" w:sz="4" w:space="0" w:color="000000"/>
              <w:right w:val="single" w:sz="4" w:space="0" w:color="000000"/>
            </w:tcBorders>
            <w:vAlign w:val="center"/>
          </w:tcPr>
          <w:p w14:paraId="14ACF16F" w14:textId="77777777" w:rsidR="00EC269D" w:rsidRPr="008367EC" w:rsidRDefault="00EC269D" w:rsidP="00C371A9">
            <w:pPr>
              <w:spacing w:before="60" w:after="60" w:line="480" w:lineRule="auto"/>
              <w:jc w:val="center"/>
              <w:rPr>
                <w:sz w:val="26"/>
                <w:szCs w:val="26"/>
              </w:rPr>
            </w:pPr>
            <w:r w:rsidRPr="008367EC">
              <w:rPr>
                <w:sz w:val="26"/>
                <w:szCs w:val="26"/>
              </w:rPr>
              <w:t>Professional Development</w:t>
            </w:r>
          </w:p>
        </w:tc>
        <w:tc>
          <w:tcPr>
            <w:tcW w:w="362" w:type="pct"/>
            <w:tcBorders>
              <w:top w:val="single" w:sz="4" w:space="0" w:color="000000"/>
              <w:left w:val="single" w:sz="4" w:space="0" w:color="000000"/>
              <w:bottom w:val="single" w:sz="4" w:space="0" w:color="000000"/>
              <w:right w:val="single" w:sz="4" w:space="0" w:color="000000"/>
            </w:tcBorders>
            <w:vAlign w:val="center"/>
          </w:tcPr>
          <w:p w14:paraId="49B6F4C8" w14:textId="77777777" w:rsidR="00EC269D" w:rsidRPr="008367EC" w:rsidRDefault="00EC269D" w:rsidP="00C371A9">
            <w:pPr>
              <w:spacing w:before="60" w:after="60" w:line="480" w:lineRule="auto"/>
              <w:jc w:val="center"/>
              <w:rPr>
                <w:sz w:val="26"/>
                <w:szCs w:val="26"/>
              </w:rPr>
            </w:pPr>
            <w:r w:rsidRPr="008367EC">
              <w:rPr>
                <w:sz w:val="26"/>
                <w:szCs w:val="26"/>
              </w:rPr>
              <w:t>200</w:t>
            </w:r>
          </w:p>
        </w:tc>
        <w:tc>
          <w:tcPr>
            <w:tcW w:w="555" w:type="pct"/>
            <w:tcBorders>
              <w:top w:val="single" w:sz="4" w:space="0" w:color="000000"/>
              <w:left w:val="single" w:sz="4" w:space="0" w:color="000000"/>
              <w:bottom w:val="single" w:sz="4" w:space="0" w:color="000000"/>
              <w:right w:val="single" w:sz="4" w:space="0" w:color="000000"/>
            </w:tcBorders>
            <w:vAlign w:val="center"/>
          </w:tcPr>
          <w:p w14:paraId="0AD9851C" w14:textId="77777777" w:rsidR="00EC269D" w:rsidRPr="008367EC" w:rsidRDefault="00EC269D" w:rsidP="00C371A9">
            <w:pPr>
              <w:spacing w:before="60" w:after="60" w:line="480" w:lineRule="auto"/>
              <w:jc w:val="center"/>
              <w:rPr>
                <w:sz w:val="26"/>
                <w:szCs w:val="26"/>
              </w:rPr>
            </w:pPr>
            <w:r w:rsidRPr="008367EC">
              <w:rPr>
                <w:sz w:val="26"/>
                <w:szCs w:val="26"/>
              </w:rPr>
              <w:t>230.49</w:t>
            </w:r>
          </w:p>
        </w:tc>
        <w:tc>
          <w:tcPr>
            <w:tcW w:w="603" w:type="pct"/>
            <w:tcBorders>
              <w:top w:val="single" w:sz="4" w:space="0" w:color="000000"/>
              <w:left w:val="single" w:sz="4" w:space="0" w:color="000000"/>
              <w:bottom w:val="single" w:sz="4" w:space="0" w:color="000000"/>
              <w:right w:val="single" w:sz="4" w:space="0" w:color="000000"/>
            </w:tcBorders>
            <w:vAlign w:val="center"/>
          </w:tcPr>
          <w:p w14:paraId="55D43E97" w14:textId="77777777" w:rsidR="00EC269D" w:rsidRPr="008367EC" w:rsidRDefault="00EC269D" w:rsidP="00C371A9">
            <w:pPr>
              <w:spacing w:before="60" w:after="60" w:line="480" w:lineRule="auto"/>
              <w:jc w:val="center"/>
              <w:rPr>
                <w:sz w:val="26"/>
                <w:szCs w:val="26"/>
              </w:rPr>
            </w:pPr>
            <w:r w:rsidRPr="008367EC">
              <w:rPr>
                <w:sz w:val="26"/>
                <w:szCs w:val="26"/>
              </w:rPr>
              <w:t>230</w:t>
            </w:r>
          </w:p>
        </w:tc>
        <w:tc>
          <w:tcPr>
            <w:tcW w:w="491" w:type="pct"/>
            <w:tcBorders>
              <w:top w:val="single" w:sz="4" w:space="0" w:color="000000"/>
              <w:left w:val="single" w:sz="4" w:space="0" w:color="000000"/>
              <w:bottom w:val="single" w:sz="4" w:space="0" w:color="000000"/>
              <w:right w:val="single" w:sz="4" w:space="0" w:color="000000"/>
            </w:tcBorders>
            <w:vAlign w:val="center"/>
          </w:tcPr>
          <w:p w14:paraId="4A720245" w14:textId="77777777" w:rsidR="00EC269D" w:rsidRPr="008367EC" w:rsidRDefault="00EC269D" w:rsidP="00C371A9">
            <w:pPr>
              <w:spacing w:before="60" w:after="60" w:line="480" w:lineRule="auto"/>
              <w:jc w:val="center"/>
              <w:rPr>
                <w:sz w:val="26"/>
                <w:szCs w:val="26"/>
              </w:rPr>
            </w:pPr>
            <w:r w:rsidRPr="008367EC">
              <w:rPr>
                <w:sz w:val="26"/>
                <w:szCs w:val="26"/>
              </w:rPr>
              <w:t>231.47</w:t>
            </w:r>
          </w:p>
        </w:tc>
        <w:tc>
          <w:tcPr>
            <w:tcW w:w="478" w:type="pct"/>
            <w:tcBorders>
              <w:top w:val="single" w:sz="4" w:space="0" w:color="000000"/>
              <w:left w:val="single" w:sz="4" w:space="0" w:color="000000"/>
              <w:bottom w:val="single" w:sz="4" w:space="0" w:color="000000"/>
              <w:right w:val="single" w:sz="4" w:space="0" w:color="000000"/>
            </w:tcBorders>
            <w:vAlign w:val="center"/>
          </w:tcPr>
          <w:p w14:paraId="12CDDBA0" w14:textId="77777777" w:rsidR="00EC269D" w:rsidRPr="008367EC" w:rsidRDefault="00EC269D" w:rsidP="00C371A9">
            <w:pPr>
              <w:spacing w:before="60" w:after="60" w:line="480" w:lineRule="auto"/>
              <w:jc w:val="center"/>
              <w:rPr>
                <w:sz w:val="26"/>
                <w:szCs w:val="26"/>
              </w:rPr>
            </w:pPr>
            <w:r w:rsidRPr="008367EC">
              <w:rPr>
                <w:sz w:val="26"/>
                <w:szCs w:val="26"/>
              </w:rPr>
              <w:t>23.08</w:t>
            </w:r>
          </w:p>
        </w:tc>
        <w:tc>
          <w:tcPr>
            <w:tcW w:w="741" w:type="pct"/>
            <w:tcBorders>
              <w:top w:val="single" w:sz="4" w:space="0" w:color="000000"/>
              <w:left w:val="single" w:sz="4" w:space="0" w:color="000000"/>
              <w:bottom w:val="single" w:sz="4" w:space="0" w:color="000000"/>
              <w:right w:val="single" w:sz="4" w:space="0" w:color="000000"/>
            </w:tcBorders>
            <w:vAlign w:val="center"/>
          </w:tcPr>
          <w:p w14:paraId="7E6F3255" w14:textId="77777777" w:rsidR="00EC269D" w:rsidRPr="008367EC" w:rsidRDefault="00EC269D">
            <w:pPr>
              <w:spacing w:before="60" w:after="60"/>
              <w:jc w:val="center"/>
              <w:rPr>
                <w:sz w:val="26"/>
                <w:szCs w:val="26"/>
              </w:rPr>
            </w:pPr>
            <w:r w:rsidRPr="008367EC">
              <w:rPr>
                <w:sz w:val="26"/>
                <w:szCs w:val="26"/>
              </w:rPr>
              <w:t>-0.017</w:t>
            </w:r>
          </w:p>
        </w:tc>
        <w:tc>
          <w:tcPr>
            <w:tcW w:w="655" w:type="pct"/>
            <w:tcBorders>
              <w:top w:val="single" w:sz="4" w:space="0" w:color="000000"/>
              <w:left w:val="single" w:sz="4" w:space="0" w:color="000000"/>
              <w:bottom w:val="single" w:sz="4" w:space="0" w:color="000000"/>
              <w:right w:val="single" w:sz="4" w:space="0" w:color="000000"/>
            </w:tcBorders>
            <w:vAlign w:val="center"/>
          </w:tcPr>
          <w:p w14:paraId="0AEAE357" w14:textId="77777777" w:rsidR="00EC269D" w:rsidRPr="008367EC" w:rsidRDefault="00EC269D" w:rsidP="00D96B1D">
            <w:pPr>
              <w:spacing w:before="60" w:after="60"/>
              <w:jc w:val="center"/>
              <w:rPr>
                <w:sz w:val="26"/>
                <w:szCs w:val="26"/>
              </w:rPr>
            </w:pPr>
            <w:r w:rsidRPr="008367EC">
              <w:rPr>
                <w:sz w:val="26"/>
                <w:szCs w:val="26"/>
              </w:rPr>
              <w:t>-0.366</w:t>
            </w:r>
          </w:p>
        </w:tc>
      </w:tr>
    </w:tbl>
    <w:p w14:paraId="1CCBAEB4" w14:textId="77777777" w:rsidR="00EC269D" w:rsidRPr="008367EC" w:rsidRDefault="00EC269D" w:rsidP="00C371A9">
      <w:pPr>
        <w:spacing w:after="180" w:line="456" w:lineRule="auto"/>
        <w:jc w:val="both"/>
        <w:rPr>
          <w:sz w:val="26"/>
          <w:szCs w:val="26"/>
        </w:rPr>
      </w:pPr>
    </w:p>
    <w:p w14:paraId="4CF9E6C3" w14:textId="77777777" w:rsidR="00EC269D" w:rsidRPr="008367EC" w:rsidRDefault="00EC269D" w:rsidP="00C371A9">
      <w:pPr>
        <w:spacing w:after="180" w:line="456" w:lineRule="auto"/>
        <w:jc w:val="both"/>
        <w:rPr>
          <w:b/>
          <w:bCs/>
          <w:sz w:val="26"/>
          <w:szCs w:val="26"/>
        </w:rPr>
      </w:pPr>
      <w:r w:rsidRPr="008367EC">
        <w:rPr>
          <w:b/>
          <w:bCs/>
          <w:sz w:val="26"/>
          <w:szCs w:val="26"/>
        </w:rPr>
        <w:t>4.3.1. Discussion of Results</w:t>
      </w:r>
    </w:p>
    <w:p w14:paraId="2A16A999" w14:textId="77777777" w:rsidR="00EC269D" w:rsidRPr="008367EC" w:rsidRDefault="00EC269D" w:rsidP="00C371A9">
      <w:pPr>
        <w:spacing w:after="180" w:line="456" w:lineRule="auto"/>
        <w:ind w:firstLine="720"/>
        <w:jc w:val="both"/>
        <w:rPr>
          <w:sz w:val="26"/>
          <w:szCs w:val="26"/>
        </w:rPr>
      </w:pPr>
      <w:r w:rsidRPr="008367EC">
        <w:rPr>
          <w:sz w:val="26"/>
          <w:szCs w:val="26"/>
        </w:rPr>
        <w:t>The important statistical constants of the selected variable for the total and subsamples were analysed. Table 5 shows the values of Mean, Median and Mode for the variable Professional Development as 230.49, 230 and 231.47 respectively. These values are almost equal which shows the possibility of the variable to follow a normal distribution.</w:t>
      </w:r>
    </w:p>
    <w:p w14:paraId="4275157E" w14:textId="77777777" w:rsidR="00EC269D" w:rsidRPr="008367EC" w:rsidRDefault="00EC269D" w:rsidP="00C371A9">
      <w:pPr>
        <w:spacing w:after="180" w:line="456" w:lineRule="auto"/>
        <w:ind w:firstLine="720"/>
        <w:jc w:val="both"/>
        <w:rPr>
          <w:sz w:val="26"/>
          <w:szCs w:val="26"/>
        </w:rPr>
      </w:pPr>
      <w:r w:rsidRPr="008367EC">
        <w:rPr>
          <w:sz w:val="26"/>
          <w:szCs w:val="26"/>
        </w:rPr>
        <w:t>The obtained value for the skewness is -0.017, which shows slight negative skewness, but the value being very small, it can be considered as the distribution is not considerably deviating from the normal.</w:t>
      </w:r>
    </w:p>
    <w:p w14:paraId="20C6647B" w14:textId="77777777" w:rsidR="00EC269D" w:rsidRDefault="00EC269D" w:rsidP="00C371A9">
      <w:pPr>
        <w:spacing w:after="180" w:line="456" w:lineRule="auto"/>
        <w:ind w:firstLine="720"/>
        <w:jc w:val="both"/>
        <w:rPr>
          <w:sz w:val="26"/>
          <w:szCs w:val="26"/>
        </w:rPr>
      </w:pPr>
      <w:r w:rsidRPr="008367EC">
        <w:rPr>
          <w:sz w:val="26"/>
          <w:szCs w:val="26"/>
        </w:rPr>
        <w:lastRenderedPageBreak/>
        <w:t xml:space="preserve">The value of kurtosis is -0.366, which suggests that the distribution is slightly platykurtic. The above discussion shows that the distribution of the variable, Professional Development is almost normal. </w:t>
      </w:r>
    </w:p>
    <w:p w14:paraId="76099720" w14:textId="77777777" w:rsidR="00EC269D" w:rsidRPr="008367EC" w:rsidRDefault="00EC269D" w:rsidP="00C371A9">
      <w:pPr>
        <w:spacing w:after="180" w:line="456" w:lineRule="auto"/>
        <w:ind w:firstLine="720"/>
        <w:jc w:val="both"/>
        <w:rPr>
          <w:sz w:val="26"/>
          <w:szCs w:val="26"/>
        </w:rPr>
      </w:pPr>
      <w:r w:rsidRPr="008367EC">
        <w:rPr>
          <w:sz w:val="26"/>
          <w:szCs w:val="26"/>
        </w:rPr>
        <w:t xml:space="preserve">Graphical representation of the scores of the variable </w:t>
      </w:r>
      <w:r>
        <w:rPr>
          <w:sz w:val="26"/>
          <w:szCs w:val="26"/>
        </w:rPr>
        <w:t xml:space="preserve">Professional   </w:t>
      </w:r>
      <w:r w:rsidRPr="008367EC">
        <w:rPr>
          <w:sz w:val="26"/>
          <w:szCs w:val="26"/>
        </w:rPr>
        <w:t>Development of teacher educators for the total sample is presented in Figure .1.</w:t>
      </w:r>
    </w:p>
    <w:p w14:paraId="68F79BA9" w14:textId="77777777" w:rsidR="00EC269D" w:rsidRPr="008367EC" w:rsidRDefault="00EC269D">
      <w:pPr>
        <w:spacing w:after="200" w:line="480" w:lineRule="auto"/>
        <w:jc w:val="center"/>
        <w:rPr>
          <w:sz w:val="26"/>
        </w:rPr>
        <w:sectPr w:rsidR="00EC269D" w:rsidRPr="008367EC" w:rsidSect="00BF5EED">
          <w:headerReference w:type="even" r:id="rId26"/>
          <w:headerReference w:type="default" r:id="rId27"/>
          <w:pgSz w:w="11906" w:h="16838" w:code="9"/>
          <w:pgMar w:top="2016" w:right="1728" w:bottom="1728" w:left="2016" w:header="1440" w:footer="720" w:gutter="0"/>
          <w:pgNumType w:start="118"/>
          <w:cols w:space="708"/>
          <w:titlePg/>
          <w:docGrid w:linePitch="360"/>
        </w:sectPr>
      </w:pPr>
    </w:p>
    <w:p w14:paraId="7E1B981A" w14:textId="77777777" w:rsidR="00EC269D" w:rsidRPr="008367EC" w:rsidRDefault="00EC269D">
      <w:pPr>
        <w:spacing w:after="200"/>
        <w:jc w:val="center"/>
        <w:rPr>
          <w:sz w:val="26"/>
        </w:rPr>
      </w:pPr>
    </w:p>
    <w:p w14:paraId="03A72B5D" w14:textId="77777777" w:rsidR="00EC269D" w:rsidRPr="00DD6844" w:rsidRDefault="00EC269D">
      <w:pPr>
        <w:spacing w:after="200"/>
        <w:jc w:val="center"/>
        <w:rPr>
          <w:noProof/>
          <w:lang w:eastAsia="en-IN"/>
        </w:rPr>
      </w:pPr>
      <w:r w:rsidRPr="008367EC">
        <w:rPr>
          <w:noProof/>
          <w:sz w:val="20"/>
        </w:rPr>
        <w:pict w14:anchorId="2CC8BDF2">
          <v:shapetype id="_x0000_t202" coordsize="21600,21600" o:spt="202" path="m,l,21600r21600,l21600,xe">
            <v:stroke joinstyle="miter"/>
            <v:path gradientshapeok="t" o:connecttype="rect"/>
          </v:shapetype>
          <v:shape id="_x0000_s1027" type="#_x0000_t202" style="position:absolute;left:0;text-align:left;margin-left:439.95pt;margin-top:24.1pt;width:178.5pt;height:76.95pt;z-index:251660288;mso-wrap-edited:f" wrapcoords="-120 0 -120 21600 21720 21600 21720 0 -120 0" filled="f" stroked="f">
            <v:textbox style="mso-next-textbox:#_x0000_s1027">
              <w:txbxContent>
                <w:p w14:paraId="2DB47C35" w14:textId="77777777" w:rsidR="00EC269D" w:rsidRDefault="00EC269D">
                  <w:pPr>
                    <w:rPr>
                      <w:sz w:val="24"/>
                    </w:rPr>
                  </w:pPr>
                  <w:r>
                    <w:rPr>
                      <w:sz w:val="24"/>
                    </w:rPr>
                    <w:t>Scale</w:t>
                  </w:r>
                </w:p>
                <w:p w14:paraId="000DC68A" w14:textId="77777777" w:rsidR="00EC269D" w:rsidRDefault="00EC269D">
                  <w:pPr>
                    <w:rPr>
                      <w:sz w:val="24"/>
                    </w:rPr>
                  </w:pPr>
                  <w:r>
                    <w:rPr>
                      <w:sz w:val="24"/>
                    </w:rPr>
                    <w:t>On X axis: 1 cm = 20 divisions</w:t>
                  </w:r>
                </w:p>
                <w:p w14:paraId="2B8641F9" w14:textId="77777777" w:rsidR="00EC269D" w:rsidRDefault="00EC269D">
                  <w:pPr>
                    <w:rPr>
                      <w:sz w:val="24"/>
                    </w:rPr>
                  </w:pPr>
                  <w:r>
                    <w:rPr>
                      <w:sz w:val="24"/>
                    </w:rPr>
                    <w:t>On Y axis: 1 cm = 10 divisions</w:t>
                  </w:r>
                </w:p>
              </w:txbxContent>
            </v:textbox>
          </v:shape>
        </w:pict>
      </w:r>
      <w:r w:rsidRPr="008367EC">
        <w:rPr>
          <w:noProof/>
          <w:lang w:eastAsia="en-IN"/>
        </w:rPr>
        <w:t xml:space="preserve"> </w:t>
      </w:r>
      <w:r>
        <w:object w:dxaOrig="13979" w:dyaOrig="6290" w14:anchorId="0C3FFE41">
          <v:shape id="_x0000_i1030" type="#_x0000_t75" style="width:654.1pt;height:294.55pt" o:ole="">
            <v:imagedata r:id="rId28" o:title=""/>
          </v:shape>
          <o:OLEObject Type="Embed" ProgID="Excel.Sheet.8" ShapeID="_x0000_i1030" DrawAspect="Content" ObjectID="_1707767265" r:id="rId29"/>
        </w:object>
      </w:r>
    </w:p>
    <w:p w14:paraId="3F374376" w14:textId="77777777" w:rsidR="00EC269D" w:rsidRPr="008367EC" w:rsidRDefault="00EC269D">
      <w:pPr>
        <w:pStyle w:val="ListParagraph"/>
        <w:tabs>
          <w:tab w:val="left" w:pos="1260"/>
          <w:tab w:val="left" w:pos="1440"/>
        </w:tabs>
        <w:spacing w:after="400" w:line="240" w:lineRule="auto"/>
        <w:ind w:left="1440" w:hanging="1440"/>
        <w:jc w:val="center"/>
        <w:rPr>
          <w:sz w:val="26"/>
          <w:szCs w:val="26"/>
          <w:lang w:val="en-IN"/>
        </w:rPr>
      </w:pPr>
      <w:r w:rsidRPr="008367EC">
        <w:rPr>
          <w:rFonts w:ascii="Times New Roman" w:hAnsi="Times New Roman"/>
          <w:b/>
          <w:bCs/>
          <w:sz w:val="26"/>
          <w:szCs w:val="26"/>
          <w:lang w:val="en-IN"/>
        </w:rPr>
        <w:t>Figure  1</w:t>
      </w:r>
      <w:r w:rsidRPr="008367EC">
        <w:rPr>
          <w:rFonts w:ascii="Times New Roman" w:hAnsi="Times New Roman"/>
          <w:b/>
          <w:bCs/>
          <w:sz w:val="26"/>
          <w:szCs w:val="26"/>
          <w:lang w:val="en-IN"/>
        </w:rPr>
        <w:tab/>
        <w:t>:</w:t>
      </w:r>
      <w:r w:rsidRPr="008367EC">
        <w:rPr>
          <w:rFonts w:ascii="Times New Roman" w:hAnsi="Times New Roman"/>
          <w:b/>
          <w:bCs/>
          <w:sz w:val="26"/>
          <w:szCs w:val="26"/>
          <w:lang w:val="en-IN"/>
        </w:rPr>
        <w:tab/>
        <w:t>Smoothed Frequency Curve of Professional Development of Teacher Educators in the Total Sample</w:t>
      </w:r>
    </w:p>
    <w:p w14:paraId="4623D3F1" w14:textId="77777777" w:rsidR="00EC269D" w:rsidRPr="008367EC" w:rsidRDefault="00EC269D">
      <w:pPr>
        <w:spacing w:after="200" w:line="480" w:lineRule="auto"/>
        <w:jc w:val="both"/>
        <w:rPr>
          <w:sz w:val="26"/>
          <w:szCs w:val="26"/>
        </w:rPr>
        <w:sectPr w:rsidR="00EC269D" w:rsidRPr="008367EC">
          <w:pgSz w:w="16834" w:h="11909" w:orient="landscape" w:code="9"/>
          <w:pgMar w:top="2304" w:right="2016" w:bottom="1440" w:left="1728" w:header="1440" w:footer="720" w:gutter="0"/>
          <w:cols w:space="720"/>
          <w:docGrid w:linePitch="360"/>
        </w:sectPr>
      </w:pPr>
    </w:p>
    <w:p w14:paraId="6786A8BA" w14:textId="77777777" w:rsidR="00EC269D" w:rsidRDefault="00EC269D" w:rsidP="00616001">
      <w:pPr>
        <w:widowControl w:val="0"/>
        <w:spacing w:line="456" w:lineRule="auto"/>
        <w:ind w:firstLine="720"/>
        <w:jc w:val="both"/>
        <w:rPr>
          <w:sz w:val="26"/>
          <w:szCs w:val="26"/>
        </w:rPr>
      </w:pPr>
      <w:r w:rsidRPr="008367EC">
        <w:rPr>
          <w:sz w:val="26"/>
          <w:szCs w:val="26"/>
        </w:rPr>
        <w:lastRenderedPageBreak/>
        <w:t>The statistical constants and graphical representation of the variable Professional Development of teacher educators follows approximately a normal distribution.</w:t>
      </w:r>
    </w:p>
    <w:p w14:paraId="3403E227" w14:textId="77777777" w:rsidR="00EC269D" w:rsidRDefault="00EC269D" w:rsidP="00616001">
      <w:pPr>
        <w:widowControl w:val="0"/>
        <w:spacing w:line="456" w:lineRule="auto"/>
        <w:ind w:firstLine="720"/>
        <w:jc w:val="both"/>
        <w:rPr>
          <w:sz w:val="26"/>
          <w:szCs w:val="26"/>
        </w:rPr>
      </w:pPr>
      <w:r>
        <w:rPr>
          <w:sz w:val="26"/>
          <w:szCs w:val="26"/>
        </w:rPr>
        <w:t>The second basic assumption of Analysis of Variance is the homogeneity of variance. Since samples are drawn from a normal population and are considerably large, we can assume that there is homogeneity of variance.</w:t>
      </w:r>
    </w:p>
    <w:p w14:paraId="1407D24E" w14:textId="77777777" w:rsidR="00EC269D" w:rsidRDefault="00EC269D" w:rsidP="00616001">
      <w:pPr>
        <w:widowControl w:val="0"/>
        <w:spacing w:line="456" w:lineRule="auto"/>
        <w:jc w:val="both"/>
        <w:rPr>
          <w:sz w:val="26"/>
          <w:szCs w:val="26"/>
        </w:rPr>
      </w:pPr>
      <w:r>
        <w:rPr>
          <w:sz w:val="26"/>
          <w:szCs w:val="26"/>
        </w:rPr>
        <w:tab/>
        <w:t>The third basic assumption of ANOVA is that the sample drawn should be random and independent. The design of the present study ensures that the sample should be random and independent.</w:t>
      </w:r>
    </w:p>
    <w:p w14:paraId="0B1BAF8A" w14:textId="77777777" w:rsidR="00EC269D" w:rsidRPr="008367EC" w:rsidRDefault="00EC269D" w:rsidP="00616001">
      <w:pPr>
        <w:widowControl w:val="0"/>
        <w:spacing w:line="456" w:lineRule="auto"/>
        <w:jc w:val="both"/>
        <w:rPr>
          <w:b/>
          <w:bCs/>
          <w:sz w:val="26"/>
          <w:szCs w:val="24"/>
        </w:rPr>
      </w:pPr>
      <w:r w:rsidRPr="008367EC">
        <w:rPr>
          <w:b/>
          <w:bCs/>
          <w:sz w:val="26"/>
          <w:szCs w:val="26"/>
        </w:rPr>
        <w:t>4.4.</w:t>
      </w:r>
      <w:r w:rsidRPr="008367EC">
        <w:rPr>
          <w:sz w:val="26"/>
          <w:szCs w:val="26"/>
        </w:rPr>
        <w:tab/>
      </w:r>
      <w:r w:rsidRPr="008367EC">
        <w:rPr>
          <w:b/>
          <w:bCs/>
          <w:sz w:val="26"/>
          <w:szCs w:val="24"/>
        </w:rPr>
        <w:t>EXTENT OF PROFESSIONAL DEVELOPMENT OF TEACHER EDUCATORS IN THE TOTAL SAMPLE AND THE RELEVANT SUBSAMPLES</w:t>
      </w:r>
    </w:p>
    <w:p w14:paraId="4029F343" w14:textId="77777777" w:rsidR="00EC269D" w:rsidRPr="008367EC" w:rsidRDefault="00EC269D" w:rsidP="00616001">
      <w:pPr>
        <w:widowControl w:val="0"/>
        <w:spacing w:line="456" w:lineRule="auto"/>
        <w:jc w:val="both"/>
        <w:rPr>
          <w:sz w:val="26"/>
          <w:szCs w:val="26"/>
        </w:rPr>
      </w:pPr>
      <w:r w:rsidRPr="008367EC">
        <w:rPr>
          <w:sz w:val="26"/>
          <w:szCs w:val="26"/>
        </w:rPr>
        <w:tab/>
        <w:t>This section of the analysis was done to find out the extent of Professional Development of teacher educators in the total sample and in the relevant subsamples based on Gender, Type of Management, Subjects of teaching, Qualification and Teaching Experience.</w:t>
      </w:r>
    </w:p>
    <w:p w14:paraId="246618AC" w14:textId="77777777" w:rsidR="00EC269D" w:rsidRPr="008367EC" w:rsidRDefault="00EC269D" w:rsidP="00616001">
      <w:pPr>
        <w:widowControl w:val="0"/>
        <w:spacing w:line="456" w:lineRule="auto"/>
        <w:jc w:val="both"/>
        <w:rPr>
          <w:sz w:val="26"/>
          <w:szCs w:val="26"/>
        </w:rPr>
      </w:pPr>
      <w:r w:rsidRPr="008367EC">
        <w:rPr>
          <w:sz w:val="26"/>
          <w:szCs w:val="26"/>
        </w:rPr>
        <w:tab/>
        <w:t>As the second step of analysis, in order to find out the extent of Professional Development of teacher educators, investigator calculated the mean scores of Professional Development of teacher educators in the total sample and in the relevant subsamples.</w:t>
      </w:r>
    </w:p>
    <w:p w14:paraId="7BCD5553" w14:textId="77777777" w:rsidR="00EC269D" w:rsidRPr="008367EC" w:rsidRDefault="00EC269D" w:rsidP="00616001">
      <w:pPr>
        <w:widowControl w:val="0"/>
        <w:spacing w:line="456" w:lineRule="auto"/>
        <w:jc w:val="both"/>
        <w:rPr>
          <w:sz w:val="26"/>
          <w:szCs w:val="26"/>
        </w:rPr>
      </w:pPr>
      <w:r w:rsidRPr="008367EC">
        <w:rPr>
          <w:sz w:val="26"/>
          <w:szCs w:val="26"/>
        </w:rPr>
        <w:lastRenderedPageBreak/>
        <w:tab/>
        <w:t>The mean scores of Professional Development of teacher educators in the relevant subsamples are presented in Tables 6.1, 6.2, 6.3, 6.4, 6.5, 6.6 and 6.7.</w:t>
      </w:r>
    </w:p>
    <w:p w14:paraId="0F4F3F00" w14:textId="77777777" w:rsidR="00EC269D" w:rsidRPr="008367EC" w:rsidRDefault="00EC269D">
      <w:pPr>
        <w:spacing w:after="200"/>
        <w:jc w:val="center"/>
        <w:rPr>
          <w:sz w:val="26"/>
          <w:szCs w:val="26"/>
        </w:rPr>
      </w:pPr>
      <w:r w:rsidRPr="008367EC">
        <w:rPr>
          <w:sz w:val="26"/>
          <w:szCs w:val="26"/>
        </w:rPr>
        <w:t>TABLE 6.1</w:t>
      </w:r>
    </w:p>
    <w:p w14:paraId="6E30A190" w14:textId="77777777" w:rsidR="00EC269D" w:rsidRPr="008367EC" w:rsidRDefault="00EC269D">
      <w:pPr>
        <w:spacing w:after="200"/>
        <w:jc w:val="center"/>
        <w:rPr>
          <w:b/>
          <w:bCs/>
          <w:sz w:val="26"/>
          <w:szCs w:val="26"/>
        </w:rPr>
      </w:pPr>
      <w:r w:rsidRPr="008367EC">
        <w:rPr>
          <w:b/>
          <w:bCs/>
          <w:sz w:val="26"/>
          <w:szCs w:val="26"/>
        </w:rPr>
        <w:t xml:space="preserve">Important Statistical Constants of </w:t>
      </w:r>
      <w:r>
        <w:rPr>
          <w:b/>
          <w:bCs/>
          <w:sz w:val="26"/>
          <w:szCs w:val="26"/>
        </w:rPr>
        <w:br/>
      </w:r>
      <w:r w:rsidRPr="008367EC">
        <w:rPr>
          <w:b/>
          <w:bCs/>
          <w:sz w:val="26"/>
          <w:szCs w:val="26"/>
        </w:rPr>
        <w:t>Distributions of Mean</w:t>
      </w:r>
      <w:r>
        <w:rPr>
          <w:b/>
          <w:bCs/>
          <w:sz w:val="26"/>
          <w:szCs w:val="26"/>
        </w:rPr>
        <w:t xml:space="preserve"> </w:t>
      </w:r>
      <w:r w:rsidRPr="008367EC">
        <w:rPr>
          <w:b/>
          <w:bCs/>
          <w:sz w:val="26"/>
          <w:szCs w:val="26"/>
        </w:rPr>
        <w:t>Scores of Professional</w:t>
      </w:r>
      <w:r>
        <w:rPr>
          <w:b/>
          <w:bCs/>
          <w:sz w:val="26"/>
          <w:szCs w:val="26"/>
        </w:rPr>
        <w:br/>
      </w:r>
      <w:r w:rsidRPr="008367EC">
        <w:rPr>
          <w:b/>
          <w:bCs/>
          <w:sz w:val="26"/>
          <w:szCs w:val="26"/>
        </w:rPr>
        <w:t xml:space="preserve"> Development of Teacher Educators based on Gender.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8"/>
        <w:gridCol w:w="1204"/>
        <w:gridCol w:w="617"/>
        <w:gridCol w:w="954"/>
        <w:gridCol w:w="1038"/>
        <w:gridCol w:w="941"/>
        <w:gridCol w:w="820"/>
      </w:tblGrid>
      <w:tr w:rsidR="00EC269D" w:rsidRPr="008367EC" w14:paraId="5BD8B189" w14:textId="77777777">
        <w:tc>
          <w:tcPr>
            <w:tcW w:w="1590" w:type="pct"/>
            <w:tcBorders>
              <w:top w:val="single" w:sz="4" w:space="0" w:color="auto"/>
              <w:left w:val="single" w:sz="4" w:space="0" w:color="auto"/>
              <w:bottom w:val="single" w:sz="4" w:space="0" w:color="auto"/>
              <w:right w:val="single" w:sz="4" w:space="0" w:color="auto"/>
            </w:tcBorders>
            <w:vAlign w:val="bottom"/>
          </w:tcPr>
          <w:p w14:paraId="5AB304DA" w14:textId="77777777" w:rsidR="00EC269D" w:rsidRPr="008367EC" w:rsidRDefault="00EC269D" w:rsidP="00616001">
            <w:pPr>
              <w:spacing w:before="60" w:after="60" w:line="480" w:lineRule="auto"/>
              <w:jc w:val="center"/>
              <w:rPr>
                <w:sz w:val="26"/>
                <w:szCs w:val="26"/>
              </w:rPr>
            </w:pPr>
            <w:r w:rsidRPr="008367EC">
              <w:rPr>
                <w:sz w:val="26"/>
                <w:szCs w:val="26"/>
              </w:rPr>
              <w:t>Variable</w:t>
            </w:r>
          </w:p>
        </w:tc>
        <w:tc>
          <w:tcPr>
            <w:tcW w:w="747" w:type="pct"/>
            <w:tcBorders>
              <w:top w:val="single" w:sz="4" w:space="0" w:color="auto"/>
              <w:left w:val="single" w:sz="4" w:space="0" w:color="auto"/>
              <w:bottom w:val="single" w:sz="4" w:space="0" w:color="auto"/>
              <w:right w:val="single" w:sz="4" w:space="0" w:color="auto"/>
            </w:tcBorders>
            <w:vAlign w:val="bottom"/>
          </w:tcPr>
          <w:p w14:paraId="20CDFCA2" w14:textId="77777777" w:rsidR="00EC269D" w:rsidRPr="008367EC" w:rsidRDefault="00EC269D" w:rsidP="00616001">
            <w:pPr>
              <w:spacing w:before="60" w:after="60" w:line="480" w:lineRule="auto"/>
              <w:jc w:val="center"/>
              <w:rPr>
                <w:sz w:val="26"/>
                <w:szCs w:val="26"/>
              </w:rPr>
            </w:pPr>
            <w:r w:rsidRPr="008367EC">
              <w:rPr>
                <w:sz w:val="26"/>
                <w:szCs w:val="26"/>
              </w:rPr>
              <w:t>Category</w:t>
            </w:r>
          </w:p>
        </w:tc>
        <w:tc>
          <w:tcPr>
            <w:tcW w:w="387" w:type="pct"/>
            <w:tcBorders>
              <w:top w:val="single" w:sz="4" w:space="0" w:color="auto"/>
              <w:left w:val="single" w:sz="4" w:space="0" w:color="auto"/>
              <w:bottom w:val="single" w:sz="4" w:space="0" w:color="auto"/>
              <w:right w:val="single" w:sz="4" w:space="0" w:color="auto"/>
            </w:tcBorders>
            <w:vAlign w:val="bottom"/>
          </w:tcPr>
          <w:p w14:paraId="196199BD" w14:textId="77777777" w:rsidR="00EC269D" w:rsidRPr="008367EC" w:rsidRDefault="00EC269D" w:rsidP="00616001">
            <w:pPr>
              <w:spacing w:before="60" w:after="60" w:line="480" w:lineRule="auto"/>
              <w:jc w:val="center"/>
              <w:rPr>
                <w:sz w:val="26"/>
                <w:szCs w:val="26"/>
              </w:rPr>
            </w:pPr>
            <w:r w:rsidRPr="008367EC">
              <w:rPr>
                <w:sz w:val="26"/>
                <w:szCs w:val="26"/>
              </w:rPr>
              <w:t>N</w:t>
            </w:r>
          </w:p>
        </w:tc>
        <w:tc>
          <w:tcPr>
            <w:tcW w:w="594" w:type="pct"/>
            <w:tcBorders>
              <w:top w:val="single" w:sz="4" w:space="0" w:color="auto"/>
              <w:left w:val="single" w:sz="4" w:space="0" w:color="auto"/>
              <w:bottom w:val="single" w:sz="4" w:space="0" w:color="auto"/>
              <w:right w:val="single" w:sz="4" w:space="0" w:color="auto"/>
            </w:tcBorders>
            <w:vAlign w:val="bottom"/>
          </w:tcPr>
          <w:p w14:paraId="505394B1" w14:textId="77777777" w:rsidR="00EC269D" w:rsidRPr="008367EC" w:rsidRDefault="00EC269D" w:rsidP="00616001">
            <w:pPr>
              <w:spacing w:before="60" w:after="60" w:line="480" w:lineRule="auto"/>
              <w:jc w:val="center"/>
              <w:rPr>
                <w:sz w:val="26"/>
                <w:szCs w:val="26"/>
              </w:rPr>
            </w:pPr>
            <w:r w:rsidRPr="008367EC">
              <w:rPr>
                <w:sz w:val="26"/>
                <w:szCs w:val="26"/>
              </w:rPr>
              <w:t>Mean</w:t>
            </w:r>
          </w:p>
        </w:tc>
        <w:tc>
          <w:tcPr>
            <w:tcW w:w="645" w:type="pct"/>
            <w:tcBorders>
              <w:top w:val="single" w:sz="4" w:space="0" w:color="auto"/>
              <w:left w:val="single" w:sz="4" w:space="0" w:color="auto"/>
              <w:bottom w:val="single" w:sz="4" w:space="0" w:color="auto"/>
              <w:right w:val="single" w:sz="4" w:space="0" w:color="auto"/>
            </w:tcBorders>
            <w:vAlign w:val="bottom"/>
          </w:tcPr>
          <w:p w14:paraId="317C2A83" w14:textId="77777777" w:rsidR="00EC269D" w:rsidRPr="008367EC" w:rsidRDefault="00EC269D" w:rsidP="00616001">
            <w:pPr>
              <w:spacing w:before="60" w:after="60" w:line="480" w:lineRule="auto"/>
              <w:jc w:val="center"/>
              <w:rPr>
                <w:sz w:val="26"/>
                <w:szCs w:val="26"/>
              </w:rPr>
            </w:pPr>
            <w:r w:rsidRPr="008367EC">
              <w:rPr>
                <w:sz w:val="26"/>
                <w:szCs w:val="26"/>
              </w:rPr>
              <w:t>Median</w:t>
            </w:r>
          </w:p>
        </w:tc>
        <w:tc>
          <w:tcPr>
            <w:tcW w:w="525" w:type="pct"/>
            <w:tcBorders>
              <w:top w:val="single" w:sz="4" w:space="0" w:color="auto"/>
              <w:left w:val="single" w:sz="4" w:space="0" w:color="auto"/>
              <w:bottom w:val="single" w:sz="4" w:space="0" w:color="auto"/>
              <w:right w:val="single" w:sz="4" w:space="0" w:color="auto"/>
            </w:tcBorders>
            <w:vAlign w:val="bottom"/>
          </w:tcPr>
          <w:p w14:paraId="03779FC3" w14:textId="77777777" w:rsidR="00EC269D" w:rsidRPr="008367EC" w:rsidRDefault="00EC269D" w:rsidP="00616001">
            <w:pPr>
              <w:spacing w:before="60" w:after="60" w:line="480" w:lineRule="auto"/>
              <w:jc w:val="center"/>
              <w:rPr>
                <w:sz w:val="26"/>
                <w:szCs w:val="26"/>
              </w:rPr>
            </w:pPr>
            <w:r w:rsidRPr="008367EC">
              <w:rPr>
                <w:sz w:val="26"/>
                <w:szCs w:val="26"/>
              </w:rPr>
              <w:t>Mode</w:t>
            </w:r>
          </w:p>
        </w:tc>
        <w:tc>
          <w:tcPr>
            <w:tcW w:w="511" w:type="pct"/>
            <w:tcBorders>
              <w:top w:val="single" w:sz="4" w:space="0" w:color="auto"/>
              <w:left w:val="single" w:sz="4" w:space="0" w:color="auto"/>
              <w:bottom w:val="single" w:sz="4" w:space="0" w:color="auto"/>
              <w:right w:val="single" w:sz="4" w:space="0" w:color="auto"/>
            </w:tcBorders>
            <w:vAlign w:val="bottom"/>
          </w:tcPr>
          <w:p w14:paraId="1F38A9D9" w14:textId="77777777" w:rsidR="00EC269D" w:rsidRPr="008367EC" w:rsidRDefault="00EC269D" w:rsidP="00616001">
            <w:pPr>
              <w:spacing w:before="60" w:after="60" w:line="480" w:lineRule="auto"/>
              <w:jc w:val="center"/>
              <w:rPr>
                <w:sz w:val="26"/>
                <w:szCs w:val="26"/>
              </w:rPr>
            </w:pPr>
            <w:r w:rsidRPr="008367EC">
              <w:rPr>
                <w:sz w:val="26"/>
                <w:szCs w:val="26"/>
              </w:rPr>
              <w:t>S.D.</w:t>
            </w:r>
          </w:p>
        </w:tc>
      </w:tr>
      <w:tr w:rsidR="00EC269D" w:rsidRPr="008367EC" w14:paraId="6971B885" w14:textId="77777777">
        <w:trPr>
          <w:cantSplit/>
        </w:trPr>
        <w:tc>
          <w:tcPr>
            <w:tcW w:w="1590" w:type="pct"/>
            <w:vMerge w:val="restart"/>
            <w:tcBorders>
              <w:top w:val="single" w:sz="4" w:space="0" w:color="auto"/>
              <w:left w:val="single" w:sz="4" w:space="0" w:color="auto"/>
              <w:bottom w:val="single" w:sz="4" w:space="0" w:color="auto"/>
              <w:right w:val="single" w:sz="4" w:space="0" w:color="auto"/>
            </w:tcBorders>
            <w:vAlign w:val="center"/>
          </w:tcPr>
          <w:p w14:paraId="231FCE75" w14:textId="77777777" w:rsidR="00EC269D" w:rsidRPr="008367EC" w:rsidRDefault="00EC269D" w:rsidP="00DA4E1B">
            <w:pPr>
              <w:spacing w:before="60" w:after="60" w:line="480" w:lineRule="auto"/>
              <w:jc w:val="center"/>
              <w:rPr>
                <w:sz w:val="26"/>
                <w:szCs w:val="26"/>
              </w:rPr>
            </w:pPr>
            <w:r w:rsidRPr="008367EC">
              <w:rPr>
                <w:sz w:val="26"/>
                <w:szCs w:val="26"/>
              </w:rPr>
              <w:t>Professional Development</w:t>
            </w:r>
          </w:p>
        </w:tc>
        <w:tc>
          <w:tcPr>
            <w:tcW w:w="747" w:type="pct"/>
            <w:tcBorders>
              <w:top w:val="single" w:sz="4" w:space="0" w:color="auto"/>
              <w:left w:val="single" w:sz="4" w:space="0" w:color="auto"/>
              <w:bottom w:val="single" w:sz="4" w:space="0" w:color="auto"/>
              <w:right w:val="single" w:sz="4" w:space="0" w:color="auto"/>
            </w:tcBorders>
            <w:vAlign w:val="bottom"/>
          </w:tcPr>
          <w:p w14:paraId="16401162" w14:textId="77777777" w:rsidR="00EC269D" w:rsidRPr="008367EC" w:rsidRDefault="00EC269D" w:rsidP="00616001">
            <w:pPr>
              <w:spacing w:before="60" w:after="60" w:line="480" w:lineRule="auto"/>
              <w:jc w:val="center"/>
              <w:rPr>
                <w:sz w:val="26"/>
                <w:szCs w:val="26"/>
              </w:rPr>
            </w:pPr>
            <w:r w:rsidRPr="008367EC">
              <w:rPr>
                <w:sz w:val="26"/>
                <w:szCs w:val="26"/>
              </w:rPr>
              <w:t>Male</w:t>
            </w:r>
          </w:p>
        </w:tc>
        <w:tc>
          <w:tcPr>
            <w:tcW w:w="387" w:type="pct"/>
            <w:tcBorders>
              <w:top w:val="single" w:sz="4" w:space="0" w:color="auto"/>
              <w:left w:val="single" w:sz="4" w:space="0" w:color="auto"/>
              <w:bottom w:val="single" w:sz="4" w:space="0" w:color="auto"/>
              <w:right w:val="single" w:sz="4" w:space="0" w:color="auto"/>
            </w:tcBorders>
            <w:vAlign w:val="bottom"/>
          </w:tcPr>
          <w:p w14:paraId="32E79CE4" w14:textId="77777777" w:rsidR="00EC269D" w:rsidRPr="008367EC" w:rsidRDefault="00EC269D" w:rsidP="00616001">
            <w:pPr>
              <w:spacing w:before="60" w:after="60" w:line="480" w:lineRule="auto"/>
              <w:jc w:val="center"/>
              <w:rPr>
                <w:sz w:val="26"/>
                <w:szCs w:val="26"/>
              </w:rPr>
            </w:pPr>
            <w:r w:rsidRPr="008367EC">
              <w:rPr>
                <w:sz w:val="26"/>
                <w:szCs w:val="26"/>
              </w:rPr>
              <w:t>93</w:t>
            </w:r>
          </w:p>
        </w:tc>
        <w:tc>
          <w:tcPr>
            <w:tcW w:w="594" w:type="pct"/>
            <w:tcBorders>
              <w:top w:val="single" w:sz="4" w:space="0" w:color="auto"/>
              <w:left w:val="single" w:sz="4" w:space="0" w:color="auto"/>
              <w:bottom w:val="single" w:sz="4" w:space="0" w:color="auto"/>
              <w:right w:val="single" w:sz="4" w:space="0" w:color="auto"/>
            </w:tcBorders>
            <w:vAlign w:val="bottom"/>
          </w:tcPr>
          <w:p w14:paraId="7A7AAAD2" w14:textId="77777777" w:rsidR="00EC269D" w:rsidRPr="008367EC" w:rsidRDefault="00EC269D" w:rsidP="00616001">
            <w:pPr>
              <w:spacing w:before="60" w:after="60" w:line="480" w:lineRule="auto"/>
              <w:jc w:val="center"/>
              <w:rPr>
                <w:sz w:val="26"/>
                <w:szCs w:val="26"/>
              </w:rPr>
            </w:pPr>
            <w:r w:rsidRPr="008367EC">
              <w:rPr>
                <w:sz w:val="26"/>
                <w:szCs w:val="26"/>
              </w:rPr>
              <w:t>235.49</w:t>
            </w:r>
          </w:p>
        </w:tc>
        <w:tc>
          <w:tcPr>
            <w:tcW w:w="645" w:type="pct"/>
            <w:tcBorders>
              <w:top w:val="single" w:sz="4" w:space="0" w:color="auto"/>
              <w:left w:val="single" w:sz="4" w:space="0" w:color="auto"/>
              <w:bottom w:val="single" w:sz="4" w:space="0" w:color="auto"/>
              <w:right w:val="single" w:sz="4" w:space="0" w:color="auto"/>
            </w:tcBorders>
            <w:vAlign w:val="bottom"/>
          </w:tcPr>
          <w:p w14:paraId="4EF82BE1" w14:textId="77777777" w:rsidR="00EC269D" w:rsidRPr="008367EC" w:rsidRDefault="00EC269D" w:rsidP="00616001">
            <w:pPr>
              <w:spacing w:before="60" w:after="60" w:line="480" w:lineRule="auto"/>
              <w:jc w:val="center"/>
              <w:rPr>
                <w:sz w:val="26"/>
                <w:szCs w:val="26"/>
              </w:rPr>
            </w:pPr>
            <w:r w:rsidRPr="008367EC">
              <w:rPr>
                <w:sz w:val="26"/>
                <w:szCs w:val="26"/>
              </w:rPr>
              <w:t>238</w:t>
            </w:r>
          </w:p>
        </w:tc>
        <w:tc>
          <w:tcPr>
            <w:tcW w:w="525" w:type="pct"/>
            <w:tcBorders>
              <w:top w:val="single" w:sz="4" w:space="0" w:color="auto"/>
              <w:left w:val="single" w:sz="4" w:space="0" w:color="auto"/>
              <w:bottom w:val="single" w:sz="4" w:space="0" w:color="auto"/>
              <w:right w:val="single" w:sz="4" w:space="0" w:color="auto"/>
            </w:tcBorders>
            <w:vAlign w:val="center"/>
          </w:tcPr>
          <w:p w14:paraId="21B83EAA" w14:textId="77777777" w:rsidR="00EC269D" w:rsidRPr="008367EC" w:rsidRDefault="00EC269D" w:rsidP="00DA4E1B">
            <w:pPr>
              <w:spacing w:before="60" w:after="60" w:line="480" w:lineRule="auto"/>
              <w:jc w:val="center"/>
              <w:rPr>
                <w:sz w:val="26"/>
                <w:szCs w:val="26"/>
              </w:rPr>
            </w:pPr>
            <w:r w:rsidRPr="008367EC">
              <w:rPr>
                <w:sz w:val="26"/>
                <w:szCs w:val="26"/>
              </w:rPr>
              <w:t>230.48</w:t>
            </w:r>
          </w:p>
        </w:tc>
        <w:tc>
          <w:tcPr>
            <w:tcW w:w="511" w:type="pct"/>
            <w:tcBorders>
              <w:top w:val="single" w:sz="4" w:space="0" w:color="auto"/>
              <w:left w:val="single" w:sz="4" w:space="0" w:color="auto"/>
              <w:bottom w:val="single" w:sz="4" w:space="0" w:color="auto"/>
              <w:right w:val="single" w:sz="4" w:space="0" w:color="auto"/>
            </w:tcBorders>
            <w:vAlign w:val="center"/>
          </w:tcPr>
          <w:p w14:paraId="3448D720" w14:textId="77777777" w:rsidR="00EC269D" w:rsidRPr="008367EC" w:rsidRDefault="00EC269D" w:rsidP="00DA4E1B">
            <w:pPr>
              <w:spacing w:before="60" w:after="60" w:line="480" w:lineRule="auto"/>
              <w:jc w:val="center"/>
              <w:rPr>
                <w:sz w:val="26"/>
                <w:szCs w:val="26"/>
              </w:rPr>
            </w:pPr>
            <w:r w:rsidRPr="008367EC">
              <w:rPr>
                <w:sz w:val="26"/>
                <w:szCs w:val="26"/>
              </w:rPr>
              <w:t>23.38</w:t>
            </w:r>
          </w:p>
        </w:tc>
      </w:tr>
      <w:tr w:rsidR="00EC269D" w:rsidRPr="008367EC" w14:paraId="74E110B1" w14:textId="77777777">
        <w:trPr>
          <w:cantSplit/>
        </w:trPr>
        <w:tc>
          <w:tcPr>
            <w:tcW w:w="1590" w:type="pct"/>
            <w:vMerge/>
            <w:tcBorders>
              <w:top w:val="single" w:sz="4" w:space="0" w:color="auto"/>
              <w:left w:val="single" w:sz="4" w:space="0" w:color="auto"/>
              <w:bottom w:val="single" w:sz="4" w:space="0" w:color="auto"/>
              <w:right w:val="single" w:sz="4" w:space="0" w:color="auto"/>
            </w:tcBorders>
            <w:vAlign w:val="center"/>
          </w:tcPr>
          <w:p w14:paraId="4AC0B49C" w14:textId="77777777" w:rsidR="00EC269D" w:rsidRPr="008367EC" w:rsidRDefault="00EC269D" w:rsidP="00DA4E1B">
            <w:pPr>
              <w:spacing w:before="60" w:after="60" w:line="480" w:lineRule="auto"/>
              <w:jc w:val="center"/>
              <w:rPr>
                <w:sz w:val="26"/>
                <w:szCs w:val="26"/>
              </w:rPr>
            </w:pPr>
          </w:p>
        </w:tc>
        <w:tc>
          <w:tcPr>
            <w:tcW w:w="747" w:type="pct"/>
            <w:tcBorders>
              <w:top w:val="single" w:sz="4" w:space="0" w:color="auto"/>
              <w:left w:val="single" w:sz="4" w:space="0" w:color="auto"/>
              <w:bottom w:val="single" w:sz="4" w:space="0" w:color="auto"/>
              <w:right w:val="single" w:sz="4" w:space="0" w:color="auto"/>
            </w:tcBorders>
            <w:vAlign w:val="bottom"/>
          </w:tcPr>
          <w:p w14:paraId="5DDDACE5" w14:textId="77777777" w:rsidR="00EC269D" w:rsidRPr="008367EC" w:rsidRDefault="00EC269D" w:rsidP="00616001">
            <w:pPr>
              <w:spacing w:before="60" w:after="60" w:line="480" w:lineRule="auto"/>
              <w:jc w:val="center"/>
              <w:rPr>
                <w:sz w:val="26"/>
                <w:szCs w:val="26"/>
              </w:rPr>
            </w:pPr>
            <w:r w:rsidRPr="008367EC">
              <w:rPr>
                <w:sz w:val="26"/>
                <w:szCs w:val="26"/>
              </w:rPr>
              <w:t>Female</w:t>
            </w:r>
          </w:p>
        </w:tc>
        <w:tc>
          <w:tcPr>
            <w:tcW w:w="387" w:type="pct"/>
            <w:tcBorders>
              <w:top w:val="single" w:sz="4" w:space="0" w:color="auto"/>
              <w:left w:val="single" w:sz="4" w:space="0" w:color="auto"/>
              <w:bottom w:val="single" w:sz="4" w:space="0" w:color="auto"/>
              <w:right w:val="single" w:sz="4" w:space="0" w:color="auto"/>
            </w:tcBorders>
            <w:vAlign w:val="bottom"/>
          </w:tcPr>
          <w:p w14:paraId="1C3EC06F" w14:textId="77777777" w:rsidR="00EC269D" w:rsidRPr="008367EC" w:rsidRDefault="00EC269D" w:rsidP="00616001">
            <w:pPr>
              <w:spacing w:before="60" w:after="60" w:line="480" w:lineRule="auto"/>
              <w:jc w:val="center"/>
              <w:rPr>
                <w:sz w:val="26"/>
                <w:szCs w:val="26"/>
              </w:rPr>
            </w:pPr>
            <w:r w:rsidRPr="008367EC">
              <w:rPr>
                <w:sz w:val="26"/>
                <w:szCs w:val="26"/>
              </w:rPr>
              <w:t>107</w:t>
            </w:r>
          </w:p>
        </w:tc>
        <w:tc>
          <w:tcPr>
            <w:tcW w:w="594" w:type="pct"/>
            <w:tcBorders>
              <w:top w:val="single" w:sz="4" w:space="0" w:color="auto"/>
              <w:left w:val="single" w:sz="4" w:space="0" w:color="auto"/>
              <w:bottom w:val="single" w:sz="4" w:space="0" w:color="auto"/>
              <w:right w:val="single" w:sz="4" w:space="0" w:color="auto"/>
            </w:tcBorders>
            <w:vAlign w:val="bottom"/>
          </w:tcPr>
          <w:p w14:paraId="2E6923BD" w14:textId="77777777" w:rsidR="00EC269D" w:rsidRPr="008367EC" w:rsidRDefault="00EC269D" w:rsidP="00616001">
            <w:pPr>
              <w:spacing w:before="60" w:after="60" w:line="480" w:lineRule="auto"/>
              <w:jc w:val="center"/>
              <w:rPr>
                <w:sz w:val="26"/>
                <w:szCs w:val="26"/>
              </w:rPr>
            </w:pPr>
            <w:r w:rsidRPr="008367EC">
              <w:rPr>
                <w:sz w:val="26"/>
                <w:szCs w:val="26"/>
              </w:rPr>
              <w:t>226.14</w:t>
            </w:r>
          </w:p>
        </w:tc>
        <w:tc>
          <w:tcPr>
            <w:tcW w:w="645" w:type="pct"/>
            <w:tcBorders>
              <w:top w:val="single" w:sz="4" w:space="0" w:color="auto"/>
              <w:left w:val="single" w:sz="4" w:space="0" w:color="auto"/>
              <w:bottom w:val="single" w:sz="4" w:space="0" w:color="auto"/>
              <w:right w:val="single" w:sz="4" w:space="0" w:color="auto"/>
            </w:tcBorders>
            <w:vAlign w:val="bottom"/>
          </w:tcPr>
          <w:p w14:paraId="128CD318" w14:textId="77777777" w:rsidR="00EC269D" w:rsidRPr="008367EC" w:rsidRDefault="00EC269D" w:rsidP="00616001">
            <w:pPr>
              <w:spacing w:before="60" w:after="60" w:line="480" w:lineRule="auto"/>
              <w:jc w:val="center"/>
              <w:rPr>
                <w:sz w:val="26"/>
                <w:szCs w:val="26"/>
              </w:rPr>
            </w:pPr>
            <w:r w:rsidRPr="008367EC">
              <w:rPr>
                <w:sz w:val="26"/>
                <w:szCs w:val="26"/>
              </w:rPr>
              <w:t>227</w:t>
            </w:r>
          </w:p>
        </w:tc>
        <w:tc>
          <w:tcPr>
            <w:tcW w:w="525" w:type="pct"/>
            <w:tcBorders>
              <w:top w:val="single" w:sz="4" w:space="0" w:color="auto"/>
              <w:left w:val="single" w:sz="4" w:space="0" w:color="auto"/>
              <w:bottom w:val="single" w:sz="4" w:space="0" w:color="auto"/>
              <w:right w:val="single" w:sz="4" w:space="0" w:color="auto"/>
            </w:tcBorders>
            <w:vAlign w:val="center"/>
          </w:tcPr>
          <w:p w14:paraId="3F8AF37F" w14:textId="77777777" w:rsidR="00EC269D" w:rsidRPr="008367EC" w:rsidRDefault="00EC269D" w:rsidP="00DA4E1B">
            <w:pPr>
              <w:spacing w:before="60" w:after="60" w:line="480" w:lineRule="auto"/>
              <w:jc w:val="center"/>
              <w:rPr>
                <w:sz w:val="26"/>
                <w:szCs w:val="26"/>
              </w:rPr>
            </w:pPr>
            <w:r w:rsidRPr="008367EC">
              <w:rPr>
                <w:sz w:val="26"/>
                <w:szCs w:val="26"/>
              </w:rPr>
              <w:t>224.42</w:t>
            </w:r>
          </w:p>
        </w:tc>
        <w:tc>
          <w:tcPr>
            <w:tcW w:w="511" w:type="pct"/>
            <w:tcBorders>
              <w:top w:val="single" w:sz="4" w:space="0" w:color="auto"/>
              <w:left w:val="single" w:sz="4" w:space="0" w:color="auto"/>
              <w:bottom w:val="single" w:sz="4" w:space="0" w:color="auto"/>
              <w:right w:val="single" w:sz="4" w:space="0" w:color="auto"/>
            </w:tcBorders>
            <w:vAlign w:val="center"/>
          </w:tcPr>
          <w:p w14:paraId="50AC1651" w14:textId="77777777" w:rsidR="00EC269D" w:rsidRPr="008367EC" w:rsidRDefault="00EC269D" w:rsidP="00DA4E1B">
            <w:pPr>
              <w:spacing w:before="60" w:after="60" w:line="480" w:lineRule="auto"/>
              <w:jc w:val="center"/>
              <w:rPr>
                <w:sz w:val="26"/>
                <w:szCs w:val="26"/>
              </w:rPr>
            </w:pPr>
            <w:r w:rsidRPr="008367EC">
              <w:rPr>
                <w:sz w:val="26"/>
                <w:szCs w:val="26"/>
              </w:rPr>
              <w:t>22.02</w:t>
            </w:r>
          </w:p>
        </w:tc>
      </w:tr>
    </w:tbl>
    <w:p w14:paraId="794A4C62" w14:textId="77777777" w:rsidR="00EC269D" w:rsidRPr="008367EC" w:rsidRDefault="00EC269D">
      <w:pPr>
        <w:spacing w:after="200"/>
        <w:ind w:left="375"/>
        <w:jc w:val="both"/>
        <w:rPr>
          <w:sz w:val="26"/>
          <w:szCs w:val="26"/>
        </w:rPr>
      </w:pPr>
    </w:p>
    <w:p w14:paraId="326155FF" w14:textId="77777777" w:rsidR="00EC269D" w:rsidRPr="008367EC" w:rsidRDefault="00EC269D">
      <w:pPr>
        <w:spacing w:after="200" w:line="480" w:lineRule="auto"/>
        <w:jc w:val="both"/>
        <w:rPr>
          <w:sz w:val="26"/>
          <w:szCs w:val="26"/>
        </w:rPr>
      </w:pPr>
      <w:r w:rsidRPr="008367EC">
        <w:rPr>
          <w:sz w:val="26"/>
          <w:szCs w:val="26"/>
        </w:rPr>
        <w:tab/>
        <w:t>Graphical representation of the variable Professional Development for Gender is given in Figure 2.1.</w:t>
      </w:r>
    </w:p>
    <w:p w14:paraId="5B2CDDFE" w14:textId="77777777" w:rsidR="00EC269D" w:rsidRPr="002F3A1E" w:rsidRDefault="00EC269D" w:rsidP="002F3A1E">
      <w:pPr>
        <w:spacing w:after="200"/>
        <w:jc w:val="center"/>
        <w:rPr>
          <w:sz w:val="26"/>
          <w:szCs w:val="26"/>
        </w:rPr>
      </w:pPr>
      <w:r w:rsidRPr="001A5335">
        <w:lastRenderedPageBreak/>
        <w:pict w14:anchorId="75747872">
          <v:shape id="_x0000_i1031" type="#_x0000_t75" style="width:407.7pt;height:230.05pt">
            <v:imagedata r:id="rId30" o:title=""/>
          </v:shape>
        </w:pict>
      </w:r>
      <w:r w:rsidRPr="008367EC">
        <w:rPr>
          <w:noProof/>
          <w:sz w:val="20"/>
        </w:rPr>
        <w:pict w14:anchorId="2C2BA556">
          <v:shape id="_x0000_s1028" type="#_x0000_t202" style="position:absolute;left:0;text-align:left;margin-left:63.35pt;margin-top:37.15pt;width:152.65pt;height:42.05pt;z-index:251661312;mso-wrap-edited:f;mso-position-horizontal-relative:text;mso-position-vertical-relative:text" wrapcoords="-136 0 -136 21600 21736 21600 21736 0 -136 0" filled="f" stroked="f">
            <v:textbox style="mso-next-textbox:#_x0000_s1028">
              <w:txbxContent>
                <w:p w14:paraId="3663FFE5" w14:textId="77777777" w:rsidR="00EC269D" w:rsidRDefault="00EC269D">
                  <w:r>
                    <w:t>Scale</w:t>
                  </w:r>
                </w:p>
                <w:p w14:paraId="355CCD35" w14:textId="77777777" w:rsidR="00EC269D" w:rsidRDefault="00EC269D">
                  <w:r>
                    <w:t>On X axis: 1 cm = 10 divisions</w:t>
                  </w:r>
                </w:p>
                <w:p w14:paraId="44393C00" w14:textId="77777777" w:rsidR="00EC269D" w:rsidRDefault="00EC269D">
                  <w:r>
                    <w:t>On Y axis: 1 cm = 20 divisions</w:t>
                  </w:r>
                </w:p>
              </w:txbxContent>
            </v:textbox>
          </v:shape>
        </w:pict>
      </w:r>
      <w:r w:rsidRPr="008367EC">
        <w:rPr>
          <w:noProof/>
          <w:lang w:eastAsia="en-IN"/>
        </w:rPr>
        <w:t xml:space="preserve"> </w:t>
      </w:r>
      <w:r w:rsidRPr="008367EC">
        <w:rPr>
          <w:sz w:val="26"/>
        </w:rPr>
        <w:t>Figure 2.1</w:t>
      </w:r>
      <w:r w:rsidRPr="008367EC">
        <w:rPr>
          <w:sz w:val="26"/>
        </w:rPr>
        <w:tab/>
        <w:t>:</w:t>
      </w:r>
      <w:r>
        <w:rPr>
          <w:sz w:val="26"/>
        </w:rPr>
        <w:t xml:space="preserve">  </w:t>
      </w:r>
      <w:r w:rsidRPr="008367EC">
        <w:rPr>
          <w:sz w:val="26"/>
        </w:rPr>
        <w:t xml:space="preserve">Cumulative Frequency Curve of the Variable Professional Development for Gender </w:t>
      </w:r>
    </w:p>
    <w:p w14:paraId="634D489D" w14:textId="77777777" w:rsidR="00EC269D" w:rsidRPr="008367EC" w:rsidRDefault="00EC269D" w:rsidP="0040701E">
      <w:pPr>
        <w:pStyle w:val="ListParagraph"/>
        <w:tabs>
          <w:tab w:val="left" w:pos="1260"/>
          <w:tab w:val="left" w:pos="1440"/>
        </w:tabs>
        <w:spacing w:line="240" w:lineRule="auto"/>
        <w:ind w:left="0"/>
        <w:rPr>
          <w:rFonts w:ascii="Times New Roman" w:hAnsi="Times New Roman"/>
          <w:sz w:val="26"/>
          <w:szCs w:val="26"/>
          <w:lang w:val="en-IN"/>
        </w:rPr>
      </w:pPr>
      <w:r>
        <w:rPr>
          <w:rFonts w:ascii="Times New Roman" w:hAnsi="Times New Roman"/>
          <w:sz w:val="26"/>
          <w:szCs w:val="26"/>
          <w:lang w:val="en-IN"/>
        </w:rPr>
        <w:tab/>
      </w:r>
      <w:r>
        <w:rPr>
          <w:rFonts w:ascii="Times New Roman" w:hAnsi="Times New Roman"/>
          <w:sz w:val="26"/>
          <w:szCs w:val="26"/>
          <w:lang w:val="en-IN"/>
        </w:rPr>
        <w:tab/>
      </w:r>
      <w:r>
        <w:rPr>
          <w:rFonts w:ascii="Times New Roman" w:hAnsi="Times New Roman"/>
          <w:sz w:val="26"/>
          <w:szCs w:val="26"/>
          <w:lang w:val="en-IN"/>
        </w:rPr>
        <w:tab/>
      </w:r>
      <w:r>
        <w:rPr>
          <w:rFonts w:ascii="Times New Roman" w:hAnsi="Times New Roman"/>
          <w:sz w:val="26"/>
          <w:szCs w:val="26"/>
          <w:lang w:val="en-IN"/>
        </w:rPr>
        <w:tab/>
      </w:r>
      <w:r>
        <w:rPr>
          <w:rFonts w:ascii="Times New Roman" w:hAnsi="Times New Roman"/>
          <w:sz w:val="26"/>
          <w:szCs w:val="26"/>
          <w:lang w:val="en-IN"/>
        </w:rPr>
        <w:tab/>
      </w:r>
      <w:r w:rsidRPr="008367EC">
        <w:rPr>
          <w:rFonts w:ascii="Times New Roman" w:hAnsi="Times New Roman"/>
          <w:sz w:val="26"/>
          <w:szCs w:val="26"/>
          <w:lang w:val="en-IN"/>
        </w:rPr>
        <w:t>TABLE 6.2</w:t>
      </w:r>
    </w:p>
    <w:p w14:paraId="26E7AC18" w14:textId="77777777" w:rsidR="00EC269D" w:rsidRPr="008367EC" w:rsidRDefault="00EC269D">
      <w:pPr>
        <w:spacing w:after="200"/>
        <w:jc w:val="center"/>
        <w:rPr>
          <w:b/>
          <w:bCs/>
          <w:sz w:val="26"/>
          <w:szCs w:val="26"/>
        </w:rPr>
      </w:pPr>
      <w:r w:rsidRPr="008367EC">
        <w:rPr>
          <w:b/>
          <w:bCs/>
          <w:sz w:val="26"/>
          <w:szCs w:val="26"/>
        </w:rPr>
        <w:t>Important Statistical Constants of Distributions of Mean Scores of Professional Development of Teacher Educators based on Type of Management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5"/>
        <w:gridCol w:w="1327"/>
        <w:gridCol w:w="612"/>
        <w:gridCol w:w="941"/>
        <w:gridCol w:w="1026"/>
        <w:gridCol w:w="842"/>
        <w:gridCol w:w="809"/>
      </w:tblGrid>
      <w:tr w:rsidR="00EC269D" w:rsidRPr="008367EC" w14:paraId="3192BE48" w14:textId="77777777">
        <w:tc>
          <w:tcPr>
            <w:tcW w:w="0" w:type="auto"/>
            <w:tcBorders>
              <w:top w:val="single" w:sz="4" w:space="0" w:color="auto"/>
              <w:left w:val="single" w:sz="4" w:space="0" w:color="auto"/>
              <w:bottom w:val="single" w:sz="4" w:space="0" w:color="auto"/>
              <w:right w:val="single" w:sz="4" w:space="0" w:color="auto"/>
            </w:tcBorders>
            <w:vAlign w:val="center"/>
          </w:tcPr>
          <w:p w14:paraId="20C1CE44" w14:textId="77777777" w:rsidR="00EC269D" w:rsidRPr="008367EC" w:rsidRDefault="00EC269D">
            <w:pPr>
              <w:spacing w:before="60" w:after="60"/>
              <w:jc w:val="center"/>
              <w:rPr>
                <w:sz w:val="26"/>
                <w:szCs w:val="26"/>
              </w:rPr>
            </w:pPr>
            <w:r w:rsidRPr="008367EC">
              <w:rPr>
                <w:sz w:val="26"/>
                <w:szCs w:val="26"/>
              </w:rPr>
              <w:t>Variable</w:t>
            </w:r>
          </w:p>
        </w:tc>
        <w:tc>
          <w:tcPr>
            <w:tcW w:w="0" w:type="auto"/>
            <w:tcBorders>
              <w:top w:val="single" w:sz="4" w:space="0" w:color="auto"/>
              <w:left w:val="single" w:sz="4" w:space="0" w:color="auto"/>
              <w:bottom w:val="single" w:sz="4" w:space="0" w:color="auto"/>
              <w:right w:val="single" w:sz="4" w:space="0" w:color="auto"/>
            </w:tcBorders>
            <w:vAlign w:val="center"/>
          </w:tcPr>
          <w:p w14:paraId="4612CD5C" w14:textId="77777777" w:rsidR="00EC269D" w:rsidRPr="008367EC" w:rsidRDefault="00EC269D">
            <w:pPr>
              <w:spacing w:before="60" w:after="60"/>
              <w:jc w:val="center"/>
              <w:rPr>
                <w:sz w:val="26"/>
                <w:szCs w:val="26"/>
              </w:rPr>
            </w:pPr>
            <w:r w:rsidRPr="008367EC">
              <w:rPr>
                <w:sz w:val="26"/>
                <w:szCs w:val="26"/>
              </w:rPr>
              <w:t>Category</w:t>
            </w:r>
          </w:p>
        </w:tc>
        <w:tc>
          <w:tcPr>
            <w:tcW w:w="0" w:type="auto"/>
            <w:tcBorders>
              <w:top w:val="single" w:sz="4" w:space="0" w:color="auto"/>
              <w:left w:val="single" w:sz="4" w:space="0" w:color="auto"/>
              <w:bottom w:val="single" w:sz="4" w:space="0" w:color="auto"/>
              <w:right w:val="single" w:sz="4" w:space="0" w:color="auto"/>
            </w:tcBorders>
            <w:vAlign w:val="center"/>
          </w:tcPr>
          <w:p w14:paraId="5A5D2746" w14:textId="77777777" w:rsidR="00EC269D" w:rsidRPr="008367EC" w:rsidRDefault="00EC269D">
            <w:pPr>
              <w:spacing w:before="60" w:after="60"/>
              <w:jc w:val="center"/>
              <w:rPr>
                <w:sz w:val="26"/>
                <w:szCs w:val="26"/>
              </w:rPr>
            </w:pPr>
            <w:r w:rsidRPr="008367EC">
              <w:rPr>
                <w:sz w:val="26"/>
                <w:szCs w:val="26"/>
              </w:rPr>
              <w:t>N</w:t>
            </w:r>
          </w:p>
        </w:tc>
        <w:tc>
          <w:tcPr>
            <w:tcW w:w="0" w:type="auto"/>
            <w:tcBorders>
              <w:top w:val="single" w:sz="4" w:space="0" w:color="auto"/>
              <w:left w:val="single" w:sz="4" w:space="0" w:color="auto"/>
              <w:bottom w:val="single" w:sz="4" w:space="0" w:color="auto"/>
              <w:right w:val="single" w:sz="4" w:space="0" w:color="auto"/>
            </w:tcBorders>
            <w:vAlign w:val="center"/>
          </w:tcPr>
          <w:p w14:paraId="42B89500" w14:textId="77777777" w:rsidR="00EC269D" w:rsidRPr="008367EC" w:rsidRDefault="00EC269D">
            <w:pPr>
              <w:spacing w:before="60" w:after="60"/>
              <w:jc w:val="center"/>
              <w:rPr>
                <w:sz w:val="26"/>
                <w:szCs w:val="26"/>
              </w:rPr>
            </w:pPr>
            <w:r w:rsidRPr="008367EC">
              <w:rPr>
                <w:sz w:val="26"/>
                <w:szCs w:val="26"/>
              </w:rPr>
              <w:t>Mean</w:t>
            </w:r>
          </w:p>
        </w:tc>
        <w:tc>
          <w:tcPr>
            <w:tcW w:w="0" w:type="auto"/>
            <w:tcBorders>
              <w:top w:val="single" w:sz="4" w:space="0" w:color="auto"/>
              <w:left w:val="single" w:sz="4" w:space="0" w:color="auto"/>
              <w:bottom w:val="single" w:sz="4" w:space="0" w:color="auto"/>
              <w:right w:val="single" w:sz="4" w:space="0" w:color="auto"/>
            </w:tcBorders>
            <w:vAlign w:val="center"/>
          </w:tcPr>
          <w:p w14:paraId="3E390268" w14:textId="77777777" w:rsidR="00EC269D" w:rsidRPr="008367EC" w:rsidRDefault="00EC269D">
            <w:pPr>
              <w:spacing w:before="60" w:after="60"/>
              <w:jc w:val="center"/>
              <w:rPr>
                <w:sz w:val="26"/>
                <w:szCs w:val="26"/>
              </w:rPr>
            </w:pPr>
            <w:r w:rsidRPr="008367EC">
              <w:rPr>
                <w:sz w:val="26"/>
                <w:szCs w:val="26"/>
              </w:rPr>
              <w:t>Median</w:t>
            </w:r>
          </w:p>
        </w:tc>
        <w:tc>
          <w:tcPr>
            <w:tcW w:w="0" w:type="auto"/>
            <w:tcBorders>
              <w:top w:val="single" w:sz="4" w:space="0" w:color="auto"/>
              <w:left w:val="single" w:sz="4" w:space="0" w:color="auto"/>
              <w:bottom w:val="single" w:sz="4" w:space="0" w:color="auto"/>
              <w:right w:val="single" w:sz="4" w:space="0" w:color="auto"/>
            </w:tcBorders>
            <w:vAlign w:val="center"/>
          </w:tcPr>
          <w:p w14:paraId="2C1E2EB8" w14:textId="77777777" w:rsidR="00EC269D" w:rsidRPr="008367EC" w:rsidRDefault="00EC269D">
            <w:pPr>
              <w:spacing w:before="60" w:after="60"/>
              <w:jc w:val="center"/>
              <w:rPr>
                <w:sz w:val="26"/>
                <w:szCs w:val="26"/>
              </w:rPr>
            </w:pPr>
            <w:r w:rsidRPr="008367EC">
              <w:rPr>
                <w:sz w:val="26"/>
                <w:szCs w:val="26"/>
              </w:rPr>
              <w:t>Mode</w:t>
            </w:r>
          </w:p>
        </w:tc>
        <w:tc>
          <w:tcPr>
            <w:tcW w:w="0" w:type="auto"/>
            <w:tcBorders>
              <w:top w:val="single" w:sz="4" w:space="0" w:color="auto"/>
              <w:left w:val="single" w:sz="4" w:space="0" w:color="auto"/>
              <w:bottom w:val="single" w:sz="4" w:space="0" w:color="auto"/>
              <w:right w:val="single" w:sz="4" w:space="0" w:color="auto"/>
            </w:tcBorders>
            <w:vAlign w:val="center"/>
          </w:tcPr>
          <w:p w14:paraId="1CF301A4" w14:textId="77777777" w:rsidR="00EC269D" w:rsidRPr="008367EC" w:rsidRDefault="00EC269D">
            <w:pPr>
              <w:spacing w:before="60" w:after="60"/>
              <w:jc w:val="center"/>
              <w:rPr>
                <w:sz w:val="26"/>
                <w:szCs w:val="26"/>
              </w:rPr>
            </w:pPr>
            <w:r w:rsidRPr="008367EC">
              <w:rPr>
                <w:sz w:val="26"/>
                <w:szCs w:val="26"/>
              </w:rPr>
              <w:t>S.D.</w:t>
            </w:r>
          </w:p>
        </w:tc>
      </w:tr>
      <w:tr w:rsidR="00EC269D" w:rsidRPr="008367EC" w14:paraId="70441580" w14:textId="77777777">
        <w:trPr>
          <w:cantSplit/>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659A917E" w14:textId="77777777" w:rsidR="00EC269D" w:rsidRPr="008367EC" w:rsidRDefault="00EC269D">
            <w:pPr>
              <w:spacing w:before="60" w:after="60"/>
              <w:jc w:val="center"/>
              <w:rPr>
                <w:sz w:val="26"/>
                <w:szCs w:val="26"/>
              </w:rPr>
            </w:pPr>
            <w:r w:rsidRPr="008367EC">
              <w:rPr>
                <w:sz w:val="26"/>
                <w:szCs w:val="26"/>
              </w:rPr>
              <w:t>Professional Development</w:t>
            </w:r>
          </w:p>
        </w:tc>
        <w:tc>
          <w:tcPr>
            <w:tcW w:w="0" w:type="auto"/>
            <w:tcBorders>
              <w:top w:val="single" w:sz="4" w:space="0" w:color="auto"/>
              <w:left w:val="single" w:sz="4" w:space="0" w:color="auto"/>
              <w:bottom w:val="single" w:sz="4" w:space="0" w:color="auto"/>
              <w:right w:val="single" w:sz="4" w:space="0" w:color="auto"/>
            </w:tcBorders>
            <w:vAlign w:val="center"/>
          </w:tcPr>
          <w:p w14:paraId="75CC7798" w14:textId="77777777" w:rsidR="00EC269D" w:rsidRPr="008367EC" w:rsidRDefault="00EC269D">
            <w:pPr>
              <w:spacing w:before="60" w:after="60"/>
              <w:jc w:val="center"/>
              <w:rPr>
                <w:sz w:val="26"/>
                <w:szCs w:val="26"/>
              </w:rPr>
            </w:pPr>
            <w:r w:rsidRPr="008367EC">
              <w:rPr>
                <w:sz w:val="26"/>
                <w:szCs w:val="26"/>
              </w:rPr>
              <w:t>Govt.</w:t>
            </w:r>
          </w:p>
        </w:tc>
        <w:tc>
          <w:tcPr>
            <w:tcW w:w="0" w:type="auto"/>
            <w:tcBorders>
              <w:top w:val="single" w:sz="4" w:space="0" w:color="auto"/>
              <w:left w:val="single" w:sz="4" w:space="0" w:color="auto"/>
              <w:bottom w:val="single" w:sz="4" w:space="0" w:color="auto"/>
              <w:right w:val="single" w:sz="4" w:space="0" w:color="auto"/>
            </w:tcBorders>
            <w:vAlign w:val="center"/>
          </w:tcPr>
          <w:p w14:paraId="401506D8" w14:textId="77777777" w:rsidR="00EC269D" w:rsidRPr="008367EC" w:rsidRDefault="00EC269D" w:rsidP="002B1B98">
            <w:pPr>
              <w:spacing w:before="60" w:after="60"/>
              <w:jc w:val="center"/>
              <w:rPr>
                <w:sz w:val="26"/>
                <w:szCs w:val="26"/>
              </w:rPr>
            </w:pPr>
            <w:r w:rsidRPr="008367EC">
              <w:rPr>
                <w:sz w:val="26"/>
                <w:szCs w:val="26"/>
              </w:rPr>
              <w:t>19</w:t>
            </w:r>
          </w:p>
        </w:tc>
        <w:tc>
          <w:tcPr>
            <w:tcW w:w="0" w:type="auto"/>
            <w:tcBorders>
              <w:top w:val="single" w:sz="4" w:space="0" w:color="auto"/>
              <w:left w:val="single" w:sz="4" w:space="0" w:color="auto"/>
              <w:bottom w:val="single" w:sz="4" w:space="0" w:color="auto"/>
              <w:right w:val="single" w:sz="4" w:space="0" w:color="auto"/>
            </w:tcBorders>
            <w:vAlign w:val="center"/>
          </w:tcPr>
          <w:p w14:paraId="01B4536E" w14:textId="77777777" w:rsidR="00EC269D" w:rsidRPr="008367EC" w:rsidRDefault="00EC269D">
            <w:pPr>
              <w:spacing w:before="60" w:after="60"/>
              <w:jc w:val="center"/>
              <w:rPr>
                <w:sz w:val="26"/>
                <w:szCs w:val="26"/>
              </w:rPr>
            </w:pPr>
            <w:r w:rsidRPr="008367EC">
              <w:rPr>
                <w:sz w:val="26"/>
                <w:szCs w:val="26"/>
              </w:rPr>
              <w:t>239</w:t>
            </w:r>
          </w:p>
        </w:tc>
        <w:tc>
          <w:tcPr>
            <w:tcW w:w="0" w:type="auto"/>
            <w:tcBorders>
              <w:top w:val="single" w:sz="4" w:space="0" w:color="auto"/>
              <w:left w:val="single" w:sz="4" w:space="0" w:color="auto"/>
              <w:bottom w:val="single" w:sz="4" w:space="0" w:color="auto"/>
              <w:right w:val="single" w:sz="4" w:space="0" w:color="auto"/>
            </w:tcBorders>
            <w:vAlign w:val="center"/>
          </w:tcPr>
          <w:p w14:paraId="7DF156F5" w14:textId="77777777" w:rsidR="00EC269D" w:rsidRPr="008367EC" w:rsidRDefault="00EC269D">
            <w:pPr>
              <w:spacing w:before="60" w:after="60"/>
              <w:jc w:val="center"/>
              <w:rPr>
                <w:sz w:val="26"/>
                <w:szCs w:val="26"/>
              </w:rPr>
            </w:pPr>
            <w:r w:rsidRPr="008367EC">
              <w:rPr>
                <w:sz w:val="26"/>
                <w:szCs w:val="26"/>
              </w:rPr>
              <w:t>242</w:t>
            </w:r>
          </w:p>
        </w:tc>
        <w:tc>
          <w:tcPr>
            <w:tcW w:w="0" w:type="auto"/>
            <w:tcBorders>
              <w:top w:val="single" w:sz="4" w:space="0" w:color="auto"/>
              <w:left w:val="single" w:sz="4" w:space="0" w:color="auto"/>
              <w:bottom w:val="single" w:sz="4" w:space="0" w:color="auto"/>
              <w:right w:val="single" w:sz="4" w:space="0" w:color="auto"/>
            </w:tcBorders>
            <w:vAlign w:val="center"/>
          </w:tcPr>
          <w:p w14:paraId="2EA1F775" w14:textId="77777777" w:rsidR="00EC269D" w:rsidRPr="008367EC" w:rsidRDefault="00EC269D">
            <w:pPr>
              <w:spacing w:before="60" w:after="60"/>
              <w:jc w:val="center"/>
              <w:rPr>
                <w:sz w:val="26"/>
                <w:szCs w:val="26"/>
              </w:rPr>
            </w:pPr>
            <w:r w:rsidRPr="008367EC">
              <w:rPr>
                <w:sz w:val="26"/>
                <w:szCs w:val="26"/>
              </w:rPr>
              <w:t>235</w:t>
            </w:r>
          </w:p>
        </w:tc>
        <w:tc>
          <w:tcPr>
            <w:tcW w:w="0" w:type="auto"/>
            <w:tcBorders>
              <w:top w:val="single" w:sz="4" w:space="0" w:color="auto"/>
              <w:left w:val="single" w:sz="4" w:space="0" w:color="auto"/>
              <w:bottom w:val="single" w:sz="4" w:space="0" w:color="auto"/>
              <w:right w:val="single" w:sz="4" w:space="0" w:color="auto"/>
            </w:tcBorders>
            <w:vAlign w:val="center"/>
          </w:tcPr>
          <w:p w14:paraId="169F170D" w14:textId="77777777" w:rsidR="00EC269D" w:rsidRPr="008367EC" w:rsidRDefault="00EC269D">
            <w:pPr>
              <w:spacing w:before="60" w:after="60"/>
              <w:jc w:val="center"/>
              <w:rPr>
                <w:sz w:val="26"/>
                <w:szCs w:val="26"/>
              </w:rPr>
            </w:pPr>
            <w:r w:rsidRPr="008367EC">
              <w:rPr>
                <w:sz w:val="26"/>
                <w:szCs w:val="26"/>
              </w:rPr>
              <w:t>19.60</w:t>
            </w:r>
          </w:p>
        </w:tc>
      </w:tr>
      <w:tr w:rsidR="00EC269D" w:rsidRPr="008367EC" w14:paraId="0F5FD3D9" w14:textId="77777777">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7EF9D026" w14:textId="77777777" w:rsidR="00EC269D" w:rsidRPr="008367EC" w:rsidRDefault="00EC269D">
            <w:pPr>
              <w:spacing w:before="60" w:after="60"/>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50B33D5C" w14:textId="77777777" w:rsidR="00EC269D" w:rsidRPr="008367EC" w:rsidRDefault="00EC269D">
            <w:pPr>
              <w:spacing w:before="60" w:after="60"/>
              <w:jc w:val="center"/>
              <w:rPr>
                <w:sz w:val="26"/>
                <w:szCs w:val="26"/>
              </w:rPr>
            </w:pPr>
            <w:r w:rsidRPr="008367EC">
              <w:rPr>
                <w:sz w:val="26"/>
                <w:szCs w:val="26"/>
              </w:rPr>
              <w:t>Aided</w:t>
            </w:r>
          </w:p>
        </w:tc>
        <w:tc>
          <w:tcPr>
            <w:tcW w:w="0" w:type="auto"/>
            <w:tcBorders>
              <w:top w:val="single" w:sz="4" w:space="0" w:color="auto"/>
              <w:left w:val="single" w:sz="4" w:space="0" w:color="auto"/>
              <w:bottom w:val="single" w:sz="4" w:space="0" w:color="auto"/>
              <w:right w:val="single" w:sz="4" w:space="0" w:color="auto"/>
            </w:tcBorders>
            <w:vAlign w:val="center"/>
          </w:tcPr>
          <w:p w14:paraId="0745E07F" w14:textId="77777777" w:rsidR="00EC269D" w:rsidRPr="008367EC" w:rsidRDefault="00EC269D">
            <w:pPr>
              <w:spacing w:before="60" w:after="60"/>
              <w:jc w:val="center"/>
              <w:rPr>
                <w:sz w:val="26"/>
                <w:szCs w:val="26"/>
              </w:rPr>
            </w:pPr>
            <w:r w:rsidRPr="008367EC">
              <w:rPr>
                <w:sz w:val="26"/>
                <w:szCs w:val="26"/>
              </w:rPr>
              <w:t>36</w:t>
            </w:r>
          </w:p>
        </w:tc>
        <w:tc>
          <w:tcPr>
            <w:tcW w:w="0" w:type="auto"/>
            <w:tcBorders>
              <w:top w:val="single" w:sz="4" w:space="0" w:color="auto"/>
              <w:left w:val="single" w:sz="4" w:space="0" w:color="auto"/>
              <w:bottom w:val="single" w:sz="4" w:space="0" w:color="auto"/>
              <w:right w:val="single" w:sz="4" w:space="0" w:color="auto"/>
            </w:tcBorders>
            <w:vAlign w:val="center"/>
          </w:tcPr>
          <w:p w14:paraId="1EC21519" w14:textId="77777777" w:rsidR="00EC269D" w:rsidRPr="008367EC" w:rsidRDefault="00EC269D">
            <w:pPr>
              <w:spacing w:before="60" w:after="60"/>
              <w:jc w:val="center"/>
              <w:rPr>
                <w:sz w:val="26"/>
                <w:szCs w:val="26"/>
              </w:rPr>
            </w:pPr>
            <w:r w:rsidRPr="008367EC">
              <w:rPr>
                <w:sz w:val="26"/>
                <w:szCs w:val="26"/>
              </w:rPr>
              <w:t>238</w:t>
            </w:r>
          </w:p>
        </w:tc>
        <w:tc>
          <w:tcPr>
            <w:tcW w:w="0" w:type="auto"/>
            <w:tcBorders>
              <w:top w:val="single" w:sz="4" w:space="0" w:color="auto"/>
              <w:left w:val="single" w:sz="4" w:space="0" w:color="auto"/>
              <w:bottom w:val="single" w:sz="4" w:space="0" w:color="auto"/>
              <w:right w:val="single" w:sz="4" w:space="0" w:color="auto"/>
            </w:tcBorders>
            <w:vAlign w:val="center"/>
          </w:tcPr>
          <w:p w14:paraId="16B012F6" w14:textId="77777777" w:rsidR="00EC269D" w:rsidRPr="008367EC" w:rsidRDefault="00EC269D">
            <w:pPr>
              <w:spacing w:before="60" w:after="60"/>
              <w:jc w:val="center"/>
              <w:rPr>
                <w:sz w:val="26"/>
                <w:szCs w:val="26"/>
              </w:rPr>
            </w:pPr>
            <w:r w:rsidRPr="008367EC">
              <w:rPr>
                <w:sz w:val="26"/>
                <w:szCs w:val="26"/>
              </w:rPr>
              <w:t>232</w:t>
            </w:r>
          </w:p>
        </w:tc>
        <w:tc>
          <w:tcPr>
            <w:tcW w:w="0" w:type="auto"/>
            <w:tcBorders>
              <w:top w:val="single" w:sz="4" w:space="0" w:color="auto"/>
              <w:left w:val="single" w:sz="4" w:space="0" w:color="auto"/>
              <w:bottom w:val="single" w:sz="4" w:space="0" w:color="auto"/>
              <w:right w:val="single" w:sz="4" w:space="0" w:color="auto"/>
            </w:tcBorders>
            <w:vAlign w:val="center"/>
          </w:tcPr>
          <w:p w14:paraId="7BD427A7" w14:textId="77777777" w:rsidR="00EC269D" w:rsidRPr="008367EC" w:rsidRDefault="00EC269D">
            <w:pPr>
              <w:spacing w:before="60" w:after="60"/>
              <w:jc w:val="center"/>
              <w:rPr>
                <w:sz w:val="26"/>
                <w:szCs w:val="26"/>
              </w:rPr>
            </w:pPr>
            <w:r w:rsidRPr="008367EC">
              <w:rPr>
                <w:sz w:val="26"/>
                <w:szCs w:val="26"/>
              </w:rPr>
              <w:t>249</w:t>
            </w:r>
          </w:p>
        </w:tc>
        <w:tc>
          <w:tcPr>
            <w:tcW w:w="0" w:type="auto"/>
            <w:tcBorders>
              <w:top w:val="single" w:sz="4" w:space="0" w:color="auto"/>
              <w:left w:val="single" w:sz="4" w:space="0" w:color="auto"/>
              <w:bottom w:val="single" w:sz="4" w:space="0" w:color="auto"/>
              <w:right w:val="single" w:sz="4" w:space="0" w:color="auto"/>
            </w:tcBorders>
            <w:vAlign w:val="center"/>
          </w:tcPr>
          <w:p w14:paraId="15022C07" w14:textId="77777777" w:rsidR="00EC269D" w:rsidRPr="008367EC" w:rsidRDefault="00EC269D">
            <w:pPr>
              <w:spacing w:before="60" w:after="60"/>
              <w:jc w:val="center"/>
              <w:rPr>
                <w:sz w:val="26"/>
                <w:szCs w:val="26"/>
              </w:rPr>
            </w:pPr>
            <w:r w:rsidRPr="008367EC">
              <w:rPr>
                <w:sz w:val="26"/>
                <w:szCs w:val="26"/>
              </w:rPr>
              <w:t>22.58</w:t>
            </w:r>
          </w:p>
        </w:tc>
      </w:tr>
      <w:tr w:rsidR="00EC269D" w:rsidRPr="008367EC" w14:paraId="29485E05" w14:textId="77777777">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6A4EF45C" w14:textId="77777777" w:rsidR="00EC269D" w:rsidRPr="008367EC" w:rsidRDefault="00EC269D">
            <w:pPr>
              <w:spacing w:before="60" w:after="60"/>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72016707" w14:textId="77777777" w:rsidR="00EC269D" w:rsidRPr="008367EC" w:rsidRDefault="00EC269D">
            <w:pPr>
              <w:spacing w:before="60" w:after="60"/>
              <w:jc w:val="center"/>
              <w:rPr>
                <w:sz w:val="26"/>
                <w:szCs w:val="26"/>
              </w:rPr>
            </w:pPr>
            <w:r w:rsidRPr="008367EC">
              <w:rPr>
                <w:sz w:val="26"/>
                <w:szCs w:val="26"/>
              </w:rPr>
              <w:t>Unaided</w:t>
            </w:r>
          </w:p>
        </w:tc>
        <w:tc>
          <w:tcPr>
            <w:tcW w:w="0" w:type="auto"/>
            <w:tcBorders>
              <w:top w:val="single" w:sz="4" w:space="0" w:color="auto"/>
              <w:left w:val="single" w:sz="4" w:space="0" w:color="auto"/>
              <w:bottom w:val="single" w:sz="4" w:space="0" w:color="auto"/>
              <w:right w:val="single" w:sz="4" w:space="0" w:color="auto"/>
            </w:tcBorders>
            <w:vAlign w:val="center"/>
          </w:tcPr>
          <w:p w14:paraId="3ADA702E" w14:textId="77777777" w:rsidR="00EC269D" w:rsidRPr="008367EC" w:rsidRDefault="00EC269D">
            <w:pPr>
              <w:spacing w:before="60" w:after="60"/>
              <w:jc w:val="center"/>
              <w:rPr>
                <w:sz w:val="26"/>
                <w:szCs w:val="26"/>
              </w:rPr>
            </w:pPr>
            <w:r w:rsidRPr="008367EC">
              <w:rPr>
                <w:sz w:val="26"/>
                <w:szCs w:val="26"/>
              </w:rPr>
              <w:t>111</w:t>
            </w:r>
          </w:p>
        </w:tc>
        <w:tc>
          <w:tcPr>
            <w:tcW w:w="0" w:type="auto"/>
            <w:tcBorders>
              <w:top w:val="single" w:sz="4" w:space="0" w:color="auto"/>
              <w:left w:val="single" w:sz="4" w:space="0" w:color="auto"/>
              <w:bottom w:val="single" w:sz="4" w:space="0" w:color="auto"/>
              <w:right w:val="single" w:sz="4" w:space="0" w:color="auto"/>
            </w:tcBorders>
            <w:vAlign w:val="center"/>
          </w:tcPr>
          <w:p w14:paraId="690E5945" w14:textId="77777777" w:rsidR="00EC269D" w:rsidRPr="008367EC" w:rsidRDefault="00EC269D">
            <w:pPr>
              <w:spacing w:before="60" w:after="60"/>
              <w:jc w:val="center"/>
              <w:rPr>
                <w:sz w:val="26"/>
                <w:szCs w:val="26"/>
              </w:rPr>
            </w:pPr>
            <w:r w:rsidRPr="008367EC">
              <w:rPr>
                <w:sz w:val="26"/>
                <w:szCs w:val="26"/>
              </w:rPr>
              <w:t>227.57</w:t>
            </w:r>
          </w:p>
        </w:tc>
        <w:tc>
          <w:tcPr>
            <w:tcW w:w="0" w:type="auto"/>
            <w:tcBorders>
              <w:top w:val="single" w:sz="4" w:space="0" w:color="auto"/>
              <w:left w:val="single" w:sz="4" w:space="0" w:color="auto"/>
              <w:bottom w:val="single" w:sz="4" w:space="0" w:color="auto"/>
              <w:right w:val="single" w:sz="4" w:space="0" w:color="auto"/>
            </w:tcBorders>
            <w:vAlign w:val="center"/>
          </w:tcPr>
          <w:p w14:paraId="66838D9F" w14:textId="77777777" w:rsidR="00EC269D" w:rsidRPr="008367EC" w:rsidRDefault="00EC269D">
            <w:pPr>
              <w:spacing w:before="60" w:after="60"/>
              <w:jc w:val="center"/>
              <w:rPr>
                <w:sz w:val="26"/>
                <w:szCs w:val="26"/>
              </w:rPr>
            </w:pPr>
            <w:r w:rsidRPr="008367EC">
              <w:rPr>
                <w:sz w:val="26"/>
                <w:szCs w:val="26"/>
              </w:rPr>
              <w:t>227</w:t>
            </w:r>
          </w:p>
        </w:tc>
        <w:tc>
          <w:tcPr>
            <w:tcW w:w="0" w:type="auto"/>
            <w:tcBorders>
              <w:top w:val="single" w:sz="4" w:space="0" w:color="auto"/>
              <w:left w:val="single" w:sz="4" w:space="0" w:color="auto"/>
              <w:bottom w:val="single" w:sz="4" w:space="0" w:color="auto"/>
              <w:right w:val="single" w:sz="4" w:space="0" w:color="auto"/>
            </w:tcBorders>
            <w:vAlign w:val="center"/>
          </w:tcPr>
          <w:p w14:paraId="5FDCF9A2" w14:textId="77777777" w:rsidR="00EC269D" w:rsidRPr="008367EC" w:rsidRDefault="00EC269D">
            <w:pPr>
              <w:spacing w:before="60" w:after="60"/>
              <w:jc w:val="center"/>
              <w:rPr>
                <w:sz w:val="26"/>
                <w:szCs w:val="26"/>
              </w:rPr>
            </w:pPr>
            <w:r w:rsidRPr="008367EC">
              <w:rPr>
                <w:sz w:val="26"/>
                <w:szCs w:val="26"/>
              </w:rPr>
              <w:t>228.7</w:t>
            </w:r>
          </w:p>
        </w:tc>
        <w:tc>
          <w:tcPr>
            <w:tcW w:w="0" w:type="auto"/>
            <w:tcBorders>
              <w:top w:val="single" w:sz="4" w:space="0" w:color="auto"/>
              <w:left w:val="single" w:sz="4" w:space="0" w:color="auto"/>
              <w:bottom w:val="single" w:sz="4" w:space="0" w:color="auto"/>
              <w:right w:val="single" w:sz="4" w:space="0" w:color="auto"/>
            </w:tcBorders>
            <w:vAlign w:val="center"/>
          </w:tcPr>
          <w:p w14:paraId="3B6192C5" w14:textId="77777777" w:rsidR="00EC269D" w:rsidRPr="008367EC" w:rsidRDefault="00EC269D">
            <w:pPr>
              <w:spacing w:before="60" w:after="60"/>
              <w:jc w:val="center"/>
              <w:rPr>
                <w:sz w:val="26"/>
                <w:szCs w:val="26"/>
              </w:rPr>
            </w:pPr>
            <w:r w:rsidRPr="008367EC">
              <w:rPr>
                <w:sz w:val="26"/>
                <w:szCs w:val="26"/>
              </w:rPr>
              <w:t>23.17</w:t>
            </w:r>
          </w:p>
        </w:tc>
      </w:tr>
      <w:tr w:rsidR="00EC269D" w:rsidRPr="008367EC" w14:paraId="01F55A00" w14:textId="77777777">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584BA01C" w14:textId="77777777" w:rsidR="00EC269D" w:rsidRPr="008367EC" w:rsidRDefault="00EC269D">
            <w:pPr>
              <w:spacing w:before="60" w:after="60"/>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684A3826" w14:textId="77777777" w:rsidR="00EC269D" w:rsidRPr="008367EC" w:rsidRDefault="00EC269D">
            <w:pPr>
              <w:spacing w:before="60" w:after="60"/>
              <w:jc w:val="center"/>
              <w:rPr>
                <w:sz w:val="26"/>
                <w:szCs w:val="26"/>
              </w:rPr>
            </w:pPr>
            <w:proofErr w:type="spellStart"/>
            <w:r w:rsidRPr="008367EC">
              <w:rPr>
                <w:sz w:val="26"/>
                <w:szCs w:val="26"/>
              </w:rPr>
              <w:t>Uty</w:t>
            </w:r>
            <w:proofErr w:type="spellEnd"/>
            <w:r w:rsidRPr="008367EC">
              <w:rPr>
                <w:sz w:val="26"/>
                <w:szCs w:val="26"/>
              </w:rPr>
              <w:t>. centre</w:t>
            </w:r>
          </w:p>
        </w:tc>
        <w:tc>
          <w:tcPr>
            <w:tcW w:w="0" w:type="auto"/>
            <w:tcBorders>
              <w:top w:val="single" w:sz="4" w:space="0" w:color="auto"/>
              <w:left w:val="single" w:sz="4" w:space="0" w:color="auto"/>
              <w:bottom w:val="single" w:sz="4" w:space="0" w:color="auto"/>
              <w:right w:val="single" w:sz="4" w:space="0" w:color="auto"/>
            </w:tcBorders>
            <w:vAlign w:val="center"/>
          </w:tcPr>
          <w:p w14:paraId="0258EBD1" w14:textId="77777777" w:rsidR="00EC269D" w:rsidRPr="008367EC" w:rsidRDefault="00EC269D">
            <w:pPr>
              <w:spacing w:before="60" w:after="60"/>
              <w:jc w:val="center"/>
              <w:rPr>
                <w:sz w:val="26"/>
                <w:szCs w:val="26"/>
              </w:rPr>
            </w:pPr>
            <w:r w:rsidRPr="008367EC">
              <w:rPr>
                <w:sz w:val="26"/>
                <w:szCs w:val="26"/>
              </w:rPr>
              <w:t>34</w:t>
            </w:r>
          </w:p>
        </w:tc>
        <w:tc>
          <w:tcPr>
            <w:tcW w:w="0" w:type="auto"/>
            <w:tcBorders>
              <w:top w:val="single" w:sz="4" w:space="0" w:color="auto"/>
              <w:left w:val="single" w:sz="4" w:space="0" w:color="auto"/>
              <w:bottom w:val="single" w:sz="4" w:space="0" w:color="auto"/>
              <w:right w:val="single" w:sz="4" w:space="0" w:color="auto"/>
            </w:tcBorders>
            <w:vAlign w:val="center"/>
          </w:tcPr>
          <w:p w14:paraId="285B5485" w14:textId="77777777" w:rsidR="00EC269D" w:rsidRPr="008367EC" w:rsidRDefault="00EC269D">
            <w:pPr>
              <w:spacing w:before="60" w:after="60"/>
              <w:jc w:val="center"/>
              <w:rPr>
                <w:sz w:val="26"/>
                <w:szCs w:val="26"/>
              </w:rPr>
            </w:pPr>
            <w:r w:rsidRPr="008367EC">
              <w:rPr>
                <w:sz w:val="26"/>
                <w:szCs w:val="26"/>
              </w:rPr>
              <w:t>226.88</w:t>
            </w:r>
          </w:p>
        </w:tc>
        <w:tc>
          <w:tcPr>
            <w:tcW w:w="0" w:type="auto"/>
            <w:tcBorders>
              <w:top w:val="single" w:sz="4" w:space="0" w:color="auto"/>
              <w:left w:val="single" w:sz="4" w:space="0" w:color="auto"/>
              <w:bottom w:val="single" w:sz="4" w:space="0" w:color="auto"/>
              <w:right w:val="single" w:sz="4" w:space="0" w:color="auto"/>
            </w:tcBorders>
            <w:vAlign w:val="center"/>
          </w:tcPr>
          <w:p w14:paraId="52C63082" w14:textId="77777777" w:rsidR="00EC269D" w:rsidRPr="008367EC" w:rsidRDefault="00EC269D">
            <w:pPr>
              <w:spacing w:before="60" w:after="60"/>
              <w:jc w:val="center"/>
              <w:rPr>
                <w:sz w:val="26"/>
                <w:szCs w:val="26"/>
              </w:rPr>
            </w:pPr>
            <w:r w:rsidRPr="008367EC">
              <w:rPr>
                <w:sz w:val="26"/>
                <w:szCs w:val="26"/>
              </w:rPr>
              <w:t>228.5</w:t>
            </w:r>
          </w:p>
        </w:tc>
        <w:tc>
          <w:tcPr>
            <w:tcW w:w="0" w:type="auto"/>
            <w:tcBorders>
              <w:top w:val="single" w:sz="4" w:space="0" w:color="auto"/>
              <w:left w:val="single" w:sz="4" w:space="0" w:color="auto"/>
              <w:bottom w:val="single" w:sz="4" w:space="0" w:color="auto"/>
              <w:right w:val="single" w:sz="4" w:space="0" w:color="auto"/>
            </w:tcBorders>
            <w:vAlign w:val="center"/>
          </w:tcPr>
          <w:p w14:paraId="183FD2EE" w14:textId="77777777" w:rsidR="00EC269D" w:rsidRPr="008367EC" w:rsidRDefault="00EC269D">
            <w:pPr>
              <w:spacing w:before="60" w:after="60"/>
              <w:jc w:val="center"/>
              <w:rPr>
                <w:sz w:val="26"/>
                <w:szCs w:val="26"/>
              </w:rPr>
            </w:pPr>
            <w:r w:rsidRPr="008367EC">
              <w:rPr>
                <w:sz w:val="26"/>
                <w:szCs w:val="26"/>
              </w:rPr>
              <w:t>223.6</w:t>
            </w:r>
          </w:p>
        </w:tc>
        <w:tc>
          <w:tcPr>
            <w:tcW w:w="0" w:type="auto"/>
            <w:tcBorders>
              <w:top w:val="single" w:sz="4" w:space="0" w:color="auto"/>
              <w:left w:val="single" w:sz="4" w:space="0" w:color="auto"/>
              <w:bottom w:val="single" w:sz="4" w:space="0" w:color="auto"/>
              <w:right w:val="single" w:sz="4" w:space="0" w:color="auto"/>
            </w:tcBorders>
            <w:vAlign w:val="center"/>
          </w:tcPr>
          <w:p w14:paraId="638BB6EC" w14:textId="77777777" w:rsidR="00EC269D" w:rsidRPr="008367EC" w:rsidRDefault="00EC269D">
            <w:pPr>
              <w:spacing w:before="60" w:after="60"/>
              <w:jc w:val="center"/>
              <w:rPr>
                <w:sz w:val="26"/>
                <w:szCs w:val="26"/>
              </w:rPr>
            </w:pPr>
            <w:r w:rsidRPr="008367EC">
              <w:rPr>
                <w:sz w:val="26"/>
                <w:szCs w:val="26"/>
              </w:rPr>
              <w:t>22.83</w:t>
            </w:r>
          </w:p>
        </w:tc>
      </w:tr>
    </w:tbl>
    <w:p w14:paraId="3C8A5272" w14:textId="77777777" w:rsidR="00EC269D" w:rsidRPr="008367EC" w:rsidRDefault="00EC269D">
      <w:pPr>
        <w:spacing w:after="200"/>
        <w:jc w:val="both"/>
        <w:rPr>
          <w:sz w:val="26"/>
          <w:szCs w:val="26"/>
        </w:rPr>
      </w:pPr>
    </w:p>
    <w:p w14:paraId="2189ABD8" w14:textId="77777777" w:rsidR="00EC269D" w:rsidRPr="008367EC" w:rsidRDefault="00EC269D">
      <w:pPr>
        <w:spacing w:after="200" w:line="480" w:lineRule="auto"/>
        <w:jc w:val="both"/>
        <w:rPr>
          <w:sz w:val="26"/>
          <w:szCs w:val="26"/>
        </w:rPr>
      </w:pPr>
      <w:r w:rsidRPr="008367EC">
        <w:rPr>
          <w:sz w:val="26"/>
          <w:szCs w:val="26"/>
        </w:rPr>
        <w:tab/>
        <w:t>Graphical representation of the variable Professional Development for Type of Management is given in Figure 2.2.</w:t>
      </w:r>
    </w:p>
    <w:p w14:paraId="39925270" w14:textId="77777777" w:rsidR="00EC269D" w:rsidRPr="00067FC4" w:rsidRDefault="00EC269D">
      <w:pPr>
        <w:spacing w:after="200"/>
        <w:jc w:val="center"/>
        <w:rPr>
          <w:noProof/>
          <w:lang w:eastAsia="en-IN"/>
        </w:rPr>
      </w:pPr>
      <w:r w:rsidRPr="008367EC">
        <w:rPr>
          <w:noProof/>
          <w:sz w:val="20"/>
        </w:rPr>
        <w:lastRenderedPageBreak/>
        <w:pict w14:anchorId="2172A577">
          <v:shape id="_x0000_s1029" type="#_x0000_t202" style="position:absolute;left:0;text-align:left;margin-left:55.8pt;margin-top:19.65pt;width:182.4pt;height:49.95pt;z-index:251662336;mso-wrap-edited:f" wrapcoords="0 0 21600 0 21600 21600 0 21600 0 0" filled="f" stroked="f">
            <v:textbox style="mso-next-textbox:#_x0000_s1029">
              <w:txbxContent>
                <w:p w14:paraId="6E440F86" w14:textId="77777777" w:rsidR="00EC269D" w:rsidRDefault="00EC269D">
                  <w:r>
                    <w:t>Scale:</w:t>
                  </w:r>
                </w:p>
                <w:p w14:paraId="44147A2C" w14:textId="77777777" w:rsidR="00EC269D" w:rsidRDefault="00EC269D">
                  <w:r>
                    <w:t>On X axis: 1 cm =10 divisions</w:t>
                  </w:r>
                </w:p>
                <w:p w14:paraId="609FB270" w14:textId="77777777" w:rsidR="00EC269D" w:rsidRDefault="00EC269D">
                  <w:r>
                    <w:t>On Y axis : 1 cm = 20 divisions</w:t>
                  </w:r>
                </w:p>
              </w:txbxContent>
            </v:textbox>
          </v:shape>
        </w:pict>
      </w:r>
      <w:r w:rsidRPr="008367EC">
        <w:rPr>
          <w:noProof/>
          <w:lang w:eastAsia="en-IN"/>
        </w:rPr>
        <w:t xml:space="preserve"> </w:t>
      </w:r>
      <w:r w:rsidRPr="00067FC4">
        <w:pict w14:anchorId="103D939F">
          <v:shape id="_x0000_i1032" type="#_x0000_t75" style="width:408.15pt;height:262.75pt">
            <v:imagedata r:id="rId31" o:title=""/>
          </v:shape>
        </w:pict>
      </w:r>
    </w:p>
    <w:p w14:paraId="3D716BC7" w14:textId="77777777" w:rsidR="00EC269D" w:rsidRPr="008367EC" w:rsidRDefault="00EC269D">
      <w:pPr>
        <w:pStyle w:val="ListParagraph"/>
        <w:tabs>
          <w:tab w:val="left" w:pos="1260"/>
          <w:tab w:val="left" w:pos="1440"/>
        </w:tabs>
        <w:spacing w:after="400" w:line="240" w:lineRule="auto"/>
        <w:ind w:left="1440" w:hanging="1440"/>
        <w:jc w:val="both"/>
        <w:rPr>
          <w:rFonts w:ascii="Times New Roman" w:hAnsi="Times New Roman"/>
          <w:b/>
          <w:bCs/>
          <w:sz w:val="26"/>
          <w:szCs w:val="26"/>
          <w:lang w:val="en-IN"/>
        </w:rPr>
      </w:pPr>
      <w:r w:rsidRPr="008367EC">
        <w:rPr>
          <w:rFonts w:ascii="Times New Roman" w:hAnsi="Times New Roman"/>
          <w:b/>
          <w:bCs/>
          <w:sz w:val="26"/>
          <w:szCs w:val="26"/>
          <w:lang w:val="en-IN"/>
        </w:rPr>
        <w:t>Figure 2.2</w:t>
      </w:r>
      <w:r w:rsidRPr="008367EC">
        <w:rPr>
          <w:rFonts w:ascii="Times New Roman" w:hAnsi="Times New Roman"/>
          <w:b/>
          <w:bCs/>
          <w:sz w:val="26"/>
          <w:szCs w:val="26"/>
          <w:lang w:val="en-IN"/>
        </w:rPr>
        <w:tab/>
        <w:t>:</w:t>
      </w:r>
      <w:r w:rsidRPr="008367EC">
        <w:rPr>
          <w:rFonts w:ascii="Times New Roman" w:hAnsi="Times New Roman"/>
          <w:b/>
          <w:bCs/>
          <w:sz w:val="26"/>
          <w:szCs w:val="26"/>
          <w:lang w:val="en-IN"/>
        </w:rPr>
        <w:tab/>
        <w:t>Cumulative Frequency Curve of the Variable Professional Development for Type of Management</w:t>
      </w:r>
    </w:p>
    <w:p w14:paraId="43408A02" w14:textId="77777777" w:rsidR="00EC269D" w:rsidRPr="008367EC" w:rsidRDefault="00EC269D" w:rsidP="0040701E">
      <w:pPr>
        <w:spacing w:after="200"/>
        <w:ind w:left="2880" w:firstLine="720"/>
        <w:rPr>
          <w:b/>
          <w:bCs/>
          <w:sz w:val="26"/>
          <w:szCs w:val="26"/>
        </w:rPr>
      </w:pPr>
      <w:r>
        <w:rPr>
          <w:sz w:val="26"/>
          <w:szCs w:val="26"/>
        </w:rPr>
        <w:br w:type="page"/>
      </w:r>
      <w:r w:rsidRPr="008367EC">
        <w:rPr>
          <w:sz w:val="26"/>
          <w:szCs w:val="26"/>
        </w:rPr>
        <w:lastRenderedPageBreak/>
        <w:t>TABLE 6.3</w:t>
      </w:r>
    </w:p>
    <w:p w14:paraId="1DFB4AF7" w14:textId="77777777" w:rsidR="00EC269D" w:rsidRPr="008367EC" w:rsidRDefault="00EC269D">
      <w:pPr>
        <w:spacing w:after="200"/>
        <w:jc w:val="center"/>
        <w:rPr>
          <w:b/>
          <w:bCs/>
          <w:sz w:val="26"/>
          <w:szCs w:val="26"/>
        </w:rPr>
      </w:pPr>
      <w:r w:rsidRPr="008367EC">
        <w:rPr>
          <w:b/>
          <w:bCs/>
          <w:sz w:val="26"/>
          <w:szCs w:val="26"/>
        </w:rPr>
        <w:t xml:space="preserve">Important Statistical Constants </w:t>
      </w:r>
      <w:r w:rsidRPr="008367EC">
        <w:rPr>
          <w:b/>
          <w:bCs/>
          <w:sz w:val="26"/>
          <w:szCs w:val="26"/>
        </w:rPr>
        <w:br/>
        <w:t xml:space="preserve">of Distributions of Mean Scores of </w:t>
      </w:r>
      <w:r w:rsidRPr="008367EC">
        <w:rPr>
          <w:b/>
          <w:sz w:val="26"/>
          <w:szCs w:val="26"/>
        </w:rPr>
        <w:t xml:space="preserve">Professional </w:t>
      </w:r>
      <w:r>
        <w:rPr>
          <w:b/>
          <w:sz w:val="26"/>
          <w:szCs w:val="26"/>
        </w:rPr>
        <w:t xml:space="preserve">                                 </w:t>
      </w:r>
      <w:r w:rsidRPr="008367EC">
        <w:rPr>
          <w:b/>
          <w:sz w:val="26"/>
          <w:szCs w:val="26"/>
        </w:rPr>
        <w:t>Development</w:t>
      </w:r>
      <w:r w:rsidRPr="008367EC">
        <w:rPr>
          <w:b/>
          <w:bCs/>
          <w:sz w:val="26"/>
          <w:szCs w:val="26"/>
        </w:rPr>
        <w:t xml:space="preserve"> of Teacher Educators based on Subjects of Teaching</w:t>
      </w:r>
    </w:p>
    <w:tbl>
      <w:tblPr>
        <w:tblW w:w="50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3"/>
        <w:gridCol w:w="1301"/>
        <w:gridCol w:w="612"/>
        <w:gridCol w:w="941"/>
        <w:gridCol w:w="1026"/>
        <w:gridCol w:w="941"/>
        <w:gridCol w:w="809"/>
      </w:tblGrid>
      <w:tr w:rsidR="00EC269D" w:rsidRPr="008367EC" w14:paraId="7FE04CED" w14:textId="77777777">
        <w:trPr>
          <w:trHeight w:val="272"/>
          <w:jc w:val="center"/>
        </w:trPr>
        <w:tc>
          <w:tcPr>
            <w:tcW w:w="1589" w:type="pct"/>
            <w:tcBorders>
              <w:top w:val="single" w:sz="4" w:space="0" w:color="auto"/>
              <w:left w:val="single" w:sz="4" w:space="0" w:color="auto"/>
              <w:bottom w:val="single" w:sz="4" w:space="0" w:color="auto"/>
              <w:right w:val="single" w:sz="4" w:space="0" w:color="auto"/>
            </w:tcBorders>
            <w:vAlign w:val="center"/>
          </w:tcPr>
          <w:p w14:paraId="4C77B035" w14:textId="77777777" w:rsidR="00EC269D" w:rsidRPr="008367EC" w:rsidRDefault="00EC269D" w:rsidP="007E22E1">
            <w:pPr>
              <w:spacing w:before="60" w:after="60" w:line="480" w:lineRule="auto"/>
              <w:jc w:val="center"/>
              <w:rPr>
                <w:sz w:val="26"/>
                <w:szCs w:val="26"/>
              </w:rPr>
            </w:pPr>
            <w:r w:rsidRPr="008367EC">
              <w:rPr>
                <w:sz w:val="26"/>
                <w:szCs w:val="26"/>
              </w:rPr>
              <w:t>Variable</w:t>
            </w:r>
          </w:p>
        </w:tc>
        <w:tc>
          <w:tcPr>
            <w:tcW w:w="834" w:type="pct"/>
            <w:tcBorders>
              <w:top w:val="single" w:sz="4" w:space="0" w:color="auto"/>
              <w:left w:val="single" w:sz="4" w:space="0" w:color="auto"/>
              <w:bottom w:val="single" w:sz="4" w:space="0" w:color="auto"/>
              <w:right w:val="single" w:sz="4" w:space="0" w:color="auto"/>
            </w:tcBorders>
            <w:vAlign w:val="center"/>
          </w:tcPr>
          <w:p w14:paraId="26AFD039" w14:textId="77777777" w:rsidR="00EC269D" w:rsidRPr="008367EC" w:rsidRDefault="00EC269D" w:rsidP="007E22E1">
            <w:pPr>
              <w:spacing w:before="60" w:after="60" w:line="480" w:lineRule="auto"/>
              <w:jc w:val="center"/>
              <w:rPr>
                <w:sz w:val="26"/>
                <w:szCs w:val="26"/>
              </w:rPr>
            </w:pPr>
            <w:r w:rsidRPr="008367EC">
              <w:rPr>
                <w:sz w:val="26"/>
                <w:szCs w:val="26"/>
              </w:rPr>
              <w:t>Category</w:t>
            </w:r>
          </w:p>
        </w:tc>
        <w:tc>
          <w:tcPr>
            <w:tcW w:w="304" w:type="pct"/>
            <w:tcBorders>
              <w:top w:val="single" w:sz="4" w:space="0" w:color="auto"/>
              <w:left w:val="single" w:sz="4" w:space="0" w:color="auto"/>
              <w:bottom w:val="single" w:sz="4" w:space="0" w:color="auto"/>
              <w:right w:val="single" w:sz="4" w:space="0" w:color="auto"/>
            </w:tcBorders>
            <w:vAlign w:val="center"/>
          </w:tcPr>
          <w:p w14:paraId="41D3F4EC" w14:textId="77777777" w:rsidR="00EC269D" w:rsidRPr="008367EC" w:rsidRDefault="00EC269D" w:rsidP="007E22E1">
            <w:pPr>
              <w:spacing w:before="60" w:after="60" w:line="480" w:lineRule="auto"/>
              <w:jc w:val="center"/>
              <w:rPr>
                <w:sz w:val="26"/>
                <w:szCs w:val="26"/>
              </w:rPr>
            </w:pPr>
            <w:r w:rsidRPr="008367EC">
              <w:rPr>
                <w:sz w:val="26"/>
                <w:szCs w:val="26"/>
              </w:rPr>
              <w:t>N</w:t>
            </w:r>
          </w:p>
        </w:tc>
        <w:tc>
          <w:tcPr>
            <w:tcW w:w="594" w:type="pct"/>
            <w:tcBorders>
              <w:top w:val="single" w:sz="4" w:space="0" w:color="auto"/>
              <w:left w:val="single" w:sz="4" w:space="0" w:color="auto"/>
              <w:bottom w:val="single" w:sz="4" w:space="0" w:color="auto"/>
              <w:right w:val="single" w:sz="4" w:space="0" w:color="auto"/>
            </w:tcBorders>
            <w:vAlign w:val="center"/>
          </w:tcPr>
          <w:p w14:paraId="7B67CFE2" w14:textId="77777777" w:rsidR="00EC269D" w:rsidRPr="008367EC" w:rsidRDefault="00EC269D" w:rsidP="007E22E1">
            <w:pPr>
              <w:spacing w:before="60" w:after="60" w:line="480" w:lineRule="auto"/>
              <w:jc w:val="center"/>
              <w:rPr>
                <w:sz w:val="26"/>
                <w:szCs w:val="26"/>
              </w:rPr>
            </w:pPr>
            <w:r w:rsidRPr="008367EC">
              <w:rPr>
                <w:sz w:val="26"/>
                <w:szCs w:val="26"/>
              </w:rPr>
              <w:t>Mean</w:t>
            </w:r>
          </w:p>
        </w:tc>
        <w:tc>
          <w:tcPr>
            <w:tcW w:w="645" w:type="pct"/>
            <w:tcBorders>
              <w:top w:val="single" w:sz="4" w:space="0" w:color="auto"/>
              <w:left w:val="single" w:sz="4" w:space="0" w:color="auto"/>
              <w:bottom w:val="single" w:sz="4" w:space="0" w:color="auto"/>
              <w:right w:val="single" w:sz="4" w:space="0" w:color="auto"/>
            </w:tcBorders>
            <w:vAlign w:val="center"/>
          </w:tcPr>
          <w:p w14:paraId="589EFC3F" w14:textId="77777777" w:rsidR="00EC269D" w:rsidRPr="008367EC" w:rsidRDefault="00EC269D" w:rsidP="007E22E1">
            <w:pPr>
              <w:spacing w:before="60" w:after="60" w:line="480" w:lineRule="auto"/>
              <w:jc w:val="center"/>
              <w:rPr>
                <w:sz w:val="26"/>
                <w:szCs w:val="26"/>
              </w:rPr>
            </w:pPr>
            <w:r w:rsidRPr="008367EC">
              <w:rPr>
                <w:sz w:val="26"/>
                <w:szCs w:val="26"/>
              </w:rPr>
              <w:t>Median</w:t>
            </w:r>
          </w:p>
        </w:tc>
        <w:tc>
          <w:tcPr>
            <w:tcW w:w="525" w:type="pct"/>
            <w:tcBorders>
              <w:top w:val="single" w:sz="4" w:space="0" w:color="auto"/>
              <w:left w:val="single" w:sz="4" w:space="0" w:color="auto"/>
              <w:bottom w:val="single" w:sz="4" w:space="0" w:color="auto"/>
              <w:right w:val="single" w:sz="4" w:space="0" w:color="auto"/>
            </w:tcBorders>
            <w:vAlign w:val="center"/>
          </w:tcPr>
          <w:p w14:paraId="663FF37F" w14:textId="77777777" w:rsidR="00EC269D" w:rsidRPr="008367EC" w:rsidRDefault="00EC269D" w:rsidP="007E22E1">
            <w:pPr>
              <w:spacing w:before="60" w:after="60" w:line="480" w:lineRule="auto"/>
              <w:jc w:val="center"/>
              <w:rPr>
                <w:sz w:val="26"/>
                <w:szCs w:val="26"/>
              </w:rPr>
            </w:pPr>
            <w:r w:rsidRPr="008367EC">
              <w:rPr>
                <w:sz w:val="26"/>
                <w:szCs w:val="26"/>
              </w:rPr>
              <w:t>Mode</w:t>
            </w:r>
          </w:p>
        </w:tc>
        <w:tc>
          <w:tcPr>
            <w:tcW w:w="509" w:type="pct"/>
            <w:tcBorders>
              <w:top w:val="single" w:sz="4" w:space="0" w:color="auto"/>
              <w:left w:val="single" w:sz="4" w:space="0" w:color="auto"/>
              <w:bottom w:val="single" w:sz="4" w:space="0" w:color="auto"/>
              <w:right w:val="single" w:sz="4" w:space="0" w:color="auto"/>
            </w:tcBorders>
            <w:vAlign w:val="center"/>
          </w:tcPr>
          <w:p w14:paraId="3E6D3D95" w14:textId="77777777" w:rsidR="00EC269D" w:rsidRPr="008367EC" w:rsidRDefault="00EC269D" w:rsidP="007E22E1">
            <w:pPr>
              <w:spacing w:before="60" w:after="60" w:line="480" w:lineRule="auto"/>
              <w:jc w:val="center"/>
              <w:rPr>
                <w:sz w:val="26"/>
                <w:szCs w:val="26"/>
              </w:rPr>
            </w:pPr>
            <w:r w:rsidRPr="008367EC">
              <w:rPr>
                <w:sz w:val="26"/>
                <w:szCs w:val="26"/>
              </w:rPr>
              <w:t>S.D.</w:t>
            </w:r>
          </w:p>
        </w:tc>
      </w:tr>
      <w:tr w:rsidR="00EC269D" w:rsidRPr="008367EC" w14:paraId="271A6D7C" w14:textId="77777777">
        <w:trPr>
          <w:cantSplit/>
          <w:trHeight w:val="265"/>
          <w:jc w:val="center"/>
        </w:trPr>
        <w:tc>
          <w:tcPr>
            <w:tcW w:w="1589" w:type="pct"/>
            <w:vMerge w:val="restart"/>
            <w:tcBorders>
              <w:top w:val="single" w:sz="4" w:space="0" w:color="auto"/>
              <w:left w:val="single" w:sz="4" w:space="0" w:color="auto"/>
              <w:bottom w:val="single" w:sz="4" w:space="0" w:color="auto"/>
              <w:right w:val="single" w:sz="4" w:space="0" w:color="auto"/>
            </w:tcBorders>
            <w:vAlign w:val="center"/>
          </w:tcPr>
          <w:p w14:paraId="5AF40B18" w14:textId="77777777" w:rsidR="00EC269D" w:rsidRPr="008367EC" w:rsidRDefault="00EC269D" w:rsidP="007E22E1">
            <w:pPr>
              <w:spacing w:before="60" w:after="60" w:line="480" w:lineRule="auto"/>
              <w:jc w:val="center"/>
              <w:rPr>
                <w:sz w:val="26"/>
                <w:szCs w:val="26"/>
              </w:rPr>
            </w:pPr>
            <w:r w:rsidRPr="008367EC">
              <w:rPr>
                <w:sz w:val="26"/>
                <w:szCs w:val="26"/>
              </w:rPr>
              <w:t>Professional Development</w:t>
            </w:r>
          </w:p>
        </w:tc>
        <w:tc>
          <w:tcPr>
            <w:tcW w:w="834" w:type="pct"/>
            <w:tcBorders>
              <w:top w:val="single" w:sz="4" w:space="0" w:color="auto"/>
              <w:left w:val="single" w:sz="4" w:space="0" w:color="auto"/>
              <w:bottom w:val="single" w:sz="4" w:space="0" w:color="auto"/>
              <w:right w:val="single" w:sz="4" w:space="0" w:color="auto"/>
            </w:tcBorders>
            <w:vAlign w:val="center"/>
          </w:tcPr>
          <w:p w14:paraId="5F5A803E" w14:textId="77777777" w:rsidR="00EC269D" w:rsidRPr="008367EC" w:rsidRDefault="00EC269D" w:rsidP="007E22E1">
            <w:pPr>
              <w:spacing w:before="60" w:after="60" w:line="480" w:lineRule="auto"/>
              <w:jc w:val="center"/>
              <w:rPr>
                <w:sz w:val="26"/>
                <w:szCs w:val="26"/>
              </w:rPr>
            </w:pPr>
            <w:r w:rsidRPr="008367EC">
              <w:rPr>
                <w:sz w:val="26"/>
                <w:szCs w:val="26"/>
              </w:rPr>
              <w:t>General</w:t>
            </w:r>
          </w:p>
        </w:tc>
        <w:tc>
          <w:tcPr>
            <w:tcW w:w="304" w:type="pct"/>
            <w:tcBorders>
              <w:top w:val="single" w:sz="4" w:space="0" w:color="auto"/>
              <w:left w:val="single" w:sz="4" w:space="0" w:color="auto"/>
              <w:bottom w:val="single" w:sz="4" w:space="0" w:color="auto"/>
              <w:right w:val="single" w:sz="4" w:space="0" w:color="auto"/>
            </w:tcBorders>
            <w:vAlign w:val="center"/>
          </w:tcPr>
          <w:p w14:paraId="2DF6B346" w14:textId="77777777" w:rsidR="00EC269D" w:rsidRPr="008367EC" w:rsidRDefault="00EC269D" w:rsidP="007E22E1">
            <w:pPr>
              <w:spacing w:before="60" w:after="60" w:line="480" w:lineRule="auto"/>
              <w:jc w:val="center"/>
              <w:rPr>
                <w:sz w:val="26"/>
                <w:szCs w:val="26"/>
              </w:rPr>
            </w:pPr>
            <w:r w:rsidRPr="008367EC">
              <w:rPr>
                <w:sz w:val="26"/>
                <w:szCs w:val="26"/>
              </w:rPr>
              <w:t>84</w:t>
            </w:r>
          </w:p>
        </w:tc>
        <w:tc>
          <w:tcPr>
            <w:tcW w:w="594" w:type="pct"/>
            <w:tcBorders>
              <w:top w:val="single" w:sz="4" w:space="0" w:color="auto"/>
              <w:left w:val="single" w:sz="4" w:space="0" w:color="auto"/>
              <w:bottom w:val="single" w:sz="4" w:space="0" w:color="auto"/>
              <w:right w:val="single" w:sz="4" w:space="0" w:color="auto"/>
            </w:tcBorders>
            <w:vAlign w:val="center"/>
          </w:tcPr>
          <w:p w14:paraId="6C485BB8" w14:textId="77777777" w:rsidR="00EC269D" w:rsidRPr="008367EC" w:rsidRDefault="00EC269D" w:rsidP="007E22E1">
            <w:pPr>
              <w:spacing w:before="60" w:after="60" w:line="480" w:lineRule="auto"/>
              <w:jc w:val="center"/>
              <w:rPr>
                <w:sz w:val="26"/>
                <w:szCs w:val="26"/>
              </w:rPr>
            </w:pPr>
            <w:r w:rsidRPr="008367EC">
              <w:rPr>
                <w:sz w:val="26"/>
                <w:szCs w:val="26"/>
              </w:rPr>
              <w:t>230</w:t>
            </w:r>
          </w:p>
        </w:tc>
        <w:tc>
          <w:tcPr>
            <w:tcW w:w="645" w:type="pct"/>
            <w:tcBorders>
              <w:top w:val="single" w:sz="4" w:space="0" w:color="auto"/>
              <w:left w:val="single" w:sz="4" w:space="0" w:color="auto"/>
              <w:bottom w:val="single" w:sz="4" w:space="0" w:color="auto"/>
              <w:right w:val="single" w:sz="4" w:space="0" w:color="auto"/>
            </w:tcBorders>
            <w:vAlign w:val="center"/>
          </w:tcPr>
          <w:p w14:paraId="2EF39323" w14:textId="77777777" w:rsidR="00EC269D" w:rsidRPr="008367EC" w:rsidRDefault="00EC269D" w:rsidP="007E22E1">
            <w:pPr>
              <w:spacing w:before="60" w:after="60" w:line="480" w:lineRule="auto"/>
              <w:jc w:val="center"/>
              <w:rPr>
                <w:sz w:val="26"/>
                <w:szCs w:val="26"/>
              </w:rPr>
            </w:pPr>
            <w:r w:rsidRPr="008367EC">
              <w:rPr>
                <w:sz w:val="26"/>
                <w:szCs w:val="26"/>
              </w:rPr>
              <w:t>229</w:t>
            </w:r>
          </w:p>
        </w:tc>
        <w:tc>
          <w:tcPr>
            <w:tcW w:w="525" w:type="pct"/>
            <w:tcBorders>
              <w:top w:val="single" w:sz="4" w:space="0" w:color="auto"/>
              <w:left w:val="single" w:sz="4" w:space="0" w:color="auto"/>
              <w:bottom w:val="single" w:sz="4" w:space="0" w:color="auto"/>
              <w:right w:val="single" w:sz="4" w:space="0" w:color="auto"/>
            </w:tcBorders>
            <w:vAlign w:val="center"/>
          </w:tcPr>
          <w:p w14:paraId="516071C4" w14:textId="77777777" w:rsidR="00EC269D" w:rsidRPr="008367EC" w:rsidRDefault="00EC269D" w:rsidP="007E22E1">
            <w:pPr>
              <w:spacing w:before="60" w:after="60" w:line="480" w:lineRule="auto"/>
              <w:jc w:val="center"/>
              <w:rPr>
                <w:sz w:val="26"/>
                <w:szCs w:val="26"/>
              </w:rPr>
            </w:pPr>
            <w:r w:rsidRPr="008367EC">
              <w:rPr>
                <w:sz w:val="26"/>
                <w:szCs w:val="26"/>
              </w:rPr>
              <w:t>232</w:t>
            </w:r>
          </w:p>
        </w:tc>
        <w:tc>
          <w:tcPr>
            <w:tcW w:w="509" w:type="pct"/>
            <w:tcBorders>
              <w:top w:val="single" w:sz="4" w:space="0" w:color="auto"/>
              <w:left w:val="single" w:sz="4" w:space="0" w:color="auto"/>
              <w:bottom w:val="single" w:sz="4" w:space="0" w:color="auto"/>
              <w:right w:val="single" w:sz="4" w:space="0" w:color="auto"/>
            </w:tcBorders>
            <w:vAlign w:val="center"/>
          </w:tcPr>
          <w:p w14:paraId="7BF9540D" w14:textId="77777777" w:rsidR="00EC269D" w:rsidRPr="008367EC" w:rsidRDefault="00EC269D" w:rsidP="007E22E1">
            <w:pPr>
              <w:spacing w:before="60" w:after="60" w:line="480" w:lineRule="auto"/>
              <w:jc w:val="center"/>
              <w:rPr>
                <w:sz w:val="26"/>
                <w:szCs w:val="26"/>
              </w:rPr>
            </w:pPr>
            <w:r w:rsidRPr="008367EC">
              <w:rPr>
                <w:sz w:val="26"/>
                <w:szCs w:val="26"/>
              </w:rPr>
              <w:t>22.59</w:t>
            </w:r>
          </w:p>
        </w:tc>
      </w:tr>
      <w:tr w:rsidR="00EC269D" w:rsidRPr="008367EC" w14:paraId="210983C4" w14:textId="77777777">
        <w:trPr>
          <w:cantSplit/>
          <w:trHeight w:val="92"/>
          <w:jc w:val="center"/>
        </w:trPr>
        <w:tc>
          <w:tcPr>
            <w:tcW w:w="1589" w:type="pct"/>
            <w:vMerge/>
            <w:tcBorders>
              <w:top w:val="single" w:sz="4" w:space="0" w:color="auto"/>
              <w:left w:val="single" w:sz="4" w:space="0" w:color="auto"/>
              <w:bottom w:val="single" w:sz="4" w:space="0" w:color="auto"/>
              <w:right w:val="single" w:sz="4" w:space="0" w:color="auto"/>
            </w:tcBorders>
            <w:vAlign w:val="center"/>
          </w:tcPr>
          <w:p w14:paraId="3BE70424" w14:textId="77777777" w:rsidR="00EC269D" w:rsidRPr="008367EC" w:rsidRDefault="00EC269D" w:rsidP="007E22E1">
            <w:pPr>
              <w:spacing w:before="60" w:after="60" w:line="480" w:lineRule="auto"/>
              <w:jc w:val="center"/>
              <w:rPr>
                <w:sz w:val="26"/>
                <w:szCs w:val="26"/>
              </w:rPr>
            </w:pPr>
          </w:p>
        </w:tc>
        <w:tc>
          <w:tcPr>
            <w:tcW w:w="834" w:type="pct"/>
            <w:tcBorders>
              <w:top w:val="single" w:sz="4" w:space="0" w:color="auto"/>
              <w:left w:val="single" w:sz="4" w:space="0" w:color="auto"/>
              <w:bottom w:val="single" w:sz="4" w:space="0" w:color="auto"/>
              <w:right w:val="single" w:sz="4" w:space="0" w:color="auto"/>
            </w:tcBorders>
            <w:vAlign w:val="center"/>
          </w:tcPr>
          <w:p w14:paraId="2896A79B" w14:textId="77777777" w:rsidR="00EC269D" w:rsidRPr="008367EC" w:rsidRDefault="00EC269D" w:rsidP="007E22E1">
            <w:pPr>
              <w:spacing w:before="60" w:after="60" w:line="480" w:lineRule="auto"/>
              <w:jc w:val="center"/>
              <w:rPr>
                <w:sz w:val="26"/>
                <w:szCs w:val="26"/>
              </w:rPr>
            </w:pPr>
            <w:r w:rsidRPr="008367EC">
              <w:rPr>
                <w:sz w:val="26"/>
                <w:szCs w:val="26"/>
              </w:rPr>
              <w:t>Optional</w:t>
            </w:r>
          </w:p>
        </w:tc>
        <w:tc>
          <w:tcPr>
            <w:tcW w:w="304" w:type="pct"/>
            <w:tcBorders>
              <w:top w:val="single" w:sz="4" w:space="0" w:color="auto"/>
              <w:left w:val="single" w:sz="4" w:space="0" w:color="auto"/>
              <w:bottom w:val="single" w:sz="4" w:space="0" w:color="auto"/>
              <w:right w:val="single" w:sz="4" w:space="0" w:color="auto"/>
            </w:tcBorders>
            <w:vAlign w:val="center"/>
          </w:tcPr>
          <w:p w14:paraId="36A8A692" w14:textId="77777777" w:rsidR="00EC269D" w:rsidRPr="008367EC" w:rsidRDefault="00EC269D" w:rsidP="007E22E1">
            <w:pPr>
              <w:spacing w:before="60" w:after="60" w:line="480" w:lineRule="auto"/>
              <w:jc w:val="center"/>
              <w:rPr>
                <w:sz w:val="26"/>
                <w:szCs w:val="26"/>
              </w:rPr>
            </w:pPr>
            <w:r w:rsidRPr="008367EC">
              <w:rPr>
                <w:sz w:val="26"/>
                <w:szCs w:val="26"/>
              </w:rPr>
              <w:t>116</w:t>
            </w:r>
          </w:p>
        </w:tc>
        <w:tc>
          <w:tcPr>
            <w:tcW w:w="594" w:type="pct"/>
            <w:tcBorders>
              <w:top w:val="single" w:sz="4" w:space="0" w:color="auto"/>
              <w:left w:val="single" w:sz="4" w:space="0" w:color="auto"/>
              <w:bottom w:val="single" w:sz="4" w:space="0" w:color="auto"/>
              <w:right w:val="single" w:sz="4" w:space="0" w:color="auto"/>
            </w:tcBorders>
            <w:vAlign w:val="center"/>
          </w:tcPr>
          <w:p w14:paraId="7F0B10E4" w14:textId="77777777" w:rsidR="00EC269D" w:rsidRPr="008367EC" w:rsidRDefault="00EC269D" w:rsidP="007E22E1">
            <w:pPr>
              <w:spacing w:before="60" w:after="60" w:line="480" w:lineRule="auto"/>
              <w:jc w:val="center"/>
              <w:rPr>
                <w:sz w:val="26"/>
                <w:szCs w:val="26"/>
              </w:rPr>
            </w:pPr>
            <w:r w:rsidRPr="008367EC">
              <w:rPr>
                <w:sz w:val="26"/>
                <w:szCs w:val="26"/>
              </w:rPr>
              <w:t>230.84</w:t>
            </w:r>
          </w:p>
        </w:tc>
        <w:tc>
          <w:tcPr>
            <w:tcW w:w="645" w:type="pct"/>
            <w:tcBorders>
              <w:top w:val="single" w:sz="4" w:space="0" w:color="auto"/>
              <w:left w:val="single" w:sz="4" w:space="0" w:color="auto"/>
              <w:bottom w:val="single" w:sz="4" w:space="0" w:color="auto"/>
              <w:right w:val="single" w:sz="4" w:space="0" w:color="auto"/>
            </w:tcBorders>
            <w:vAlign w:val="center"/>
          </w:tcPr>
          <w:p w14:paraId="66940392" w14:textId="77777777" w:rsidR="00EC269D" w:rsidRPr="008367EC" w:rsidRDefault="00EC269D" w:rsidP="007E22E1">
            <w:pPr>
              <w:spacing w:before="60" w:after="60" w:line="480" w:lineRule="auto"/>
              <w:jc w:val="center"/>
              <w:rPr>
                <w:sz w:val="26"/>
                <w:szCs w:val="26"/>
              </w:rPr>
            </w:pPr>
            <w:r w:rsidRPr="008367EC">
              <w:rPr>
                <w:sz w:val="26"/>
                <w:szCs w:val="26"/>
              </w:rPr>
              <w:t>230.5</w:t>
            </w:r>
          </w:p>
        </w:tc>
        <w:tc>
          <w:tcPr>
            <w:tcW w:w="525" w:type="pct"/>
            <w:tcBorders>
              <w:top w:val="single" w:sz="4" w:space="0" w:color="auto"/>
              <w:left w:val="single" w:sz="4" w:space="0" w:color="auto"/>
              <w:bottom w:val="single" w:sz="4" w:space="0" w:color="auto"/>
              <w:right w:val="single" w:sz="4" w:space="0" w:color="auto"/>
            </w:tcBorders>
            <w:vAlign w:val="center"/>
          </w:tcPr>
          <w:p w14:paraId="5759E4E9" w14:textId="77777777" w:rsidR="00EC269D" w:rsidRPr="008367EC" w:rsidRDefault="00EC269D" w:rsidP="007E22E1">
            <w:pPr>
              <w:spacing w:before="60" w:after="60" w:line="480" w:lineRule="auto"/>
              <w:jc w:val="center"/>
              <w:rPr>
                <w:sz w:val="26"/>
                <w:szCs w:val="26"/>
              </w:rPr>
            </w:pPr>
            <w:r w:rsidRPr="008367EC">
              <w:rPr>
                <w:sz w:val="26"/>
                <w:szCs w:val="26"/>
              </w:rPr>
              <w:t>231.53</w:t>
            </w:r>
          </w:p>
        </w:tc>
        <w:tc>
          <w:tcPr>
            <w:tcW w:w="509" w:type="pct"/>
            <w:tcBorders>
              <w:top w:val="single" w:sz="4" w:space="0" w:color="auto"/>
              <w:left w:val="single" w:sz="4" w:space="0" w:color="auto"/>
              <w:bottom w:val="single" w:sz="4" w:space="0" w:color="auto"/>
              <w:right w:val="single" w:sz="4" w:space="0" w:color="auto"/>
            </w:tcBorders>
            <w:vAlign w:val="center"/>
          </w:tcPr>
          <w:p w14:paraId="2EAF9590" w14:textId="77777777" w:rsidR="00EC269D" w:rsidRPr="008367EC" w:rsidRDefault="00EC269D" w:rsidP="007E22E1">
            <w:pPr>
              <w:spacing w:before="60" w:after="60" w:line="480" w:lineRule="auto"/>
              <w:jc w:val="center"/>
              <w:rPr>
                <w:sz w:val="26"/>
                <w:szCs w:val="26"/>
              </w:rPr>
            </w:pPr>
            <w:r w:rsidRPr="008367EC">
              <w:rPr>
                <w:sz w:val="26"/>
                <w:szCs w:val="26"/>
              </w:rPr>
              <w:t>23.52</w:t>
            </w:r>
          </w:p>
        </w:tc>
      </w:tr>
    </w:tbl>
    <w:p w14:paraId="0510B080" w14:textId="77777777" w:rsidR="00EC269D" w:rsidRPr="008367EC" w:rsidRDefault="00EC269D">
      <w:pPr>
        <w:spacing w:after="200"/>
        <w:jc w:val="both"/>
        <w:rPr>
          <w:sz w:val="26"/>
          <w:szCs w:val="26"/>
        </w:rPr>
      </w:pPr>
    </w:p>
    <w:p w14:paraId="6C4FDE1D" w14:textId="77777777" w:rsidR="00EC269D" w:rsidRPr="008367EC" w:rsidRDefault="00EC269D">
      <w:pPr>
        <w:spacing w:after="200" w:line="480" w:lineRule="auto"/>
        <w:jc w:val="both"/>
        <w:rPr>
          <w:sz w:val="26"/>
          <w:szCs w:val="26"/>
        </w:rPr>
      </w:pPr>
      <w:r w:rsidRPr="008367EC">
        <w:rPr>
          <w:sz w:val="26"/>
          <w:szCs w:val="26"/>
        </w:rPr>
        <w:tab/>
        <w:t>Graphical representation of the variable Professional Development for Subjects of Teaching is given in Figure 2.3</w:t>
      </w:r>
    </w:p>
    <w:p w14:paraId="4F08E08A" w14:textId="77777777" w:rsidR="00EC269D" w:rsidRPr="008367EC" w:rsidRDefault="00EC269D">
      <w:pPr>
        <w:spacing w:after="200"/>
        <w:jc w:val="center"/>
        <w:rPr>
          <w:sz w:val="26"/>
        </w:rPr>
      </w:pPr>
      <w:r w:rsidRPr="00A546B7">
        <w:pict w14:anchorId="2554E4F3">
          <v:shape id="_x0000_i1033" type="#_x0000_t75" style="width:407.7pt;height:252.95pt">
            <v:imagedata r:id="rId32" o:title=""/>
          </v:shape>
        </w:pict>
      </w:r>
      <w:r w:rsidRPr="008367EC">
        <w:rPr>
          <w:noProof/>
          <w:sz w:val="20"/>
        </w:rPr>
        <w:pict w14:anchorId="46429C2C">
          <v:shape id="_x0000_s1030" type="#_x0000_t202" style="position:absolute;left:0;text-align:left;margin-left:63pt;margin-top:25.6pt;width:156.15pt;height:53pt;z-index:251663360;mso-wrap-edited:f;mso-position-horizontal-relative:text;mso-position-vertical-relative:text" wrapcoords="0 0 21600 0 21600 21600 0 21600 0 0" filled="f" stroked="f">
            <v:textbox style="mso-next-textbox:#_x0000_s1030">
              <w:txbxContent>
                <w:p w14:paraId="70751DE8" w14:textId="77777777" w:rsidR="00EC269D" w:rsidRDefault="00EC269D">
                  <w:r>
                    <w:t>Scale:</w:t>
                  </w:r>
                </w:p>
                <w:p w14:paraId="580937AE" w14:textId="77777777" w:rsidR="00EC269D" w:rsidRDefault="00EC269D">
                  <w:r>
                    <w:t>On X axis: 1 cm =10 divisions</w:t>
                  </w:r>
                </w:p>
                <w:p w14:paraId="74A9E55A" w14:textId="77777777" w:rsidR="00EC269D" w:rsidRDefault="00EC269D">
                  <w:r>
                    <w:t xml:space="preserve">On Y axis: 1 cm = 20 divisions </w:t>
                  </w:r>
                </w:p>
              </w:txbxContent>
            </v:textbox>
          </v:shape>
        </w:pict>
      </w:r>
      <w:r w:rsidRPr="008367EC">
        <w:rPr>
          <w:noProof/>
          <w:lang w:eastAsia="en-IN"/>
        </w:rPr>
        <w:t xml:space="preserve"> </w:t>
      </w:r>
    </w:p>
    <w:p w14:paraId="229AFE74" w14:textId="77777777" w:rsidR="00EC269D" w:rsidRPr="008367EC" w:rsidRDefault="00EC269D">
      <w:pPr>
        <w:pStyle w:val="ListParagraph"/>
        <w:tabs>
          <w:tab w:val="left" w:pos="1260"/>
          <w:tab w:val="left" w:pos="1440"/>
        </w:tabs>
        <w:spacing w:after="400" w:line="240" w:lineRule="auto"/>
        <w:ind w:left="1440" w:hanging="1440"/>
        <w:jc w:val="both"/>
        <w:rPr>
          <w:rFonts w:ascii="Times New Roman" w:hAnsi="Times New Roman"/>
          <w:b/>
          <w:bCs/>
          <w:sz w:val="26"/>
          <w:szCs w:val="26"/>
          <w:lang w:val="en-IN"/>
        </w:rPr>
      </w:pPr>
      <w:r w:rsidRPr="008367EC">
        <w:rPr>
          <w:rFonts w:ascii="Times New Roman" w:hAnsi="Times New Roman"/>
          <w:b/>
          <w:bCs/>
          <w:sz w:val="26"/>
          <w:szCs w:val="26"/>
          <w:lang w:val="en-IN"/>
        </w:rPr>
        <w:t>Figure 2.3</w:t>
      </w:r>
      <w:r w:rsidRPr="008367EC">
        <w:rPr>
          <w:rFonts w:ascii="Times New Roman" w:hAnsi="Times New Roman"/>
          <w:b/>
          <w:bCs/>
          <w:sz w:val="26"/>
          <w:szCs w:val="26"/>
          <w:lang w:val="en-IN"/>
        </w:rPr>
        <w:tab/>
        <w:t>:</w:t>
      </w:r>
      <w:r w:rsidRPr="008367EC">
        <w:rPr>
          <w:rFonts w:ascii="Times New Roman" w:hAnsi="Times New Roman"/>
          <w:b/>
          <w:bCs/>
          <w:sz w:val="26"/>
          <w:szCs w:val="26"/>
          <w:lang w:val="en-IN"/>
        </w:rPr>
        <w:tab/>
        <w:t>Cumulative Frequency Curve of the Variable Professional Development for Subjects of Teaching</w:t>
      </w:r>
    </w:p>
    <w:p w14:paraId="2F206655" w14:textId="77777777" w:rsidR="00EC269D" w:rsidRPr="008367EC" w:rsidRDefault="00EC269D">
      <w:pPr>
        <w:spacing w:after="200"/>
        <w:jc w:val="center"/>
        <w:rPr>
          <w:sz w:val="26"/>
          <w:szCs w:val="26"/>
        </w:rPr>
      </w:pPr>
      <w:r>
        <w:rPr>
          <w:sz w:val="26"/>
          <w:szCs w:val="26"/>
        </w:rPr>
        <w:br w:type="page"/>
      </w:r>
      <w:r w:rsidRPr="008367EC">
        <w:rPr>
          <w:sz w:val="26"/>
          <w:szCs w:val="26"/>
        </w:rPr>
        <w:lastRenderedPageBreak/>
        <w:t>TABLE 6.4</w:t>
      </w:r>
    </w:p>
    <w:p w14:paraId="09029B95" w14:textId="77777777" w:rsidR="00EC269D" w:rsidRPr="008367EC" w:rsidRDefault="00EC269D">
      <w:pPr>
        <w:spacing w:after="200"/>
        <w:jc w:val="center"/>
        <w:rPr>
          <w:b/>
          <w:bCs/>
          <w:sz w:val="26"/>
          <w:szCs w:val="26"/>
        </w:rPr>
      </w:pPr>
      <w:r w:rsidRPr="008367EC">
        <w:rPr>
          <w:b/>
          <w:bCs/>
          <w:sz w:val="26"/>
          <w:szCs w:val="26"/>
        </w:rPr>
        <w:t xml:space="preserve">Important Statistical Constants </w:t>
      </w:r>
      <w:r w:rsidRPr="008367EC">
        <w:rPr>
          <w:b/>
          <w:bCs/>
          <w:sz w:val="26"/>
          <w:szCs w:val="26"/>
        </w:rPr>
        <w:br/>
        <w:t xml:space="preserve">of Distributions of Mean Scores of </w:t>
      </w:r>
      <w:r w:rsidRPr="008367EC">
        <w:rPr>
          <w:b/>
          <w:sz w:val="26"/>
          <w:szCs w:val="26"/>
        </w:rPr>
        <w:t>Professional</w:t>
      </w:r>
      <w:r>
        <w:rPr>
          <w:b/>
          <w:sz w:val="26"/>
          <w:szCs w:val="26"/>
        </w:rPr>
        <w:t xml:space="preserve">                             </w:t>
      </w:r>
      <w:r w:rsidRPr="008367EC">
        <w:rPr>
          <w:b/>
          <w:sz w:val="26"/>
          <w:szCs w:val="26"/>
        </w:rPr>
        <w:t xml:space="preserve"> Development</w:t>
      </w:r>
      <w:r w:rsidRPr="008367EC">
        <w:rPr>
          <w:b/>
          <w:bCs/>
          <w:sz w:val="26"/>
          <w:szCs w:val="26"/>
        </w:rPr>
        <w:t xml:space="preserve"> of Teacher Educators based on Qualification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9"/>
        <w:gridCol w:w="1724"/>
        <w:gridCol w:w="612"/>
        <w:gridCol w:w="941"/>
        <w:gridCol w:w="1026"/>
        <w:gridCol w:w="941"/>
        <w:gridCol w:w="809"/>
      </w:tblGrid>
      <w:tr w:rsidR="00EC269D" w:rsidRPr="008367EC" w14:paraId="255E9099" w14:textId="77777777">
        <w:tc>
          <w:tcPr>
            <w:tcW w:w="0" w:type="auto"/>
            <w:tcBorders>
              <w:top w:val="single" w:sz="4" w:space="0" w:color="auto"/>
              <w:left w:val="single" w:sz="4" w:space="0" w:color="auto"/>
              <w:bottom w:val="single" w:sz="4" w:space="0" w:color="auto"/>
              <w:right w:val="single" w:sz="4" w:space="0" w:color="auto"/>
            </w:tcBorders>
            <w:vAlign w:val="center"/>
          </w:tcPr>
          <w:p w14:paraId="4417484B" w14:textId="77777777" w:rsidR="00EC269D" w:rsidRPr="008367EC" w:rsidRDefault="00EC269D" w:rsidP="00D9776C">
            <w:pPr>
              <w:spacing w:before="60" w:after="60" w:line="480" w:lineRule="auto"/>
              <w:jc w:val="center"/>
              <w:rPr>
                <w:sz w:val="26"/>
                <w:szCs w:val="26"/>
              </w:rPr>
            </w:pPr>
            <w:r w:rsidRPr="008367EC">
              <w:rPr>
                <w:sz w:val="26"/>
                <w:szCs w:val="26"/>
              </w:rPr>
              <w:t>Variable</w:t>
            </w:r>
          </w:p>
        </w:tc>
        <w:tc>
          <w:tcPr>
            <w:tcW w:w="0" w:type="auto"/>
            <w:tcBorders>
              <w:top w:val="single" w:sz="4" w:space="0" w:color="auto"/>
              <w:left w:val="single" w:sz="4" w:space="0" w:color="auto"/>
              <w:bottom w:val="single" w:sz="4" w:space="0" w:color="auto"/>
              <w:right w:val="single" w:sz="4" w:space="0" w:color="auto"/>
            </w:tcBorders>
            <w:vAlign w:val="center"/>
          </w:tcPr>
          <w:p w14:paraId="4C3D42AE" w14:textId="77777777" w:rsidR="00EC269D" w:rsidRPr="008367EC" w:rsidRDefault="00EC269D" w:rsidP="00D9776C">
            <w:pPr>
              <w:spacing w:before="60" w:after="60" w:line="480" w:lineRule="auto"/>
              <w:jc w:val="center"/>
              <w:rPr>
                <w:sz w:val="26"/>
                <w:szCs w:val="26"/>
              </w:rPr>
            </w:pPr>
            <w:r w:rsidRPr="008367EC">
              <w:rPr>
                <w:sz w:val="26"/>
                <w:szCs w:val="26"/>
              </w:rPr>
              <w:t>Category</w:t>
            </w:r>
          </w:p>
          <w:p w14:paraId="6533FA74" w14:textId="77777777" w:rsidR="00EC269D" w:rsidRPr="008367EC" w:rsidRDefault="00EC269D" w:rsidP="00D9776C">
            <w:pPr>
              <w:spacing w:before="60" w:after="60" w:line="480" w:lineRule="auto"/>
              <w:jc w:val="center"/>
              <w:rPr>
                <w:sz w:val="26"/>
                <w:szCs w:val="26"/>
              </w:rPr>
            </w:pPr>
            <w:r w:rsidRPr="008367EC">
              <w:rPr>
                <w:sz w:val="26"/>
                <w:szCs w:val="26"/>
              </w:rPr>
              <w:t>(Qualification)</w:t>
            </w:r>
          </w:p>
        </w:tc>
        <w:tc>
          <w:tcPr>
            <w:tcW w:w="0" w:type="auto"/>
            <w:tcBorders>
              <w:top w:val="single" w:sz="4" w:space="0" w:color="auto"/>
              <w:left w:val="single" w:sz="4" w:space="0" w:color="auto"/>
              <w:bottom w:val="single" w:sz="4" w:space="0" w:color="auto"/>
              <w:right w:val="single" w:sz="4" w:space="0" w:color="auto"/>
            </w:tcBorders>
            <w:vAlign w:val="center"/>
          </w:tcPr>
          <w:p w14:paraId="161C2DE7" w14:textId="77777777" w:rsidR="00EC269D" w:rsidRPr="008367EC" w:rsidRDefault="00EC269D" w:rsidP="00D9776C">
            <w:pPr>
              <w:spacing w:before="60" w:after="60" w:line="480" w:lineRule="auto"/>
              <w:jc w:val="center"/>
              <w:rPr>
                <w:sz w:val="26"/>
                <w:szCs w:val="26"/>
              </w:rPr>
            </w:pPr>
            <w:r w:rsidRPr="008367EC">
              <w:rPr>
                <w:sz w:val="26"/>
                <w:szCs w:val="26"/>
              </w:rPr>
              <w:t>N</w:t>
            </w:r>
          </w:p>
        </w:tc>
        <w:tc>
          <w:tcPr>
            <w:tcW w:w="0" w:type="auto"/>
            <w:tcBorders>
              <w:top w:val="single" w:sz="4" w:space="0" w:color="auto"/>
              <w:left w:val="single" w:sz="4" w:space="0" w:color="auto"/>
              <w:bottom w:val="single" w:sz="4" w:space="0" w:color="auto"/>
              <w:right w:val="single" w:sz="4" w:space="0" w:color="auto"/>
            </w:tcBorders>
            <w:vAlign w:val="center"/>
          </w:tcPr>
          <w:p w14:paraId="5219B0C3" w14:textId="77777777" w:rsidR="00EC269D" w:rsidRPr="008367EC" w:rsidRDefault="00EC269D" w:rsidP="00D9776C">
            <w:pPr>
              <w:spacing w:before="60" w:after="60" w:line="480" w:lineRule="auto"/>
              <w:jc w:val="center"/>
              <w:rPr>
                <w:sz w:val="26"/>
                <w:szCs w:val="26"/>
              </w:rPr>
            </w:pPr>
            <w:r w:rsidRPr="008367EC">
              <w:rPr>
                <w:sz w:val="26"/>
                <w:szCs w:val="26"/>
              </w:rPr>
              <w:t>Mean</w:t>
            </w:r>
          </w:p>
        </w:tc>
        <w:tc>
          <w:tcPr>
            <w:tcW w:w="0" w:type="auto"/>
            <w:tcBorders>
              <w:top w:val="single" w:sz="4" w:space="0" w:color="auto"/>
              <w:left w:val="single" w:sz="4" w:space="0" w:color="auto"/>
              <w:bottom w:val="single" w:sz="4" w:space="0" w:color="auto"/>
              <w:right w:val="single" w:sz="4" w:space="0" w:color="auto"/>
            </w:tcBorders>
            <w:vAlign w:val="center"/>
          </w:tcPr>
          <w:p w14:paraId="3E9F0B5F" w14:textId="77777777" w:rsidR="00EC269D" w:rsidRPr="008367EC" w:rsidRDefault="00EC269D" w:rsidP="00D9776C">
            <w:pPr>
              <w:spacing w:before="60" w:after="60" w:line="480" w:lineRule="auto"/>
              <w:jc w:val="center"/>
              <w:rPr>
                <w:sz w:val="26"/>
                <w:szCs w:val="26"/>
              </w:rPr>
            </w:pPr>
            <w:r w:rsidRPr="008367EC">
              <w:rPr>
                <w:sz w:val="26"/>
                <w:szCs w:val="26"/>
              </w:rPr>
              <w:t>Median</w:t>
            </w:r>
          </w:p>
        </w:tc>
        <w:tc>
          <w:tcPr>
            <w:tcW w:w="0" w:type="auto"/>
            <w:tcBorders>
              <w:top w:val="single" w:sz="4" w:space="0" w:color="auto"/>
              <w:left w:val="single" w:sz="4" w:space="0" w:color="auto"/>
              <w:bottom w:val="single" w:sz="4" w:space="0" w:color="auto"/>
              <w:right w:val="single" w:sz="4" w:space="0" w:color="auto"/>
            </w:tcBorders>
            <w:vAlign w:val="center"/>
          </w:tcPr>
          <w:p w14:paraId="76840FE1" w14:textId="77777777" w:rsidR="00EC269D" w:rsidRPr="008367EC" w:rsidRDefault="00EC269D" w:rsidP="00D9776C">
            <w:pPr>
              <w:spacing w:before="60" w:after="60" w:line="480" w:lineRule="auto"/>
              <w:jc w:val="center"/>
              <w:rPr>
                <w:sz w:val="26"/>
                <w:szCs w:val="26"/>
              </w:rPr>
            </w:pPr>
            <w:r w:rsidRPr="008367EC">
              <w:rPr>
                <w:sz w:val="26"/>
                <w:szCs w:val="26"/>
              </w:rPr>
              <w:t>Mode</w:t>
            </w:r>
          </w:p>
        </w:tc>
        <w:tc>
          <w:tcPr>
            <w:tcW w:w="0" w:type="auto"/>
            <w:tcBorders>
              <w:top w:val="single" w:sz="4" w:space="0" w:color="auto"/>
              <w:left w:val="single" w:sz="4" w:space="0" w:color="auto"/>
              <w:bottom w:val="single" w:sz="4" w:space="0" w:color="auto"/>
              <w:right w:val="single" w:sz="4" w:space="0" w:color="auto"/>
            </w:tcBorders>
            <w:vAlign w:val="center"/>
          </w:tcPr>
          <w:p w14:paraId="436218CF" w14:textId="77777777" w:rsidR="00EC269D" w:rsidRPr="008367EC" w:rsidRDefault="00EC269D" w:rsidP="00D9776C">
            <w:pPr>
              <w:spacing w:before="60" w:after="60" w:line="480" w:lineRule="auto"/>
              <w:jc w:val="center"/>
              <w:rPr>
                <w:sz w:val="26"/>
                <w:szCs w:val="26"/>
              </w:rPr>
            </w:pPr>
            <w:r w:rsidRPr="008367EC">
              <w:rPr>
                <w:sz w:val="26"/>
                <w:szCs w:val="26"/>
              </w:rPr>
              <w:t>S.D.</w:t>
            </w:r>
          </w:p>
        </w:tc>
      </w:tr>
      <w:tr w:rsidR="00EC269D" w:rsidRPr="008367EC" w14:paraId="473CFF1A" w14:textId="77777777">
        <w:trPr>
          <w:cantSplit/>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37DDF76D" w14:textId="77777777" w:rsidR="00EC269D" w:rsidRPr="008367EC" w:rsidRDefault="00EC269D" w:rsidP="00D9776C">
            <w:pPr>
              <w:spacing w:before="60" w:after="60" w:line="480" w:lineRule="auto"/>
              <w:jc w:val="center"/>
              <w:rPr>
                <w:sz w:val="26"/>
                <w:szCs w:val="26"/>
              </w:rPr>
            </w:pPr>
            <w:r w:rsidRPr="008367EC">
              <w:rPr>
                <w:sz w:val="26"/>
                <w:szCs w:val="26"/>
              </w:rPr>
              <w:t>Professional Development</w:t>
            </w:r>
          </w:p>
        </w:tc>
        <w:tc>
          <w:tcPr>
            <w:tcW w:w="0" w:type="auto"/>
            <w:tcBorders>
              <w:top w:val="single" w:sz="4" w:space="0" w:color="auto"/>
              <w:left w:val="single" w:sz="4" w:space="0" w:color="auto"/>
              <w:bottom w:val="single" w:sz="4" w:space="0" w:color="auto"/>
              <w:right w:val="single" w:sz="4" w:space="0" w:color="auto"/>
            </w:tcBorders>
            <w:vAlign w:val="center"/>
          </w:tcPr>
          <w:p w14:paraId="5969F321" w14:textId="77777777" w:rsidR="00EC269D" w:rsidRPr="008367EC" w:rsidRDefault="00EC269D" w:rsidP="00D9776C">
            <w:pPr>
              <w:spacing w:before="60" w:after="60" w:line="480" w:lineRule="auto"/>
              <w:jc w:val="center"/>
              <w:rPr>
                <w:sz w:val="26"/>
                <w:szCs w:val="26"/>
              </w:rPr>
            </w:pPr>
            <w:r w:rsidRPr="008367EC">
              <w:rPr>
                <w:sz w:val="26"/>
                <w:szCs w:val="26"/>
              </w:rPr>
              <w:t>High</w:t>
            </w:r>
          </w:p>
        </w:tc>
        <w:tc>
          <w:tcPr>
            <w:tcW w:w="0" w:type="auto"/>
            <w:tcBorders>
              <w:top w:val="single" w:sz="4" w:space="0" w:color="auto"/>
              <w:left w:val="single" w:sz="4" w:space="0" w:color="auto"/>
              <w:bottom w:val="single" w:sz="4" w:space="0" w:color="auto"/>
              <w:right w:val="single" w:sz="4" w:space="0" w:color="auto"/>
            </w:tcBorders>
            <w:vAlign w:val="center"/>
          </w:tcPr>
          <w:p w14:paraId="50A10D5B" w14:textId="77777777" w:rsidR="00EC269D" w:rsidRPr="008367EC" w:rsidRDefault="00EC269D" w:rsidP="00D9776C">
            <w:pPr>
              <w:spacing w:before="60" w:after="60" w:line="480" w:lineRule="auto"/>
              <w:jc w:val="center"/>
              <w:rPr>
                <w:sz w:val="26"/>
                <w:szCs w:val="26"/>
              </w:rPr>
            </w:pPr>
            <w:r w:rsidRPr="008367EC">
              <w:rPr>
                <w:sz w:val="26"/>
                <w:szCs w:val="26"/>
              </w:rPr>
              <w:t>50</w:t>
            </w:r>
          </w:p>
        </w:tc>
        <w:tc>
          <w:tcPr>
            <w:tcW w:w="0" w:type="auto"/>
            <w:tcBorders>
              <w:top w:val="single" w:sz="4" w:space="0" w:color="auto"/>
              <w:left w:val="single" w:sz="4" w:space="0" w:color="auto"/>
              <w:bottom w:val="single" w:sz="4" w:space="0" w:color="auto"/>
              <w:right w:val="single" w:sz="4" w:space="0" w:color="auto"/>
            </w:tcBorders>
            <w:vAlign w:val="center"/>
          </w:tcPr>
          <w:p w14:paraId="4D8A4A21" w14:textId="77777777" w:rsidR="00EC269D" w:rsidRPr="008367EC" w:rsidRDefault="00EC269D" w:rsidP="00D9776C">
            <w:pPr>
              <w:spacing w:before="60" w:after="60" w:line="480" w:lineRule="auto"/>
              <w:jc w:val="center"/>
              <w:rPr>
                <w:sz w:val="26"/>
                <w:szCs w:val="26"/>
              </w:rPr>
            </w:pPr>
            <w:r w:rsidRPr="008367EC">
              <w:rPr>
                <w:sz w:val="26"/>
                <w:szCs w:val="26"/>
              </w:rPr>
              <w:t>239.08</w:t>
            </w:r>
          </w:p>
        </w:tc>
        <w:tc>
          <w:tcPr>
            <w:tcW w:w="0" w:type="auto"/>
            <w:tcBorders>
              <w:top w:val="single" w:sz="4" w:space="0" w:color="auto"/>
              <w:left w:val="single" w:sz="4" w:space="0" w:color="auto"/>
              <w:bottom w:val="single" w:sz="4" w:space="0" w:color="auto"/>
              <w:right w:val="single" w:sz="4" w:space="0" w:color="auto"/>
            </w:tcBorders>
            <w:vAlign w:val="center"/>
          </w:tcPr>
          <w:p w14:paraId="4D4AA74F" w14:textId="77777777" w:rsidR="00EC269D" w:rsidRPr="008367EC" w:rsidRDefault="00EC269D" w:rsidP="00D9776C">
            <w:pPr>
              <w:spacing w:before="60" w:after="60" w:line="480" w:lineRule="auto"/>
              <w:jc w:val="center"/>
              <w:rPr>
                <w:sz w:val="26"/>
                <w:szCs w:val="26"/>
              </w:rPr>
            </w:pPr>
            <w:r w:rsidRPr="008367EC">
              <w:rPr>
                <w:sz w:val="26"/>
                <w:szCs w:val="26"/>
              </w:rPr>
              <w:t>241.5</w:t>
            </w:r>
          </w:p>
        </w:tc>
        <w:tc>
          <w:tcPr>
            <w:tcW w:w="0" w:type="auto"/>
            <w:tcBorders>
              <w:top w:val="single" w:sz="4" w:space="0" w:color="auto"/>
              <w:left w:val="single" w:sz="4" w:space="0" w:color="auto"/>
              <w:bottom w:val="single" w:sz="4" w:space="0" w:color="auto"/>
              <w:right w:val="single" w:sz="4" w:space="0" w:color="auto"/>
            </w:tcBorders>
            <w:vAlign w:val="center"/>
          </w:tcPr>
          <w:p w14:paraId="44015AF0" w14:textId="77777777" w:rsidR="00EC269D" w:rsidRPr="008367EC" w:rsidRDefault="00EC269D" w:rsidP="00D9776C">
            <w:pPr>
              <w:spacing w:before="60" w:after="60" w:line="480" w:lineRule="auto"/>
              <w:jc w:val="center"/>
              <w:rPr>
                <w:sz w:val="26"/>
                <w:szCs w:val="26"/>
              </w:rPr>
            </w:pPr>
            <w:r w:rsidRPr="008367EC">
              <w:rPr>
                <w:sz w:val="26"/>
                <w:szCs w:val="26"/>
              </w:rPr>
              <w:t>234.24</w:t>
            </w:r>
          </w:p>
        </w:tc>
        <w:tc>
          <w:tcPr>
            <w:tcW w:w="0" w:type="auto"/>
            <w:tcBorders>
              <w:top w:val="single" w:sz="4" w:space="0" w:color="auto"/>
              <w:left w:val="single" w:sz="4" w:space="0" w:color="auto"/>
              <w:bottom w:val="single" w:sz="4" w:space="0" w:color="auto"/>
              <w:right w:val="single" w:sz="4" w:space="0" w:color="auto"/>
            </w:tcBorders>
            <w:vAlign w:val="center"/>
          </w:tcPr>
          <w:p w14:paraId="030A8FD8" w14:textId="77777777" w:rsidR="00EC269D" w:rsidRPr="008367EC" w:rsidRDefault="00EC269D" w:rsidP="00D9776C">
            <w:pPr>
              <w:spacing w:before="60" w:after="60" w:line="480" w:lineRule="auto"/>
              <w:jc w:val="center"/>
              <w:rPr>
                <w:sz w:val="26"/>
                <w:szCs w:val="26"/>
              </w:rPr>
            </w:pPr>
            <w:r w:rsidRPr="008367EC">
              <w:rPr>
                <w:sz w:val="26"/>
                <w:szCs w:val="26"/>
              </w:rPr>
              <w:t>25.71</w:t>
            </w:r>
          </w:p>
        </w:tc>
      </w:tr>
      <w:tr w:rsidR="00EC269D" w:rsidRPr="008367EC" w14:paraId="6B4D7BCE" w14:textId="77777777">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0A1353AE" w14:textId="77777777" w:rsidR="00EC269D" w:rsidRPr="008367EC" w:rsidRDefault="00EC269D" w:rsidP="00D9776C">
            <w:pPr>
              <w:spacing w:before="60" w:after="60" w:line="480" w:lineRule="auto"/>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227DEC6A" w14:textId="77777777" w:rsidR="00EC269D" w:rsidRPr="008367EC" w:rsidRDefault="00EC269D" w:rsidP="00D9776C">
            <w:pPr>
              <w:spacing w:before="60" w:after="60" w:line="480" w:lineRule="auto"/>
              <w:jc w:val="center"/>
              <w:rPr>
                <w:sz w:val="26"/>
                <w:szCs w:val="26"/>
              </w:rPr>
            </w:pPr>
            <w:r w:rsidRPr="008367EC">
              <w:rPr>
                <w:sz w:val="26"/>
                <w:szCs w:val="26"/>
              </w:rPr>
              <w:t>Low</w:t>
            </w:r>
          </w:p>
        </w:tc>
        <w:tc>
          <w:tcPr>
            <w:tcW w:w="0" w:type="auto"/>
            <w:tcBorders>
              <w:top w:val="single" w:sz="4" w:space="0" w:color="auto"/>
              <w:left w:val="single" w:sz="4" w:space="0" w:color="auto"/>
              <w:bottom w:val="single" w:sz="4" w:space="0" w:color="auto"/>
              <w:right w:val="single" w:sz="4" w:space="0" w:color="auto"/>
            </w:tcBorders>
            <w:vAlign w:val="center"/>
          </w:tcPr>
          <w:p w14:paraId="53E36CCF" w14:textId="77777777" w:rsidR="00EC269D" w:rsidRPr="008367EC" w:rsidRDefault="00EC269D" w:rsidP="00D9776C">
            <w:pPr>
              <w:spacing w:before="60" w:after="60" w:line="480" w:lineRule="auto"/>
              <w:jc w:val="center"/>
              <w:rPr>
                <w:sz w:val="26"/>
                <w:szCs w:val="26"/>
              </w:rPr>
            </w:pPr>
            <w:r w:rsidRPr="008367EC">
              <w:rPr>
                <w:sz w:val="26"/>
                <w:szCs w:val="26"/>
              </w:rPr>
              <w:t>150</w:t>
            </w:r>
          </w:p>
        </w:tc>
        <w:tc>
          <w:tcPr>
            <w:tcW w:w="0" w:type="auto"/>
            <w:tcBorders>
              <w:top w:val="single" w:sz="4" w:space="0" w:color="auto"/>
              <w:left w:val="single" w:sz="4" w:space="0" w:color="auto"/>
              <w:bottom w:val="single" w:sz="4" w:space="0" w:color="auto"/>
              <w:right w:val="single" w:sz="4" w:space="0" w:color="auto"/>
            </w:tcBorders>
            <w:vAlign w:val="center"/>
          </w:tcPr>
          <w:p w14:paraId="56D213EB" w14:textId="77777777" w:rsidR="00EC269D" w:rsidRPr="008367EC" w:rsidRDefault="00EC269D" w:rsidP="00D9776C">
            <w:pPr>
              <w:spacing w:before="60" w:after="60" w:line="480" w:lineRule="auto"/>
              <w:jc w:val="center"/>
              <w:rPr>
                <w:sz w:val="26"/>
                <w:szCs w:val="26"/>
              </w:rPr>
            </w:pPr>
            <w:r w:rsidRPr="008367EC">
              <w:rPr>
                <w:sz w:val="26"/>
                <w:szCs w:val="26"/>
              </w:rPr>
              <w:t>227.62</w:t>
            </w:r>
          </w:p>
        </w:tc>
        <w:tc>
          <w:tcPr>
            <w:tcW w:w="0" w:type="auto"/>
            <w:tcBorders>
              <w:top w:val="single" w:sz="4" w:space="0" w:color="auto"/>
              <w:left w:val="single" w:sz="4" w:space="0" w:color="auto"/>
              <w:bottom w:val="single" w:sz="4" w:space="0" w:color="auto"/>
              <w:right w:val="single" w:sz="4" w:space="0" w:color="auto"/>
            </w:tcBorders>
            <w:vAlign w:val="center"/>
          </w:tcPr>
          <w:p w14:paraId="54530C97" w14:textId="77777777" w:rsidR="00EC269D" w:rsidRPr="008367EC" w:rsidRDefault="00EC269D" w:rsidP="00D9776C">
            <w:pPr>
              <w:spacing w:before="60" w:after="60" w:line="480" w:lineRule="auto"/>
              <w:jc w:val="center"/>
              <w:rPr>
                <w:sz w:val="26"/>
                <w:szCs w:val="26"/>
              </w:rPr>
            </w:pPr>
            <w:r w:rsidRPr="008367EC">
              <w:rPr>
                <w:sz w:val="26"/>
                <w:szCs w:val="26"/>
              </w:rPr>
              <w:t>227</w:t>
            </w:r>
          </w:p>
        </w:tc>
        <w:tc>
          <w:tcPr>
            <w:tcW w:w="0" w:type="auto"/>
            <w:tcBorders>
              <w:top w:val="single" w:sz="4" w:space="0" w:color="auto"/>
              <w:left w:val="single" w:sz="4" w:space="0" w:color="auto"/>
              <w:bottom w:val="single" w:sz="4" w:space="0" w:color="auto"/>
              <w:right w:val="single" w:sz="4" w:space="0" w:color="auto"/>
            </w:tcBorders>
            <w:vAlign w:val="center"/>
          </w:tcPr>
          <w:p w14:paraId="1116DE1E" w14:textId="77777777" w:rsidR="00EC269D" w:rsidRPr="008367EC" w:rsidRDefault="00EC269D" w:rsidP="00D9776C">
            <w:pPr>
              <w:spacing w:before="60" w:after="60" w:line="480" w:lineRule="auto"/>
              <w:jc w:val="center"/>
              <w:rPr>
                <w:sz w:val="26"/>
                <w:szCs w:val="26"/>
              </w:rPr>
            </w:pPr>
            <w:r w:rsidRPr="008367EC">
              <w:rPr>
                <w:sz w:val="26"/>
                <w:szCs w:val="26"/>
              </w:rPr>
              <w:t>228.88</w:t>
            </w:r>
          </w:p>
        </w:tc>
        <w:tc>
          <w:tcPr>
            <w:tcW w:w="0" w:type="auto"/>
            <w:tcBorders>
              <w:top w:val="single" w:sz="4" w:space="0" w:color="auto"/>
              <w:left w:val="single" w:sz="4" w:space="0" w:color="auto"/>
              <w:bottom w:val="single" w:sz="4" w:space="0" w:color="auto"/>
              <w:right w:val="single" w:sz="4" w:space="0" w:color="auto"/>
            </w:tcBorders>
            <w:vAlign w:val="center"/>
          </w:tcPr>
          <w:p w14:paraId="3553CF89" w14:textId="77777777" w:rsidR="00EC269D" w:rsidRPr="008367EC" w:rsidRDefault="00EC269D" w:rsidP="00D9776C">
            <w:pPr>
              <w:spacing w:before="60" w:after="60" w:line="480" w:lineRule="auto"/>
              <w:jc w:val="center"/>
              <w:rPr>
                <w:sz w:val="26"/>
                <w:szCs w:val="26"/>
              </w:rPr>
            </w:pPr>
            <w:r w:rsidRPr="008367EC">
              <w:rPr>
                <w:sz w:val="26"/>
                <w:szCs w:val="26"/>
              </w:rPr>
              <w:t>21.47</w:t>
            </w:r>
          </w:p>
        </w:tc>
      </w:tr>
    </w:tbl>
    <w:p w14:paraId="16938127" w14:textId="77777777" w:rsidR="00EC269D" w:rsidRPr="008367EC" w:rsidRDefault="00EC269D">
      <w:pPr>
        <w:spacing w:after="200"/>
        <w:jc w:val="center"/>
        <w:rPr>
          <w:sz w:val="26"/>
          <w:szCs w:val="26"/>
        </w:rPr>
      </w:pPr>
    </w:p>
    <w:p w14:paraId="33CE7DA0" w14:textId="77777777" w:rsidR="00EC269D" w:rsidRPr="008367EC" w:rsidRDefault="00EC269D">
      <w:pPr>
        <w:spacing w:after="200" w:line="480" w:lineRule="auto"/>
        <w:jc w:val="both"/>
        <w:rPr>
          <w:sz w:val="26"/>
          <w:szCs w:val="26"/>
        </w:rPr>
      </w:pPr>
      <w:r w:rsidRPr="008367EC">
        <w:rPr>
          <w:sz w:val="26"/>
          <w:szCs w:val="26"/>
        </w:rPr>
        <w:tab/>
        <w:t>Graphical representation of the variable Professional Development for Qualification is given in Figure 2.4.</w:t>
      </w:r>
    </w:p>
    <w:p w14:paraId="13B62F68" w14:textId="77777777" w:rsidR="00EC269D" w:rsidRPr="00C97A4F" w:rsidRDefault="00EC269D">
      <w:pPr>
        <w:spacing w:after="200"/>
        <w:jc w:val="center"/>
        <w:rPr>
          <w:noProof/>
          <w:lang w:eastAsia="en-IN"/>
        </w:rPr>
      </w:pPr>
      <w:r w:rsidRPr="008367EC">
        <w:rPr>
          <w:noProof/>
          <w:sz w:val="20"/>
        </w:rPr>
        <w:pict w14:anchorId="046E2AF1">
          <v:shape id="_x0000_s1031" type="#_x0000_t202" style="position:absolute;left:0;text-align:left;margin-left:75.45pt;margin-top:31.45pt;width:183.15pt;height:59.65pt;z-index:251664384;mso-wrap-edited:f" wrapcoords="0 0 21600 0 21600 21600 0 21600 0 0" filled="f" stroked="f">
            <v:textbox style="mso-next-textbox:#_x0000_s1031">
              <w:txbxContent>
                <w:p w14:paraId="4059742B" w14:textId="77777777" w:rsidR="00EC269D" w:rsidRDefault="00EC269D">
                  <w:r>
                    <w:t>Scale</w:t>
                  </w:r>
                </w:p>
                <w:p w14:paraId="42CA644C" w14:textId="77777777" w:rsidR="00EC269D" w:rsidRDefault="00EC269D">
                  <w:r>
                    <w:t>On X axis: 1 cm = 10 divisions</w:t>
                  </w:r>
                </w:p>
                <w:p w14:paraId="697686CE" w14:textId="77777777" w:rsidR="00EC269D" w:rsidRDefault="00EC269D">
                  <w:r>
                    <w:t xml:space="preserve">On Y axis: 1 cm = 20 divisions </w:t>
                  </w:r>
                </w:p>
              </w:txbxContent>
            </v:textbox>
          </v:shape>
        </w:pict>
      </w:r>
      <w:r w:rsidRPr="007434C0">
        <w:rPr>
          <w:noProof/>
          <w:lang w:eastAsia="en-IN"/>
        </w:rPr>
        <w:t xml:space="preserve"> </w:t>
      </w:r>
      <w:r w:rsidRPr="00C97A4F">
        <w:pict w14:anchorId="44DFFBDE">
          <v:shape id="_x0000_i1034" type="#_x0000_t75" style="width:408.15pt;height:246.4pt">
            <v:imagedata r:id="rId33" o:title=""/>
          </v:shape>
        </w:pict>
      </w:r>
    </w:p>
    <w:p w14:paraId="4F4558CF" w14:textId="77777777" w:rsidR="00EC269D" w:rsidRPr="008367EC" w:rsidRDefault="00EC269D">
      <w:pPr>
        <w:pStyle w:val="ListParagraph"/>
        <w:tabs>
          <w:tab w:val="left" w:pos="1260"/>
          <w:tab w:val="left" w:pos="1440"/>
        </w:tabs>
        <w:spacing w:after="400" w:line="240" w:lineRule="auto"/>
        <w:ind w:left="1440" w:hanging="1440"/>
        <w:jc w:val="both"/>
        <w:rPr>
          <w:rFonts w:ascii="Times New Roman" w:hAnsi="Times New Roman"/>
          <w:b/>
          <w:bCs/>
          <w:sz w:val="26"/>
          <w:szCs w:val="26"/>
          <w:lang w:val="en-IN"/>
        </w:rPr>
      </w:pPr>
      <w:r w:rsidRPr="008367EC">
        <w:rPr>
          <w:rFonts w:ascii="Times New Roman" w:hAnsi="Times New Roman"/>
          <w:b/>
          <w:bCs/>
          <w:sz w:val="26"/>
          <w:szCs w:val="26"/>
          <w:lang w:val="en-IN"/>
        </w:rPr>
        <w:t>Figure 2.4</w:t>
      </w:r>
      <w:r w:rsidRPr="008367EC">
        <w:rPr>
          <w:rFonts w:ascii="Times New Roman" w:hAnsi="Times New Roman"/>
          <w:b/>
          <w:bCs/>
          <w:sz w:val="26"/>
          <w:szCs w:val="26"/>
          <w:lang w:val="en-IN"/>
        </w:rPr>
        <w:tab/>
        <w:t>:</w:t>
      </w:r>
      <w:r w:rsidRPr="008367EC">
        <w:rPr>
          <w:rFonts w:ascii="Times New Roman" w:hAnsi="Times New Roman"/>
          <w:b/>
          <w:bCs/>
          <w:sz w:val="26"/>
          <w:szCs w:val="26"/>
          <w:lang w:val="en-IN"/>
        </w:rPr>
        <w:tab/>
        <w:t xml:space="preserve">Cumulative Frequency Curve of the Variable Professional Development for Qualification </w:t>
      </w:r>
    </w:p>
    <w:p w14:paraId="326CE799" w14:textId="77777777" w:rsidR="00EC269D" w:rsidRPr="008367EC" w:rsidRDefault="00EC269D" w:rsidP="00927009">
      <w:pPr>
        <w:spacing w:after="200"/>
        <w:jc w:val="center"/>
        <w:rPr>
          <w:b/>
          <w:bCs/>
          <w:sz w:val="26"/>
          <w:szCs w:val="26"/>
        </w:rPr>
      </w:pPr>
    </w:p>
    <w:p w14:paraId="16FDAFBA" w14:textId="77777777" w:rsidR="00EC269D" w:rsidRPr="008367EC" w:rsidRDefault="00EC269D" w:rsidP="00927009">
      <w:pPr>
        <w:spacing w:after="200"/>
        <w:jc w:val="center"/>
        <w:rPr>
          <w:b/>
          <w:bCs/>
          <w:sz w:val="26"/>
          <w:szCs w:val="26"/>
        </w:rPr>
      </w:pPr>
      <w:r w:rsidRPr="008367EC">
        <w:rPr>
          <w:sz w:val="26"/>
          <w:szCs w:val="26"/>
        </w:rPr>
        <w:t>TABLE 6.5</w:t>
      </w:r>
    </w:p>
    <w:p w14:paraId="1D4B2F90" w14:textId="77777777" w:rsidR="00EC269D" w:rsidRPr="008367EC" w:rsidRDefault="00EC269D">
      <w:pPr>
        <w:spacing w:after="200"/>
        <w:jc w:val="center"/>
        <w:rPr>
          <w:b/>
          <w:bCs/>
          <w:sz w:val="26"/>
          <w:szCs w:val="26"/>
        </w:rPr>
      </w:pPr>
      <w:r w:rsidRPr="008367EC">
        <w:rPr>
          <w:b/>
          <w:bCs/>
          <w:sz w:val="26"/>
          <w:szCs w:val="26"/>
        </w:rPr>
        <w:t xml:space="preserve">Important Statistical Constants </w:t>
      </w:r>
      <w:r w:rsidRPr="008367EC">
        <w:rPr>
          <w:b/>
          <w:bCs/>
          <w:sz w:val="26"/>
          <w:szCs w:val="26"/>
        </w:rPr>
        <w:br/>
        <w:t xml:space="preserve">of Distributions of Mean Scores of </w:t>
      </w:r>
      <w:r w:rsidRPr="008367EC">
        <w:rPr>
          <w:b/>
          <w:sz w:val="26"/>
          <w:szCs w:val="26"/>
        </w:rPr>
        <w:t xml:space="preserve">Professional </w:t>
      </w:r>
      <w:r>
        <w:rPr>
          <w:b/>
          <w:sz w:val="26"/>
          <w:szCs w:val="26"/>
        </w:rPr>
        <w:br/>
      </w:r>
      <w:r w:rsidRPr="008367EC">
        <w:rPr>
          <w:b/>
          <w:sz w:val="26"/>
          <w:szCs w:val="26"/>
        </w:rPr>
        <w:t>Development</w:t>
      </w:r>
      <w:r w:rsidRPr="008367EC">
        <w:rPr>
          <w:sz w:val="26"/>
          <w:szCs w:val="26"/>
        </w:rPr>
        <w:t xml:space="preserve"> </w:t>
      </w:r>
      <w:r w:rsidRPr="008367EC">
        <w:rPr>
          <w:b/>
          <w:bCs/>
          <w:sz w:val="26"/>
          <w:szCs w:val="26"/>
        </w:rPr>
        <w:t>of Teacher Educators based on Teaching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3"/>
        <w:gridCol w:w="2383"/>
        <w:gridCol w:w="595"/>
        <w:gridCol w:w="909"/>
        <w:gridCol w:w="990"/>
        <w:gridCol w:w="909"/>
        <w:gridCol w:w="783"/>
      </w:tblGrid>
      <w:tr w:rsidR="00EC269D" w:rsidRPr="008367EC" w14:paraId="74F31C21" w14:textId="77777777">
        <w:tc>
          <w:tcPr>
            <w:tcW w:w="1496" w:type="dxa"/>
            <w:tcBorders>
              <w:top w:val="single" w:sz="4" w:space="0" w:color="auto"/>
              <w:left w:val="single" w:sz="4" w:space="0" w:color="auto"/>
              <w:bottom w:val="single" w:sz="4" w:space="0" w:color="auto"/>
              <w:right w:val="single" w:sz="4" w:space="0" w:color="auto"/>
            </w:tcBorders>
            <w:vAlign w:val="center"/>
          </w:tcPr>
          <w:p w14:paraId="686C7B9B" w14:textId="77777777" w:rsidR="00EC269D" w:rsidRPr="008367EC" w:rsidRDefault="00EC269D" w:rsidP="00EB5E82">
            <w:pPr>
              <w:spacing w:before="60" w:after="60" w:line="480" w:lineRule="auto"/>
              <w:jc w:val="center"/>
              <w:rPr>
                <w:sz w:val="26"/>
                <w:szCs w:val="26"/>
              </w:rPr>
            </w:pPr>
            <w:r w:rsidRPr="008367EC">
              <w:rPr>
                <w:sz w:val="26"/>
                <w:szCs w:val="26"/>
              </w:rPr>
              <w:t>Variable</w:t>
            </w:r>
          </w:p>
        </w:tc>
        <w:tc>
          <w:tcPr>
            <w:tcW w:w="1274" w:type="dxa"/>
            <w:tcBorders>
              <w:top w:val="single" w:sz="4" w:space="0" w:color="auto"/>
              <w:left w:val="single" w:sz="4" w:space="0" w:color="auto"/>
              <w:bottom w:val="single" w:sz="4" w:space="0" w:color="auto"/>
              <w:right w:val="single" w:sz="4" w:space="0" w:color="auto"/>
            </w:tcBorders>
            <w:vAlign w:val="center"/>
          </w:tcPr>
          <w:p w14:paraId="24CED069" w14:textId="77777777" w:rsidR="00EC269D" w:rsidRPr="008367EC" w:rsidRDefault="00EC269D" w:rsidP="00EB5E82">
            <w:pPr>
              <w:spacing w:before="60" w:after="60" w:line="480" w:lineRule="auto"/>
              <w:jc w:val="center"/>
              <w:rPr>
                <w:sz w:val="26"/>
                <w:szCs w:val="26"/>
              </w:rPr>
            </w:pPr>
            <w:r w:rsidRPr="008367EC">
              <w:rPr>
                <w:sz w:val="26"/>
                <w:szCs w:val="26"/>
              </w:rPr>
              <w:t>Category(Experience)</w:t>
            </w:r>
          </w:p>
        </w:tc>
        <w:tc>
          <w:tcPr>
            <w:tcW w:w="1186" w:type="dxa"/>
            <w:tcBorders>
              <w:top w:val="single" w:sz="4" w:space="0" w:color="auto"/>
              <w:left w:val="single" w:sz="4" w:space="0" w:color="auto"/>
              <w:bottom w:val="single" w:sz="4" w:space="0" w:color="auto"/>
              <w:right w:val="single" w:sz="4" w:space="0" w:color="auto"/>
            </w:tcBorders>
            <w:vAlign w:val="center"/>
          </w:tcPr>
          <w:p w14:paraId="2D1E2396" w14:textId="77777777" w:rsidR="00EC269D" w:rsidRPr="008367EC" w:rsidRDefault="00EC269D" w:rsidP="00EB5E82">
            <w:pPr>
              <w:spacing w:before="60" w:after="60" w:line="480" w:lineRule="auto"/>
              <w:jc w:val="center"/>
              <w:rPr>
                <w:sz w:val="26"/>
                <w:szCs w:val="26"/>
              </w:rPr>
            </w:pPr>
            <w:r w:rsidRPr="008367EC">
              <w:rPr>
                <w:sz w:val="26"/>
                <w:szCs w:val="26"/>
              </w:rPr>
              <w:t>N</w:t>
            </w:r>
          </w:p>
        </w:tc>
        <w:tc>
          <w:tcPr>
            <w:tcW w:w="1225" w:type="dxa"/>
            <w:tcBorders>
              <w:top w:val="single" w:sz="4" w:space="0" w:color="auto"/>
              <w:left w:val="single" w:sz="4" w:space="0" w:color="auto"/>
              <w:bottom w:val="single" w:sz="4" w:space="0" w:color="auto"/>
              <w:right w:val="single" w:sz="4" w:space="0" w:color="auto"/>
            </w:tcBorders>
            <w:vAlign w:val="center"/>
          </w:tcPr>
          <w:p w14:paraId="78480A5B" w14:textId="77777777" w:rsidR="00EC269D" w:rsidRPr="008367EC" w:rsidRDefault="00EC269D" w:rsidP="00EB5E82">
            <w:pPr>
              <w:spacing w:before="60" w:after="60" w:line="480" w:lineRule="auto"/>
              <w:jc w:val="center"/>
              <w:rPr>
                <w:sz w:val="26"/>
                <w:szCs w:val="26"/>
              </w:rPr>
            </w:pPr>
            <w:r w:rsidRPr="008367EC">
              <w:rPr>
                <w:sz w:val="26"/>
                <w:szCs w:val="26"/>
              </w:rPr>
              <w:t>Mean</w:t>
            </w:r>
          </w:p>
        </w:tc>
        <w:tc>
          <w:tcPr>
            <w:tcW w:w="1245" w:type="dxa"/>
            <w:tcBorders>
              <w:top w:val="single" w:sz="4" w:space="0" w:color="auto"/>
              <w:left w:val="single" w:sz="4" w:space="0" w:color="auto"/>
              <w:bottom w:val="single" w:sz="4" w:space="0" w:color="auto"/>
              <w:right w:val="single" w:sz="4" w:space="0" w:color="auto"/>
            </w:tcBorders>
            <w:vAlign w:val="center"/>
          </w:tcPr>
          <w:p w14:paraId="7EC22F3A" w14:textId="77777777" w:rsidR="00EC269D" w:rsidRPr="008367EC" w:rsidRDefault="00EC269D" w:rsidP="00EB5E82">
            <w:pPr>
              <w:spacing w:before="60" w:after="60" w:line="480" w:lineRule="auto"/>
              <w:jc w:val="center"/>
              <w:rPr>
                <w:sz w:val="26"/>
                <w:szCs w:val="26"/>
              </w:rPr>
            </w:pPr>
            <w:r w:rsidRPr="008367EC">
              <w:rPr>
                <w:sz w:val="26"/>
                <w:szCs w:val="26"/>
              </w:rPr>
              <w:t>Median</w:t>
            </w:r>
          </w:p>
        </w:tc>
        <w:tc>
          <w:tcPr>
            <w:tcW w:w="1220" w:type="dxa"/>
            <w:tcBorders>
              <w:top w:val="single" w:sz="4" w:space="0" w:color="auto"/>
              <w:left w:val="single" w:sz="4" w:space="0" w:color="auto"/>
              <w:bottom w:val="single" w:sz="4" w:space="0" w:color="auto"/>
              <w:right w:val="single" w:sz="4" w:space="0" w:color="auto"/>
            </w:tcBorders>
            <w:vAlign w:val="center"/>
          </w:tcPr>
          <w:p w14:paraId="7A9AD31B" w14:textId="77777777" w:rsidR="00EC269D" w:rsidRPr="008367EC" w:rsidRDefault="00EC269D" w:rsidP="00EB5E82">
            <w:pPr>
              <w:spacing w:before="60" w:after="60" w:line="480" w:lineRule="auto"/>
              <w:jc w:val="center"/>
              <w:rPr>
                <w:sz w:val="26"/>
                <w:szCs w:val="26"/>
              </w:rPr>
            </w:pPr>
            <w:r w:rsidRPr="008367EC">
              <w:rPr>
                <w:sz w:val="26"/>
                <w:szCs w:val="26"/>
              </w:rPr>
              <w:t>Mode</w:t>
            </w:r>
          </w:p>
        </w:tc>
        <w:tc>
          <w:tcPr>
            <w:tcW w:w="1210" w:type="dxa"/>
            <w:tcBorders>
              <w:top w:val="single" w:sz="4" w:space="0" w:color="auto"/>
              <w:left w:val="single" w:sz="4" w:space="0" w:color="auto"/>
              <w:bottom w:val="single" w:sz="4" w:space="0" w:color="auto"/>
              <w:right w:val="single" w:sz="4" w:space="0" w:color="auto"/>
            </w:tcBorders>
            <w:vAlign w:val="center"/>
          </w:tcPr>
          <w:p w14:paraId="20A1A992" w14:textId="77777777" w:rsidR="00EC269D" w:rsidRPr="008367EC" w:rsidRDefault="00EC269D" w:rsidP="00EB5E82">
            <w:pPr>
              <w:spacing w:before="60" w:after="60" w:line="480" w:lineRule="auto"/>
              <w:jc w:val="center"/>
              <w:rPr>
                <w:sz w:val="26"/>
                <w:szCs w:val="26"/>
              </w:rPr>
            </w:pPr>
            <w:r w:rsidRPr="008367EC">
              <w:rPr>
                <w:sz w:val="26"/>
                <w:szCs w:val="26"/>
              </w:rPr>
              <w:t>S.D.</w:t>
            </w:r>
          </w:p>
        </w:tc>
      </w:tr>
      <w:tr w:rsidR="00EC269D" w:rsidRPr="008367EC" w14:paraId="2FEBC730" w14:textId="77777777">
        <w:trPr>
          <w:cantSplit/>
        </w:trPr>
        <w:tc>
          <w:tcPr>
            <w:tcW w:w="1496" w:type="dxa"/>
            <w:vMerge w:val="restart"/>
            <w:tcBorders>
              <w:top w:val="single" w:sz="4" w:space="0" w:color="auto"/>
              <w:left w:val="single" w:sz="4" w:space="0" w:color="auto"/>
              <w:bottom w:val="single" w:sz="4" w:space="0" w:color="auto"/>
              <w:right w:val="single" w:sz="4" w:space="0" w:color="auto"/>
            </w:tcBorders>
            <w:vAlign w:val="center"/>
          </w:tcPr>
          <w:p w14:paraId="2D8B12E1" w14:textId="77777777" w:rsidR="00EC269D" w:rsidRPr="008367EC" w:rsidRDefault="00EC269D" w:rsidP="00EB5E82">
            <w:pPr>
              <w:spacing w:before="60" w:after="60" w:line="480" w:lineRule="auto"/>
              <w:jc w:val="center"/>
              <w:rPr>
                <w:sz w:val="26"/>
                <w:szCs w:val="26"/>
              </w:rPr>
            </w:pPr>
            <w:r w:rsidRPr="008367EC">
              <w:rPr>
                <w:sz w:val="26"/>
                <w:szCs w:val="26"/>
              </w:rPr>
              <w:t>Professional Development</w:t>
            </w:r>
          </w:p>
        </w:tc>
        <w:tc>
          <w:tcPr>
            <w:tcW w:w="1274" w:type="dxa"/>
            <w:tcBorders>
              <w:top w:val="single" w:sz="4" w:space="0" w:color="auto"/>
              <w:left w:val="single" w:sz="4" w:space="0" w:color="auto"/>
              <w:bottom w:val="single" w:sz="4" w:space="0" w:color="auto"/>
              <w:right w:val="single" w:sz="4" w:space="0" w:color="auto"/>
            </w:tcBorders>
            <w:vAlign w:val="center"/>
          </w:tcPr>
          <w:p w14:paraId="4B600300" w14:textId="77777777" w:rsidR="00EC269D" w:rsidRPr="008367EC" w:rsidRDefault="00EC269D" w:rsidP="00EB5E82">
            <w:pPr>
              <w:spacing w:before="60" w:after="60" w:line="480" w:lineRule="auto"/>
              <w:jc w:val="center"/>
              <w:rPr>
                <w:sz w:val="26"/>
                <w:szCs w:val="26"/>
              </w:rPr>
            </w:pPr>
            <w:r w:rsidRPr="008367EC">
              <w:rPr>
                <w:sz w:val="26"/>
                <w:szCs w:val="26"/>
              </w:rPr>
              <w:t>0-5 years</w:t>
            </w:r>
          </w:p>
        </w:tc>
        <w:tc>
          <w:tcPr>
            <w:tcW w:w="1186" w:type="dxa"/>
            <w:tcBorders>
              <w:top w:val="single" w:sz="4" w:space="0" w:color="auto"/>
              <w:left w:val="single" w:sz="4" w:space="0" w:color="auto"/>
              <w:bottom w:val="single" w:sz="4" w:space="0" w:color="auto"/>
              <w:right w:val="single" w:sz="4" w:space="0" w:color="auto"/>
            </w:tcBorders>
            <w:vAlign w:val="center"/>
          </w:tcPr>
          <w:p w14:paraId="3D5FF8DB" w14:textId="77777777" w:rsidR="00EC269D" w:rsidRPr="008367EC" w:rsidRDefault="00EC269D" w:rsidP="00EB5E82">
            <w:pPr>
              <w:spacing w:before="60" w:after="60" w:line="480" w:lineRule="auto"/>
              <w:jc w:val="center"/>
              <w:rPr>
                <w:sz w:val="26"/>
                <w:szCs w:val="26"/>
              </w:rPr>
            </w:pPr>
            <w:r w:rsidRPr="008367EC">
              <w:rPr>
                <w:sz w:val="26"/>
                <w:szCs w:val="26"/>
              </w:rPr>
              <w:t>108</w:t>
            </w:r>
          </w:p>
        </w:tc>
        <w:tc>
          <w:tcPr>
            <w:tcW w:w="1225" w:type="dxa"/>
            <w:tcBorders>
              <w:top w:val="single" w:sz="4" w:space="0" w:color="auto"/>
              <w:left w:val="single" w:sz="4" w:space="0" w:color="auto"/>
              <w:bottom w:val="single" w:sz="4" w:space="0" w:color="auto"/>
              <w:right w:val="single" w:sz="4" w:space="0" w:color="auto"/>
            </w:tcBorders>
            <w:vAlign w:val="center"/>
          </w:tcPr>
          <w:p w14:paraId="25DACBF1" w14:textId="77777777" w:rsidR="00EC269D" w:rsidRPr="008367EC" w:rsidRDefault="00EC269D" w:rsidP="00EB5E82">
            <w:pPr>
              <w:spacing w:before="60" w:after="60" w:line="480" w:lineRule="auto"/>
              <w:jc w:val="center"/>
              <w:rPr>
                <w:sz w:val="26"/>
                <w:szCs w:val="26"/>
              </w:rPr>
            </w:pPr>
            <w:r w:rsidRPr="008367EC">
              <w:rPr>
                <w:sz w:val="26"/>
                <w:szCs w:val="26"/>
              </w:rPr>
              <w:t>226.19</w:t>
            </w:r>
          </w:p>
        </w:tc>
        <w:tc>
          <w:tcPr>
            <w:tcW w:w="1245" w:type="dxa"/>
            <w:tcBorders>
              <w:top w:val="single" w:sz="4" w:space="0" w:color="auto"/>
              <w:left w:val="single" w:sz="4" w:space="0" w:color="auto"/>
              <w:bottom w:val="single" w:sz="4" w:space="0" w:color="auto"/>
              <w:right w:val="single" w:sz="4" w:space="0" w:color="auto"/>
            </w:tcBorders>
            <w:vAlign w:val="center"/>
          </w:tcPr>
          <w:p w14:paraId="55CEA2FB" w14:textId="77777777" w:rsidR="00EC269D" w:rsidRPr="008367EC" w:rsidRDefault="00EC269D" w:rsidP="00EB5E82">
            <w:pPr>
              <w:spacing w:before="60" w:after="60" w:line="480" w:lineRule="auto"/>
              <w:jc w:val="center"/>
              <w:rPr>
                <w:sz w:val="26"/>
                <w:szCs w:val="26"/>
              </w:rPr>
            </w:pPr>
            <w:r w:rsidRPr="008367EC">
              <w:rPr>
                <w:sz w:val="26"/>
                <w:szCs w:val="26"/>
              </w:rPr>
              <w:t>226.5</w:t>
            </w:r>
          </w:p>
        </w:tc>
        <w:tc>
          <w:tcPr>
            <w:tcW w:w="1220" w:type="dxa"/>
            <w:tcBorders>
              <w:top w:val="single" w:sz="4" w:space="0" w:color="auto"/>
              <w:left w:val="single" w:sz="4" w:space="0" w:color="auto"/>
              <w:bottom w:val="single" w:sz="4" w:space="0" w:color="auto"/>
              <w:right w:val="single" w:sz="4" w:space="0" w:color="auto"/>
            </w:tcBorders>
            <w:vAlign w:val="center"/>
          </w:tcPr>
          <w:p w14:paraId="734F6D7E" w14:textId="77777777" w:rsidR="00EC269D" w:rsidRPr="008367EC" w:rsidRDefault="00EC269D" w:rsidP="00EB5E82">
            <w:pPr>
              <w:spacing w:before="60" w:after="60" w:line="480" w:lineRule="auto"/>
              <w:jc w:val="center"/>
              <w:rPr>
                <w:sz w:val="26"/>
                <w:szCs w:val="26"/>
              </w:rPr>
            </w:pPr>
            <w:r w:rsidRPr="008367EC">
              <w:rPr>
                <w:sz w:val="26"/>
                <w:szCs w:val="26"/>
              </w:rPr>
              <w:t>225.58</w:t>
            </w:r>
          </w:p>
        </w:tc>
        <w:tc>
          <w:tcPr>
            <w:tcW w:w="1210" w:type="dxa"/>
            <w:tcBorders>
              <w:top w:val="single" w:sz="4" w:space="0" w:color="auto"/>
              <w:left w:val="single" w:sz="4" w:space="0" w:color="auto"/>
              <w:bottom w:val="single" w:sz="4" w:space="0" w:color="auto"/>
              <w:right w:val="single" w:sz="4" w:space="0" w:color="auto"/>
            </w:tcBorders>
            <w:vAlign w:val="center"/>
          </w:tcPr>
          <w:p w14:paraId="492873B5" w14:textId="77777777" w:rsidR="00EC269D" w:rsidRPr="008367EC" w:rsidRDefault="00EC269D" w:rsidP="00EB5E82">
            <w:pPr>
              <w:spacing w:before="60" w:after="60" w:line="480" w:lineRule="auto"/>
              <w:jc w:val="center"/>
              <w:rPr>
                <w:sz w:val="26"/>
                <w:szCs w:val="26"/>
              </w:rPr>
            </w:pPr>
            <w:r w:rsidRPr="008367EC">
              <w:rPr>
                <w:sz w:val="26"/>
                <w:szCs w:val="26"/>
              </w:rPr>
              <w:t>22.32</w:t>
            </w:r>
          </w:p>
        </w:tc>
      </w:tr>
      <w:tr w:rsidR="00EC269D" w:rsidRPr="008367EC" w14:paraId="33C8D521" w14:textId="77777777">
        <w:trPr>
          <w:cantSplit/>
        </w:trPr>
        <w:tc>
          <w:tcPr>
            <w:tcW w:w="1496" w:type="dxa"/>
            <w:vMerge/>
            <w:tcBorders>
              <w:top w:val="single" w:sz="4" w:space="0" w:color="auto"/>
              <w:left w:val="single" w:sz="4" w:space="0" w:color="auto"/>
              <w:bottom w:val="single" w:sz="4" w:space="0" w:color="auto"/>
              <w:right w:val="single" w:sz="4" w:space="0" w:color="auto"/>
            </w:tcBorders>
            <w:vAlign w:val="center"/>
          </w:tcPr>
          <w:p w14:paraId="03454D84" w14:textId="77777777" w:rsidR="00EC269D" w:rsidRPr="008367EC" w:rsidRDefault="00EC269D" w:rsidP="00EB5E82">
            <w:pPr>
              <w:spacing w:before="60" w:after="60" w:line="480" w:lineRule="auto"/>
              <w:jc w:val="center"/>
              <w:rPr>
                <w:sz w:val="26"/>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14BB6299" w14:textId="77777777" w:rsidR="00EC269D" w:rsidRPr="008367EC" w:rsidRDefault="00EC269D" w:rsidP="00EB5E82">
            <w:pPr>
              <w:spacing w:before="60" w:after="60" w:line="480" w:lineRule="auto"/>
              <w:jc w:val="center"/>
              <w:rPr>
                <w:sz w:val="26"/>
                <w:szCs w:val="26"/>
              </w:rPr>
            </w:pPr>
            <w:r w:rsidRPr="008367EC">
              <w:rPr>
                <w:sz w:val="26"/>
                <w:szCs w:val="26"/>
              </w:rPr>
              <w:t>5&amp;above 5 years</w:t>
            </w:r>
          </w:p>
        </w:tc>
        <w:tc>
          <w:tcPr>
            <w:tcW w:w="1186" w:type="dxa"/>
            <w:tcBorders>
              <w:top w:val="single" w:sz="4" w:space="0" w:color="auto"/>
              <w:left w:val="single" w:sz="4" w:space="0" w:color="auto"/>
              <w:bottom w:val="single" w:sz="4" w:space="0" w:color="auto"/>
              <w:right w:val="single" w:sz="4" w:space="0" w:color="auto"/>
            </w:tcBorders>
            <w:vAlign w:val="center"/>
          </w:tcPr>
          <w:p w14:paraId="73C25069" w14:textId="77777777" w:rsidR="00EC269D" w:rsidRPr="008367EC" w:rsidRDefault="00EC269D" w:rsidP="00EB5E82">
            <w:pPr>
              <w:spacing w:before="60" w:after="60" w:line="480" w:lineRule="auto"/>
              <w:jc w:val="center"/>
              <w:rPr>
                <w:sz w:val="26"/>
                <w:szCs w:val="26"/>
              </w:rPr>
            </w:pPr>
            <w:r w:rsidRPr="008367EC">
              <w:rPr>
                <w:sz w:val="26"/>
                <w:szCs w:val="26"/>
              </w:rPr>
              <w:t>92</w:t>
            </w:r>
          </w:p>
        </w:tc>
        <w:tc>
          <w:tcPr>
            <w:tcW w:w="1225" w:type="dxa"/>
            <w:tcBorders>
              <w:top w:val="single" w:sz="4" w:space="0" w:color="auto"/>
              <w:left w:val="single" w:sz="4" w:space="0" w:color="auto"/>
              <w:bottom w:val="single" w:sz="4" w:space="0" w:color="auto"/>
              <w:right w:val="single" w:sz="4" w:space="0" w:color="auto"/>
            </w:tcBorders>
            <w:vAlign w:val="center"/>
          </w:tcPr>
          <w:p w14:paraId="0093D245" w14:textId="77777777" w:rsidR="00EC269D" w:rsidRPr="008367EC" w:rsidRDefault="00EC269D" w:rsidP="00EB5E82">
            <w:pPr>
              <w:spacing w:before="60" w:after="60" w:line="480" w:lineRule="auto"/>
              <w:jc w:val="center"/>
              <w:rPr>
                <w:sz w:val="26"/>
                <w:szCs w:val="26"/>
              </w:rPr>
            </w:pPr>
            <w:r w:rsidRPr="008367EC">
              <w:rPr>
                <w:sz w:val="26"/>
                <w:szCs w:val="26"/>
              </w:rPr>
              <w:t>235.53</w:t>
            </w:r>
          </w:p>
        </w:tc>
        <w:tc>
          <w:tcPr>
            <w:tcW w:w="1245" w:type="dxa"/>
            <w:tcBorders>
              <w:top w:val="single" w:sz="4" w:space="0" w:color="auto"/>
              <w:left w:val="single" w:sz="4" w:space="0" w:color="auto"/>
              <w:bottom w:val="single" w:sz="4" w:space="0" w:color="auto"/>
              <w:right w:val="single" w:sz="4" w:space="0" w:color="auto"/>
            </w:tcBorders>
            <w:vAlign w:val="center"/>
          </w:tcPr>
          <w:p w14:paraId="41F659F0" w14:textId="77777777" w:rsidR="00EC269D" w:rsidRPr="008367EC" w:rsidRDefault="00EC269D" w:rsidP="00EB5E82">
            <w:pPr>
              <w:spacing w:before="60" w:after="60" w:line="480" w:lineRule="auto"/>
              <w:jc w:val="center"/>
              <w:rPr>
                <w:sz w:val="26"/>
                <w:szCs w:val="26"/>
              </w:rPr>
            </w:pPr>
            <w:r w:rsidRPr="008367EC">
              <w:rPr>
                <w:sz w:val="26"/>
                <w:szCs w:val="26"/>
              </w:rPr>
              <w:t>236</w:t>
            </w:r>
          </w:p>
        </w:tc>
        <w:tc>
          <w:tcPr>
            <w:tcW w:w="1220" w:type="dxa"/>
            <w:tcBorders>
              <w:top w:val="single" w:sz="4" w:space="0" w:color="auto"/>
              <w:left w:val="single" w:sz="4" w:space="0" w:color="auto"/>
              <w:bottom w:val="single" w:sz="4" w:space="0" w:color="auto"/>
              <w:right w:val="single" w:sz="4" w:space="0" w:color="auto"/>
            </w:tcBorders>
            <w:vAlign w:val="center"/>
          </w:tcPr>
          <w:p w14:paraId="22E520DC" w14:textId="77777777" w:rsidR="00EC269D" w:rsidRPr="008367EC" w:rsidRDefault="00EC269D" w:rsidP="00EB5E82">
            <w:pPr>
              <w:spacing w:before="60" w:after="60" w:line="480" w:lineRule="auto"/>
              <w:jc w:val="center"/>
              <w:rPr>
                <w:sz w:val="26"/>
                <w:szCs w:val="26"/>
              </w:rPr>
            </w:pPr>
            <w:r w:rsidRPr="008367EC">
              <w:rPr>
                <w:sz w:val="26"/>
                <w:szCs w:val="26"/>
              </w:rPr>
              <w:t>234.59</w:t>
            </w:r>
          </w:p>
        </w:tc>
        <w:tc>
          <w:tcPr>
            <w:tcW w:w="1210" w:type="dxa"/>
            <w:tcBorders>
              <w:top w:val="single" w:sz="4" w:space="0" w:color="auto"/>
              <w:left w:val="single" w:sz="4" w:space="0" w:color="auto"/>
              <w:bottom w:val="single" w:sz="4" w:space="0" w:color="auto"/>
              <w:right w:val="single" w:sz="4" w:space="0" w:color="auto"/>
            </w:tcBorders>
            <w:vAlign w:val="center"/>
          </w:tcPr>
          <w:p w14:paraId="4B2A609A" w14:textId="77777777" w:rsidR="00EC269D" w:rsidRPr="008367EC" w:rsidRDefault="00EC269D" w:rsidP="00EB5E82">
            <w:pPr>
              <w:spacing w:before="60" w:after="60" w:line="480" w:lineRule="auto"/>
              <w:jc w:val="center"/>
              <w:rPr>
                <w:sz w:val="26"/>
                <w:szCs w:val="26"/>
              </w:rPr>
            </w:pPr>
            <w:r w:rsidRPr="008367EC">
              <w:rPr>
                <w:sz w:val="26"/>
                <w:szCs w:val="26"/>
              </w:rPr>
              <w:t>23.06</w:t>
            </w:r>
          </w:p>
        </w:tc>
      </w:tr>
    </w:tbl>
    <w:p w14:paraId="3AA51D05" w14:textId="77777777" w:rsidR="00EC269D" w:rsidRPr="008367EC" w:rsidRDefault="00EC269D">
      <w:pPr>
        <w:spacing w:after="200"/>
        <w:jc w:val="both"/>
        <w:rPr>
          <w:sz w:val="26"/>
          <w:szCs w:val="26"/>
        </w:rPr>
      </w:pPr>
    </w:p>
    <w:p w14:paraId="6B570DF9" w14:textId="77777777" w:rsidR="00EC269D" w:rsidRPr="008367EC" w:rsidRDefault="00EC269D" w:rsidP="00755BE3">
      <w:pPr>
        <w:spacing w:after="200" w:line="480" w:lineRule="auto"/>
        <w:jc w:val="both"/>
        <w:rPr>
          <w:sz w:val="26"/>
          <w:szCs w:val="26"/>
        </w:rPr>
      </w:pPr>
      <w:r w:rsidRPr="008367EC">
        <w:rPr>
          <w:sz w:val="26"/>
          <w:szCs w:val="26"/>
        </w:rPr>
        <w:tab/>
        <w:t>Graphical representation of the variable Professional Development for Teaching Experience is given in Figure 2.5.</w:t>
      </w:r>
    </w:p>
    <w:p w14:paraId="05BFFC67" w14:textId="77777777" w:rsidR="00EC269D" w:rsidRPr="00C97A4F" w:rsidRDefault="00EC269D">
      <w:pPr>
        <w:spacing w:after="200"/>
        <w:jc w:val="center"/>
        <w:rPr>
          <w:noProof/>
          <w:lang w:eastAsia="en-IN"/>
        </w:rPr>
      </w:pPr>
      <w:r w:rsidRPr="008367EC">
        <w:rPr>
          <w:noProof/>
          <w:sz w:val="20"/>
        </w:rPr>
        <w:lastRenderedPageBreak/>
        <w:pict w14:anchorId="117202B2">
          <v:shape id="_x0000_s1032" type="#_x0000_t202" style="position:absolute;left:0;text-align:left;margin-left:70.45pt;margin-top:33.65pt;width:154.2pt;height:53.7pt;z-index:251665408;mso-wrap-edited:f" wrapcoords="0 0 21600 0 21600 21600 0 21600 0 0" filled="f" stroked="f">
            <v:textbox style="mso-next-textbox:#_x0000_s1032">
              <w:txbxContent>
                <w:p w14:paraId="460CEAB1" w14:textId="77777777" w:rsidR="00EC269D" w:rsidRDefault="00EC269D">
                  <w:r>
                    <w:t>Scale</w:t>
                  </w:r>
                </w:p>
                <w:p w14:paraId="78946E0D" w14:textId="77777777" w:rsidR="00EC269D" w:rsidRDefault="00EC269D">
                  <w:r>
                    <w:t>On X axis: 1 cm =10 divisions</w:t>
                  </w:r>
                </w:p>
                <w:p w14:paraId="714EF330" w14:textId="77777777" w:rsidR="00EC269D" w:rsidRDefault="00EC269D">
                  <w:r>
                    <w:t xml:space="preserve">On Y axis: 1 cm = 20 divisions </w:t>
                  </w:r>
                </w:p>
              </w:txbxContent>
            </v:textbox>
          </v:shape>
        </w:pict>
      </w:r>
      <w:r w:rsidRPr="008367EC">
        <w:rPr>
          <w:noProof/>
          <w:lang w:eastAsia="en-IN"/>
        </w:rPr>
        <w:t xml:space="preserve"> </w:t>
      </w:r>
      <w:r w:rsidRPr="00C97A4F">
        <w:pict w14:anchorId="5FCE5953">
          <v:shape id="_x0000_i1035" type="#_x0000_t75" style="width:407.7pt;height:220.2pt">
            <v:imagedata r:id="rId34" o:title=""/>
          </v:shape>
        </w:pict>
      </w:r>
    </w:p>
    <w:p w14:paraId="3142A11C" w14:textId="77777777" w:rsidR="00EC269D" w:rsidRPr="008367EC" w:rsidRDefault="00EC269D">
      <w:pPr>
        <w:pStyle w:val="ListParagraph"/>
        <w:tabs>
          <w:tab w:val="left" w:pos="1260"/>
          <w:tab w:val="left" w:pos="1440"/>
        </w:tabs>
        <w:spacing w:after="400" w:line="240" w:lineRule="auto"/>
        <w:ind w:left="1440" w:hanging="1440"/>
        <w:jc w:val="both"/>
        <w:rPr>
          <w:rFonts w:ascii="Times New Roman" w:hAnsi="Times New Roman"/>
          <w:b/>
          <w:bCs/>
          <w:sz w:val="26"/>
          <w:szCs w:val="26"/>
          <w:lang w:val="en-IN"/>
        </w:rPr>
      </w:pPr>
      <w:r w:rsidRPr="008367EC">
        <w:rPr>
          <w:rFonts w:ascii="Times New Roman" w:hAnsi="Times New Roman"/>
          <w:b/>
          <w:bCs/>
          <w:sz w:val="26"/>
          <w:szCs w:val="26"/>
          <w:lang w:val="en-IN"/>
        </w:rPr>
        <w:t>Figure 2.5</w:t>
      </w:r>
      <w:r w:rsidRPr="008367EC">
        <w:rPr>
          <w:rFonts w:ascii="Times New Roman" w:hAnsi="Times New Roman"/>
          <w:b/>
          <w:bCs/>
          <w:sz w:val="26"/>
          <w:szCs w:val="26"/>
          <w:lang w:val="en-IN"/>
        </w:rPr>
        <w:tab/>
        <w:t>:</w:t>
      </w:r>
      <w:r w:rsidRPr="008367EC">
        <w:rPr>
          <w:rFonts w:ascii="Times New Roman" w:hAnsi="Times New Roman"/>
          <w:b/>
          <w:bCs/>
          <w:sz w:val="26"/>
          <w:szCs w:val="26"/>
          <w:lang w:val="en-IN"/>
        </w:rPr>
        <w:tab/>
        <w:t xml:space="preserve">Cumulative Frequency Curve of the Variable Professional Development for </w:t>
      </w:r>
      <w:r w:rsidRPr="008367EC">
        <w:rPr>
          <w:rFonts w:ascii="Times New Roman" w:hAnsi="Times New Roman"/>
          <w:b/>
          <w:sz w:val="26"/>
          <w:szCs w:val="26"/>
          <w:lang w:val="en-IN"/>
        </w:rPr>
        <w:t>Teaching Experience</w:t>
      </w:r>
      <w:r w:rsidRPr="008367EC">
        <w:rPr>
          <w:rFonts w:ascii="Times New Roman" w:hAnsi="Times New Roman"/>
          <w:b/>
          <w:bCs/>
          <w:sz w:val="26"/>
          <w:szCs w:val="26"/>
          <w:lang w:val="en-IN"/>
        </w:rPr>
        <w:t>.</w:t>
      </w:r>
    </w:p>
    <w:p w14:paraId="642B70A8" w14:textId="77777777" w:rsidR="00EC269D" w:rsidRPr="008367EC" w:rsidRDefault="00EC269D" w:rsidP="00C227C4">
      <w:pPr>
        <w:spacing w:after="200" w:line="480" w:lineRule="auto"/>
        <w:jc w:val="both"/>
        <w:rPr>
          <w:sz w:val="26"/>
          <w:szCs w:val="26"/>
        </w:rPr>
      </w:pPr>
      <w:r w:rsidRPr="008367EC">
        <w:rPr>
          <w:sz w:val="26"/>
          <w:szCs w:val="26"/>
        </w:rPr>
        <w:tab/>
        <w:t xml:space="preserve">Table 6.1 shows that the mean scores obtained for the Professional Development of male and female teacher educators are 235.49 and 226.14 respectively.  </w:t>
      </w:r>
    </w:p>
    <w:p w14:paraId="718DD3CA" w14:textId="77777777" w:rsidR="00EC269D" w:rsidRPr="008367EC" w:rsidRDefault="00EC269D">
      <w:pPr>
        <w:spacing w:after="200" w:line="480" w:lineRule="auto"/>
        <w:jc w:val="both"/>
        <w:rPr>
          <w:sz w:val="26"/>
          <w:szCs w:val="26"/>
        </w:rPr>
      </w:pPr>
      <w:r w:rsidRPr="008367EC">
        <w:rPr>
          <w:sz w:val="26"/>
          <w:szCs w:val="26"/>
        </w:rPr>
        <w:tab/>
        <w:t>Table 6.2 shows that the means scores obtained for the Professional Development of teacher educators working in Government, Aided, Unaided colleges and University</w:t>
      </w:r>
      <w:r>
        <w:rPr>
          <w:sz w:val="26"/>
          <w:szCs w:val="26"/>
        </w:rPr>
        <w:t xml:space="preserve"> teacher education</w:t>
      </w:r>
      <w:r w:rsidRPr="008367EC">
        <w:rPr>
          <w:sz w:val="26"/>
          <w:szCs w:val="26"/>
        </w:rPr>
        <w:t xml:space="preserve"> centres are 239, 238, 227.6 and 226.9 respectively.</w:t>
      </w:r>
    </w:p>
    <w:p w14:paraId="6902E8C3" w14:textId="77777777" w:rsidR="00EC269D" w:rsidRPr="008367EC" w:rsidRDefault="00EC269D">
      <w:pPr>
        <w:spacing w:after="200" w:line="480" w:lineRule="auto"/>
        <w:jc w:val="both"/>
        <w:rPr>
          <w:sz w:val="26"/>
          <w:szCs w:val="26"/>
        </w:rPr>
      </w:pPr>
      <w:r w:rsidRPr="008367EC">
        <w:rPr>
          <w:sz w:val="26"/>
          <w:szCs w:val="26"/>
        </w:rPr>
        <w:tab/>
        <w:t>Table 6.3 shows that the mean scores of Professional Development for teacher educator handling General and Optional are 230 and 230.84 respectively</w:t>
      </w:r>
    </w:p>
    <w:p w14:paraId="2FA86EC3" w14:textId="77777777" w:rsidR="00EC269D" w:rsidRPr="008367EC" w:rsidRDefault="00EC269D">
      <w:pPr>
        <w:spacing w:after="200" w:line="480" w:lineRule="auto"/>
        <w:jc w:val="both"/>
        <w:rPr>
          <w:sz w:val="26"/>
          <w:szCs w:val="26"/>
        </w:rPr>
      </w:pPr>
      <w:r w:rsidRPr="008367EC">
        <w:rPr>
          <w:sz w:val="26"/>
          <w:szCs w:val="26"/>
        </w:rPr>
        <w:lastRenderedPageBreak/>
        <w:tab/>
        <w:t>Table 6.4 shows that the mean scores obtained for Professional Development of high and low qualified teacher educators are 239.08 and 227.62 respectively.</w:t>
      </w:r>
    </w:p>
    <w:p w14:paraId="6BADF439" w14:textId="77777777" w:rsidR="00EC269D" w:rsidRPr="008367EC" w:rsidRDefault="00EC269D">
      <w:pPr>
        <w:spacing w:after="200" w:line="480" w:lineRule="auto"/>
        <w:jc w:val="both"/>
        <w:rPr>
          <w:sz w:val="26"/>
          <w:szCs w:val="26"/>
        </w:rPr>
      </w:pPr>
      <w:r w:rsidRPr="008367EC">
        <w:rPr>
          <w:sz w:val="26"/>
          <w:szCs w:val="26"/>
        </w:rPr>
        <w:tab/>
        <w:t>Table 6.5 shows that the mean scores of Professional Development of 0-5 year experienced and 5 &amp; above 5 years experienced teacher educators are 226.19 and 235.53 respectively.</w:t>
      </w:r>
    </w:p>
    <w:p w14:paraId="0B7F1031" w14:textId="77777777" w:rsidR="00EC269D" w:rsidRPr="008367EC" w:rsidRDefault="00EC269D" w:rsidP="00EC269D">
      <w:pPr>
        <w:pStyle w:val="ListParagraph"/>
        <w:numPr>
          <w:ilvl w:val="2"/>
          <w:numId w:val="33"/>
        </w:numPr>
        <w:spacing w:line="480" w:lineRule="auto"/>
        <w:jc w:val="both"/>
        <w:rPr>
          <w:rFonts w:ascii="Times New Roman" w:hAnsi="Times New Roman"/>
          <w:b/>
          <w:bCs/>
          <w:sz w:val="26"/>
          <w:szCs w:val="26"/>
          <w:lang w:val="en-IN"/>
        </w:rPr>
      </w:pPr>
      <w:r w:rsidRPr="008367EC">
        <w:rPr>
          <w:rFonts w:ascii="Times New Roman" w:hAnsi="Times New Roman"/>
          <w:b/>
          <w:bCs/>
          <w:sz w:val="26"/>
          <w:szCs w:val="26"/>
          <w:lang w:val="en-IN"/>
        </w:rPr>
        <w:t>Discussion</w:t>
      </w:r>
    </w:p>
    <w:p w14:paraId="249CE76B" w14:textId="77777777" w:rsidR="00EC269D" w:rsidRPr="008367EC" w:rsidRDefault="00EC269D">
      <w:pPr>
        <w:pStyle w:val="ListParagraph"/>
        <w:spacing w:line="480" w:lineRule="auto"/>
        <w:ind w:left="0"/>
        <w:jc w:val="both"/>
        <w:rPr>
          <w:rFonts w:ascii="Times New Roman" w:hAnsi="Times New Roman"/>
          <w:sz w:val="26"/>
          <w:szCs w:val="26"/>
          <w:lang w:val="en-IN"/>
        </w:rPr>
      </w:pPr>
      <w:r w:rsidRPr="008367EC">
        <w:rPr>
          <w:rFonts w:ascii="Times New Roman" w:hAnsi="Times New Roman"/>
          <w:sz w:val="26"/>
          <w:szCs w:val="26"/>
          <w:lang w:val="en-IN"/>
        </w:rPr>
        <w:tab/>
        <w:t>The means scores of Professional Development of teacher educators among the relevant subsamples were analysed.  The table 6.1 shows that male teacher educators have a slightly high rate of   Professional Development compared to female teachers.</w:t>
      </w:r>
    </w:p>
    <w:p w14:paraId="3266AF84" w14:textId="77777777" w:rsidR="00EC269D" w:rsidRPr="003673E2" w:rsidRDefault="00EC269D">
      <w:pPr>
        <w:pStyle w:val="ListParagraph"/>
        <w:spacing w:line="480" w:lineRule="auto"/>
        <w:ind w:left="0"/>
        <w:jc w:val="both"/>
        <w:rPr>
          <w:rFonts w:ascii="Times New Roman" w:hAnsi="Times New Roman"/>
          <w:sz w:val="26"/>
          <w:szCs w:val="26"/>
          <w:lang w:val="en-IN"/>
        </w:rPr>
      </w:pPr>
      <w:r w:rsidRPr="008367EC">
        <w:rPr>
          <w:rFonts w:ascii="Times New Roman" w:hAnsi="Times New Roman"/>
          <w:sz w:val="26"/>
          <w:szCs w:val="26"/>
          <w:lang w:val="en-IN"/>
        </w:rPr>
        <w:tab/>
        <w:t xml:space="preserve">While considering the Type of Management, teacher educators from Aided and Government colleges are found to be high in their Professional Development compared that of </w:t>
      </w:r>
      <w:r w:rsidRPr="003673E2">
        <w:rPr>
          <w:rFonts w:ascii="Times New Roman" w:hAnsi="Times New Roman"/>
          <w:sz w:val="26"/>
          <w:szCs w:val="26"/>
          <w:lang w:val="en-IN"/>
        </w:rPr>
        <w:t>unaided and University teacher education centres</w:t>
      </w:r>
    </w:p>
    <w:p w14:paraId="286824E9" w14:textId="77777777" w:rsidR="00EC269D" w:rsidRPr="008367EC" w:rsidRDefault="00EC269D">
      <w:pPr>
        <w:pStyle w:val="ListParagraph"/>
        <w:spacing w:line="480" w:lineRule="auto"/>
        <w:ind w:left="0"/>
        <w:jc w:val="both"/>
        <w:rPr>
          <w:rFonts w:ascii="Times New Roman" w:hAnsi="Times New Roman"/>
          <w:sz w:val="26"/>
          <w:szCs w:val="26"/>
          <w:lang w:val="en-IN"/>
        </w:rPr>
      </w:pPr>
      <w:r w:rsidRPr="008367EC">
        <w:rPr>
          <w:rFonts w:ascii="Times New Roman" w:hAnsi="Times New Roman"/>
          <w:sz w:val="26"/>
          <w:szCs w:val="26"/>
          <w:lang w:val="en-IN"/>
        </w:rPr>
        <w:tab/>
        <w:t>The teacher educators who handle General and Optional subjects simultaneously show a high rate of Professional Development.   The Professional Development of General and Optional teacher educators were almost equal.</w:t>
      </w:r>
    </w:p>
    <w:p w14:paraId="3E5CBCD6" w14:textId="77777777" w:rsidR="00EC269D" w:rsidRPr="008367EC" w:rsidRDefault="00EC269D" w:rsidP="00C56A79">
      <w:pPr>
        <w:pStyle w:val="ListParagraph"/>
        <w:spacing w:line="480" w:lineRule="auto"/>
        <w:ind w:left="0"/>
        <w:jc w:val="both"/>
        <w:rPr>
          <w:rFonts w:ascii="Times New Roman" w:hAnsi="Times New Roman"/>
          <w:sz w:val="26"/>
          <w:szCs w:val="26"/>
          <w:lang w:val="en-IN"/>
        </w:rPr>
      </w:pPr>
      <w:r w:rsidRPr="008367EC">
        <w:rPr>
          <w:rFonts w:ascii="Times New Roman" w:hAnsi="Times New Roman"/>
          <w:sz w:val="26"/>
          <w:szCs w:val="26"/>
          <w:lang w:val="en-IN"/>
        </w:rPr>
        <w:lastRenderedPageBreak/>
        <w:tab/>
        <w:t>The Professional Development of highly qualified teacher educators possess high Professional Development compared to low qualified teacher educators.</w:t>
      </w:r>
    </w:p>
    <w:p w14:paraId="06C52E72" w14:textId="77777777" w:rsidR="00EC269D" w:rsidRDefault="00EC269D" w:rsidP="00107E9F">
      <w:pPr>
        <w:pStyle w:val="ListParagraph"/>
        <w:spacing w:line="480" w:lineRule="auto"/>
        <w:ind w:left="0"/>
        <w:jc w:val="both"/>
        <w:rPr>
          <w:rFonts w:ascii="Times New Roman" w:hAnsi="Times New Roman"/>
          <w:b/>
          <w:bCs/>
          <w:sz w:val="26"/>
          <w:szCs w:val="24"/>
          <w:lang w:val="en-IN"/>
        </w:rPr>
      </w:pPr>
      <w:r w:rsidRPr="008367EC">
        <w:rPr>
          <w:rFonts w:ascii="Times New Roman" w:hAnsi="Times New Roman"/>
          <w:sz w:val="26"/>
          <w:szCs w:val="26"/>
          <w:lang w:val="en-IN"/>
        </w:rPr>
        <w:tab/>
        <w:t>While considering the teaching experience, the teacher educators having high experience are found to be slightly high in their Professional Development.</w:t>
      </w:r>
      <w:r w:rsidRPr="008367EC">
        <w:rPr>
          <w:rFonts w:ascii="Times New Roman" w:hAnsi="Times New Roman"/>
          <w:b/>
          <w:bCs/>
          <w:sz w:val="26"/>
          <w:szCs w:val="24"/>
          <w:lang w:val="en-IN"/>
        </w:rPr>
        <w:t xml:space="preserve"> </w:t>
      </w:r>
    </w:p>
    <w:p w14:paraId="55937094" w14:textId="77777777" w:rsidR="00EC269D" w:rsidRDefault="00EC269D" w:rsidP="00107E9F">
      <w:pPr>
        <w:pStyle w:val="ListParagraph"/>
        <w:spacing w:line="480" w:lineRule="auto"/>
        <w:ind w:left="0"/>
        <w:jc w:val="both"/>
        <w:rPr>
          <w:rFonts w:ascii="Times New Roman" w:hAnsi="Times New Roman"/>
          <w:b/>
          <w:bCs/>
          <w:sz w:val="26"/>
          <w:szCs w:val="24"/>
          <w:lang w:val="en-IN"/>
        </w:rPr>
      </w:pPr>
    </w:p>
    <w:p w14:paraId="1452BB34" w14:textId="77777777" w:rsidR="00EC269D" w:rsidRDefault="00EC269D" w:rsidP="00107E9F">
      <w:pPr>
        <w:pStyle w:val="ListParagraph"/>
        <w:spacing w:line="480" w:lineRule="auto"/>
        <w:ind w:left="0"/>
        <w:jc w:val="both"/>
        <w:rPr>
          <w:rFonts w:ascii="Times New Roman" w:hAnsi="Times New Roman"/>
          <w:b/>
          <w:bCs/>
          <w:sz w:val="26"/>
          <w:szCs w:val="24"/>
          <w:lang w:val="en-IN"/>
        </w:rPr>
      </w:pPr>
    </w:p>
    <w:p w14:paraId="44E480C6" w14:textId="77777777" w:rsidR="00EC269D" w:rsidRPr="008367EC" w:rsidRDefault="00EC269D" w:rsidP="00107E9F">
      <w:pPr>
        <w:pStyle w:val="ListParagraph"/>
        <w:spacing w:line="480" w:lineRule="auto"/>
        <w:ind w:left="0"/>
        <w:jc w:val="both"/>
        <w:rPr>
          <w:rFonts w:ascii="Times New Roman" w:hAnsi="Times New Roman"/>
          <w:b/>
          <w:bCs/>
          <w:sz w:val="26"/>
          <w:szCs w:val="24"/>
          <w:lang w:val="en-IN"/>
        </w:rPr>
      </w:pPr>
      <w:r w:rsidRPr="008367EC">
        <w:rPr>
          <w:b/>
          <w:bCs/>
          <w:sz w:val="26"/>
          <w:szCs w:val="26"/>
          <w:lang w:val="en-IN"/>
        </w:rPr>
        <w:t>4.5</w:t>
      </w:r>
      <w:r w:rsidRPr="008367EC">
        <w:rPr>
          <w:rFonts w:ascii="Times New Roman" w:hAnsi="Times New Roman"/>
          <w:b/>
          <w:bCs/>
          <w:sz w:val="26"/>
          <w:szCs w:val="24"/>
          <w:lang w:val="en-IN"/>
        </w:rPr>
        <w:t xml:space="preserve">   COMPARISON OF THE MEAN SCORES OF PROFESSIONAL    DEVELOPMENT OF TEACHER EDUCATORS BASED ON   RELEVANT SUB SAMPLES.</w:t>
      </w:r>
    </w:p>
    <w:p w14:paraId="0D2CFF54" w14:textId="77777777" w:rsidR="00EC269D" w:rsidRPr="008367EC" w:rsidRDefault="00EC269D">
      <w:pPr>
        <w:pStyle w:val="ListParagraph"/>
        <w:spacing w:line="480" w:lineRule="auto"/>
        <w:ind w:left="0"/>
        <w:jc w:val="both"/>
        <w:rPr>
          <w:rFonts w:ascii="Times New Roman" w:hAnsi="Times New Roman"/>
          <w:sz w:val="26"/>
          <w:szCs w:val="26"/>
          <w:lang w:val="en-IN"/>
        </w:rPr>
      </w:pPr>
      <w:r w:rsidRPr="008367EC">
        <w:rPr>
          <w:rFonts w:ascii="Times New Roman" w:hAnsi="Times New Roman"/>
          <w:sz w:val="26"/>
          <w:szCs w:val="26"/>
          <w:lang w:val="en-IN"/>
        </w:rPr>
        <w:tab/>
        <w:t>The third step of analysis was to find out whether there exists any significant difference in the mean scores of Professional Development of teacher educators in the relevant subsamples. The mean scores of Professional Development of relevant subsamples were compared using the test of significance of mean difference between large independent samples.</w:t>
      </w:r>
    </w:p>
    <w:p w14:paraId="124BF35D" w14:textId="77777777" w:rsidR="00EC269D" w:rsidRDefault="00EC269D">
      <w:pPr>
        <w:pStyle w:val="ListParagraph"/>
        <w:spacing w:line="480" w:lineRule="auto"/>
        <w:ind w:left="0"/>
        <w:jc w:val="both"/>
        <w:rPr>
          <w:rFonts w:ascii="Times New Roman" w:hAnsi="Times New Roman"/>
          <w:sz w:val="26"/>
          <w:szCs w:val="26"/>
          <w:lang w:val="en-IN"/>
        </w:rPr>
      </w:pPr>
      <w:r w:rsidRPr="008367EC">
        <w:rPr>
          <w:rFonts w:ascii="Times New Roman" w:hAnsi="Times New Roman"/>
          <w:sz w:val="26"/>
          <w:szCs w:val="26"/>
          <w:lang w:val="en-IN"/>
        </w:rPr>
        <w:tab/>
        <w:t>Results of comparison of Professional Development for each relevant subsample are discussed under separate heading.</w:t>
      </w:r>
    </w:p>
    <w:p w14:paraId="06C3F2F5" w14:textId="77777777" w:rsidR="00EC269D" w:rsidRPr="008367EC" w:rsidRDefault="00EC269D" w:rsidP="00EC269D">
      <w:pPr>
        <w:pStyle w:val="ListParagraph"/>
        <w:numPr>
          <w:ilvl w:val="2"/>
          <w:numId w:val="37"/>
        </w:numPr>
        <w:spacing w:line="480" w:lineRule="auto"/>
        <w:jc w:val="both"/>
        <w:rPr>
          <w:rFonts w:ascii="Times New Roman" w:hAnsi="Times New Roman"/>
          <w:b/>
          <w:bCs/>
          <w:sz w:val="26"/>
          <w:szCs w:val="26"/>
          <w:lang w:val="en-IN"/>
        </w:rPr>
      </w:pPr>
      <w:r w:rsidRPr="008367EC">
        <w:rPr>
          <w:rFonts w:ascii="Times New Roman" w:hAnsi="Times New Roman"/>
          <w:b/>
          <w:bCs/>
          <w:sz w:val="26"/>
          <w:szCs w:val="26"/>
          <w:lang w:val="en-IN"/>
        </w:rPr>
        <w:lastRenderedPageBreak/>
        <w:t xml:space="preserve">Comparison of mean scores of Professional Development of </w:t>
      </w:r>
      <w:r w:rsidRPr="00D87C0C">
        <w:rPr>
          <w:rFonts w:ascii="Times New Roman" w:hAnsi="Times New Roman"/>
          <w:b/>
          <w:bCs/>
          <w:sz w:val="26"/>
          <w:szCs w:val="26"/>
          <w:lang w:val="en-IN"/>
        </w:rPr>
        <w:t>Teacher Educators on the basis Type of Management</w:t>
      </w:r>
      <w:r w:rsidRPr="008367EC">
        <w:rPr>
          <w:rFonts w:ascii="Times New Roman" w:hAnsi="Times New Roman"/>
          <w:b/>
          <w:bCs/>
          <w:sz w:val="26"/>
          <w:szCs w:val="26"/>
          <w:lang w:val="en-IN"/>
        </w:rPr>
        <w:t>.</w:t>
      </w:r>
    </w:p>
    <w:p w14:paraId="264C4F03" w14:textId="77777777" w:rsidR="00EC269D" w:rsidRPr="008367EC" w:rsidRDefault="00EC269D">
      <w:pPr>
        <w:pStyle w:val="ListParagraph"/>
        <w:spacing w:line="480" w:lineRule="auto"/>
        <w:ind w:left="0"/>
        <w:jc w:val="both"/>
        <w:rPr>
          <w:rFonts w:ascii="Times New Roman" w:hAnsi="Times New Roman"/>
          <w:sz w:val="26"/>
          <w:szCs w:val="26"/>
          <w:lang w:val="en-IN"/>
        </w:rPr>
      </w:pPr>
      <w:r w:rsidRPr="008367EC">
        <w:rPr>
          <w:rFonts w:ascii="Times New Roman" w:hAnsi="Times New Roman"/>
          <w:sz w:val="26"/>
          <w:szCs w:val="26"/>
          <w:lang w:val="en-IN"/>
        </w:rPr>
        <w:tab/>
        <w:t>To test whether Government, Aided, Unaided and University Centres teacher educators differ significantly in their Professional Development, test of significance of mean difference for large independent samples was done. The details of the values obtained for test of significance of difference between mean scores of Professional Development for the subsample based on Type of Management are given in Table 7.1,7.2,7.3,7.4,7.5 and 7.6 .</w:t>
      </w:r>
    </w:p>
    <w:p w14:paraId="587FEDCC" w14:textId="77777777" w:rsidR="00EC269D" w:rsidRPr="008367EC" w:rsidRDefault="00EC269D" w:rsidP="00CD13AE">
      <w:pPr>
        <w:spacing w:after="200" w:line="480" w:lineRule="auto"/>
        <w:jc w:val="both"/>
        <w:rPr>
          <w:sz w:val="26"/>
          <w:szCs w:val="26"/>
        </w:rPr>
      </w:pPr>
      <w:r w:rsidRPr="008367EC">
        <w:rPr>
          <w:sz w:val="26"/>
          <w:szCs w:val="26"/>
        </w:rPr>
        <w:t>4.5.1.1.</w:t>
      </w:r>
      <w:r w:rsidRPr="008367EC">
        <w:rPr>
          <w:sz w:val="26"/>
          <w:szCs w:val="26"/>
        </w:rPr>
        <w:tab/>
        <w:t xml:space="preserve">Comparison of mean scores of Professional Development between Government and Aided Teacher educators. </w:t>
      </w:r>
    </w:p>
    <w:p w14:paraId="3ED27E6E" w14:textId="77777777" w:rsidR="00EC269D" w:rsidRPr="003673E2" w:rsidRDefault="00EC269D" w:rsidP="00897009">
      <w:pPr>
        <w:spacing w:after="200" w:line="480" w:lineRule="auto"/>
        <w:ind w:left="900" w:hanging="900"/>
        <w:jc w:val="both"/>
        <w:rPr>
          <w:sz w:val="26"/>
          <w:szCs w:val="26"/>
        </w:rPr>
      </w:pPr>
      <w:r w:rsidRPr="003673E2">
        <w:rPr>
          <w:sz w:val="26"/>
          <w:szCs w:val="26"/>
        </w:rPr>
        <w:t>4.5.1.2.</w:t>
      </w:r>
      <w:r w:rsidRPr="003673E2">
        <w:rPr>
          <w:sz w:val="26"/>
          <w:szCs w:val="26"/>
        </w:rPr>
        <w:tab/>
        <w:t>Comparison of mean scores of Professional Development between Government and Unaided Teacher educators.</w:t>
      </w:r>
    </w:p>
    <w:p w14:paraId="2C491B34" w14:textId="77777777" w:rsidR="00EC269D" w:rsidRPr="003673E2" w:rsidRDefault="00EC269D" w:rsidP="003673E2">
      <w:pPr>
        <w:pStyle w:val="ListParagraph"/>
        <w:spacing w:line="480" w:lineRule="auto"/>
        <w:ind w:left="0"/>
        <w:jc w:val="both"/>
        <w:rPr>
          <w:rFonts w:ascii="Times New Roman" w:hAnsi="Times New Roman"/>
          <w:sz w:val="26"/>
          <w:szCs w:val="26"/>
          <w:lang w:val="en-IN"/>
        </w:rPr>
      </w:pPr>
      <w:r w:rsidRPr="003673E2">
        <w:rPr>
          <w:rFonts w:ascii="Times New Roman" w:hAnsi="Times New Roman"/>
          <w:sz w:val="26"/>
          <w:szCs w:val="26"/>
          <w:lang w:val="en-IN"/>
        </w:rPr>
        <w:t>4.5.1.3. Comparison of mean scores of Professional Development between Government and University teacher education centres Teacher educators.</w:t>
      </w:r>
    </w:p>
    <w:p w14:paraId="0BA55A2F" w14:textId="77777777" w:rsidR="00EC269D" w:rsidRPr="003673E2" w:rsidRDefault="00EC269D" w:rsidP="00CD13AE">
      <w:pPr>
        <w:spacing w:after="200" w:line="480" w:lineRule="auto"/>
        <w:ind w:left="900" w:hanging="900"/>
        <w:jc w:val="both"/>
        <w:rPr>
          <w:sz w:val="26"/>
          <w:szCs w:val="26"/>
        </w:rPr>
      </w:pPr>
      <w:r w:rsidRPr="003673E2">
        <w:rPr>
          <w:sz w:val="26"/>
          <w:szCs w:val="26"/>
        </w:rPr>
        <w:t>4.5.1.4</w:t>
      </w:r>
      <w:r w:rsidRPr="003673E2">
        <w:rPr>
          <w:b/>
          <w:bCs/>
          <w:sz w:val="26"/>
          <w:szCs w:val="26"/>
        </w:rPr>
        <w:tab/>
      </w:r>
      <w:r w:rsidRPr="003673E2">
        <w:rPr>
          <w:sz w:val="26"/>
          <w:szCs w:val="26"/>
        </w:rPr>
        <w:t>Comparison of mean scores of Professional Development between Aided and Unaided Teacher educators.</w:t>
      </w:r>
    </w:p>
    <w:p w14:paraId="61816AB4" w14:textId="77777777" w:rsidR="00EC269D" w:rsidRPr="003673E2" w:rsidRDefault="00EC269D" w:rsidP="003673E2">
      <w:pPr>
        <w:pStyle w:val="ListParagraph"/>
        <w:spacing w:line="480" w:lineRule="auto"/>
        <w:ind w:left="0"/>
        <w:jc w:val="both"/>
        <w:rPr>
          <w:rFonts w:ascii="Times New Roman" w:hAnsi="Times New Roman"/>
          <w:sz w:val="26"/>
          <w:szCs w:val="26"/>
          <w:lang w:val="en-IN"/>
        </w:rPr>
      </w:pPr>
      <w:r w:rsidRPr="003673E2">
        <w:rPr>
          <w:rFonts w:ascii="Times New Roman" w:hAnsi="Times New Roman"/>
          <w:sz w:val="26"/>
          <w:szCs w:val="26"/>
          <w:lang w:val="en-IN"/>
        </w:rPr>
        <w:t>4.5.1.5</w:t>
      </w:r>
      <w:r w:rsidRPr="003673E2">
        <w:rPr>
          <w:rFonts w:ascii="Times New Roman" w:hAnsi="Times New Roman"/>
          <w:b/>
          <w:bCs/>
          <w:sz w:val="26"/>
          <w:szCs w:val="26"/>
          <w:lang w:val="en-IN"/>
        </w:rPr>
        <w:tab/>
      </w:r>
      <w:r w:rsidRPr="003673E2">
        <w:rPr>
          <w:rFonts w:ascii="Times New Roman" w:hAnsi="Times New Roman"/>
          <w:sz w:val="26"/>
          <w:szCs w:val="26"/>
          <w:lang w:val="en-IN"/>
        </w:rPr>
        <w:t>Comparison of mean scores of Professional Development between Aided and University teacher education centres Teacher educators.</w:t>
      </w:r>
    </w:p>
    <w:p w14:paraId="3CE76CFC" w14:textId="77777777" w:rsidR="00EC269D" w:rsidRPr="003673E2" w:rsidRDefault="00EC269D" w:rsidP="003673E2">
      <w:pPr>
        <w:pStyle w:val="ListParagraph"/>
        <w:spacing w:line="480" w:lineRule="auto"/>
        <w:ind w:left="0"/>
        <w:jc w:val="both"/>
        <w:rPr>
          <w:rFonts w:ascii="Times New Roman" w:hAnsi="Times New Roman"/>
          <w:sz w:val="26"/>
          <w:szCs w:val="26"/>
          <w:lang w:val="en-IN"/>
        </w:rPr>
      </w:pPr>
      <w:r w:rsidRPr="003673E2">
        <w:rPr>
          <w:rFonts w:ascii="Times New Roman" w:hAnsi="Times New Roman"/>
          <w:sz w:val="26"/>
          <w:szCs w:val="26"/>
          <w:lang w:val="en-IN"/>
        </w:rPr>
        <w:lastRenderedPageBreak/>
        <w:t>4.5.1.6</w:t>
      </w:r>
      <w:r w:rsidRPr="003673E2">
        <w:rPr>
          <w:rFonts w:ascii="Times New Roman" w:hAnsi="Times New Roman"/>
          <w:sz w:val="26"/>
          <w:szCs w:val="26"/>
          <w:lang w:val="en-IN"/>
        </w:rPr>
        <w:tab/>
        <w:t>Comparison of mean scores of Professional Development between Unaided and University teacher education centres Teacher educators.</w:t>
      </w:r>
    </w:p>
    <w:p w14:paraId="154CC11D" w14:textId="77777777" w:rsidR="00EC269D" w:rsidRPr="008367EC" w:rsidRDefault="00EC269D" w:rsidP="00CD13AE">
      <w:pPr>
        <w:spacing w:after="200" w:line="480" w:lineRule="auto"/>
        <w:ind w:left="900" w:hanging="900"/>
        <w:jc w:val="both"/>
        <w:rPr>
          <w:sz w:val="26"/>
          <w:szCs w:val="26"/>
        </w:rPr>
      </w:pPr>
      <w:r w:rsidRPr="008367EC">
        <w:rPr>
          <w:b/>
          <w:sz w:val="26"/>
          <w:szCs w:val="26"/>
        </w:rPr>
        <w:t>4.5.1.1.</w:t>
      </w:r>
      <w:r w:rsidRPr="008367EC">
        <w:rPr>
          <w:b/>
          <w:sz w:val="26"/>
          <w:szCs w:val="26"/>
        </w:rPr>
        <w:tab/>
        <w:t xml:space="preserve">Comparison of mean scores of Professional Development between Government and Aided Teacher educators. </w:t>
      </w:r>
    </w:p>
    <w:p w14:paraId="3C99268A" w14:textId="77777777" w:rsidR="00EC269D" w:rsidRDefault="00EC269D" w:rsidP="00CD13AE">
      <w:pPr>
        <w:pStyle w:val="ListParagraph"/>
        <w:spacing w:line="240" w:lineRule="auto"/>
        <w:ind w:left="2880" w:firstLine="720"/>
        <w:rPr>
          <w:rFonts w:ascii="Times New Roman" w:hAnsi="Times New Roman"/>
          <w:sz w:val="26"/>
          <w:szCs w:val="26"/>
          <w:lang w:val="en-IN"/>
        </w:rPr>
      </w:pPr>
      <w:r w:rsidRPr="008367EC">
        <w:rPr>
          <w:rFonts w:ascii="Times New Roman" w:hAnsi="Times New Roman"/>
          <w:sz w:val="26"/>
          <w:szCs w:val="26"/>
          <w:lang w:val="en-IN"/>
        </w:rPr>
        <w:t>TABLE</w:t>
      </w:r>
      <w:r>
        <w:rPr>
          <w:rFonts w:ascii="Times New Roman" w:hAnsi="Times New Roman"/>
          <w:sz w:val="26"/>
          <w:szCs w:val="26"/>
          <w:lang w:val="en-IN"/>
        </w:rPr>
        <w:t xml:space="preserve"> </w:t>
      </w:r>
      <w:r w:rsidRPr="008367EC">
        <w:rPr>
          <w:rFonts w:ascii="Times New Roman" w:hAnsi="Times New Roman"/>
          <w:sz w:val="26"/>
          <w:szCs w:val="26"/>
          <w:lang w:val="en-IN"/>
        </w:rPr>
        <w:t xml:space="preserve">7.1 </w:t>
      </w:r>
    </w:p>
    <w:p w14:paraId="5A684E07" w14:textId="77777777" w:rsidR="00EC269D" w:rsidRPr="008367EC" w:rsidRDefault="00EC269D">
      <w:pPr>
        <w:spacing w:after="200"/>
        <w:jc w:val="center"/>
        <w:rPr>
          <w:b/>
          <w:bCs/>
          <w:sz w:val="26"/>
          <w:szCs w:val="26"/>
        </w:rPr>
      </w:pPr>
      <w:r>
        <w:rPr>
          <w:b/>
          <w:bCs/>
          <w:sz w:val="26"/>
          <w:szCs w:val="26"/>
        </w:rPr>
        <w:t xml:space="preserve">Data </w:t>
      </w:r>
      <w:r w:rsidRPr="008367EC">
        <w:rPr>
          <w:b/>
          <w:bCs/>
          <w:sz w:val="26"/>
          <w:szCs w:val="26"/>
        </w:rPr>
        <w:t xml:space="preserve">and results of the test of </w:t>
      </w:r>
      <w:r w:rsidRPr="008367EC">
        <w:rPr>
          <w:b/>
          <w:bCs/>
          <w:sz w:val="26"/>
          <w:szCs w:val="26"/>
        </w:rPr>
        <w:br/>
        <w:t xml:space="preserve">significance of mean difference in </w:t>
      </w:r>
      <w:r w:rsidRPr="008367EC">
        <w:rPr>
          <w:b/>
          <w:sz w:val="26"/>
          <w:szCs w:val="26"/>
        </w:rPr>
        <w:t xml:space="preserve">Professional </w:t>
      </w:r>
      <w:r>
        <w:rPr>
          <w:b/>
          <w:sz w:val="26"/>
          <w:szCs w:val="26"/>
        </w:rPr>
        <w:br/>
      </w:r>
      <w:r w:rsidRPr="008367EC">
        <w:rPr>
          <w:b/>
          <w:sz w:val="26"/>
          <w:szCs w:val="26"/>
        </w:rPr>
        <w:t>Development</w:t>
      </w:r>
      <w:r w:rsidRPr="008367EC">
        <w:rPr>
          <w:b/>
          <w:bCs/>
          <w:sz w:val="26"/>
          <w:szCs w:val="26"/>
        </w:rPr>
        <w:t xml:space="preserve"> between Government and Aided Teacher Educators.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5"/>
        <w:gridCol w:w="1637"/>
        <w:gridCol w:w="1280"/>
        <w:gridCol w:w="802"/>
        <w:gridCol w:w="1080"/>
        <w:gridCol w:w="995"/>
        <w:gridCol w:w="1433"/>
      </w:tblGrid>
      <w:tr w:rsidR="00EC269D" w:rsidRPr="008367EC" w14:paraId="0EB30A5D" w14:textId="77777777">
        <w:trPr>
          <w:trHeight w:val="570"/>
        </w:trPr>
        <w:tc>
          <w:tcPr>
            <w:tcW w:w="1093" w:type="dxa"/>
            <w:tcBorders>
              <w:top w:val="single" w:sz="4" w:space="0" w:color="000000"/>
              <w:left w:val="single" w:sz="4" w:space="0" w:color="000000"/>
              <w:bottom w:val="single" w:sz="4" w:space="0" w:color="000000"/>
              <w:right w:val="single" w:sz="4" w:space="0" w:color="000000"/>
            </w:tcBorders>
            <w:vAlign w:val="center"/>
          </w:tcPr>
          <w:p w14:paraId="6E8650D6" w14:textId="77777777" w:rsidR="00EC269D" w:rsidRPr="008367EC" w:rsidRDefault="00EC269D" w:rsidP="0030088C">
            <w:pPr>
              <w:spacing w:before="60" w:after="60" w:line="480" w:lineRule="auto"/>
              <w:jc w:val="center"/>
              <w:rPr>
                <w:sz w:val="26"/>
                <w:szCs w:val="26"/>
              </w:rPr>
            </w:pPr>
            <w:r w:rsidRPr="008367EC">
              <w:rPr>
                <w:sz w:val="26"/>
                <w:szCs w:val="26"/>
              </w:rPr>
              <w:t>SI No.</w:t>
            </w:r>
          </w:p>
        </w:tc>
        <w:tc>
          <w:tcPr>
            <w:tcW w:w="1414" w:type="dxa"/>
            <w:tcBorders>
              <w:top w:val="single" w:sz="4" w:space="0" w:color="000000"/>
              <w:left w:val="single" w:sz="4" w:space="0" w:color="000000"/>
              <w:bottom w:val="single" w:sz="4" w:space="0" w:color="000000"/>
              <w:right w:val="single" w:sz="4" w:space="0" w:color="000000"/>
            </w:tcBorders>
            <w:vAlign w:val="center"/>
          </w:tcPr>
          <w:p w14:paraId="31D809F8" w14:textId="77777777" w:rsidR="00EC269D" w:rsidRPr="008367EC" w:rsidRDefault="00EC269D" w:rsidP="0030088C">
            <w:pPr>
              <w:spacing w:before="60" w:after="60" w:line="480" w:lineRule="auto"/>
              <w:jc w:val="center"/>
              <w:rPr>
                <w:sz w:val="26"/>
                <w:szCs w:val="26"/>
              </w:rPr>
            </w:pPr>
            <w:r w:rsidRPr="008367EC">
              <w:rPr>
                <w:sz w:val="26"/>
                <w:szCs w:val="26"/>
              </w:rPr>
              <w:t>Variable</w:t>
            </w:r>
          </w:p>
        </w:tc>
        <w:tc>
          <w:tcPr>
            <w:tcW w:w="1337" w:type="dxa"/>
            <w:tcBorders>
              <w:top w:val="single" w:sz="4" w:space="0" w:color="000000"/>
              <w:left w:val="single" w:sz="4" w:space="0" w:color="000000"/>
              <w:bottom w:val="single" w:sz="4" w:space="0" w:color="000000"/>
              <w:right w:val="single" w:sz="4" w:space="0" w:color="000000"/>
            </w:tcBorders>
            <w:vAlign w:val="center"/>
          </w:tcPr>
          <w:p w14:paraId="48033C0C" w14:textId="77777777" w:rsidR="00EC269D" w:rsidRPr="008367EC" w:rsidRDefault="00EC269D" w:rsidP="0030088C">
            <w:pPr>
              <w:spacing w:before="60" w:after="60" w:line="480" w:lineRule="auto"/>
              <w:jc w:val="center"/>
              <w:rPr>
                <w:sz w:val="26"/>
                <w:szCs w:val="26"/>
              </w:rPr>
            </w:pPr>
            <w:r w:rsidRPr="008367EC">
              <w:rPr>
                <w:sz w:val="26"/>
                <w:szCs w:val="26"/>
              </w:rPr>
              <w:t>Category</w:t>
            </w:r>
          </w:p>
        </w:tc>
        <w:tc>
          <w:tcPr>
            <w:tcW w:w="961" w:type="dxa"/>
            <w:tcBorders>
              <w:top w:val="single" w:sz="4" w:space="0" w:color="000000"/>
              <w:left w:val="single" w:sz="4" w:space="0" w:color="000000"/>
              <w:bottom w:val="single" w:sz="4" w:space="0" w:color="000000"/>
              <w:right w:val="single" w:sz="4" w:space="0" w:color="000000"/>
            </w:tcBorders>
            <w:vAlign w:val="center"/>
          </w:tcPr>
          <w:p w14:paraId="3F2360BE" w14:textId="77777777" w:rsidR="00EC269D" w:rsidRPr="008367EC" w:rsidRDefault="00EC269D" w:rsidP="0030088C">
            <w:pPr>
              <w:spacing w:before="60" w:after="60" w:line="480" w:lineRule="auto"/>
              <w:jc w:val="center"/>
              <w:rPr>
                <w:sz w:val="26"/>
                <w:szCs w:val="26"/>
              </w:rPr>
            </w:pPr>
            <w:r w:rsidRPr="008367EC">
              <w:rPr>
                <w:sz w:val="26"/>
                <w:szCs w:val="26"/>
              </w:rPr>
              <w:t>N</w:t>
            </w:r>
          </w:p>
        </w:tc>
        <w:tc>
          <w:tcPr>
            <w:tcW w:w="1204" w:type="dxa"/>
            <w:tcBorders>
              <w:top w:val="single" w:sz="4" w:space="0" w:color="000000"/>
              <w:left w:val="single" w:sz="4" w:space="0" w:color="000000"/>
              <w:bottom w:val="single" w:sz="4" w:space="0" w:color="000000"/>
              <w:right w:val="single" w:sz="4" w:space="0" w:color="000000"/>
            </w:tcBorders>
            <w:vAlign w:val="center"/>
          </w:tcPr>
          <w:p w14:paraId="4B431E55" w14:textId="77777777" w:rsidR="00EC269D" w:rsidRPr="008367EC" w:rsidRDefault="00EC269D" w:rsidP="0030088C">
            <w:pPr>
              <w:spacing w:before="60" w:after="60" w:line="480" w:lineRule="auto"/>
              <w:jc w:val="center"/>
              <w:rPr>
                <w:sz w:val="26"/>
                <w:szCs w:val="26"/>
              </w:rPr>
            </w:pPr>
            <w:r w:rsidRPr="008367EC">
              <w:rPr>
                <w:sz w:val="26"/>
                <w:szCs w:val="26"/>
              </w:rPr>
              <w:t>Mean</w:t>
            </w:r>
          </w:p>
        </w:tc>
        <w:tc>
          <w:tcPr>
            <w:tcW w:w="1087" w:type="dxa"/>
            <w:tcBorders>
              <w:top w:val="single" w:sz="4" w:space="0" w:color="000000"/>
              <w:left w:val="single" w:sz="4" w:space="0" w:color="000000"/>
              <w:bottom w:val="single" w:sz="4" w:space="0" w:color="000000"/>
              <w:right w:val="single" w:sz="4" w:space="0" w:color="000000"/>
            </w:tcBorders>
            <w:vAlign w:val="center"/>
          </w:tcPr>
          <w:p w14:paraId="68EF7D64" w14:textId="77777777" w:rsidR="00EC269D" w:rsidRPr="008367EC" w:rsidRDefault="00EC269D" w:rsidP="0030088C">
            <w:pPr>
              <w:spacing w:before="60" w:after="60" w:line="480" w:lineRule="auto"/>
              <w:jc w:val="center"/>
              <w:rPr>
                <w:sz w:val="26"/>
                <w:szCs w:val="26"/>
              </w:rPr>
            </w:pPr>
            <w:r w:rsidRPr="008367EC">
              <w:rPr>
                <w:sz w:val="26"/>
                <w:szCs w:val="26"/>
              </w:rPr>
              <w:t>SD</w:t>
            </w:r>
          </w:p>
        </w:tc>
        <w:tc>
          <w:tcPr>
            <w:tcW w:w="1673" w:type="dxa"/>
            <w:tcBorders>
              <w:top w:val="single" w:sz="4" w:space="0" w:color="000000"/>
              <w:left w:val="single" w:sz="4" w:space="0" w:color="000000"/>
              <w:bottom w:val="single" w:sz="4" w:space="0" w:color="000000"/>
              <w:right w:val="single" w:sz="4" w:space="0" w:color="000000"/>
            </w:tcBorders>
            <w:vAlign w:val="center"/>
          </w:tcPr>
          <w:p w14:paraId="46AA4F5A" w14:textId="77777777" w:rsidR="00EC269D" w:rsidRPr="008367EC" w:rsidRDefault="00EC269D">
            <w:pPr>
              <w:spacing w:before="60" w:after="60"/>
              <w:jc w:val="center"/>
              <w:rPr>
                <w:sz w:val="26"/>
                <w:szCs w:val="26"/>
              </w:rPr>
            </w:pPr>
            <w:r w:rsidRPr="008367EC">
              <w:rPr>
                <w:sz w:val="26"/>
                <w:szCs w:val="26"/>
              </w:rPr>
              <w:t>Critical Ratio</w:t>
            </w:r>
          </w:p>
        </w:tc>
      </w:tr>
      <w:tr w:rsidR="00EC269D" w:rsidRPr="008367EC" w14:paraId="36E6DBD8" w14:textId="77777777">
        <w:trPr>
          <w:cantSplit/>
          <w:trHeight w:val="477"/>
        </w:trPr>
        <w:tc>
          <w:tcPr>
            <w:tcW w:w="1093" w:type="dxa"/>
            <w:vMerge w:val="restart"/>
            <w:tcBorders>
              <w:top w:val="single" w:sz="4" w:space="0" w:color="000000"/>
              <w:left w:val="single" w:sz="4" w:space="0" w:color="000000"/>
              <w:bottom w:val="single" w:sz="4" w:space="0" w:color="000000"/>
              <w:right w:val="single" w:sz="4" w:space="0" w:color="000000"/>
            </w:tcBorders>
            <w:vAlign w:val="center"/>
          </w:tcPr>
          <w:p w14:paraId="05A13D06" w14:textId="77777777" w:rsidR="00EC269D" w:rsidRPr="008367EC" w:rsidRDefault="00EC269D" w:rsidP="0030088C">
            <w:pPr>
              <w:spacing w:before="60" w:after="60" w:line="480" w:lineRule="auto"/>
              <w:jc w:val="center"/>
              <w:rPr>
                <w:sz w:val="26"/>
                <w:szCs w:val="26"/>
              </w:rPr>
            </w:pPr>
            <w:r w:rsidRPr="008367EC">
              <w:rPr>
                <w:sz w:val="26"/>
                <w:szCs w:val="26"/>
              </w:rPr>
              <w:t>1</w:t>
            </w:r>
          </w:p>
        </w:tc>
        <w:tc>
          <w:tcPr>
            <w:tcW w:w="1414" w:type="dxa"/>
            <w:vMerge w:val="restart"/>
            <w:tcBorders>
              <w:top w:val="single" w:sz="4" w:space="0" w:color="000000"/>
              <w:left w:val="single" w:sz="4" w:space="0" w:color="000000"/>
              <w:bottom w:val="single" w:sz="4" w:space="0" w:color="000000"/>
              <w:right w:val="single" w:sz="4" w:space="0" w:color="000000"/>
            </w:tcBorders>
            <w:vAlign w:val="center"/>
          </w:tcPr>
          <w:p w14:paraId="15AEBB3E" w14:textId="77777777" w:rsidR="00EC269D" w:rsidRPr="008367EC" w:rsidRDefault="00EC269D" w:rsidP="0030088C">
            <w:pPr>
              <w:spacing w:before="60" w:after="60" w:line="480" w:lineRule="auto"/>
              <w:jc w:val="center"/>
              <w:rPr>
                <w:sz w:val="26"/>
                <w:szCs w:val="26"/>
              </w:rPr>
            </w:pPr>
            <w:r w:rsidRPr="008367EC">
              <w:rPr>
                <w:sz w:val="26"/>
                <w:szCs w:val="26"/>
              </w:rPr>
              <w:t>Type of Management</w:t>
            </w:r>
          </w:p>
        </w:tc>
        <w:tc>
          <w:tcPr>
            <w:tcW w:w="1337" w:type="dxa"/>
            <w:tcBorders>
              <w:top w:val="single" w:sz="4" w:space="0" w:color="000000"/>
              <w:left w:val="single" w:sz="4" w:space="0" w:color="000000"/>
              <w:bottom w:val="single" w:sz="4" w:space="0" w:color="000000"/>
              <w:right w:val="single" w:sz="4" w:space="0" w:color="000000"/>
            </w:tcBorders>
            <w:vAlign w:val="center"/>
          </w:tcPr>
          <w:p w14:paraId="6B51E581" w14:textId="77777777" w:rsidR="00EC269D" w:rsidRPr="008367EC" w:rsidRDefault="00EC269D" w:rsidP="0030088C">
            <w:pPr>
              <w:spacing w:before="60" w:after="60" w:line="480" w:lineRule="auto"/>
              <w:jc w:val="center"/>
              <w:rPr>
                <w:sz w:val="26"/>
                <w:szCs w:val="26"/>
              </w:rPr>
            </w:pPr>
            <w:r w:rsidRPr="008367EC">
              <w:rPr>
                <w:sz w:val="26"/>
                <w:szCs w:val="26"/>
              </w:rPr>
              <w:t>Govt</w:t>
            </w:r>
          </w:p>
        </w:tc>
        <w:tc>
          <w:tcPr>
            <w:tcW w:w="961" w:type="dxa"/>
            <w:tcBorders>
              <w:top w:val="single" w:sz="4" w:space="0" w:color="000000"/>
              <w:left w:val="single" w:sz="4" w:space="0" w:color="000000"/>
              <w:bottom w:val="single" w:sz="4" w:space="0" w:color="000000"/>
              <w:right w:val="single" w:sz="4" w:space="0" w:color="000000"/>
            </w:tcBorders>
            <w:vAlign w:val="center"/>
          </w:tcPr>
          <w:p w14:paraId="3FDE779B" w14:textId="77777777" w:rsidR="00EC269D" w:rsidRPr="008367EC" w:rsidRDefault="00EC269D" w:rsidP="0030088C">
            <w:pPr>
              <w:spacing w:before="60" w:after="60" w:line="480" w:lineRule="auto"/>
              <w:jc w:val="center"/>
              <w:rPr>
                <w:sz w:val="26"/>
                <w:szCs w:val="26"/>
              </w:rPr>
            </w:pPr>
            <w:r w:rsidRPr="008367EC">
              <w:rPr>
                <w:sz w:val="26"/>
                <w:szCs w:val="26"/>
              </w:rPr>
              <w:t>19</w:t>
            </w:r>
          </w:p>
        </w:tc>
        <w:tc>
          <w:tcPr>
            <w:tcW w:w="1204" w:type="dxa"/>
            <w:tcBorders>
              <w:top w:val="single" w:sz="4" w:space="0" w:color="000000"/>
              <w:left w:val="single" w:sz="4" w:space="0" w:color="000000"/>
              <w:bottom w:val="single" w:sz="4" w:space="0" w:color="000000"/>
              <w:right w:val="single" w:sz="4" w:space="0" w:color="000000"/>
            </w:tcBorders>
            <w:vAlign w:val="center"/>
          </w:tcPr>
          <w:p w14:paraId="549F44F5" w14:textId="77777777" w:rsidR="00EC269D" w:rsidRPr="008367EC" w:rsidRDefault="00EC269D" w:rsidP="0030088C">
            <w:pPr>
              <w:spacing w:before="60" w:after="60" w:line="480" w:lineRule="auto"/>
              <w:jc w:val="center"/>
              <w:rPr>
                <w:sz w:val="26"/>
                <w:szCs w:val="26"/>
              </w:rPr>
            </w:pPr>
            <w:r w:rsidRPr="008367EC">
              <w:rPr>
                <w:sz w:val="26"/>
                <w:szCs w:val="26"/>
              </w:rPr>
              <w:t>239</w:t>
            </w:r>
          </w:p>
        </w:tc>
        <w:tc>
          <w:tcPr>
            <w:tcW w:w="1087" w:type="dxa"/>
            <w:tcBorders>
              <w:top w:val="single" w:sz="4" w:space="0" w:color="000000"/>
              <w:left w:val="single" w:sz="4" w:space="0" w:color="000000"/>
              <w:bottom w:val="single" w:sz="4" w:space="0" w:color="000000"/>
              <w:right w:val="single" w:sz="4" w:space="0" w:color="000000"/>
            </w:tcBorders>
            <w:vAlign w:val="center"/>
          </w:tcPr>
          <w:p w14:paraId="7D254810" w14:textId="77777777" w:rsidR="00EC269D" w:rsidRPr="008367EC" w:rsidRDefault="00EC269D" w:rsidP="0030088C">
            <w:pPr>
              <w:spacing w:before="60" w:after="60" w:line="480" w:lineRule="auto"/>
              <w:jc w:val="center"/>
              <w:rPr>
                <w:sz w:val="26"/>
                <w:szCs w:val="26"/>
              </w:rPr>
            </w:pPr>
            <w:r w:rsidRPr="008367EC">
              <w:rPr>
                <w:sz w:val="26"/>
                <w:szCs w:val="26"/>
              </w:rPr>
              <w:t>19.60</w:t>
            </w:r>
          </w:p>
        </w:tc>
        <w:tc>
          <w:tcPr>
            <w:tcW w:w="1673" w:type="dxa"/>
            <w:vMerge w:val="restart"/>
            <w:tcBorders>
              <w:top w:val="single" w:sz="4" w:space="0" w:color="000000"/>
              <w:left w:val="single" w:sz="4" w:space="0" w:color="000000"/>
              <w:bottom w:val="single" w:sz="4" w:space="0" w:color="000000"/>
              <w:right w:val="single" w:sz="4" w:space="0" w:color="000000"/>
            </w:tcBorders>
            <w:vAlign w:val="center"/>
          </w:tcPr>
          <w:p w14:paraId="1A4A7E95" w14:textId="77777777" w:rsidR="00EC269D" w:rsidRPr="008367EC" w:rsidRDefault="00EC269D">
            <w:pPr>
              <w:spacing w:before="60" w:after="60"/>
              <w:jc w:val="center"/>
              <w:rPr>
                <w:sz w:val="26"/>
                <w:szCs w:val="26"/>
              </w:rPr>
            </w:pPr>
            <w:r w:rsidRPr="008367EC">
              <w:rPr>
                <w:sz w:val="26"/>
                <w:szCs w:val="26"/>
              </w:rPr>
              <w:t>0.283</w:t>
            </w:r>
          </w:p>
        </w:tc>
      </w:tr>
      <w:tr w:rsidR="00EC269D" w:rsidRPr="008367EC" w14:paraId="0782687F" w14:textId="77777777">
        <w:trPr>
          <w:cantSplit/>
          <w:trHeight w:val="357"/>
        </w:trPr>
        <w:tc>
          <w:tcPr>
            <w:tcW w:w="1093" w:type="dxa"/>
            <w:vMerge/>
            <w:tcBorders>
              <w:top w:val="single" w:sz="4" w:space="0" w:color="000000"/>
              <w:left w:val="single" w:sz="4" w:space="0" w:color="000000"/>
              <w:bottom w:val="single" w:sz="4" w:space="0" w:color="000000"/>
              <w:right w:val="single" w:sz="4" w:space="0" w:color="000000"/>
            </w:tcBorders>
            <w:vAlign w:val="center"/>
          </w:tcPr>
          <w:p w14:paraId="518CAC68" w14:textId="77777777" w:rsidR="00EC269D" w:rsidRPr="008367EC" w:rsidRDefault="00EC269D" w:rsidP="0030088C">
            <w:pPr>
              <w:spacing w:before="60" w:after="60" w:line="480" w:lineRule="auto"/>
              <w:jc w:val="center"/>
              <w:rPr>
                <w:sz w:val="26"/>
                <w:szCs w:val="26"/>
              </w:rPr>
            </w:pPr>
          </w:p>
        </w:tc>
        <w:tc>
          <w:tcPr>
            <w:tcW w:w="1414" w:type="dxa"/>
            <w:vMerge/>
            <w:tcBorders>
              <w:top w:val="single" w:sz="4" w:space="0" w:color="000000"/>
              <w:left w:val="single" w:sz="4" w:space="0" w:color="000000"/>
              <w:bottom w:val="single" w:sz="4" w:space="0" w:color="000000"/>
              <w:right w:val="single" w:sz="4" w:space="0" w:color="000000"/>
            </w:tcBorders>
            <w:vAlign w:val="center"/>
          </w:tcPr>
          <w:p w14:paraId="1CBF01CD" w14:textId="77777777" w:rsidR="00EC269D" w:rsidRPr="008367EC" w:rsidRDefault="00EC269D" w:rsidP="0030088C">
            <w:pPr>
              <w:spacing w:before="60" w:after="60" w:line="480" w:lineRule="auto"/>
              <w:jc w:val="center"/>
              <w:rPr>
                <w:sz w:val="26"/>
                <w:szCs w:val="26"/>
              </w:rPr>
            </w:pPr>
          </w:p>
        </w:tc>
        <w:tc>
          <w:tcPr>
            <w:tcW w:w="1337" w:type="dxa"/>
            <w:tcBorders>
              <w:top w:val="single" w:sz="4" w:space="0" w:color="000000"/>
              <w:left w:val="single" w:sz="4" w:space="0" w:color="000000"/>
              <w:bottom w:val="single" w:sz="4" w:space="0" w:color="000000"/>
              <w:right w:val="single" w:sz="4" w:space="0" w:color="000000"/>
            </w:tcBorders>
            <w:vAlign w:val="center"/>
          </w:tcPr>
          <w:p w14:paraId="66B4DE27" w14:textId="77777777" w:rsidR="00EC269D" w:rsidRPr="008367EC" w:rsidRDefault="00EC269D" w:rsidP="0030088C">
            <w:pPr>
              <w:spacing w:before="60" w:after="60" w:line="480" w:lineRule="auto"/>
              <w:jc w:val="center"/>
              <w:rPr>
                <w:sz w:val="26"/>
                <w:szCs w:val="26"/>
              </w:rPr>
            </w:pPr>
            <w:r w:rsidRPr="008367EC">
              <w:rPr>
                <w:sz w:val="26"/>
                <w:szCs w:val="26"/>
              </w:rPr>
              <w:t>Aided</w:t>
            </w:r>
          </w:p>
        </w:tc>
        <w:tc>
          <w:tcPr>
            <w:tcW w:w="961" w:type="dxa"/>
            <w:tcBorders>
              <w:top w:val="single" w:sz="4" w:space="0" w:color="000000"/>
              <w:left w:val="single" w:sz="4" w:space="0" w:color="000000"/>
              <w:bottom w:val="single" w:sz="4" w:space="0" w:color="000000"/>
              <w:right w:val="single" w:sz="4" w:space="0" w:color="000000"/>
            </w:tcBorders>
            <w:vAlign w:val="center"/>
          </w:tcPr>
          <w:p w14:paraId="43BB5F5A" w14:textId="77777777" w:rsidR="00EC269D" w:rsidRPr="008367EC" w:rsidRDefault="00EC269D" w:rsidP="0030088C">
            <w:pPr>
              <w:spacing w:before="60" w:after="60" w:line="480" w:lineRule="auto"/>
              <w:jc w:val="center"/>
              <w:rPr>
                <w:sz w:val="26"/>
                <w:szCs w:val="26"/>
              </w:rPr>
            </w:pPr>
            <w:r w:rsidRPr="008367EC">
              <w:rPr>
                <w:sz w:val="26"/>
                <w:szCs w:val="26"/>
              </w:rPr>
              <w:t>36</w:t>
            </w:r>
          </w:p>
        </w:tc>
        <w:tc>
          <w:tcPr>
            <w:tcW w:w="1204" w:type="dxa"/>
            <w:tcBorders>
              <w:top w:val="single" w:sz="4" w:space="0" w:color="000000"/>
              <w:left w:val="single" w:sz="4" w:space="0" w:color="000000"/>
              <w:bottom w:val="single" w:sz="4" w:space="0" w:color="000000"/>
              <w:right w:val="single" w:sz="4" w:space="0" w:color="000000"/>
            </w:tcBorders>
            <w:vAlign w:val="center"/>
          </w:tcPr>
          <w:p w14:paraId="0645C9BA" w14:textId="77777777" w:rsidR="00EC269D" w:rsidRPr="008367EC" w:rsidRDefault="00EC269D" w:rsidP="0030088C">
            <w:pPr>
              <w:spacing w:before="60" w:after="60" w:line="480" w:lineRule="auto"/>
              <w:jc w:val="center"/>
              <w:rPr>
                <w:sz w:val="26"/>
                <w:szCs w:val="26"/>
              </w:rPr>
            </w:pPr>
            <w:r w:rsidRPr="008367EC">
              <w:rPr>
                <w:sz w:val="26"/>
                <w:szCs w:val="26"/>
              </w:rPr>
              <w:t>238</w:t>
            </w:r>
          </w:p>
        </w:tc>
        <w:tc>
          <w:tcPr>
            <w:tcW w:w="1087" w:type="dxa"/>
            <w:tcBorders>
              <w:top w:val="single" w:sz="4" w:space="0" w:color="000000"/>
              <w:left w:val="single" w:sz="4" w:space="0" w:color="000000"/>
              <w:bottom w:val="single" w:sz="4" w:space="0" w:color="000000"/>
              <w:right w:val="single" w:sz="4" w:space="0" w:color="000000"/>
            </w:tcBorders>
            <w:vAlign w:val="center"/>
          </w:tcPr>
          <w:p w14:paraId="3E58A9BB" w14:textId="77777777" w:rsidR="00EC269D" w:rsidRPr="008367EC" w:rsidRDefault="00EC269D" w:rsidP="0030088C">
            <w:pPr>
              <w:spacing w:before="60" w:after="60" w:line="480" w:lineRule="auto"/>
              <w:jc w:val="center"/>
              <w:rPr>
                <w:sz w:val="26"/>
                <w:szCs w:val="26"/>
              </w:rPr>
            </w:pPr>
            <w:r w:rsidRPr="008367EC">
              <w:rPr>
                <w:sz w:val="26"/>
                <w:szCs w:val="26"/>
              </w:rPr>
              <w:t>22.58</w:t>
            </w:r>
          </w:p>
        </w:tc>
        <w:tc>
          <w:tcPr>
            <w:tcW w:w="1673" w:type="dxa"/>
            <w:vMerge/>
            <w:tcBorders>
              <w:top w:val="single" w:sz="4" w:space="0" w:color="000000"/>
              <w:left w:val="single" w:sz="4" w:space="0" w:color="000000"/>
              <w:bottom w:val="single" w:sz="4" w:space="0" w:color="000000"/>
              <w:right w:val="single" w:sz="4" w:space="0" w:color="000000"/>
            </w:tcBorders>
            <w:vAlign w:val="center"/>
          </w:tcPr>
          <w:p w14:paraId="6A743782" w14:textId="77777777" w:rsidR="00EC269D" w:rsidRPr="008367EC" w:rsidRDefault="00EC269D">
            <w:pPr>
              <w:spacing w:before="60" w:after="60"/>
              <w:jc w:val="center"/>
              <w:rPr>
                <w:sz w:val="26"/>
                <w:szCs w:val="26"/>
              </w:rPr>
            </w:pPr>
          </w:p>
        </w:tc>
      </w:tr>
    </w:tbl>
    <w:p w14:paraId="30EF83B0" w14:textId="77777777" w:rsidR="00EC269D" w:rsidRPr="008367EC" w:rsidRDefault="00EC269D">
      <w:pPr>
        <w:spacing w:after="200" w:line="480" w:lineRule="auto"/>
        <w:jc w:val="both"/>
        <w:rPr>
          <w:sz w:val="26"/>
          <w:szCs w:val="24"/>
        </w:rPr>
      </w:pPr>
    </w:p>
    <w:p w14:paraId="6F9BCF93" w14:textId="77777777" w:rsidR="00EC269D" w:rsidRPr="008367EC" w:rsidRDefault="00EC269D">
      <w:pPr>
        <w:spacing w:after="200" w:line="480" w:lineRule="auto"/>
        <w:jc w:val="both"/>
        <w:rPr>
          <w:sz w:val="26"/>
          <w:szCs w:val="26"/>
        </w:rPr>
      </w:pPr>
      <w:r w:rsidRPr="008367EC">
        <w:rPr>
          <w:sz w:val="26"/>
          <w:szCs w:val="26"/>
        </w:rPr>
        <w:tab/>
        <w:t>From the table 7.1, it was found that the mean scores of Professional Development obtained for Government and Aided teacher educators are 239 and 238 respectively. It can also be seen that the standard deviation for these subsamples are 19.6 and 22.6 respectively. The calculated ‘t’ value is 0.283, which is less than 1.96, the table value required for significance at 0.05 level of significance. Hence it can be interpreted as there is no significant difference in Professional Development between teacher educators of Govt and Aided colleges.</w:t>
      </w:r>
    </w:p>
    <w:p w14:paraId="47773609" w14:textId="77777777" w:rsidR="00EC269D" w:rsidRPr="009D0C9E" w:rsidRDefault="00EC269D">
      <w:pPr>
        <w:spacing w:after="200" w:line="480" w:lineRule="auto"/>
        <w:ind w:left="900" w:hanging="900"/>
        <w:jc w:val="both"/>
        <w:rPr>
          <w:b/>
          <w:bCs/>
          <w:sz w:val="26"/>
          <w:szCs w:val="26"/>
        </w:rPr>
      </w:pPr>
      <w:r w:rsidRPr="009D0C9E">
        <w:rPr>
          <w:b/>
          <w:bCs/>
          <w:sz w:val="26"/>
          <w:szCs w:val="26"/>
        </w:rPr>
        <w:lastRenderedPageBreak/>
        <w:t xml:space="preserve">4.5.1.2. </w:t>
      </w:r>
      <w:r w:rsidRPr="009D0C9E">
        <w:rPr>
          <w:b/>
          <w:sz w:val="26"/>
          <w:szCs w:val="26"/>
        </w:rPr>
        <w:t>Comparison of mean scores of Professional Development between Government and Unaided Teacher educators.</w:t>
      </w:r>
    </w:p>
    <w:p w14:paraId="4360C605" w14:textId="77777777" w:rsidR="00EC269D" w:rsidRPr="008367EC" w:rsidRDefault="00EC269D">
      <w:pPr>
        <w:spacing w:after="200"/>
        <w:jc w:val="center"/>
        <w:rPr>
          <w:sz w:val="26"/>
          <w:szCs w:val="26"/>
        </w:rPr>
      </w:pPr>
      <w:r w:rsidRPr="008367EC">
        <w:rPr>
          <w:sz w:val="26"/>
          <w:szCs w:val="26"/>
        </w:rPr>
        <w:t>TABLE 7.2</w:t>
      </w:r>
    </w:p>
    <w:p w14:paraId="729983FB" w14:textId="77777777" w:rsidR="00EC269D" w:rsidRPr="008367EC" w:rsidRDefault="00EC269D">
      <w:pPr>
        <w:spacing w:after="200"/>
        <w:jc w:val="center"/>
        <w:rPr>
          <w:b/>
          <w:bCs/>
          <w:sz w:val="26"/>
          <w:szCs w:val="26"/>
        </w:rPr>
      </w:pPr>
      <w:r w:rsidRPr="008367EC">
        <w:rPr>
          <w:b/>
          <w:bCs/>
          <w:sz w:val="26"/>
          <w:szCs w:val="26"/>
        </w:rPr>
        <w:t>Data and results of the test of significance of mean difference in Professional Development between Govt and Unaided Teacher Educators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96"/>
        <w:gridCol w:w="2361"/>
        <w:gridCol w:w="1164"/>
        <w:gridCol w:w="612"/>
        <w:gridCol w:w="941"/>
        <w:gridCol w:w="809"/>
        <w:gridCol w:w="1469"/>
      </w:tblGrid>
      <w:tr w:rsidR="00EC269D" w:rsidRPr="008367EC" w14:paraId="5DC39924" w14:textId="77777777">
        <w:tc>
          <w:tcPr>
            <w:tcW w:w="0" w:type="auto"/>
            <w:tcBorders>
              <w:top w:val="single" w:sz="4" w:space="0" w:color="000000"/>
              <w:left w:val="single" w:sz="4" w:space="0" w:color="000000"/>
              <w:bottom w:val="single" w:sz="4" w:space="0" w:color="000000"/>
              <w:right w:val="single" w:sz="4" w:space="0" w:color="000000"/>
            </w:tcBorders>
            <w:vAlign w:val="center"/>
          </w:tcPr>
          <w:p w14:paraId="0669300B" w14:textId="77777777" w:rsidR="00EC269D" w:rsidRPr="008367EC" w:rsidRDefault="00EC269D" w:rsidP="008C64AF">
            <w:pPr>
              <w:spacing w:before="60" w:after="60" w:line="480" w:lineRule="auto"/>
              <w:jc w:val="center"/>
              <w:rPr>
                <w:sz w:val="26"/>
                <w:szCs w:val="26"/>
              </w:rPr>
            </w:pPr>
            <w:r w:rsidRPr="008367EC">
              <w:rPr>
                <w:sz w:val="26"/>
                <w:szCs w:val="26"/>
              </w:rPr>
              <w:t>SI No.</w:t>
            </w:r>
          </w:p>
        </w:tc>
        <w:tc>
          <w:tcPr>
            <w:tcW w:w="0" w:type="auto"/>
            <w:tcBorders>
              <w:top w:val="single" w:sz="4" w:space="0" w:color="000000"/>
              <w:left w:val="single" w:sz="4" w:space="0" w:color="000000"/>
              <w:bottom w:val="single" w:sz="4" w:space="0" w:color="000000"/>
              <w:right w:val="single" w:sz="4" w:space="0" w:color="000000"/>
            </w:tcBorders>
            <w:vAlign w:val="center"/>
          </w:tcPr>
          <w:p w14:paraId="0C64D337" w14:textId="77777777" w:rsidR="00EC269D" w:rsidRPr="008367EC" w:rsidRDefault="00EC269D" w:rsidP="008C64AF">
            <w:pPr>
              <w:spacing w:before="60" w:after="60" w:line="480" w:lineRule="auto"/>
              <w:jc w:val="center"/>
              <w:rPr>
                <w:sz w:val="26"/>
                <w:szCs w:val="26"/>
              </w:rPr>
            </w:pPr>
            <w:r w:rsidRPr="008367EC">
              <w:rPr>
                <w:sz w:val="26"/>
                <w:szCs w:val="26"/>
              </w:rPr>
              <w:t>Variable</w:t>
            </w:r>
          </w:p>
        </w:tc>
        <w:tc>
          <w:tcPr>
            <w:tcW w:w="0" w:type="auto"/>
            <w:tcBorders>
              <w:top w:val="single" w:sz="4" w:space="0" w:color="000000"/>
              <w:left w:val="single" w:sz="4" w:space="0" w:color="000000"/>
              <w:bottom w:val="single" w:sz="4" w:space="0" w:color="000000"/>
              <w:right w:val="single" w:sz="4" w:space="0" w:color="000000"/>
            </w:tcBorders>
            <w:vAlign w:val="center"/>
          </w:tcPr>
          <w:p w14:paraId="1307A7D2" w14:textId="77777777" w:rsidR="00EC269D" w:rsidRPr="008367EC" w:rsidRDefault="00EC269D" w:rsidP="008C64AF">
            <w:pPr>
              <w:spacing w:before="60" w:after="60" w:line="480" w:lineRule="auto"/>
              <w:jc w:val="center"/>
              <w:rPr>
                <w:sz w:val="26"/>
                <w:szCs w:val="26"/>
              </w:rPr>
            </w:pPr>
            <w:r w:rsidRPr="008367EC">
              <w:rPr>
                <w:sz w:val="26"/>
                <w:szCs w:val="26"/>
              </w:rPr>
              <w:t>Category</w:t>
            </w:r>
          </w:p>
        </w:tc>
        <w:tc>
          <w:tcPr>
            <w:tcW w:w="0" w:type="auto"/>
            <w:tcBorders>
              <w:top w:val="single" w:sz="4" w:space="0" w:color="000000"/>
              <w:left w:val="single" w:sz="4" w:space="0" w:color="000000"/>
              <w:bottom w:val="single" w:sz="4" w:space="0" w:color="000000"/>
              <w:right w:val="single" w:sz="4" w:space="0" w:color="000000"/>
            </w:tcBorders>
            <w:vAlign w:val="center"/>
          </w:tcPr>
          <w:p w14:paraId="27BDD7AA" w14:textId="77777777" w:rsidR="00EC269D" w:rsidRPr="008367EC" w:rsidRDefault="00EC269D" w:rsidP="008C64AF">
            <w:pPr>
              <w:spacing w:before="60" w:after="60" w:line="480" w:lineRule="auto"/>
              <w:jc w:val="center"/>
              <w:rPr>
                <w:sz w:val="26"/>
                <w:szCs w:val="26"/>
              </w:rPr>
            </w:pPr>
            <w:r w:rsidRPr="008367EC">
              <w:rPr>
                <w:sz w:val="26"/>
                <w:szCs w:val="26"/>
              </w:rPr>
              <w:t>N</w:t>
            </w:r>
          </w:p>
        </w:tc>
        <w:tc>
          <w:tcPr>
            <w:tcW w:w="0" w:type="auto"/>
            <w:tcBorders>
              <w:top w:val="single" w:sz="4" w:space="0" w:color="000000"/>
              <w:left w:val="single" w:sz="4" w:space="0" w:color="000000"/>
              <w:bottom w:val="single" w:sz="4" w:space="0" w:color="000000"/>
              <w:right w:val="single" w:sz="4" w:space="0" w:color="000000"/>
            </w:tcBorders>
            <w:vAlign w:val="center"/>
          </w:tcPr>
          <w:p w14:paraId="39076D53" w14:textId="77777777" w:rsidR="00EC269D" w:rsidRPr="008367EC" w:rsidRDefault="00EC269D" w:rsidP="008C64AF">
            <w:pPr>
              <w:spacing w:before="60" w:after="60" w:line="480" w:lineRule="auto"/>
              <w:jc w:val="center"/>
              <w:rPr>
                <w:sz w:val="26"/>
                <w:szCs w:val="26"/>
              </w:rPr>
            </w:pPr>
            <w:r w:rsidRPr="008367EC">
              <w:rPr>
                <w:sz w:val="26"/>
                <w:szCs w:val="26"/>
              </w:rPr>
              <w:t>Mean</w:t>
            </w:r>
          </w:p>
        </w:tc>
        <w:tc>
          <w:tcPr>
            <w:tcW w:w="0" w:type="auto"/>
            <w:tcBorders>
              <w:top w:val="single" w:sz="4" w:space="0" w:color="000000"/>
              <w:left w:val="single" w:sz="4" w:space="0" w:color="000000"/>
              <w:bottom w:val="single" w:sz="4" w:space="0" w:color="000000"/>
              <w:right w:val="single" w:sz="4" w:space="0" w:color="000000"/>
            </w:tcBorders>
            <w:vAlign w:val="center"/>
          </w:tcPr>
          <w:p w14:paraId="6CF9D773" w14:textId="77777777" w:rsidR="00EC269D" w:rsidRPr="008367EC" w:rsidRDefault="00EC269D" w:rsidP="008C64AF">
            <w:pPr>
              <w:spacing w:before="60" w:after="60" w:line="480" w:lineRule="auto"/>
              <w:jc w:val="center"/>
              <w:rPr>
                <w:sz w:val="26"/>
                <w:szCs w:val="26"/>
              </w:rPr>
            </w:pPr>
            <w:r w:rsidRPr="008367EC">
              <w:rPr>
                <w:sz w:val="26"/>
                <w:szCs w:val="26"/>
              </w:rPr>
              <w:t>SD</w:t>
            </w:r>
          </w:p>
        </w:tc>
        <w:tc>
          <w:tcPr>
            <w:tcW w:w="0" w:type="auto"/>
            <w:tcBorders>
              <w:top w:val="single" w:sz="4" w:space="0" w:color="000000"/>
              <w:left w:val="single" w:sz="4" w:space="0" w:color="000000"/>
              <w:bottom w:val="single" w:sz="4" w:space="0" w:color="000000"/>
              <w:right w:val="single" w:sz="4" w:space="0" w:color="000000"/>
            </w:tcBorders>
            <w:vAlign w:val="center"/>
          </w:tcPr>
          <w:p w14:paraId="47CB4FDC" w14:textId="77777777" w:rsidR="00EC269D" w:rsidRPr="008367EC" w:rsidRDefault="00EC269D">
            <w:pPr>
              <w:spacing w:before="60" w:after="60"/>
              <w:jc w:val="center"/>
              <w:rPr>
                <w:sz w:val="26"/>
                <w:szCs w:val="26"/>
              </w:rPr>
            </w:pPr>
            <w:r w:rsidRPr="008367EC">
              <w:rPr>
                <w:sz w:val="26"/>
                <w:szCs w:val="26"/>
              </w:rPr>
              <w:t>Critical Ratio</w:t>
            </w:r>
          </w:p>
        </w:tc>
      </w:tr>
      <w:tr w:rsidR="00EC269D" w:rsidRPr="008367EC" w14:paraId="08D70405" w14:textId="77777777">
        <w:trPr>
          <w:cantSplit/>
        </w:trPr>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33D6DB56" w14:textId="77777777" w:rsidR="00EC269D" w:rsidRPr="008367EC" w:rsidRDefault="00EC269D" w:rsidP="008C64AF">
            <w:pPr>
              <w:spacing w:before="60" w:after="60" w:line="480" w:lineRule="auto"/>
              <w:jc w:val="center"/>
              <w:rPr>
                <w:sz w:val="26"/>
                <w:szCs w:val="26"/>
              </w:rPr>
            </w:pPr>
            <w:r w:rsidRPr="008367EC">
              <w:rPr>
                <w:sz w:val="26"/>
                <w:szCs w:val="26"/>
              </w:rPr>
              <w:t>2</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54A9433D" w14:textId="77777777" w:rsidR="00EC269D" w:rsidRPr="008367EC" w:rsidRDefault="00EC269D" w:rsidP="008C64AF">
            <w:pPr>
              <w:spacing w:before="60" w:after="60" w:line="480" w:lineRule="auto"/>
              <w:jc w:val="center"/>
              <w:rPr>
                <w:sz w:val="26"/>
                <w:szCs w:val="26"/>
              </w:rPr>
            </w:pPr>
            <w:r w:rsidRPr="008367EC">
              <w:rPr>
                <w:sz w:val="26"/>
                <w:szCs w:val="26"/>
              </w:rPr>
              <w:t>Type of Management</w:t>
            </w:r>
          </w:p>
        </w:tc>
        <w:tc>
          <w:tcPr>
            <w:tcW w:w="0" w:type="auto"/>
            <w:tcBorders>
              <w:top w:val="single" w:sz="4" w:space="0" w:color="000000"/>
              <w:left w:val="single" w:sz="4" w:space="0" w:color="000000"/>
              <w:bottom w:val="single" w:sz="4" w:space="0" w:color="000000"/>
              <w:right w:val="single" w:sz="4" w:space="0" w:color="000000"/>
            </w:tcBorders>
            <w:vAlign w:val="center"/>
          </w:tcPr>
          <w:p w14:paraId="7C85628F" w14:textId="77777777" w:rsidR="00EC269D" w:rsidRPr="008367EC" w:rsidRDefault="00EC269D" w:rsidP="008C64AF">
            <w:pPr>
              <w:spacing w:before="60" w:after="60" w:line="480" w:lineRule="auto"/>
              <w:jc w:val="center"/>
              <w:rPr>
                <w:sz w:val="26"/>
                <w:szCs w:val="26"/>
              </w:rPr>
            </w:pPr>
            <w:r w:rsidRPr="008367EC">
              <w:rPr>
                <w:sz w:val="26"/>
                <w:szCs w:val="26"/>
              </w:rPr>
              <w:t>Govt</w:t>
            </w:r>
          </w:p>
        </w:tc>
        <w:tc>
          <w:tcPr>
            <w:tcW w:w="0" w:type="auto"/>
            <w:tcBorders>
              <w:top w:val="single" w:sz="4" w:space="0" w:color="000000"/>
              <w:left w:val="single" w:sz="4" w:space="0" w:color="000000"/>
              <w:bottom w:val="single" w:sz="4" w:space="0" w:color="000000"/>
              <w:right w:val="single" w:sz="4" w:space="0" w:color="000000"/>
            </w:tcBorders>
            <w:vAlign w:val="center"/>
          </w:tcPr>
          <w:p w14:paraId="2422FB44" w14:textId="77777777" w:rsidR="00EC269D" w:rsidRPr="008367EC" w:rsidRDefault="00EC269D" w:rsidP="008C64AF">
            <w:pPr>
              <w:spacing w:before="60" w:after="60" w:line="480" w:lineRule="auto"/>
              <w:jc w:val="center"/>
              <w:rPr>
                <w:sz w:val="26"/>
                <w:szCs w:val="26"/>
              </w:rPr>
            </w:pPr>
            <w:r w:rsidRPr="008367EC">
              <w:rPr>
                <w:sz w:val="26"/>
                <w:szCs w:val="26"/>
              </w:rPr>
              <w:t>19</w:t>
            </w:r>
          </w:p>
        </w:tc>
        <w:tc>
          <w:tcPr>
            <w:tcW w:w="0" w:type="auto"/>
            <w:tcBorders>
              <w:top w:val="single" w:sz="4" w:space="0" w:color="000000"/>
              <w:left w:val="single" w:sz="4" w:space="0" w:color="000000"/>
              <w:bottom w:val="single" w:sz="4" w:space="0" w:color="000000"/>
              <w:right w:val="single" w:sz="4" w:space="0" w:color="000000"/>
            </w:tcBorders>
            <w:vAlign w:val="center"/>
          </w:tcPr>
          <w:p w14:paraId="6D0E2828" w14:textId="77777777" w:rsidR="00EC269D" w:rsidRPr="008367EC" w:rsidRDefault="00EC269D" w:rsidP="008C64AF">
            <w:pPr>
              <w:spacing w:before="60" w:after="60" w:line="480" w:lineRule="auto"/>
              <w:jc w:val="center"/>
              <w:rPr>
                <w:sz w:val="26"/>
                <w:szCs w:val="26"/>
              </w:rPr>
            </w:pPr>
            <w:r w:rsidRPr="008367EC">
              <w:rPr>
                <w:sz w:val="26"/>
                <w:szCs w:val="26"/>
              </w:rPr>
              <w:t>239</w:t>
            </w:r>
          </w:p>
        </w:tc>
        <w:tc>
          <w:tcPr>
            <w:tcW w:w="0" w:type="auto"/>
            <w:tcBorders>
              <w:top w:val="single" w:sz="4" w:space="0" w:color="000000"/>
              <w:left w:val="single" w:sz="4" w:space="0" w:color="000000"/>
              <w:bottom w:val="single" w:sz="4" w:space="0" w:color="000000"/>
              <w:right w:val="single" w:sz="4" w:space="0" w:color="000000"/>
            </w:tcBorders>
            <w:vAlign w:val="center"/>
          </w:tcPr>
          <w:p w14:paraId="5327792C" w14:textId="77777777" w:rsidR="00EC269D" w:rsidRPr="008367EC" w:rsidRDefault="00EC269D" w:rsidP="008C64AF">
            <w:pPr>
              <w:spacing w:before="60" w:after="60" w:line="480" w:lineRule="auto"/>
              <w:jc w:val="center"/>
              <w:rPr>
                <w:sz w:val="26"/>
                <w:szCs w:val="26"/>
              </w:rPr>
            </w:pPr>
            <w:r w:rsidRPr="008367EC">
              <w:rPr>
                <w:sz w:val="26"/>
                <w:szCs w:val="26"/>
              </w:rPr>
              <w:t>19.60</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2C606387" w14:textId="77777777" w:rsidR="00EC269D" w:rsidRPr="008367EC" w:rsidRDefault="00EC269D">
            <w:pPr>
              <w:spacing w:before="60" w:after="60"/>
              <w:jc w:val="center"/>
              <w:rPr>
                <w:sz w:val="26"/>
                <w:szCs w:val="26"/>
              </w:rPr>
            </w:pPr>
            <w:r w:rsidRPr="008367EC">
              <w:rPr>
                <w:sz w:val="26"/>
                <w:szCs w:val="26"/>
              </w:rPr>
              <w:t>2.157*</w:t>
            </w:r>
          </w:p>
        </w:tc>
      </w:tr>
      <w:tr w:rsidR="00EC269D" w:rsidRPr="008367EC" w14:paraId="70C7ACC8" w14:textId="77777777">
        <w:trPr>
          <w:cantSplit/>
        </w:trPr>
        <w:tc>
          <w:tcPr>
            <w:tcW w:w="0" w:type="auto"/>
            <w:vMerge/>
            <w:tcBorders>
              <w:top w:val="single" w:sz="4" w:space="0" w:color="000000"/>
              <w:left w:val="single" w:sz="4" w:space="0" w:color="000000"/>
              <w:bottom w:val="single" w:sz="4" w:space="0" w:color="000000"/>
              <w:right w:val="single" w:sz="4" w:space="0" w:color="000000"/>
            </w:tcBorders>
            <w:vAlign w:val="center"/>
          </w:tcPr>
          <w:p w14:paraId="3BC1DC5A" w14:textId="77777777" w:rsidR="00EC269D" w:rsidRPr="008367EC" w:rsidRDefault="00EC269D" w:rsidP="008C64AF">
            <w:pPr>
              <w:spacing w:before="60" w:after="60" w:line="480" w:lineRule="auto"/>
              <w:jc w:val="center"/>
              <w:rPr>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72F4CCD" w14:textId="77777777" w:rsidR="00EC269D" w:rsidRPr="008367EC" w:rsidRDefault="00EC269D" w:rsidP="008C64AF">
            <w:pPr>
              <w:spacing w:before="60" w:after="60" w:line="480" w:lineRule="auto"/>
              <w:jc w:val="center"/>
              <w:rPr>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CA221BA" w14:textId="77777777" w:rsidR="00EC269D" w:rsidRPr="008367EC" w:rsidRDefault="00EC269D" w:rsidP="008C64AF">
            <w:pPr>
              <w:spacing w:before="60" w:after="60" w:line="480" w:lineRule="auto"/>
              <w:jc w:val="center"/>
              <w:rPr>
                <w:sz w:val="26"/>
                <w:szCs w:val="26"/>
              </w:rPr>
            </w:pPr>
            <w:r w:rsidRPr="008367EC">
              <w:rPr>
                <w:sz w:val="26"/>
                <w:szCs w:val="26"/>
              </w:rPr>
              <w:t>Unaided</w:t>
            </w:r>
          </w:p>
        </w:tc>
        <w:tc>
          <w:tcPr>
            <w:tcW w:w="0" w:type="auto"/>
            <w:tcBorders>
              <w:top w:val="single" w:sz="4" w:space="0" w:color="000000"/>
              <w:left w:val="single" w:sz="4" w:space="0" w:color="000000"/>
              <w:bottom w:val="single" w:sz="4" w:space="0" w:color="000000"/>
              <w:right w:val="single" w:sz="4" w:space="0" w:color="000000"/>
            </w:tcBorders>
            <w:vAlign w:val="center"/>
          </w:tcPr>
          <w:p w14:paraId="42F49A76" w14:textId="77777777" w:rsidR="00EC269D" w:rsidRPr="008367EC" w:rsidRDefault="00EC269D" w:rsidP="008C64AF">
            <w:pPr>
              <w:spacing w:before="60" w:after="60" w:line="480" w:lineRule="auto"/>
              <w:jc w:val="center"/>
              <w:rPr>
                <w:sz w:val="26"/>
                <w:szCs w:val="26"/>
              </w:rPr>
            </w:pPr>
            <w:r w:rsidRPr="008367EC">
              <w:rPr>
                <w:sz w:val="26"/>
                <w:szCs w:val="26"/>
              </w:rPr>
              <w:t>111</w:t>
            </w:r>
          </w:p>
        </w:tc>
        <w:tc>
          <w:tcPr>
            <w:tcW w:w="0" w:type="auto"/>
            <w:tcBorders>
              <w:top w:val="single" w:sz="4" w:space="0" w:color="000000"/>
              <w:left w:val="single" w:sz="4" w:space="0" w:color="000000"/>
              <w:bottom w:val="single" w:sz="4" w:space="0" w:color="000000"/>
              <w:right w:val="single" w:sz="4" w:space="0" w:color="000000"/>
            </w:tcBorders>
            <w:vAlign w:val="center"/>
          </w:tcPr>
          <w:p w14:paraId="3CD67C0E" w14:textId="77777777" w:rsidR="00EC269D" w:rsidRPr="008367EC" w:rsidRDefault="00EC269D" w:rsidP="008C64AF">
            <w:pPr>
              <w:spacing w:before="60" w:after="60" w:line="480" w:lineRule="auto"/>
              <w:jc w:val="center"/>
              <w:rPr>
                <w:sz w:val="26"/>
                <w:szCs w:val="26"/>
              </w:rPr>
            </w:pPr>
            <w:r w:rsidRPr="008367EC">
              <w:rPr>
                <w:sz w:val="26"/>
                <w:szCs w:val="26"/>
              </w:rPr>
              <w:t>227.57</w:t>
            </w:r>
          </w:p>
        </w:tc>
        <w:tc>
          <w:tcPr>
            <w:tcW w:w="0" w:type="auto"/>
            <w:tcBorders>
              <w:top w:val="single" w:sz="4" w:space="0" w:color="000000"/>
              <w:left w:val="single" w:sz="4" w:space="0" w:color="000000"/>
              <w:bottom w:val="single" w:sz="4" w:space="0" w:color="000000"/>
              <w:right w:val="single" w:sz="4" w:space="0" w:color="000000"/>
            </w:tcBorders>
            <w:vAlign w:val="center"/>
          </w:tcPr>
          <w:p w14:paraId="0B62011A" w14:textId="77777777" w:rsidR="00EC269D" w:rsidRPr="008367EC" w:rsidRDefault="00EC269D" w:rsidP="008C64AF">
            <w:pPr>
              <w:spacing w:before="60" w:after="60" w:line="480" w:lineRule="auto"/>
              <w:jc w:val="center"/>
              <w:rPr>
                <w:sz w:val="26"/>
                <w:szCs w:val="26"/>
              </w:rPr>
            </w:pPr>
            <w:r w:rsidRPr="008367EC">
              <w:rPr>
                <w:sz w:val="26"/>
                <w:szCs w:val="26"/>
              </w:rPr>
              <w:t>23.17</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9D0F805" w14:textId="77777777" w:rsidR="00EC269D" w:rsidRPr="008367EC" w:rsidRDefault="00EC269D">
            <w:pPr>
              <w:spacing w:before="60" w:after="60"/>
              <w:jc w:val="center"/>
              <w:rPr>
                <w:sz w:val="26"/>
                <w:szCs w:val="26"/>
              </w:rPr>
            </w:pPr>
          </w:p>
        </w:tc>
      </w:tr>
    </w:tbl>
    <w:p w14:paraId="373C741C" w14:textId="77777777" w:rsidR="00EC269D" w:rsidRPr="008367EC" w:rsidRDefault="00EC269D" w:rsidP="00D421A0">
      <w:pPr>
        <w:spacing w:after="200" w:line="480" w:lineRule="auto"/>
        <w:jc w:val="both"/>
        <w:rPr>
          <w:sz w:val="26"/>
          <w:szCs w:val="24"/>
        </w:rPr>
      </w:pPr>
      <w:r w:rsidRPr="008367EC">
        <w:rPr>
          <w:sz w:val="26"/>
          <w:szCs w:val="24"/>
        </w:rPr>
        <w:t>*Significance at 0.05 level.</w:t>
      </w:r>
    </w:p>
    <w:p w14:paraId="253F2EF7" w14:textId="77777777" w:rsidR="00EC269D" w:rsidRPr="008367EC" w:rsidRDefault="00EC269D" w:rsidP="00D421A0">
      <w:pPr>
        <w:spacing w:after="200" w:line="480" w:lineRule="auto"/>
        <w:ind w:firstLine="720"/>
        <w:jc w:val="both"/>
        <w:rPr>
          <w:sz w:val="26"/>
          <w:szCs w:val="26"/>
        </w:rPr>
      </w:pPr>
      <w:r w:rsidRPr="008367EC">
        <w:rPr>
          <w:sz w:val="26"/>
          <w:szCs w:val="26"/>
        </w:rPr>
        <w:t>Table 7.2 shows that the mean scores obtained in Professional Development by Govt and Unaided teacher educators are 239 and 227.57 respectively. The standard deviations obtained are 19.60 and 23.17 respectively. The calculated ‘t’ value is 2.157, which is greater than 1.96, the table value required for significance at 0.05 level of significance. Hence it can be interpreted as there is significant difference between Govt and Unaided teacher educators in Professional Development.</w:t>
      </w:r>
    </w:p>
    <w:p w14:paraId="03F97694" w14:textId="77777777" w:rsidR="00EC269D" w:rsidRPr="002D67DE" w:rsidRDefault="00EC269D" w:rsidP="00357F04">
      <w:pPr>
        <w:pStyle w:val="ListParagraph"/>
        <w:spacing w:line="480" w:lineRule="auto"/>
        <w:ind w:left="0"/>
        <w:jc w:val="both"/>
        <w:rPr>
          <w:rFonts w:ascii="Times New Roman" w:hAnsi="Times New Roman"/>
          <w:sz w:val="26"/>
          <w:szCs w:val="26"/>
          <w:lang w:val="en-IN"/>
        </w:rPr>
      </w:pPr>
      <w:r w:rsidRPr="002D67DE">
        <w:rPr>
          <w:rFonts w:ascii="Times New Roman" w:hAnsi="Times New Roman"/>
          <w:b/>
          <w:sz w:val="26"/>
          <w:szCs w:val="26"/>
          <w:lang w:val="en-IN"/>
        </w:rPr>
        <w:t>4.5.1.3. Comparison of mean scores of Professional Development between Teacher</w:t>
      </w:r>
      <w:r>
        <w:rPr>
          <w:rFonts w:ascii="Times New Roman" w:hAnsi="Times New Roman"/>
          <w:b/>
          <w:sz w:val="26"/>
          <w:szCs w:val="26"/>
          <w:lang w:val="en-IN"/>
        </w:rPr>
        <w:t xml:space="preserve"> Educators of </w:t>
      </w:r>
      <w:r w:rsidRPr="002D67DE">
        <w:rPr>
          <w:rFonts w:ascii="Times New Roman" w:hAnsi="Times New Roman"/>
          <w:b/>
          <w:sz w:val="26"/>
          <w:szCs w:val="26"/>
          <w:lang w:val="en-IN"/>
        </w:rPr>
        <w:t xml:space="preserve">Government and University teacher education centres </w:t>
      </w:r>
    </w:p>
    <w:p w14:paraId="1446ABC3" w14:textId="77777777" w:rsidR="00EC269D" w:rsidRPr="002D67DE" w:rsidRDefault="00EC269D" w:rsidP="00273735">
      <w:pPr>
        <w:spacing w:after="200"/>
        <w:jc w:val="center"/>
        <w:rPr>
          <w:sz w:val="26"/>
          <w:szCs w:val="26"/>
        </w:rPr>
      </w:pPr>
      <w:r w:rsidRPr="002D67DE">
        <w:rPr>
          <w:sz w:val="26"/>
          <w:szCs w:val="26"/>
        </w:rPr>
        <w:lastRenderedPageBreak/>
        <w:t>TABLE 7.3</w:t>
      </w:r>
    </w:p>
    <w:p w14:paraId="763820D1" w14:textId="77777777" w:rsidR="00EC269D" w:rsidRDefault="00EC269D" w:rsidP="00BF6CB4">
      <w:pPr>
        <w:pStyle w:val="ListParagraph"/>
        <w:spacing w:after="0" w:line="240" w:lineRule="auto"/>
        <w:ind w:left="0"/>
        <w:jc w:val="center"/>
        <w:rPr>
          <w:rFonts w:ascii="Times New Roman" w:hAnsi="Times New Roman"/>
          <w:b/>
          <w:bCs/>
          <w:sz w:val="26"/>
          <w:szCs w:val="26"/>
          <w:lang w:val="en-IN"/>
        </w:rPr>
      </w:pPr>
      <w:r w:rsidRPr="002D67DE">
        <w:rPr>
          <w:rFonts w:ascii="Times New Roman" w:hAnsi="Times New Roman"/>
          <w:b/>
          <w:bCs/>
          <w:sz w:val="26"/>
          <w:szCs w:val="26"/>
          <w:lang w:val="en-IN"/>
        </w:rPr>
        <w:t>Data and results of the test of significance</w:t>
      </w:r>
    </w:p>
    <w:p w14:paraId="624FEEFB" w14:textId="77777777" w:rsidR="00EC269D" w:rsidRDefault="00EC269D" w:rsidP="00BF6CB4">
      <w:pPr>
        <w:pStyle w:val="ListParagraph"/>
        <w:spacing w:after="0" w:line="240" w:lineRule="auto"/>
        <w:ind w:left="0"/>
        <w:jc w:val="center"/>
        <w:rPr>
          <w:rFonts w:ascii="Times New Roman" w:hAnsi="Times New Roman"/>
          <w:b/>
          <w:bCs/>
          <w:sz w:val="26"/>
          <w:szCs w:val="26"/>
          <w:lang w:val="en-IN"/>
        </w:rPr>
      </w:pPr>
      <w:r w:rsidRPr="002D67DE">
        <w:rPr>
          <w:rFonts w:ascii="Times New Roman" w:hAnsi="Times New Roman"/>
          <w:b/>
          <w:bCs/>
          <w:sz w:val="26"/>
          <w:szCs w:val="26"/>
          <w:lang w:val="en-IN"/>
        </w:rPr>
        <w:t xml:space="preserve"> of mean</w:t>
      </w:r>
      <w:r>
        <w:rPr>
          <w:rFonts w:ascii="Times New Roman" w:hAnsi="Times New Roman"/>
          <w:b/>
          <w:bCs/>
          <w:sz w:val="26"/>
          <w:szCs w:val="26"/>
          <w:lang w:val="en-IN"/>
        </w:rPr>
        <w:t xml:space="preserve"> </w:t>
      </w:r>
      <w:r w:rsidRPr="002D67DE">
        <w:rPr>
          <w:rFonts w:ascii="Times New Roman" w:hAnsi="Times New Roman"/>
          <w:b/>
          <w:bCs/>
          <w:sz w:val="26"/>
          <w:szCs w:val="26"/>
          <w:lang w:val="en-IN"/>
        </w:rPr>
        <w:t xml:space="preserve"> difference in Professional Development between </w:t>
      </w:r>
    </w:p>
    <w:p w14:paraId="2F8FF32B" w14:textId="77777777" w:rsidR="00EC269D" w:rsidRDefault="00EC269D" w:rsidP="00BF6CB4">
      <w:pPr>
        <w:pStyle w:val="ListParagraph"/>
        <w:spacing w:after="0" w:line="240" w:lineRule="auto"/>
        <w:ind w:left="0"/>
        <w:jc w:val="center"/>
        <w:rPr>
          <w:rFonts w:ascii="Times New Roman" w:hAnsi="Times New Roman"/>
          <w:b/>
          <w:bCs/>
          <w:sz w:val="26"/>
          <w:szCs w:val="26"/>
          <w:lang w:val="en-IN"/>
        </w:rPr>
      </w:pPr>
      <w:r w:rsidRPr="002D67DE">
        <w:rPr>
          <w:rFonts w:ascii="Times New Roman" w:hAnsi="Times New Roman"/>
          <w:b/>
          <w:bCs/>
          <w:sz w:val="26"/>
          <w:szCs w:val="26"/>
          <w:lang w:val="en-IN"/>
        </w:rPr>
        <w:t xml:space="preserve">Teacher Educators </w:t>
      </w:r>
      <w:r>
        <w:rPr>
          <w:rFonts w:ascii="Times New Roman" w:hAnsi="Times New Roman"/>
          <w:b/>
          <w:bCs/>
          <w:sz w:val="26"/>
          <w:szCs w:val="26"/>
          <w:lang w:val="en-IN"/>
        </w:rPr>
        <w:t>of Govt</w:t>
      </w:r>
      <w:r w:rsidRPr="002D67DE">
        <w:rPr>
          <w:rFonts w:ascii="Times New Roman" w:hAnsi="Times New Roman"/>
          <w:b/>
          <w:bCs/>
          <w:sz w:val="26"/>
          <w:szCs w:val="26"/>
          <w:lang w:val="en-IN"/>
        </w:rPr>
        <w:t xml:space="preserve"> and </w:t>
      </w:r>
      <w:r w:rsidRPr="002D67DE">
        <w:rPr>
          <w:rFonts w:ascii="Times New Roman" w:hAnsi="Times New Roman"/>
          <w:b/>
          <w:sz w:val="26"/>
          <w:szCs w:val="26"/>
          <w:lang w:val="en-IN"/>
        </w:rPr>
        <w:t>University teacher education centres</w:t>
      </w:r>
      <w:r w:rsidRPr="002D67DE">
        <w:rPr>
          <w:rFonts w:ascii="Times New Roman" w:hAnsi="Times New Roman"/>
          <w:b/>
          <w:bCs/>
          <w:sz w:val="26"/>
          <w:szCs w:val="26"/>
          <w:lang w:val="en-IN"/>
        </w:rPr>
        <w:t xml:space="preserve"> </w:t>
      </w:r>
    </w:p>
    <w:p w14:paraId="4070863F" w14:textId="77777777" w:rsidR="00EC269D" w:rsidRPr="002D67DE" w:rsidRDefault="00EC269D" w:rsidP="00BF6CB4">
      <w:pPr>
        <w:pStyle w:val="ListParagraph"/>
        <w:spacing w:after="0" w:line="240" w:lineRule="auto"/>
        <w:ind w:left="0"/>
        <w:jc w:val="center"/>
        <w:rPr>
          <w:rFonts w:ascii="Times New Roman" w:hAnsi="Times New Roman"/>
          <w:sz w:val="26"/>
          <w:szCs w:val="26"/>
          <w:lang w:val="en-I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15"/>
        <w:gridCol w:w="2427"/>
        <w:gridCol w:w="1164"/>
        <w:gridCol w:w="480"/>
        <w:gridCol w:w="941"/>
        <w:gridCol w:w="809"/>
        <w:gridCol w:w="1516"/>
      </w:tblGrid>
      <w:tr w:rsidR="00EC269D" w:rsidRPr="008367EC" w14:paraId="224A1F97" w14:textId="77777777">
        <w:tc>
          <w:tcPr>
            <w:tcW w:w="0" w:type="auto"/>
            <w:tcBorders>
              <w:top w:val="single" w:sz="4" w:space="0" w:color="000000"/>
              <w:left w:val="single" w:sz="4" w:space="0" w:color="000000"/>
              <w:bottom w:val="single" w:sz="4" w:space="0" w:color="000000"/>
              <w:right w:val="single" w:sz="4" w:space="0" w:color="000000"/>
            </w:tcBorders>
            <w:vAlign w:val="center"/>
          </w:tcPr>
          <w:p w14:paraId="37DAFF9F" w14:textId="77777777" w:rsidR="00EC269D" w:rsidRPr="008367EC" w:rsidRDefault="00EC269D">
            <w:pPr>
              <w:spacing w:before="60" w:after="60"/>
              <w:jc w:val="center"/>
              <w:rPr>
                <w:sz w:val="26"/>
                <w:szCs w:val="26"/>
              </w:rPr>
            </w:pPr>
            <w:r w:rsidRPr="008367EC">
              <w:rPr>
                <w:sz w:val="26"/>
                <w:szCs w:val="26"/>
              </w:rPr>
              <w:t>SI No.</w:t>
            </w:r>
          </w:p>
        </w:tc>
        <w:tc>
          <w:tcPr>
            <w:tcW w:w="0" w:type="auto"/>
            <w:tcBorders>
              <w:top w:val="single" w:sz="4" w:space="0" w:color="000000"/>
              <w:left w:val="single" w:sz="4" w:space="0" w:color="000000"/>
              <w:bottom w:val="single" w:sz="4" w:space="0" w:color="000000"/>
              <w:right w:val="single" w:sz="4" w:space="0" w:color="000000"/>
            </w:tcBorders>
            <w:vAlign w:val="center"/>
          </w:tcPr>
          <w:p w14:paraId="678D3D58" w14:textId="77777777" w:rsidR="00EC269D" w:rsidRPr="008367EC" w:rsidRDefault="00EC269D" w:rsidP="00BF6CB4">
            <w:pPr>
              <w:spacing w:before="60" w:after="60" w:line="480" w:lineRule="auto"/>
              <w:jc w:val="center"/>
              <w:rPr>
                <w:sz w:val="26"/>
                <w:szCs w:val="26"/>
              </w:rPr>
            </w:pPr>
            <w:r w:rsidRPr="008367EC">
              <w:rPr>
                <w:sz w:val="26"/>
                <w:szCs w:val="26"/>
              </w:rPr>
              <w:t>Variable</w:t>
            </w:r>
          </w:p>
        </w:tc>
        <w:tc>
          <w:tcPr>
            <w:tcW w:w="0" w:type="auto"/>
            <w:tcBorders>
              <w:top w:val="single" w:sz="4" w:space="0" w:color="000000"/>
              <w:left w:val="single" w:sz="4" w:space="0" w:color="000000"/>
              <w:bottom w:val="single" w:sz="4" w:space="0" w:color="000000"/>
              <w:right w:val="single" w:sz="4" w:space="0" w:color="000000"/>
            </w:tcBorders>
            <w:vAlign w:val="center"/>
          </w:tcPr>
          <w:p w14:paraId="307736DB" w14:textId="77777777" w:rsidR="00EC269D" w:rsidRPr="008367EC" w:rsidRDefault="00EC269D" w:rsidP="00BF6CB4">
            <w:pPr>
              <w:spacing w:before="60" w:after="60" w:line="480" w:lineRule="auto"/>
              <w:jc w:val="center"/>
              <w:rPr>
                <w:sz w:val="26"/>
                <w:szCs w:val="26"/>
              </w:rPr>
            </w:pPr>
            <w:r w:rsidRPr="008367EC">
              <w:rPr>
                <w:sz w:val="26"/>
                <w:szCs w:val="26"/>
              </w:rPr>
              <w:t>Category</w:t>
            </w:r>
          </w:p>
        </w:tc>
        <w:tc>
          <w:tcPr>
            <w:tcW w:w="0" w:type="auto"/>
            <w:tcBorders>
              <w:top w:val="single" w:sz="4" w:space="0" w:color="000000"/>
              <w:left w:val="single" w:sz="4" w:space="0" w:color="000000"/>
              <w:bottom w:val="single" w:sz="4" w:space="0" w:color="000000"/>
              <w:right w:val="single" w:sz="4" w:space="0" w:color="000000"/>
            </w:tcBorders>
            <w:vAlign w:val="center"/>
          </w:tcPr>
          <w:p w14:paraId="688039E3" w14:textId="77777777" w:rsidR="00EC269D" w:rsidRPr="008367EC" w:rsidRDefault="00EC269D" w:rsidP="00BF6CB4">
            <w:pPr>
              <w:spacing w:before="60" w:after="60" w:line="480" w:lineRule="auto"/>
              <w:jc w:val="center"/>
              <w:rPr>
                <w:sz w:val="26"/>
                <w:szCs w:val="26"/>
              </w:rPr>
            </w:pPr>
            <w:r w:rsidRPr="008367EC">
              <w:rPr>
                <w:sz w:val="26"/>
                <w:szCs w:val="26"/>
              </w:rPr>
              <w:t>N</w:t>
            </w:r>
          </w:p>
        </w:tc>
        <w:tc>
          <w:tcPr>
            <w:tcW w:w="0" w:type="auto"/>
            <w:tcBorders>
              <w:top w:val="single" w:sz="4" w:space="0" w:color="000000"/>
              <w:left w:val="single" w:sz="4" w:space="0" w:color="000000"/>
              <w:bottom w:val="single" w:sz="4" w:space="0" w:color="000000"/>
              <w:right w:val="single" w:sz="4" w:space="0" w:color="000000"/>
            </w:tcBorders>
            <w:vAlign w:val="center"/>
          </w:tcPr>
          <w:p w14:paraId="1A399A80" w14:textId="77777777" w:rsidR="00EC269D" w:rsidRPr="008367EC" w:rsidRDefault="00EC269D" w:rsidP="00BF6CB4">
            <w:pPr>
              <w:spacing w:before="60" w:after="60" w:line="480" w:lineRule="auto"/>
              <w:jc w:val="center"/>
              <w:rPr>
                <w:sz w:val="26"/>
                <w:szCs w:val="26"/>
              </w:rPr>
            </w:pPr>
            <w:r w:rsidRPr="008367EC">
              <w:rPr>
                <w:sz w:val="26"/>
                <w:szCs w:val="26"/>
              </w:rPr>
              <w:t>Mean</w:t>
            </w:r>
          </w:p>
        </w:tc>
        <w:tc>
          <w:tcPr>
            <w:tcW w:w="0" w:type="auto"/>
            <w:tcBorders>
              <w:top w:val="single" w:sz="4" w:space="0" w:color="000000"/>
              <w:left w:val="single" w:sz="4" w:space="0" w:color="000000"/>
              <w:bottom w:val="single" w:sz="4" w:space="0" w:color="000000"/>
              <w:right w:val="single" w:sz="4" w:space="0" w:color="000000"/>
            </w:tcBorders>
            <w:vAlign w:val="center"/>
          </w:tcPr>
          <w:p w14:paraId="2EE8DC98" w14:textId="77777777" w:rsidR="00EC269D" w:rsidRPr="008367EC" w:rsidRDefault="00EC269D" w:rsidP="00BF6CB4">
            <w:pPr>
              <w:spacing w:before="60" w:after="60" w:line="480" w:lineRule="auto"/>
              <w:jc w:val="center"/>
              <w:rPr>
                <w:sz w:val="26"/>
                <w:szCs w:val="26"/>
              </w:rPr>
            </w:pPr>
            <w:r w:rsidRPr="008367EC">
              <w:rPr>
                <w:sz w:val="26"/>
                <w:szCs w:val="26"/>
              </w:rPr>
              <w:t>SD</w:t>
            </w:r>
          </w:p>
        </w:tc>
        <w:tc>
          <w:tcPr>
            <w:tcW w:w="0" w:type="auto"/>
            <w:tcBorders>
              <w:top w:val="single" w:sz="4" w:space="0" w:color="000000"/>
              <w:left w:val="single" w:sz="4" w:space="0" w:color="000000"/>
              <w:bottom w:val="single" w:sz="4" w:space="0" w:color="000000"/>
              <w:right w:val="single" w:sz="4" w:space="0" w:color="000000"/>
            </w:tcBorders>
            <w:vAlign w:val="center"/>
          </w:tcPr>
          <w:p w14:paraId="3663809F" w14:textId="77777777" w:rsidR="00EC269D" w:rsidRPr="008367EC" w:rsidRDefault="00EC269D">
            <w:pPr>
              <w:spacing w:before="60" w:after="60"/>
              <w:jc w:val="center"/>
              <w:rPr>
                <w:sz w:val="26"/>
                <w:szCs w:val="26"/>
              </w:rPr>
            </w:pPr>
            <w:r w:rsidRPr="008367EC">
              <w:rPr>
                <w:sz w:val="26"/>
                <w:szCs w:val="26"/>
              </w:rPr>
              <w:t>Critical Ratio</w:t>
            </w:r>
          </w:p>
        </w:tc>
      </w:tr>
      <w:tr w:rsidR="00EC269D" w:rsidRPr="008367EC" w14:paraId="319B32D1" w14:textId="77777777">
        <w:trPr>
          <w:cantSplit/>
        </w:trPr>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10AAB6CE" w14:textId="77777777" w:rsidR="00EC269D" w:rsidRPr="008367EC" w:rsidRDefault="00EC269D">
            <w:pPr>
              <w:spacing w:before="60" w:after="60"/>
              <w:jc w:val="center"/>
              <w:rPr>
                <w:sz w:val="26"/>
                <w:szCs w:val="26"/>
              </w:rPr>
            </w:pPr>
            <w:r w:rsidRPr="008367EC">
              <w:rPr>
                <w:sz w:val="26"/>
                <w:szCs w:val="26"/>
              </w:rPr>
              <w:t>3.</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0033B33D" w14:textId="77777777" w:rsidR="00EC269D" w:rsidRPr="008367EC" w:rsidRDefault="00EC269D" w:rsidP="00BF6CB4">
            <w:pPr>
              <w:spacing w:before="60" w:after="60" w:line="480" w:lineRule="auto"/>
              <w:jc w:val="center"/>
              <w:rPr>
                <w:sz w:val="26"/>
                <w:szCs w:val="26"/>
              </w:rPr>
            </w:pPr>
            <w:r w:rsidRPr="008367EC">
              <w:rPr>
                <w:sz w:val="26"/>
                <w:szCs w:val="26"/>
              </w:rPr>
              <w:t>Type of Management</w:t>
            </w:r>
          </w:p>
        </w:tc>
        <w:tc>
          <w:tcPr>
            <w:tcW w:w="0" w:type="auto"/>
            <w:tcBorders>
              <w:top w:val="single" w:sz="4" w:space="0" w:color="000000"/>
              <w:left w:val="single" w:sz="4" w:space="0" w:color="000000"/>
              <w:bottom w:val="single" w:sz="4" w:space="0" w:color="000000"/>
              <w:right w:val="single" w:sz="4" w:space="0" w:color="000000"/>
            </w:tcBorders>
            <w:vAlign w:val="center"/>
          </w:tcPr>
          <w:p w14:paraId="5A6FD9B0" w14:textId="77777777" w:rsidR="00EC269D" w:rsidRPr="008367EC" w:rsidRDefault="00EC269D" w:rsidP="00BF6CB4">
            <w:pPr>
              <w:spacing w:before="60" w:after="60" w:line="480" w:lineRule="auto"/>
              <w:jc w:val="center"/>
              <w:rPr>
                <w:sz w:val="26"/>
                <w:szCs w:val="26"/>
              </w:rPr>
            </w:pPr>
            <w:r w:rsidRPr="008367EC">
              <w:rPr>
                <w:sz w:val="26"/>
                <w:szCs w:val="26"/>
              </w:rPr>
              <w:t>Govt</w:t>
            </w:r>
          </w:p>
        </w:tc>
        <w:tc>
          <w:tcPr>
            <w:tcW w:w="0" w:type="auto"/>
            <w:tcBorders>
              <w:top w:val="single" w:sz="4" w:space="0" w:color="000000"/>
              <w:left w:val="single" w:sz="4" w:space="0" w:color="000000"/>
              <w:bottom w:val="single" w:sz="4" w:space="0" w:color="000000"/>
              <w:right w:val="single" w:sz="4" w:space="0" w:color="000000"/>
            </w:tcBorders>
            <w:vAlign w:val="center"/>
          </w:tcPr>
          <w:p w14:paraId="0FFF2D6D" w14:textId="77777777" w:rsidR="00EC269D" w:rsidRPr="008367EC" w:rsidRDefault="00EC269D" w:rsidP="00BF6CB4">
            <w:pPr>
              <w:spacing w:before="60" w:after="60" w:line="480" w:lineRule="auto"/>
              <w:jc w:val="center"/>
              <w:rPr>
                <w:sz w:val="26"/>
                <w:szCs w:val="26"/>
              </w:rPr>
            </w:pPr>
            <w:r w:rsidRPr="008367EC">
              <w:rPr>
                <w:sz w:val="26"/>
                <w:szCs w:val="26"/>
              </w:rPr>
              <w:t>19</w:t>
            </w:r>
          </w:p>
        </w:tc>
        <w:tc>
          <w:tcPr>
            <w:tcW w:w="0" w:type="auto"/>
            <w:tcBorders>
              <w:top w:val="single" w:sz="4" w:space="0" w:color="000000"/>
              <w:left w:val="single" w:sz="4" w:space="0" w:color="000000"/>
              <w:bottom w:val="single" w:sz="4" w:space="0" w:color="000000"/>
              <w:right w:val="single" w:sz="4" w:space="0" w:color="000000"/>
            </w:tcBorders>
            <w:vAlign w:val="center"/>
          </w:tcPr>
          <w:p w14:paraId="4B7E7375" w14:textId="77777777" w:rsidR="00EC269D" w:rsidRPr="008367EC" w:rsidRDefault="00EC269D" w:rsidP="00BF6CB4">
            <w:pPr>
              <w:spacing w:before="60" w:after="60" w:line="480" w:lineRule="auto"/>
              <w:jc w:val="center"/>
              <w:rPr>
                <w:sz w:val="26"/>
                <w:szCs w:val="26"/>
              </w:rPr>
            </w:pPr>
            <w:r w:rsidRPr="008367EC">
              <w:rPr>
                <w:sz w:val="26"/>
                <w:szCs w:val="26"/>
              </w:rPr>
              <w:t>239</w:t>
            </w:r>
          </w:p>
        </w:tc>
        <w:tc>
          <w:tcPr>
            <w:tcW w:w="0" w:type="auto"/>
            <w:tcBorders>
              <w:top w:val="single" w:sz="4" w:space="0" w:color="000000"/>
              <w:left w:val="single" w:sz="4" w:space="0" w:color="000000"/>
              <w:bottom w:val="single" w:sz="4" w:space="0" w:color="000000"/>
              <w:right w:val="single" w:sz="4" w:space="0" w:color="000000"/>
            </w:tcBorders>
            <w:vAlign w:val="center"/>
          </w:tcPr>
          <w:p w14:paraId="4D202692" w14:textId="77777777" w:rsidR="00EC269D" w:rsidRPr="008367EC" w:rsidRDefault="00EC269D" w:rsidP="00BF6CB4">
            <w:pPr>
              <w:spacing w:before="60" w:after="60" w:line="480" w:lineRule="auto"/>
              <w:jc w:val="center"/>
              <w:rPr>
                <w:sz w:val="26"/>
                <w:szCs w:val="26"/>
              </w:rPr>
            </w:pPr>
            <w:r w:rsidRPr="008367EC">
              <w:rPr>
                <w:sz w:val="26"/>
                <w:szCs w:val="26"/>
              </w:rPr>
              <w:t>19.60</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65748B6C" w14:textId="77777777" w:rsidR="00EC269D" w:rsidRPr="008367EC" w:rsidRDefault="00EC269D">
            <w:pPr>
              <w:spacing w:before="60" w:after="60"/>
              <w:jc w:val="center"/>
              <w:rPr>
                <w:sz w:val="26"/>
                <w:szCs w:val="26"/>
              </w:rPr>
            </w:pPr>
          </w:p>
          <w:p w14:paraId="4315AD03" w14:textId="77777777" w:rsidR="00EC269D" w:rsidRPr="008367EC" w:rsidRDefault="00EC269D">
            <w:pPr>
              <w:spacing w:before="60" w:after="60"/>
              <w:jc w:val="center"/>
              <w:rPr>
                <w:sz w:val="26"/>
                <w:szCs w:val="26"/>
              </w:rPr>
            </w:pPr>
            <w:r w:rsidRPr="008367EC">
              <w:rPr>
                <w:sz w:val="26"/>
                <w:szCs w:val="26"/>
              </w:rPr>
              <w:t>2.063*</w:t>
            </w:r>
          </w:p>
        </w:tc>
      </w:tr>
      <w:tr w:rsidR="00EC269D" w:rsidRPr="008367EC" w14:paraId="68C6D454" w14:textId="77777777">
        <w:trPr>
          <w:cantSplit/>
        </w:trPr>
        <w:tc>
          <w:tcPr>
            <w:tcW w:w="0" w:type="auto"/>
            <w:vMerge/>
            <w:tcBorders>
              <w:top w:val="single" w:sz="4" w:space="0" w:color="000000"/>
              <w:left w:val="single" w:sz="4" w:space="0" w:color="000000"/>
              <w:bottom w:val="single" w:sz="4" w:space="0" w:color="000000"/>
              <w:right w:val="single" w:sz="4" w:space="0" w:color="000000"/>
            </w:tcBorders>
            <w:vAlign w:val="center"/>
          </w:tcPr>
          <w:p w14:paraId="29F956E4" w14:textId="77777777" w:rsidR="00EC269D" w:rsidRPr="008367EC" w:rsidRDefault="00EC269D">
            <w:pPr>
              <w:spacing w:before="60" w:after="60"/>
              <w:jc w:val="center"/>
              <w:rPr>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D872FEF" w14:textId="77777777" w:rsidR="00EC269D" w:rsidRPr="008367EC" w:rsidRDefault="00EC269D" w:rsidP="00BF6CB4">
            <w:pPr>
              <w:spacing w:before="60" w:after="60" w:line="480" w:lineRule="auto"/>
              <w:jc w:val="center"/>
              <w:rPr>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646CC20" w14:textId="77777777" w:rsidR="00EC269D" w:rsidRPr="008367EC" w:rsidRDefault="00EC269D" w:rsidP="00BF6CB4">
            <w:pPr>
              <w:spacing w:before="60" w:after="60" w:line="480" w:lineRule="auto"/>
              <w:jc w:val="center"/>
              <w:rPr>
                <w:sz w:val="26"/>
                <w:szCs w:val="26"/>
              </w:rPr>
            </w:pPr>
            <w:r w:rsidRPr="008367EC">
              <w:rPr>
                <w:sz w:val="26"/>
                <w:szCs w:val="26"/>
              </w:rPr>
              <w:t>U-Tec</w:t>
            </w:r>
          </w:p>
        </w:tc>
        <w:tc>
          <w:tcPr>
            <w:tcW w:w="0" w:type="auto"/>
            <w:tcBorders>
              <w:top w:val="single" w:sz="4" w:space="0" w:color="000000"/>
              <w:left w:val="single" w:sz="4" w:space="0" w:color="000000"/>
              <w:bottom w:val="single" w:sz="4" w:space="0" w:color="000000"/>
              <w:right w:val="single" w:sz="4" w:space="0" w:color="000000"/>
            </w:tcBorders>
            <w:vAlign w:val="center"/>
          </w:tcPr>
          <w:p w14:paraId="0511BB79" w14:textId="77777777" w:rsidR="00EC269D" w:rsidRPr="008367EC" w:rsidRDefault="00EC269D" w:rsidP="00BF6CB4">
            <w:pPr>
              <w:spacing w:before="60" w:after="60" w:line="480" w:lineRule="auto"/>
              <w:jc w:val="center"/>
              <w:rPr>
                <w:sz w:val="26"/>
                <w:szCs w:val="26"/>
              </w:rPr>
            </w:pPr>
            <w:r w:rsidRPr="008367EC">
              <w:rPr>
                <w:sz w:val="26"/>
                <w:szCs w:val="26"/>
              </w:rPr>
              <w:t>34</w:t>
            </w:r>
          </w:p>
        </w:tc>
        <w:tc>
          <w:tcPr>
            <w:tcW w:w="0" w:type="auto"/>
            <w:tcBorders>
              <w:top w:val="single" w:sz="4" w:space="0" w:color="000000"/>
              <w:left w:val="single" w:sz="4" w:space="0" w:color="000000"/>
              <w:bottom w:val="single" w:sz="4" w:space="0" w:color="000000"/>
              <w:right w:val="single" w:sz="4" w:space="0" w:color="000000"/>
            </w:tcBorders>
            <w:vAlign w:val="center"/>
          </w:tcPr>
          <w:p w14:paraId="1451CE40" w14:textId="77777777" w:rsidR="00EC269D" w:rsidRPr="008367EC" w:rsidRDefault="00EC269D" w:rsidP="00BF6CB4">
            <w:pPr>
              <w:spacing w:before="60" w:after="60" w:line="480" w:lineRule="auto"/>
              <w:jc w:val="center"/>
              <w:rPr>
                <w:sz w:val="26"/>
                <w:szCs w:val="26"/>
              </w:rPr>
            </w:pPr>
            <w:r w:rsidRPr="008367EC">
              <w:rPr>
                <w:sz w:val="26"/>
                <w:szCs w:val="26"/>
              </w:rPr>
              <w:t>226.88</w:t>
            </w:r>
          </w:p>
        </w:tc>
        <w:tc>
          <w:tcPr>
            <w:tcW w:w="0" w:type="auto"/>
            <w:tcBorders>
              <w:top w:val="single" w:sz="4" w:space="0" w:color="000000"/>
              <w:left w:val="single" w:sz="4" w:space="0" w:color="000000"/>
              <w:bottom w:val="single" w:sz="4" w:space="0" w:color="000000"/>
              <w:right w:val="single" w:sz="4" w:space="0" w:color="000000"/>
            </w:tcBorders>
            <w:vAlign w:val="center"/>
          </w:tcPr>
          <w:p w14:paraId="2162370E" w14:textId="77777777" w:rsidR="00EC269D" w:rsidRPr="008367EC" w:rsidRDefault="00EC269D" w:rsidP="00BF6CB4">
            <w:pPr>
              <w:spacing w:before="60" w:after="60" w:line="480" w:lineRule="auto"/>
              <w:jc w:val="center"/>
              <w:rPr>
                <w:sz w:val="26"/>
                <w:szCs w:val="26"/>
              </w:rPr>
            </w:pPr>
            <w:r w:rsidRPr="008367EC">
              <w:rPr>
                <w:sz w:val="26"/>
                <w:szCs w:val="26"/>
              </w:rPr>
              <w:t>22.83</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FE6EAB4" w14:textId="77777777" w:rsidR="00EC269D" w:rsidRPr="008367EC" w:rsidRDefault="00EC269D">
            <w:pPr>
              <w:spacing w:before="60" w:after="60"/>
              <w:jc w:val="center"/>
              <w:rPr>
                <w:sz w:val="26"/>
                <w:szCs w:val="26"/>
              </w:rPr>
            </w:pPr>
          </w:p>
        </w:tc>
      </w:tr>
    </w:tbl>
    <w:p w14:paraId="2ECC8BA9" w14:textId="77777777" w:rsidR="00EC269D" w:rsidRPr="008367EC" w:rsidRDefault="00EC269D" w:rsidP="00914CC4">
      <w:pPr>
        <w:spacing w:after="200" w:line="480" w:lineRule="auto"/>
        <w:jc w:val="both"/>
        <w:rPr>
          <w:sz w:val="26"/>
          <w:szCs w:val="24"/>
        </w:rPr>
      </w:pPr>
      <w:r w:rsidRPr="008367EC">
        <w:rPr>
          <w:sz w:val="26"/>
          <w:szCs w:val="24"/>
        </w:rPr>
        <w:t>*Significance at 0.05 level.</w:t>
      </w:r>
    </w:p>
    <w:p w14:paraId="78169082" w14:textId="77777777" w:rsidR="00EC269D" w:rsidRPr="00357F04" w:rsidRDefault="00EC269D" w:rsidP="00BF6CB4">
      <w:pPr>
        <w:pStyle w:val="ListParagraph"/>
        <w:spacing w:line="480" w:lineRule="auto"/>
        <w:ind w:left="0" w:firstLine="720"/>
        <w:jc w:val="both"/>
        <w:rPr>
          <w:rFonts w:ascii="Times New Roman" w:hAnsi="Times New Roman"/>
          <w:sz w:val="26"/>
          <w:szCs w:val="26"/>
          <w:lang w:val="en-IN"/>
        </w:rPr>
      </w:pPr>
      <w:r w:rsidRPr="00357F04">
        <w:rPr>
          <w:rFonts w:ascii="Times New Roman" w:hAnsi="Times New Roman"/>
          <w:sz w:val="26"/>
          <w:szCs w:val="26"/>
          <w:lang w:val="en-IN"/>
        </w:rPr>
        <w:t>Table 7.3 shows that the mean scores of Professional Development obtained by Govt and University teacher education centres</w:t>
      </w:r>
      <w:r>
        <w:rPr>
          <w:rFonts w:ascii="Times New Roman" w:hAnsi="Times New Roman"/>
          <w:sz w:val="26"/>
          <w:szCs w:val="26"/>
          <w:lang w:val="en-IN"/>
        </w:rPr>
        <w:t xml:space="preserve"> </w:t>
      </w:r>
      <w:r w:rsidRPr="00357F04">
        <w:rPr>
          <w:rFonts w:ascii="Times New Roman" w:hAnsi="Times New Roman"/>
          <w:sz w:val="26"/>
          <w:szCs w:val="26"/>
          <w:lang w:val="en-IN"/>
        </w:rPr>
        <w:t xml:space="preserve">teacher educators are 239 and 226.88 respectively. The standard deviations obtained are 19.60 and 22.83 respectively. The calculated ‘t’ value is 2.063 which is greater than the table value, 1.96 required for significance at 0.05 level of significance. This reveals that there is significant difference between Govt and </w:t>
      </w:r>
      <w:r w:rsidRPr="003673E2">
        <w:rPr>
          <w:rFonts w:ascii="Times New Roman" w:hAnsi="Times New Roman"/>
          <w:sz w:val="26"/>
          <w:szCs w:val="26"/>
          <w:lang w:val="en-IN"/>
        </w:rPr>
        <w:t>University teacher education centres</w:t>
      </w:r>
      <w:r>
        <w:rPr>
          <w:rFonts w:ascii="Times New Roman" w:hAnsi="Times New Roman"/>
          <w:sz w:val="26"/>
          <w:szCs w:val="26"/>
          <w:lang w:val="en-IN"/>
        </w:rPr>
        <w:t xml:space="preserve"> </w:t>
      </w:r>
      <w:r w:rsidRPr="00357F04">
        <w:rPr>
          <w:rFonts w:ascii="Times New Roman" w:hAnsi="Times New Roman"/>
          <w:sz w:val="26"/>
          <w:szCs w:val="26"/>
          <w:lang w:val="en-IN"/>
        </w:rPr>
        <w:t>teacher educators in their Professional Development.</w:t>
      </w:r>
    </w:p>
    <w:p w14:paraId="14B2BB52" w14:textId="77777777" w:rsidR="00EC269D" w:rsidRPr="008367EC" w:rsidRDefault="00EC269D" w:rsidP="008F685D">
      <w:pPr>
        <w:spacing w:after="200" w:line="480" w:lineRule="auto"/>
        <w:jc w:val="both"/>
        <w:rPr>
          <w:b/>
          <w:sz w:val="26"/>
          <w:szCs w:val="26"/>
        </w:rPr>
      </w:pPr>
      <w:r w:rsidRPr="008367EC">
        <w:rPr>
          <w:b/>
          <w:sz w:val="26"/>
          <w:szCs w:val="26"/>
        </w:rPr>
        <w:t>4.5.1.4</w:t>
      </w:r>
      <w:r w:rsidRPr="008367EC">
        <w:rPr>
          <w:b/>
          <w:bCs/>
          <w:sz w:val="26"/>
          <w:szCs w:val="26"/>
        </w:rPr>
        <w:tab/>
      </w:r>
      <w:r w:rsidRPr="008367EC">
        <w:rPr>
          <w:b/>
          <w:sz w:val="26"/>
          <w:szCs w:val="26"/>
        </w:rPr>
        <w:t>Comparison of mean scores of Professional Development between Aided and Unaided Teacher educators.</w:t>
      </w:r>
    </w:p>
    <w:p w14:paraId="27C90871" w14:textId="77777777" w:rsidR="00EC269D" w:rsidRPr="008367EC" w:rsidRDefault="00EC269D" w:rsidP="0026699B">
      <w:pPr>
        <w:spacing w:after="200"/>
        <w:jc w:val="center"/>
        <w:rPr>
          <w:sz w:val="26"/>
          <w:szCs w:val="26"/>
        </w:rPr>
      </w:pPr>
      <w:r w:rsidRPr="008367EC">
        <w:rPr>
          <w:sz w:val="26"/>
          <w:szCs w:val="26"/>
        </w:rPr>
        <w:t>TABLE 7.4</w:t>
      </w:r>
    </w:p>
    <w:p w14:paraId="66558DBF" w14:textId="77777777" w:rsidR="00EC269D" w:rsidRDefault="00EC269D" w:rsidP="000F2D43">
      <w:pPr>
        <w:jc w:val="center"/>
        <w:rPr>
          <w:b/>
          <w:bCs/>
          <w:sz w:val="26"/>
          <w:szCs w:val="26"/>
        </w:rPr>
      </w:pPr>
      <w:r w:rsidRPr="008367EC">
        <w:rPr>
          <w:b/>
          <w:bCs/>
          <w:sz w:val="26"/>
          <w:szCs w:val="26"/>
        </w:rPr>
        <w:t>Data and results of the test of</w:t>
      </w:r>
    </w:p>
    <w:p w14:paraId="7B2BC927" w14:textId="77777777" w:rsidR="00EC269D" w:rsidRDefault="00EC269D" w:rsidP="000F2D43">
      <w:pPr>
        <w:jc w:val="center"/>
        <w:rPr>
          <w:b/>
          <w:bCs/>
          <w:sz w:val="26"/>
          <w:szCs w:val="26"/>
        </w:rPr>
      </w:pPr>
      <w:r w:rsidRPr="008367EC">
        <w:rPr>
          <w:b/>
          <w:bCs/>
          <w:sz w:val="26"/>
          <w:szCs w:val="26"/>
        </w:rPr>
        <w:t>significance of mean difference in Professional</w:t>
      </w:r>
    </w:p>
    <w:p w14:paraId="59D0C52B" w14:textId="77777777" w:rsidR="00EC269D" w:rsidRDefault="00EC269D" w:rsidP="000F2D43">
      <w:pPr>
        <w:jc w:val="center"/>
        <w:rPr>
          <w:b/>
          <w:bCs/>
          <w:sz w:val="26"/>
          <w:szCs w:val="26"/>
        </w:rPr>
      </w:pPr>
      <w:r w:rsidRPr="008367EC">
        <w:rPr>
          <w:b/>
          <w:bCs/>
          <w:sz w:val="26"/>
          <w:szCs w:val="26"/>
        </w:rPr>
        <w:t xml:space="preserve">Development between </w:t>
      </w:r>
      <w:r w:rsidRPr="008367EC">
        <w:rPr>
          <w:b/>
          <w:sz w:val="26"/>
          <w:szCs w:val="26"/>
        </w:rPr>
        <w:t xml:space="preserve">Aided and Unaided </w:t>
      </w:r>
      <w:r w:rsidRPr="008367EC">
        <w:rPr>
          <w:b/>
          <w:bCs/>
          <w:sz w:val="26"/>
          <w:szCs w:val="26"/>
        </w:rPr>
        <w:t>Teacher Educators</w:t>
      </w:r>
    </w:p>
    <w:p w14:paraId="3928E0F5" w14:textId="77777777" w:rsidR="00EC269D" w:rsidRPr="008367EC" w:rsidRDefault="00EC269D" w:rsidP="000F2D43">
      <w:pPr>
        <w:jc w:val="center"/>
        <w:rPr>
          <w:b/>
          <w:bCs/>
          <w:sz w:val="26"/>
          <w:szCs w:val="2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96"/>
        <w:gridCol w:w="2361"/>
        <w:gridCol w:w="1164"/>
        <w:gridCol w:w="612"/>
        <w:gridCol w:w="941"/>
        <w:gridCol w:w="809"/>
        <w:gridCol w:w="1469"/>
      </w:tblGrid>
      <w:tr w:rsidR="00EC269D" w:rsidRPr="008367EC" w14:paraId="47F8D927" w14:textId="77777777">
        <w:tc>
          <w:tcPr>
            <w:tcW w:w="0" w:type="auto"/>
            <w:tcBorders>
              <w:top w:val="single" w:sz="4" w:space="0" w:color="000000"/>
              <w:left w:val="single" w:sz="4" w:space="0" w:color="000000"/>
              <w:bottom w:val="single" w:sz="4" w:space="0" w:color="000000"/>
              <w:right w:val="single" w:sz="4" w:space="0" w:color="000000"/>
            </w:tcBorders>
            <w:vAlign w:val="center"/>
          </w:tcPr>
          <w:p w14:paraId="704AE4C7" w14:textId="77777777" w:rsidR="00EC269D" w:rsidRPr="008367EC" w:rsidRDefault="00EC269D">
            <w:pPr>
              <w:spacing w:before="60" w:after="60"/>
              <w:jc w:val="center"/>
              <w:rPr>
                <w:sz w:val="26"/>
                <w:szCs w:val="26"/>
              </w:rPr>
            </w:pPr>
            <w:r w:rsidRPr="008367EC">
              <w:rPr>
                <w:sz w:val="26"/>
                <w:szCs w:val="26"/>
              </w:rPr>
              <w:t>SI No.</w:t>
            </w:r>
          </w:p>
        </w:tc>
        <w:tc>
          <w:tcPr>
            <w:tcW w:w="0" w:type="auto"/>
            <w:tcBorders>
              <w:top w:val="single" w:sz="4" w:space="0" w:color="000000"/>
              <w:left w:val="single" w:sz="4" w:space="0" w:color="000000"/>
              <w:bottom w:val="single" w:sz="4" w:space="0" w:color="000000"/>
              <w:right w:val="single" w:sz="4" w:space="0" w:color="000000"/>
            </w:tcBorders>
            <w:vAlign w:val="center"/>
          </w:tcPr>
          <w:p w14:paraId="043794F7" w14:textId="77777777" w:rsidR="00EC269D" w:rsidRPr="008367EC" w:rsidRDefault="00EC269D">
            <w:pPr>
              <w:spacing w:before="60" w:after="60"/>
              <w:jc w:val="center"/>
              <w:rPr>
                <w:sz w:val="26"/>
                <w:szCs w:val="26"/>
              </w:rPr>
            </w:pPr>
            <w:r w:rsidRPr="008367EC">
              <w:rPr>
                <w:sz w:val="26"/>
                <w:szCs w:val="26"/>
              </w:rPr>
              <w:t>Variable</w:t>
            </w:r>
          </w:p>
        </w:tc>
        <w:tc>
          <w:tcPr>
            <w:tcW w:w="0" w:type="auto"/>
            <w:tcBorders>
              <w:top w:val="single" w:sz="4" w:space="0" w:color="000000"/>
              <w:left w:val="single" w:sz="4" w:space="0" w:color="000000"/>
              <w:bottom w:val="single" w:sz="4" w:space="0" w:color="000000"/>
              <w:right w:val="single" w:sz="4" w:space="0" w:color="000000"/>
            </w:tcBorders>
            <w:vAlign w:val="center"/>
          </w:tcPr>
          <w:p w14:paraId="635A8625" w14:textId="77777777" w:rsidR="00EC269D" w:rsidRPr="008367EC" w:rsidRDefault="00EC269D">
            <w:pPr>
              <w:spacing w:before="60" w:after="60"/>
              <w:jc w:val="center"/>
              <w:rPr>
                <w:sz w:val="26"/>
                <w:szCs w:val="26"/>
              </w:rPr>
            </w:pPr>
            <w:r w:rsidRPr="008367EC">
              <w:rPr>
                <w:sz w:val="26"/>
                <w:szCs w:val="26"/>
              </w:rPr>
              <w:t>Category</w:t>
            </w:r>
          </w:p>
        </w:tc>
        <w:tc>
          <w:tcPr>
            <w:tcW w:w="0" w:type="auto"/>
            <w:tcBorders>
              <w:top w:val="single" w:sz="4" w:space="0" w:color="000000"/>
              <w:left w:val="single" w:sz="4" w:space="0" w:color="000000"/>
              <w:bottom w:val="single" w:sz="4" w:space="0" w:color="000000"/>
              <w:right w:val="single" w:sz="4" w:space="0" w:color="000000"/>
            </w:tcBorders>
            <w:vAlign w:val="center"/>
          </w:tcPr>
          <w:p w14:paraId="22D91F0C" w14:textId="77777777" w:rsidR="00EC269D" w:rsidRPr="008367EC" w:rsidRDefault="00EC269D">
            <w:pPr>
              <w:spacing w:before="60" w:after="60"/>
              <w:jc w:val="center"/>
              <w:rPr>
                <w:sz w:val="26"/>
                <w:szCs w:val="26"/>
              </w:rPr>
            </w:pPr>
            <w:r w:rsidRPr="008367EC">
              <w:rPr>
                <w:sz w:val="26"/>
                <w:szCs w:val="26"/>
              </w:rPr>
              <w:t>N</w:t>
            </w:r>
          </w:p>
        </w:tc>
        <w:tc>
          <w:tcPr>
            <w:tcW w:w="0" w:type="auto"/>
            <w:tcBorders>
              <w:top w:val="single" w:sz="4" w:space="0" w:color="000000"/>
              <w:left w:val="single" w:sz="4" w:space="0" w:color="000000"/>
              <w:bottom w:val="single" w:sz="4" w:space="0" w:color="000000"/>
              <w:right w:val="single" w:sz="4" w:space="0" w:color="000000"/>
            </w:tcBorders>
            <w:vAlign w:val="center"/>
          </w:tcPr>
          <w:p w14:paraId="7E88CE85" w14:textId="77777777" w:rsidR="00EC269D" w:rsidRPr="008367EC" w:rsidRDefault="00EC269D">
            <w:pPr>
              <w:spacing w:before="60" w:after="60"/>
              <w:jc w:val="center"/>
              <w:rPr>
                <w:sz w:val="26"/>
                <w:szCs w:val="26"/>
              </w:rPr>
            </w:pPr>
            <w:r w:rsidRPr="008367EC">
              <w:rPr>
                <w:sz w:val="26"/>
                <w:szCs w:val="26"/>
              </w:rPr>
              <w:t>Mean</w:t>
            </w:r>
          </w:p>
        </w:tc>
        <w:tc>
          <w:tcPr>
            <w:tcW w:w="0" w:type="auto"/>
            <w:tcBorders>
              <w:top w:val="single" w:sz="4" w:space="0" w:color="000000"/>
              <w:left w:val="single" w:sz="4" w:space="0" w:color="000000"/>
              <w:bottom w:val="single" w:sz="4" w:space="0" w:color="000000"/>
              <w:right w:val="single" w:sz="4" w:space="0" w:color="000000"/>
            </w:tcBorders>
            <w:vAlign w:val="center"/>
          </w:tcPr>
          <w:p w14:paraId="6167C93D" w14:textId="77777777" w:rsidR="00EC269D" w:rsidRPr="008367EC" w:rsidRDefault="00EC269D">
            <w:pPr>
              <w:spacing w:before="60" w:after="60"/>
              <w:jc w:val="center"/>
              <w:rPr>
                <w:sz w:val="26"/>
                <w:szCs w:val="26"/>
              </w:rPr>
            </w:pPr>
            <w:r w:rsidRPr="008367EC">
              <w:rPr>
                <w:sz w:val="26"/>
                <w:szCs w:val="26"/>
              </w:rPr>
              <w:t>SD</w:t>
            </w:r>
          </w:p>
        </w:tc>
        <w:tc>
          <w:tcPr>
            <w:tcW w:w="0" w:type="auto"/>
            <w:tcBorders>
              <w:top w:val="single" w:sz="4" w:space="0" w:color="000000"/>
              <w:left w:val="single" w:sz="4" w:space="0" w:color="000000"/>
              <w:bottom w:val="single" w:sz="4" w:space="0" w:color="000000"/>
              <w:right w:val="single" w:sz="4" w:space="0" w:color="000000"/>
            </w:tcBorders>
            <w:vAlign w:val="center"/>
          </w:tcPr>
          <w:p w14:paraId="65A00BFD" w14:textId="77777777" w:rsidR="00EC269D" w:rsidRPr="008367EC" w:rsidRDefault="00EC269D">
            <w:pPr>
              <w:spacing w:before="60" w:after="60"/>
              <w:jc w:val="center"/>
              <w:rPr>
                <w:sz w:val="26"/>
                <w:szCs w:val="26"/>
              </w:rPr>
            </w:pPr>
            <w:r w:rsidRPr="008367EC">
              <w:rPr>
                <w:sz w:val="26"/>
                <w:szCs w:val="26"/>
              </w:rPr>
              <w:t>Critical Ratio</w:t>
            </w:r>
          </w:p>
        </w:tc>
      </w:tr>
      <w:tr w:rsidR="00EC269D" w:rsidRPr="008367EC" w14:paraId="73EEAF05" w14:textId="77777777">
        <w:trPr>
          <w:cantSplit/>
        </w:trPr>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30AF8AC1" w14:textId="77777777" w:rsidR="00EC269D" w:rsidRPr="008367EC" w:rsidRDefault="00EC269D">
            <w:pPr>
              <w:spacing w:before="60" w:after="60"/>
              <w:jc w:val="center"/>
              <w:rPr>
                <w:sz w:val="26"/>
                <w:szCs w:val="26"/>
              </w:rPr>
            </w:pPr>
            <w:r w:rsidRPr="008367EC">
              <w:rPr>
                <w:sz w:val="26"/>
                <w:szCs w:val="26"/>
              </w:rPr>
              <w:t>4.</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596AE2EE" w14:textId="77777777" w:rsidR="00EC269D" w:rsidRPr="008367EC" w:rsidRDefault="00EC269D">
            <w:pPr>
              <w:spacing w:before="60" w:after="60"/>
              <w:jc w:val="center"/>
              <w:rPr>
                <w:sz w:val="26"/>
                <w:szCs w:val="26"/>
              </w:rPr>
            </w:pPr>
            <w:r w:rsidRPr="008367EC">
              <w:rPr>
                <w:sz w:val="26"/>
                <w:szCs w:val="26"/>
              </w:rPr>
              <w:t>Type of Management</w:t>
            </w:r>
          </w:p>
        </w:tc>
        <w:tc>
          <w:tcPr>
            <w:tcW w:w="0" w:type="auto"/>
            <w:tcBorders>
              <w:top w:val="single" w:sz="4" w:space="0" w:color="000000"/>
              <w:left w:val="single" w:sz="4" w:space="0" w:color="000000"/>
              <w:bottom w:val="single" w:sz="4" w:space="0" w:color="000000"/>
              <w:right w:val="single" w:sz="4" w:space="0" w:color="000000"/>
            </w:tcBorders>
            <w:vAlign w:val="center"/>
          </w:tcPr>
          <w:p w14:paraId="7490B5F9" w14:textId="77777777" w:rsidR="00EC269D" w:rsidRPr="008367EC" w:rsidRDefault="00EC269D">
            <w:pPr>
              <w:spacing w:before="60" w:after="60"/>
              <w:jc w:val="center"/>
              <w:rPr>
                <w:sz w:val="26"/>
                <w:szCs w:val="26"/>
              </w:rPr>
            </w:pPr>
            <w:r w:rsidRPr="008367EC">
              <w:rPr>
                <w:sz w:val="26"/>
                <w:szCs w:val="26"/>
              </w:rPr>
              <w:t>Aided</w:t>
            </w:r>
          </w:p>
        </w:tc>
        <w:tc>
          <w:tcPr>
            <w:tcW w:w="0" w:type="auto"/>
            <w:tcBorders>
              <w:top w:val="single" w:sz="4" w:space="0" w:color="000000"/>
              <w:left w:val="single" w:sz="4" w:space="0" w:color="000000"/>
              <w:bottom w:val="single" w:sz="4" w:space="0" w:color="000000"/>
              <w:right w:val="single" w:sz="4" w:space="0" w:color="000000"/>
            </w:tcBorders>
            <w:vAlign w:val="center"/>
          </w:tcPr>
          <w:p w14:paraId="6EA218C6" w14:textId="77777777" w:rsidR="00EC269D" w:rsidRPr="008367EC" w:rsidRDefault="00EC269D">
            <w:pPr>
              <w:spacing w:before="60" w:after="60"/>
              <w:jc w:val="center"/>
              <w:rPr>
                <w:sz w:val="26"/>
                <w:szCs w:val="26"/>
              </w:rPr>
            </w:pPr>
            <w:r w:rsidRPr="008367EC">
              <w:rPr>
                <w:sz w:val="26"/>
                <w:szCs w:val="26"/>
              </w:rPr>
              <w:t>36</w:t>
            </w:r>
          </w:p>
        </w:tc>
        <w:tc>
          <w:tcPr>
            <w:tcW w:w="0" w:type="auto"/>
            <w:tcBorders>
              <w:top w:val="single" w:sz="4" w:space="0" w:color="000000"/>
              <w:left w:val="single" w:sz="4" w:space="0" w:color="000000"/>
              <w:bottom w:val="single" w:sz="4" w:space="0" w:color="000000"/>
              <w:right w:val="single" w:sz="4" w:space="0" w:color="000000"/>
            </w:tcBorders>
            <w:vAlign w:val="center"/>
          </w:tcPr>
          <w:p w14:paraId="5B9D65EE" w14:textId="77777777" w:rsidR="00EC269D" w:rsidRPr="008367EC" w:rsidRDefault="00EC269D">
            <w:pPr>
              <w:spacing w:before="60" w:after="60"/>
              <w:jc w:val="center"/>
              <w:rPr>
                <w:sz w:val="26"/>
                <w:szCs w:val="26"/>
              </w:rPr>
            </w:pPr>
            <w:r w:rsidRPr="008367EC">
              <w:rPr>
                <w:sz w:val="26"/>
                <w:szCs w:val="26"/>
              </w:rPr>
              <w:t>238</w:t>
            </w:r>
          </w:p>
        </w:tc>
        <w:tc>
          <w:tcPr>
            <w:tcW w:w="0" w:type="auto"/>
            <w:tcBorders>
              <w:top w:val="single" w:sz="4" w:space="0" w:color="000000"/>
              <w:left w:val="single" w:sz="4" w:space="0" w:color="000000"/>
              <w:bottom w:val="single" w:sz="4" w:space="0" w:color="000000"/>
              <w:right w:val="single" w:sz="4" w:space="0" w:color="000000"/>
            </w:tcBorders>
            <w:vAlign w:val="center"/>
          </w:tcPr>
          <w:p w14:paraId="405C3AFF" w14:textId="77777777" w:rsidR="00EC269D" w:rsidRPr="008367EC" w:rsidRDefault="00EC269D">
            <w:pPr>
              <w:spacing w:before="60" w:after="60"/>
              <w:jc w:val="center"/>
              <w:rPr>
                <w:sz w:val="26"/>
                <w:szCs w:val="26"/>
              </w:rPr>
            </w:pPr>
            <w:r w:rsidRPr="008367EC">
              <w:rPr>
                <w:sz w:val="26"/>
                <w:szCs w:val="26"/>
              </w:rPr>
              <w:t>22.58</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2D5012D1" w14:textId="77777777" w:rsidR="00EC269D" w:rsidRPr="008367EC" w:rsidRDefault="00EC269D">
            <w:pPr>
              <w:spacing w:before="60" w:after="60"/>
              <w:jc w:val="center"/>
              <w:rPr>
                <w:sz w:val="26"/>
                <w:szCs w:val="26"/>
              </w:rPr>
            </w:pPr>
            <w:r w:rsidRPr="008367EC">
              <w:rPr>
                <w:sz w:val="26"/>
                <w:szCs w:val="26"/>
              </w:rPr>
              <w:t>2.36*</w:t>
            </w:r>
          </w:p>
        </w:tc>
      </w:tr>
      <w:tr w:rsidR="00EC269D" w:rsidRPr="008367EC" w14:paraId="0E9664FB" w14:textId="77777777">
        <w:trPr>
          <w:cantSplit/>
        </w:trPr>
        <w:tc>
          <w:tcPr>
            <w:tcW w:w="0" w:type="auto"/>
            <w:vMerge/>
            <w:tcBorders>
              <w:top w:val="single" w:sz="4" w:space="0" w:color="000000"/>
              <w:left w:val="single" w:sz="4" w:space="0" w:color="000000"/>
              <w:bottom w:val="single" w:sz="4" w:space="0" w:color="000000"/>
              <w:right w:val="single" w:sz="4" w:space="0" w:color="000000"/>
            </w:tcBorders>
            <w:vAlign w:val="center"/>
          </w:tcPr>
          <w:p w14:paraId="26BD3D84" w14:textId="77777777" w:rsidR="00EC269D" w:rsidRPr="008367EC" w:rsidRDefault="00EC269D">
            <w:pPr>
              <w:spacing w:before="60" w:after="60"/>
              <w:jc w:val="center"/>
              <w:rPr>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4EDBD9B" w14:textId="77777777" w:rsidR="00EC269D" w:rsidRPr="008367EC" w:rsidRDefault="00EC269D">
            <w:pPr>
              <w:spacing w:before="60" w:after="60"/>
              <w:jc w:val="center"/>
              <w:rPr>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F8FB62D" w14:textId="77777777" w:rsidR="00EC269D" w:rsidRPr="008367EC" w:rsidRDefault="00EC269D">
            <w:pPr>
              <w:spacing w:before="60" w:after="60"/>
              <w:jc w:val="center"/>
              <w:rPr>
                <w:sz w:val="26"/>
                <w:szCs w:val="26"/>
              </w:rPr>
            </w:pPr>
            <w:r w:rsidRPr="008367EC">
              <w:rPr>
                <w:sz w:val="26"/>
                <w:szCs w:val="26"/>
              </w:rPr>
              <w:t>Unaided</w:t>
            </w:r>
          </w:p>
        </w:tc>
        <w:tc>
          <w:tcPr>
            <w:tcW w:w="0" w:type="auto"/>
            <w:tcBorders>
              <w:top w:val="single" w:sz="4" w:space="0" w:color="000000"/>
              <w:left w:val="single" w:sz="4" w:space="0" w:color="000000"/>
              <w:bottom w:val="single" w:sz="4" w:space="0" w:color="000000"/>
              <w:right w:val="single" w:sz="4" w:space="0" w:color="000000"/>
            </w:tcBorders>
            <w:vAlign w:val="center"/>
          </w:tcPr>
          <w:p w14:paraId="774CD880" w14:textId="77777777" w:rsidR="00EC269D" w:rsidRPr="008367EC" w:rsidRDefault="00EC269D">
            <w:pPr>
              <w:spacing w:before="60" w:after="60"/>
              <w:jc w:val="center"/>
              <w:rPr>
                <w:sz w:val="26"/>
                <w:szCs w:val="26"/>
              </w:rPr>
            </w:pPr>
            <w:r w:rsidRPr="008367EC">
              <w:rPr>
                <w:sz w:val="26"/>
                <w:szCs w:val="26"/>
              </w:rPr>
              <w:t>111</w:t>
            </w:r>
          </w:p>
        </w:tc>
        <w:tc>
          <w:tcPr>
            <w:tcW w:w="0" w:type="auto"/>
            <w:tcBorders>
              <w:top w:val="single" w:sz="4" w:space="0" w:color="000000"/>
              <w:left w:val="single" w:sz="4" w:space="0" w:color="000000"/>
              <w:bottom w:val="single" w:sz="4" w:space="0" w:color="000000"/>
              <w:right w:val="single" w:sz="4" w:space="0" w:color="000000"/>
            </w:tcBorders>
            <w:vAlign w:val="center"/>
          </w:tcPr>
          <w:p w14:paraId="5A1AA5F4" w14:textId="77777777" w:rsidR="00EC269D" w:rsidRPr="008367EC" w:rsidRDefault="00EC269D">
            <w:pPr>
              <w:spacing w:before="60" w:after="60"/>
              <w:jc w:val="center"/>
              <w:rPr>
                <w:sz w:val="26"/>
                <w:szCs w:val="26"/>
              </w:rPr>
            </w:pPr>
            <w:r w:rsidRPr="008367EC">
              <w:rPr>
                <w:sz w:val="26"/>
                <w:szCs w:val="26"/>
              </w:rPr>
              <w:t>227.57</w:t>
            </w:r>
          </w:p>
        </w:tc>
        <w:tc>
          <w:tcPr>
            <w:tcW w:w="0" w:type="auto"/>
            <w:tcBorders>
              <w:top w:val="single" w:sz="4" w:space="0" w:color="000000"/>
              <w:left w:val="single" w:sz="4" w:space="0" w:color="000000"/>
              <w:bottom w:val="single" w:sz="4" w:space="0" w:color="000000"/>
              <w:right w:val="single" w:sz="4" w:space="0" w:color="000000"/>
            </w:tcBorders>
            <w:vAlign w:val="center"/>
          </w:tcPr>
          <w:p w14:paraId="4B5D5A6E" w14:textId="77777777" w:rsidR="00EC269D" w:rsidRPr="008367EC" w:rsidRDefault="00EC269D">
            <w:pPr>
              <w:spacing w:before="60" w:after="60"/>
              <w:jc w:val="center"/>
              <w:rPr>
                <w:sz w:val="26"/>
                <w:szCs w:val="26"/>
              </w:rPr>
            </w:pPr>
            <w:r w:rsidRPr="008367EC">
              <w:rPr>
                <w:sz w:val="26"/>
                <w:szCs w:val="26"/>
              </w:rPr>
              <w:t>23.17</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763112A" w14:textId="77777777" w:rsidR="00EC269D" w:rsidRPr="008367EC" w:rsidRDefault="00EC269D">
            <w:pPr>
              <w:spacing w:before="60" w:after="60"/>
              <w:jc w:val="center"/>
              <w:rPr>
                <w:sz w:val="26"/>
                <w:szCs w:val="26"/>
              </w:rPr>
            </w:pPr>
          </w:p>
        </w:tc>
      </w:tr>
    </w:tbl>
    <w:p w14:paraId="3AACBA2A" w14:textId="77777777" w:rsidR="00EC269D" w:rsidRPr="008367EC" w:rsidRDefault="00EC269D" w:rsidP="00914CC4">
      <w:pPr>
        <w:spacing w:after="200" w:line="480" w:lineRule="auto"/>
        <w:jc w:val="both"/>
        <w:rPr>
          <w:sz w:val="26"/>
          <w:szCs w:val="24"/>
        </w:rPr>
      </w:pPr>
      <w:r w:rsidRPr="008367EC">
        <w:rPr>
          <w:sz w:val="26"/>
          <w:szCs w:val="24"/>
        </w:rPr>
        <w:t>*Significance at 0.05 level.</w:t>
      </w:r>
    </w:p>
    <w:p w14:paraId="0F6EB3F4" w14:textId="77777777" w:rsidR="00EC269D" w:rsidRPr="008367EC" w:rsidRDefault="00EC269D" w:rsidP="00B2623B">
      <w:pPr>
        <w:spacing w:after="200" w:line="480" w:lineRule="auto"/>
        <w:jc w:val="both"/>
        <w:rPr>
          <w:sz w:val="26"/>
          <w:szCs w:val="26"/>
        </w:rPr>
      </w:pPr>
      <w:r w:rsidRPr="008367EC">
        <w:rPr>
          <w:sz w:val="26"/>
          <w:szCs w:val="26"/>
        </w:rPr>
        <w:tab/>
        <w:t>Table 7.4 shows that the mean scores of Professional Development obtained by Aided and Unaided teacher educators are 238 and 227.57respectively. The standard deviations obtained are 22.58 and 23.17 respectively. The calculated ‘t’ value is 2.36 which is greater than the table value, 1.96 required for significance at 0.05 level of significance. This means that there is significant difference between Aided and Unaided teacher educators in the professional development.</w:t>
      </w:r>
    </w:p>
    <w:p w14:paraId="24FA5130" w14:textId="77777777" w:rsidR="00EC269D" w:rsidRPr="002E39F9" w:rsidRDefault="00EC269D" w:rsidP="004E33E3">
      <w:pPr>
        <w:pStyle w:val="ListParagraph"/>
        <w:spacing w:line="360" w:lineRule="auto"/>
        <w:ind w:left="0"/>
        <w:jc w:val="both"/>
        <w:rPr>
          <w:rFonts w:ascii="Times New Roman" w:hAnsi="Times New Roman"/>
          <w:sz w:val="26"/>
          <w:szCs w:val="26"/>
          <w:lang w:val="en-IN"/>
        </w:rPr>
      </w:pPr>
      <w:r>
        <w:rPr>
          <w:b/>
          <w:sz w:val="26"/>
          <w:szCs w:val="26"/>
          <w:lang w:val="en-IN"/>
        </w:rPr>
        <w:br w:type="page"/>
      </w:r>
      <w:r w:rsidRPr="008367EC">
        <w:rPr>
          <w:b/>
          <w:sz w:val="26"/>
          <w:szCs w:val="26"/>
          <w:lang w:val="en-IN"/>
        </w:rPr>
        <w:lastRenderedPageBreak/>
        <w:t>4.5.1.5</w:t>
      </w:r>
      <w:r w:rsidRPr="008367EC">
        <w:rPr>
          <w:b/>
          <w:bCs/>
          <w:sz w:val="26"/>
          <w:szCs w:val="26"/>
          <w:lang w:val="en-IN"/>
        </w:rPr>
        <w:tab/>
      </w:r>
      <w:r w:rsidRPr="002E39F9">
        <w:rPr>
          <w:rFonts w:ascii="Times New Roman" w:hAnsi="Times New Roman"/>
          <w:b/>
          <w:sz w:val="26"/>
          <w:szCs w:val="26"/>
          <w:lang w:val="en-IN"/>
        </w:rPr>
        <w:t>Comparison of mean scores of Professional Development between</w:t>
      </w:r>
      <w:r>
        <w:rPr>
          <w:rFonts w:ascii="Times New Roman" w:hAnsi="Times New Roman"/>
          <w:b/>
          <w:sz w:val="26"/>
          <w:szCs w:val="26"/>
          <w:lang w:val="en-IN"/>
        </w:rPr>
        <w:t xml:space="preserve"> </w:t>
      </w:r>
      <w:r w:rsidRPr="0010499D">
        <w:rPr>
          <w:rFonts w:ascii="Times New Roman" w:hAnsi="Times New Roman"/>
          <w:b/>
          <w:bCs/>
          <w:sz w:val="26"/>
          <w:szCs w:val="26"/>
          <w:lang w:val="en-IN"/>
        </w:rPr>
        <w:t>Teacher Educators</w:t>
      </w:r>
      <w:r w:rsidRPr="0010499D">
        <w:rPr>
          <w:rFonts w:ascii="Times New Roman" w:hAnsi="Times New Roman"/>
          <w:b/>
          <w:sz w:val="26"/>
          <w:szCs w:val="26"/>
          <w:lang w:val="en-IN"/>
        </w:rPr>
        <w:t xml:space="preserve"> of</w:t>
      </w:r>
      <w:r>
        <w:rPr>
          <w:rFonts w:ascii="Times New Roman" w:hAnsi="Times New Roman"/>
          <w:b/>
          <w:sz w:val="26"/>
          <w:szCs w:val="26"/>
          <w:lang w:val="en-IN"/>
        </w:rPr>
        <w:t xml:space="preserve"> </w:t>
      </w:r>
      <w:r w:rsidRPr="002E39F9">
        <w:rPr>
          <w:rFonts w:ascii="Times New Roman" w:hAnsi="Times New Roman"/>
          <w:b/>
          <w:sz w:val="26"/>
          <w:szCs w:val="26"/>
          <w:lang w:val="en-IN"/>
        </w:rPr>
        <w:t xml:space="preserve"> Aided and Unive</w:t>
      </w:r>
      <w:r>
        <w:rPr>
          <w:rFonts w:ascii="Times New Roman" w:hAnsi="Times New Roman"/>
          <w:b/>
          <w:sz w:val="26"/>
          <w:szCs w:val="26"/>
          <w:lang w:val="en-IN"/>
        </w:rPr>
        <w:t>rsity teacher education centres.</w:t>
      </w:r>
    </w:p>
    <w:p w14:paraId="32096519" w14:textId="77777777" w:rsidR="00EC269D" w:rsidRPr="00531986" w:rsidRDefault="00EC269D" w:rsidP="004E33E3">
      <w:pPr>
        <w:spacing w:after="200"/>
        <w:jc w:val="center"/>
        <w:rPr>
          <w:sz w:val="26"/>
          <w:szCs w:val="26"/>
        </w:rPr>
      </w:pPr>
      <w:r w:rsidRPr="00531986">
        <w:rPr>
          <w:sz w:val="26"/>
          <w:szCs w:val="26"/>
        </w:rPr>
        <w:t>TABLE 7.5</w:t>
      </w:r>
    </w:p>
    <w:p w14:paraId="2D782E93" w14:textId="77777777" w:rsidR="00EC269D" w:rsidRPr="0010499D" w:rsidRDefault="00EC269D" w:rsidP="004E33E3">
      <w:pPr>
        <w:pStyle w:val="ListParagraph"/>
        <w:spacing w:line="240" w:lineRule="auto"/>
        <w:jc w:val="center"/>
        <w:rPr>
          <w:rFonts w:ascii="Times New Roman" w:hAnsi="Times New Roman"/>
          <w:b/>
          <w:bCs/>
          <w:sz w:val="26"/>
          <w:szCs w:val="26"/>
          <w:lang w:val="en-IN"/>
        </w:rPr>
      </w:pPr>
      <w:r w:rsidRPr="0010499D">
        <w:rPr>
          <w:rFonts w:ascii="Times New Roman" w:hAnsi="Times New Roman"/>
          <w:b/>
          <w:bCs/>
          <w:sz w:val="26"/>
          <w:szCs w:val="26"/>
          <w:lang w:val="en-IN"/>
        </w:rPr>
        <w:t xml:space="preserve">Data and results of the test of significance of mean </w:t>
      </w:r>
      <w:r>
        <w:rPr>
          <w:rFonts w:ascii="Times New Roman" w:hAnsi="Times New Roman"/>
          <w:b/>
          <w:bCs/>
          <w:sz w:val="26"/>
          <w:szCs w:val="26"/>
          <w:lang w:val="en-IN"/>
        </w:rPr>
        <w:br/>
      </w:r>
      <w:r w:rsidRPr="0010499D">
        <w:rPr>
          <w:rFonts w:ascii="Times New Roman" w:hAnsi="Times New Roman"/>
          <w:b/>
          <w:bCs/>
          <w:sz w:val="26"/>
          <w:szCs w:val="26"/>
          <w:lang w:val="en-IN"/>
        </w:rPr>
        <w:t xml:space="preserve">difference in Professional Development between Teacher Educators of </w:t>
      </w:r>
      <w:r w:rsidRPr="0010499D">
        <w:rPr>
          <w:rFonts w:ascii="Times New Roman" w:hAnsi="Times New Roman"/>
          <w:b/>
          <w:sz w:val="26"/>
          <w:szCs w:val="26"/>
          <w:lang w:val="en-IN"/>
        </w:rPr>
        <w:t xml:space="preserve">Aided and University teacher education centres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18"/>
        <w:gridCol w:w="1761"/>
        <w:gridCol w:w="1407"/>
        <w:gridCol w:w="621"/>
        <w:gridCol w:w="955"/>
        <w:gridCol w:w="822"/>
        <w:gridCol w:w="1668"/>
      </w:tblGrid>
      <w:tr w:rsidR="00EC269D" w:rsidRPr="008367EC" w14:paraId="16415E0C" w14:textId="77777777">
        <w:tc>
          <w:tcPr>
            <w:tcW w:w="563" w:type="pct"/>
            <w:tcBorders>
              <w:top w:val="single" w:sz="4" w:space="0" w:color="000000"/>
              <w:left w:val="single" w:sz="4" w:space="0" w:color="000000"/>
              <w:bottom w:val="single" w:sz="4" w:space="0" w:color="000000"/>
              <w:right w:val="single" w:sz="4" w:space="0" w:color="000000"/>
            </w:tcBorders>
            <w:vAlign w:val="center"/>
          </w:tcPr>
          <w:p w14:paraId="769F839B" w14:textId="77777777" w:rsidR="00EC269D" w:rsidRPr="008367EC" w:rsidRDefault="00EC269D" w:rsidP="004E33E3">
            <w:pPr>
              <w:spacing w:before="60" w:after="60"/>
              <w:jc w:val="center"/>
              <w:rPr>
                <w:sz w:val="26"/>
                <w:szCs w:val="26"/>
              </w:rPr>
            </w:pPr>
            <w:r w:rsidRPr="008367EC">
              <w:rPr>
                <w:sz w:val="26"/>
                <w:szCs w:val="26"/>
              </w:rPr>
              <w:t>SI No.</w:t>
            </w:r>
          </w:p>
        </w:tc>
        <w:tc>
          <w:tcPr>
            <w:tcW w:w="1080" w:type="pct"/>
            <w:tcBorders>
              <w:top w:val="single" w:sz="4" w:space="0" w:color="000000"/>
              <w:left w:val="single" w:sz="4" w:space="0" w:color="000000"/>
              <w:bottom w:val="single" w:sz="4" w:space="0" w:color="000000"/>
              <w:right w:val="single" w:sz="4" w:space="0" w:color="000000"/>
            </w:tcBorders>
            <w:vAlign w:val="center"/>
          </w:tcPr>
          <w:p w14:paraId="6088D914" w14:textId="77777777" w:rsidR="00EC269D" w:rsidRPr="008367EC" w:rsidRDefault="00EC269D" w:rsidP="00D668DB">
            <w:pPr>
              <w:spacing w:before="60" w:after="60" w:line="480" w:lineRule="auto"/>
              <w:jc w:val="center"/>
              <w:rPr>
                <w:sz w:val="26"/>
                <w:szCs w:val="26"/>
              </w:rPr>
            </w:pPr>
            <w:r w:rsidRPr="008367EC">
              <w:rPr>
                <w:sz w:val="26"/>
                <w:szCs w:val="26"/>
              </w:rPr>
              <w:t>Variable</w:t>
            </w:r>
          </w:p>
        </w:tc>
        <w:tc>
          <w:tcPr>
            <w:tcW w:w="863" w:type="pct"/>
            <w:tcBorders>
              <w:top w:val="single" w:sz="4" w:space="0" w:color="000000"/>
              <w:left w:val="single" w:sz="4" w:space="0" w:color="000000"/>
              <w:bottom w:val="single" w:sz="4" w:space="0" w:color="000000"/>
              <w:right w:val="single" w:sz="4" w:space="0" w:color="000000"/>
            </w:tcBorders>
            <w:vAlign w:val="center"/>
          </w:tcPr>
          <w:p w14:paraId="7CFCB332" w14:textId="77777777" w:rsidR="00EC269D" w:rsidRPr="008367EC" w:rsidRDefault="00EC269D" w:rsidP="00D668DB">
            <w:pPr>
              <w:spacing w:before="60" w:after="60" w:line="480" w:lineRule="auto"/>
              <w:jc w:val="center"/>
              <w:rPr>
                <w:sz w:val="26"/>
                <w:szCs w:val="26"/>
              </w:rPr>
            </w:pPr>
            <w:r w:rsidRPr="008367EC">
              <w:rPr>
                <w:sz w:val="26"/>
                <w:szCs w:val="26"/>
              </w:rPr>
              <w:t>Category</w:t>
            </w:r>
          </w:p>
        </w:tc>
        <w:tc>
          <w:tcPr>
            <w:tcW w:w="381" w:type="pct"/>
            <w:tcBorders>
              <w:top w:val="single" w:sz="4" w:space="0" w:color="000000"/>
              <w:left w:val="single" w:sz="4" w:space="0" w:color="000000"/>
              <w:bottom w:val="single" w:sz="4" w:space="0" w:color="000000"/>
              <w:right w:val="single" w:sz="4" w:space="0" w:color="000000"/>
            </w:tcBorders>
            <w:vAlign w:val="center"/>
          </w:tcPr>
          <w:p w14:paraId="05738AB1" w14:textId="77777777" w:rsidR="00EC269D" w:rsidRPr="008367EC" w:rsidRDefault="00EC269D" w:rsidP="00D668DB">
            <w:pPr>
              <w:spacing w:before="60" w:after="60" w:line="480" w:lineRule="auto"/>
              <w:jc w:val="center"/>
              <w:rPr>
                <w:sz w:val="26"/>
                <w:szCs w:val="26"/>
              </w:rPr>
            </w:pPr>
            <w:r w:rsidRPr="008367EC">
              <w:rPr>
                <w:sz w:val="26"/>
                <w:szCs w:val="26"/>
              </w:rPr>
              <w:t>N</w:t>
            </w:r>
          </w:p>
        </w:tc>
        <w:tc>
          <w:tcPr>
            <w:tcW w:w="586" w:type="pct"/>
            <w:tcBorders>
              <w:top w:val="single" w:sz="4" w:space="0" w:color="000000"/>
              <w:left w:val="single" w:sz="4" w:space="0" w:color="000000"/>
              <w:bottom w:val="single" w:sz="4" w:space="0" w:color="000000"/>
              <w:right w:val="single" w:sz="4" w:space="0" w:color="000000"/>
            </w:tcBorders>
            <w:vAlign w:val="center"/>
          </w:tcPr>
          <w:p w14:paraId="3C9C4FCA" w14:textId="77777777" w:rsidR="00EC269D" w:rsidRPr="008367EC" w:rsidRDefault="00EC269D" w:rsidP="00D668DB">
            <w:pPr>
              <w:spacing w:before="60" w:after="60" w:line="480" w:lineRule="auto"/>
              <w:jc w:val="center"/>
              <w:rPr>
                <w:sz w:val="26"/>
                <w:szCs w:val="26"/>
              </w:rPr>
            </w:pPr>
            <w:r w:rsidRPr="008367EC">
              <w:rPr>
                <w:sz w:val="26"/>
                <w:szCs w:val="26"/>
              </w:rPr>
              <w:t>Mean</w:t>
            </w:r>
          </w:p>
        </w:tc>
        <w:tc>
          <w:tcPr>
            <w:tcW w:w="504" w:type="pct"/>
            <w:tcBorders>
              <w:top w:val="single" w:sz="4" w:space="0" w:color="000000"/>
              <w:left w:val="single" w:sz="4" w:space="0" w:color="000000"/>
              <w:bottom w:val="single" w:sz="4" w:space="0" w:color="000000"/>
              <w:right w:val="single" w:sz="4" w:space="0" w:color="000000"/>
            </w:tcBorders>
            <w:vAlign w:val="center"/>
          </w:tcPr>
          <w:p w14:paraId="53ADC7A8" w14:textId="77777777" w:rsidR="00EC269D" w:rsidRPr="008367EC" w:rsidRDefault="00EC269D" w:rsidP="00D668DB">
            <w:pPr>
              <w:spacing w:before="60" w:after="60" w:line="480" w:lineRule="auto"/>
              <w:jc w:val="center"/>
              <w:rPr>
                <w:sz w:val="26"/>
                <w:szCs w:val="26"/>
              </w:rPr>
            </w:pPr>
            <w:r w:rsidRPr="008367EC">
              <w:rPr>
                <w:sz w:val="26"/>
                <w:szCs w:val="26"/>
              </w:rPr>
              <w:t>SD</w:t>
            </w:r>
          </w:p>
        </w:tc>
        <w:tc>
          <w:tcPr>
            <w:tcW w:w="1023" w:type="pct"/>
            <w:tcBorders>
              <w:top w:val="single" w:sz="4" w:space="0" w:color="000000"/>
              <w:left w:val="single" w:sz="4" w:space="0" w:color="000000"/>
              <w:bottom w:val="single" w:sz="4" w:space="0" w:color="000000"/>
              <w:right w:val="single" w:sz="4" w:space="0" w:color="000000"/>
            </w:tcBorders>
            <w:vAlign w:val="center"/>
          </w:tcPr>
          <w:p w14:paraId="4CD1589D" w14:textId="77777777" w:rsidR="00EC269D" w:rsidRPr="008367EC" w:rsidRDefault="00EC269D" w:rsidP="004E33E3">
            <w:pPr>
              <w:spacing w:before="60" w:after="60"/>
              <w:jc w:val="center"/>
              <w:rPr>
                <w:sz w:val="26"/>
                <w:szCs w:val="26"/>
              </w:rPr>
            </w:pPr>
            <w:r w:rsidRPr="008367EC">
              <w:rPr>
                <w:sz w:val="26"/>
                <w:szCs w:val="26"/>
              </w:rPr>
              <w:t>Critical Ratio</w:t>
            </w:r>
          </w:p>
        </w:tc>
      </w:tr>
      <w:tr w:rsidR="00EC269D" w:rsidRPr="008367EC" w14:paraId="1F3E2AD0" w14:textId="77777777">
        <w:trPr>
          <w:cantSplit/>
        </w:trPr>
        <w:tc>
          <w:tcPr>
            <w:tcW w:w="563" w:type="pct"/>
            <w:vMerge w:val="restart"/>
            <w:tcBorders>
              <w:top w:val="single" w:sz="4" w:space="0" w:color="000000"/>
              <w:left w:val="single" w:sz="4" w:space="0" w:color="000000"/>
              <w:bottom w:val="single" w:sz="4" w:space="0" w:color="000000"/>
              <w:right w:val="single" w:sz="4" w:space="0" w:color="000000"/>
            </w:tcBorders>
            <w:vAlign w:val="center"/>
          </w:tcPr>
          <w:p w14:paraId="64C1B21F" w14:textId="77777777" w:rsidR="00EC269D" w:rsidRPr="008367EC" w:rsidRDefault="00EC269D" w:rsidP="004E33E3">
            <w:pPr>
              <w:spacing w:before="60" w:after="60"/>
              <w:jc w:val="center"/>
              <w:rPr>
                <w:sz w:val="26"/>
                <w:szCs w:val="26"/>
              </w:rPr>
            </w:pPr>
            <w:r w:rsidRPr="008367EC">
              <w:rPr>
                <w:sz w:val="26"/>
                <w:szCs w:val="26"/>
              </w:rPr>
              <w:t>5.</w:t>
            </w:r>
          </w:p>
        </w:tc>
        <w:tc>
          <w:tcPr>
            <w:tcW w:w="1080" w:type="pct"/>
            <w:vMerge w:val="restart"/>
            <w:tcBorders>
              <w:top w:val="single" w:sz="4" w:space="0" w:color="000000"/>
              <w:left w:val="single" w:sz="4" w:space="0" w:color="000000"/>
              <w:bottom w:val="single" w:sz="4" w:space="0" w:color="000000"/>
              <w:right w:val="single" w:sz="4" w:space="0" w:color="000000"/>
            </w:tcBorders>
            <w:vAlign w:val="center"/>
          </w:tcPr>
          <w:p w14:paraId="75DB3F34" w14:textId="77777777" w:rsidR="00EC269D" w:rsidRPr="008367EC" w:rsidRDefault="00EC269D" w:rsidP="00D668DB">
            <w:pPr>
              <w:spacing w:before="60" w:after="60" w:line="480" w:lineRule="auto"/>
              <w:jc w:val="center"/>
              <w:rPr>
                <w:sz w:val="26"/>
                <w:szCs w:val="26"/>
              </w:rPr>
            </w:pPr>
            <w:r w:rsidRPr="008367EC">
              <w:rPr>
                <w:sz w:val="26"/>
                <w:szCs w:val="26"/>
              </w:rPr>
              <w:t>Type of Management</w:t>
            </w:r>
          </w:p>
        </w:tc>
        <w:tc>
          <w:tcPr>
            <w:tcW w:w="863" w:type="pct"/>
            <w:tcBorders>
              <w:top w:val="single" w:sz="4" w:space="0" w:color="000000"/>
              <w:left w:val="single" w:sz="4" w:space="0" w:color="000000"/>
              <w:bottom w:val="single" w:sz="4" w:space="0" w:color="000000"/>
              <w:right w:val="single" w:sz="4" w:space="0" w:color="000000"/>
            </w:tcBorders>
            <w:vAlign w:val="center"/>
          </w:tcPr>
          <w:p w14:paraId="771495F7" w14:textId="77777777" w:rsidR="00EC269D" w:rsidRPr="008367EC" w:rsidRDefault="00EC269D" w:rsidP="00D668DB">
            <w:pPr>
              <w:spacing w:before="60" w:after="60" w:line="480" w:lineRule="auto"/>
              <w:jc w:val="center"/>
              <w:rPr>
                <w:sz w:val="26"/>
                <w:szCs w:val="26"/>
              </w:rPr>
            </w:pPr>
            <w:r w:rsidRPr="008367EC">
              <w:rPr>
                <w:sz w:val="26"/>
                <w:szCs w:val="26"/>
              </w:rPr>
              <w:t>Aided</w:t>
            </w:r>
          </w:p>
        </w:tc>
        <w:tc>
          <w:tcPr>
            <w:tcW w:w="381" w:type="pct"/>
            <w:tcBorders>
              <w:top w:val="single" w:sz="4" w:space="0" w:color="000000"/>
              <w:left w:val="single" w:sz="4" w:space="0" w:color="000000"/>
              <w:bottom w:val="single" w:sz="4" w:space="0" w:color="000000"/>
              <w:right w:val="single" w:sz="4" w:space="0" w:color="000000"/>
            </w:tcBorders>
            <w:vAlign w:val="center"/>
          </w:tcPr>
          <w:p w14:paraId="6BCA0A1B" w14:textId="77777777" w:rsidR="00EC269D" w:rsidRPr="008367EC" w:rsidRDefault="00EC269D" w:rsidP="00D668DB">
            <w:pPr>
              <w:spacing w:before="60" w:after="60" w:line="480" w:lineRule="auto"/>
              <w:jc w:val="center"/>
              <w:rPr>
                <w:sz w:val="26"/>
                <w:szCs w:val="26"/>
              </w:rPr>
            </w:pPr>
            <w:r w:rsidRPr="008367EC">
              <w:rPr>
                <w:sz w:val="26"/>
                <w:szCs w:val="26"/>
              </w:rPr>
              <w:t>36</w:t>
            </w:r>
          </w:p>
        </w:tc>
        <w:tc>
          <w:tcPr>
            <w:tcW w:w="586" w:type="pct"/>
            <w:tcBorders>
              <w:top w:val="single" w:sz="4" w:space="0" w:color="000000"/>
              <w:left w:val="single" w:sz="4" w:space="0" w:color="000000"/>
              <w:bottom w:val="single" w:sz="4" w:space="0" w:color="000000"/>
              <w:right w:val="single" w:sz="4" w:space="0" w:color="000000"/>
            </w:tcBorders>
            <w:vAlign w:val="center"/>
          </w:tcPr>
          <w:p w14:paraId="40F2A4DF" w14:textId="77777777" w:rsidR="00EC269D" w:rsidRPr="008367EC" w:rsidRDefault="00EC269D" w:rsidP="00D668DB">
            <w:pPr>
              <w:spacing w:before="60" w:after="60" w:line="480" w:lineRule="auto"/>
              <w:jc w:val="center"/>
              <w:rPr>
                <w:sz w:val="26"/>
                <w:szCs w:val="26"/>
              </w:rPr>
            </w:pPr>
            <w:r w:rsidRPr="008367EC">
              <w:rPr>
                <w:sz w:val="26"/>
                <w:szCs w:val="26"/>
              </w:rPr>
              <w:t>238</w:t>
            </w:r>
          </w:p>
        </w:tc>
        <w:tc>
          <w:tcPr>
            <w:tcW w:w="504" w:type="pct"/>
            <w:tcBorders>
              <w:top w:val="single" w:sz="4" w:space="0" w:color="000000"/>
              <w:left w:val="single" w:sz="4" w:space="0" w:color="000000"/>
              <w:bottom w:val="single" w:sz="4" w:space="0" w:color="000000"/>
              <w:right w:val="single" w:sz="4" w:space="0" w:color="000000"/>
            </w:tcBorders>
            <w:vAlign w:val="center"/>
          </w:tcPr>
          <w:p w14:paraId="37ABCA9D" w14:textId="77777777" w:rsidR="00EC269D" w:rsidRPr="008367EC" w:rsidRDefault="00EC269D" w:rsidP="00D668DB">
            <w:pPr>
              <w:spacing w:before="60" w:after="60" w:line="480" w:lineRule="auto"/>
              <w:jc w:val="center"/>
              <w:rPr>
                <w:sz w:val="26"/>
                <w:szCs w:val="26"/>
              </w:rPr>
            </w:pPr>
            <w:r w:rsidRPr="008367EC">
              <w:rPr>
                <w:sz w:val="26"/>
                <w:szCs w:val="26"/>
              </w:rPr>
              <w:t>22.58</w:t>
            </w:r>
          </w:p>
        </w:tc>
        <w:tc>
          <w:tcPr>
            <w:tcW w:w="1023" w:type="pct"/>
            <w:vMerge w:val="restart"/>
            <w:tcBorders>
              <w:top w:val="single" w:sz="4" w:space="0" w:color="000000"/>
              <w:left w:val="single" w:sz="4" w:space="0" w:color="000000"/>
              <w:bottom w:val="single" w:sz="4" w:space="0" w:color="000000"/>
              <w:right w:val="single" w:sz="4" w:space="0" w:color="000000"/>
            </w:tcBorders>
            <w:vAlign w:val="center"/>
          </w:tcPr>
          <w:p w14:paraId="5488CD70" w14:textId="77777777" w:rsidR="00EC269D" w:rsidRPr="008367EC" w:rsidRDefault="00EC269D" w:rsidP="004E33E3">
            <w:pPr>
              <w:spacing w:before="60" w:after="60"/>
              <w:jc w:val="center"/>
              <w:rPr>
                <w:sz w:val="26"/>
                <w:szCs w:val="26"/>
              </w:rPr>
            </w:pPr>
            <w:r w:rsidRPr="008367EC">
              <w:rPr>
                <w:sz w:val="26"/>
                <w:szCs w:val="26"/>
              </w:rPr>
              <w:t>2.04*</w:t>
            </w:r>
          </w:p>
        </w:tc>
      </w:tr>
      <w:tr w:rsidR="00EC269D" w:rsidRPr="008367EC" w14:paraId="504A1B15" w14:textId="77777777">
        <w:trPr>
          <w:cantSplit/>
          <w:trHeight w:val="250"/>
        </w:trPr>
        <w:tc>
          <w:tcPr>
            <w:tcW w:w="563" w:type="pct"/>
            <w:vMerge/>
            <w:tcBorders>
              <w:top w:val="single" w:sz="4" w:space="0" w:color="000000"/>
              <w:left w:val="single" w:sz="4" w:space="0" w:color="000000"/>
              <w:bottom w:val="single" w:sz="4" w:space="0" w:color="000000"/>
              <w:right w:val="single" w:sz="4" w:space="0" w:color="000000"/>
            </w:tcBorders>
            <w:vAlign w:val="center"/>
          </w:tcPr>
          <w:p w14:paraId="2EFD4155" w14:textId="77777777" w:rsidR="00EC269D" w:rsidRPr="008367EC" w:rsidRDefault="00EC269D" w:rsidP="004E33E3">
            <w:pPr>
              <w:spacing w:before="60" w:after="60"/>
              <w:jc w:val="center"/>
              <w:rPr>
                <w:sz w:val="26"/>
                <w:szCs w:val="26"/>
              </w:rPr>
            </w:pPr>
          </w:p>
        </w:tc>
        <w:tc>
          <w:tcPr>
            <w:tcW w:w="1080" w:type="pct"/>
            <w:vMerge/>
            <w:tcBorders>
              <w:top w:val="single" w:sz="4" w:space="0" w:color="000000"/>
              <w:left w:val="single" w:sz="4" w:space="0" w:color="000000"/>
              <w:bottom w:val="single" w:sz="4" w:space="0" w:color="000000"/>
              <w:right w:val="single" w:sz="4" w:space="0" w:color="000000"/>
            </w:tcBorders>
            <w:vAlign w:val="center"/>
          </w:tcPr>
          <w:p w14:paraId="44C03691" w14:textId="77777777" w:rsidR="00EC269D" w:rsidRPr="008367EC" w:rsidRDefault="00EC269D" w:rsidP="00D668DB">
            <w:pPr>
              <w:spacing w:before="60" w:after="60" w:line="480" w:lineRule="auto"/>
              <w:jc w:val="center"/>
              <w:rPr>
                <w:sz w:val="26"/>
                <w:szCs w:val="26"/>
              </w:rPr>
            </w:pPr>
          </w:p>
        </w:tc>
        <w:tc>
          <w:tcPr>
            <w:tcW w:w="863" w:type="pct"/>
            <w:tcBorders>
              <w:top w:val="single" w:sz="4" w:space="0" w:color="000000"/>
              <w:left w:val="single" w:sz="4" w:space="0" w:color="000000"/>
              <w:bottom w:val="single" w:sz="4" w:space="0" w:color="000000"/>
              <w:right w:val="single" w:sz="4" w:space="0" w:color="000000"/>
            </w:tcBorders>
            <w:vAlign w:val="center"/>
          </w:tcPr>
          <w:p w14:paraId="1CFA269B" w14:textId="77777777" w:rsidR="00EC269D" w:rsidRPr="008367EC" w:rsidRDefault="00EC269D" w:rsidP="00D668DB">
            <w:pPr>
              <w:spacing w:before="60" w:after="60" w:line="480" w:lineRule="auto"/>
              <w:jc w:val="center"/>
              <w:rPr>
                <w:sz w:val="26"/>
                <w:szCs w:val="26"/>
              </w:rPr>
            </w:pPr>
            <w:r w:rsidRPr="008367EC">
              <w:rPr>
                <w:sz w:val="26"/>
                <w:szCs w:val="26"/>
              </w:rPr>
              <w:t>U-Tec</w:t>
            </w:r>
          </w:p>
        </w:tc>
        <w:tc>
          <w:tcPr>
            <w:tcW w:w="381" w:type="pct"/>
            <w:tcBorders>
              <w:top w:val="single" w:sz="4" w:space="0" w:color="000000"/>
              <w:left w:val="single" w:sz="4" w:space="0" w:color="000000"/>
              <w:bottom w:val="single" w:sz="4" w:space="0" w:color="000000"/>
              <w:right w:val="single" w:sz="4" w:space="0" w:color="000000"/>
            </w:tcBorders>
            <w:vAlign w:val="center"/>
          </w:tcPr>
          <w:p w14:paraId="43A7B830" w14:textId="77777777" w:rsidR="00EC269D" w:rsidRPr="008367EC" w:rsidRDefault="00EC269D" w:rsidP="00D668DB">
            <w:pPr>
              <w:spacing w:before="60" w:after="60" w:line="480" w:lineRule="auto"/>
              <w:jc w:val="center"/>
              <w:rPr>
                <w:sz w:val="26"/>
                <w:szCs w:val="26"/>
              </w:rPr>
            </w:pPr>
            <w:r w:rsidRPr="008367EC">
              <w:rPr>
                <w:sz w:val="26"/>
                <w:szCs w:val="26"/>
              </w:rPr>
              <w:t>34</w:t>
            </w:r>
          </w:p>
        </w:tc>
        <w:tc>
          <w:tcPr>
            <w:tcW w:w="586" w:type="pct"/>
            <w:tcBorders>
              <w:top w:val="single" w:sz="4" w:space="0" w:color="000000"/>
              <w:left w:val="single" w:sz="4" w:space="0" w:color="000000"/>
              <w:bottom w:val="single" w:sz="4" w:space="0" w:color="000000"/>
              <w:right w:val="single" w:sz="4" w:space="0" w:color="000000"/>
            </w:tcBorders>
            <w:vAlign w:val="center"/>
          </w:tcPr>
          <w:p w14:paraId="1451E5E7" w14:textId="77777777" w:rsidR="00EC269D" w:rsidRPr="008367EC" w:rsidRDefault="00EC269D" w:rsidP="00D668DB">
            <w:pPr>
              <w:spacing w:before="60" w:after="60" w:line="480" w:lineRule="auto"/>
              <w:jc w:val="center"/>
              <w:rPr>
                <w:sz w:val="26"/>
                <w:szCs w:val="26"/>
              </w:rPr>
            </w:pPr>
            <w:r w:rsidRPr="008367EC">
              <w:rPr>
                <w:sz w:val="26"/>
                <w:szCs w:val="26"/>
              </w:rPr>
              <w:t>226.88</w:t>
            </w:r>
          </w:p>
        </w:tc>
        <w:tc>
          <w:tcPr>
            <w:tcW w:w="504" w:type="pct"/>
            <w:tcBorders>
              <w:top w:val="single" w:sz="4" w:space="0" w:color="000000"/>
              <w:left w:val="single" w:sz="4" w:space="0" w:color="000000"/>
              <w:bottom w:val="single" w:sz="4" w:space="0" w:color="000000"/>
              <w:right w:val="single" w:sz="4" w:space="0" w:color="000000"/>
            </w:tcBorders>
            <w:vAlign w:val="center"/>
          </w:tcPr>
          <w:p w14:paraId="24ED87F1" w14:textId="77777777" w:rsidR="00EC269D" w:rsidRPr="008367EC" w:rsidRDefault="00EC269D" w:rsidP="00D668DB">
            <w:pPr>
              <w:spacing w:before="60" w:after="60" w:line="480" w:lineRule="auto"/>
              <w:jc w:val="center"/>
              <w:rPr>
                <w:sz w:val="26"/>
                <w:szCs w:val="26"/>
              </w:rPr>
            </w:pPr>
            <w:r w:rsidRPr="008367EC">
              <w:rPr>
                <w:sz w:val="26"/>
                <w:szCs w:val="26"/>
              </w:rPr>
              <w:t>22.83</w:t>
            </w:r>
          </w:p>
        </w:tc>
        <w:tc>
          <w:tcPr>
            <w:tcW w:w="1023" w:type="pct"/>
            <w:vMerge/>
            <w:tcBorders>
              <w:top w:val="single" w:sz="4" w:space="0" w:color="000000"/>
              <w:left w:val="single" w:sz="4" w:space="0" w:color="000000"/>
              <w:bottom w:val="single" w:sz="4" w:space="0" w:color="000000"/>
              <w:right w:val="single" w:sz="4" w:space="0" w:color="000000"/>
            </w:tcBorders>
            <w:vAlign w:val="center"/>
          </w:tcPr>
          <w:p w14:paraId="4784E4CB" w14:textId="77777777" w:rsidR="00EC269D" w:rsidRPr="008367EC" w:rsidRDefault="00EC269D" w:rsidP="004E33E3">
            <w:pPr>
              <w:spacing w:before="60" w:after="60"/>
              <w:jc w:val="center"/>
              <w:rPr>
                <w:sz w:val="26"/>
                <w:szCs w:val="26"/>
              </w:rPr>
            </w:pPr>
          </w:p>
        </w:tc>
      </w:tr>
    </w:tbl>
    <w:p w14:paraId="45FDDE94" w14:textId="77777777" w:rsidR="00EC269D" w:rsidRPr="008367EC" w:rsidRDefault="00EC269D" w:rsidP="004E33E3">
      <w:pPr>
        <w:spacing w:after="200"/>
        <w:jc w:val="both"/>
        <w:rPr>
          <w:sz w:val="26"/>
          <w:szCs w:val="24"/>
        </w:rPr>
      </w:pPr>
      <w:r w:rsidRPr="008367EC">
        <w:rPr>
          <w:sz w:val="26"/>
          <w:szCs w:val="24"/>
        </w:rPr>
        <w:t>*Significance at 0.05 level.</w:t>
      </w:r>
    </w:p>
    <w:p w14:paraId="3750A776" w14:textId="77777777" w:rsidR="00EC269D" w:rsidRDefault="00EC269D" w:rsidP="00357F04">
      <w:pPr>
        <w:pStyle w:val="ListParagraph"/>
        <w:spacing w:line="480" w:lineRule="auto"/>
        <w:ind w:left="0"/>
        <w:jc w:val="both"/>
        <w:rPr>
          <w:sz w:val="26"/>
          <w:szCs w:val="26"/>
          <w:lang w:val="en-IN"/>
        </w:rPr>
      </w:pPr>
      <w:r w:rsidRPr="008367EC">
        <w:rPr>
          <w:sz w:val="26"/>
          <w:szCs w:val="26"/>
          <w:lang w:val="en-IN"/>
        </w:rPr>
        <w:tab/>
      </w:r>
    </w:p>
    <w:p w14:paraId="2C352F96" w14:textId="77777777" w:rsidR="00EC269D" w:rsidRPr="00357F04" w:rsidRDefault="00EC269D" w:rsidP="00D668DB">
      <w:pPr>
        <w:pStyle w:val="ListParagraph"/>
        <w:spacing w:line="480" w:lineRule="auto"/>
        <w:ind w:left="0" w:firstLine="720"/>
        <w:jc w:val="both"/>
        <w:rPr>
          <w:rFonts w:ascii="Times New Roman" w:hAnsi="Times New Roman"/>
          <w:sz w:val="26"/>
          <w:szCs w:val="26"/>
          <w:lang w:val="en-IN"/>
        </w:rPr>
      </w:pPr>
      <w:r w:rsidRPr="00357F04">
        <w:rPr>
          <w:rFonts w:ascii="Times New Roman" w:hAnsi="Times New Roman"/>
          <w:sz w:val="26"/>
          <w:szCs w:val="26"/>
          <w:lang w:val="en-IN"/>
        </w:rPr>
        <w:t>Table 7.5 shows that the mean scores of Professional Development obtained by Aided and University teacher education centres teacher educators are 238 and 226.88 respectively. The standard deviations obtained are 22.58 and 22.83 respectively. The calculated ‘t’ value is 2.04 which is greater than the table value, 1.96 required for significance at 0.05 level of significance. This reveals that there is significant difference between Aided and University teacher education centres teacher educators in their Professional Development.</w:t>
      </w:r>
    </w:p>
    <w:p w14:paraId="0F6F5F8B" w14:textId="77777777" w:rsidR="00EC269D" w:rsidRDefault="00EC269D" w:rsidP="00357F04">
      <w:pPr>
        <w:pStyle w:val="ListParagraph"/>
        <w:spacing w:line="480" w:lineRule="auto"/>
        <w:ind w:left="0"/>
        <w:jc w:val="both"/>
        <w:rPr>
          <w:rFonts w:ascii="Times New Roman" w:hAnsi="Times New Roman"/>
          <w:b/>
          <w:sz w:val="26"/>
          <w:szCs w:val="26"/>
          <w:lang w:val="en-IN"/>
        </w:rPr>
      </w:pPr>
    </w:p>
    <w:p w14:paraId="3EB10700" w14:textId="77777777" w:rsidR="00EC269D" w:rsidRDefault="00EC269D" w:rsidP="00357F04">
      <w:pPr>
        <w:pStyle w:val="ListParagraph"/>
        <w:spacing w:line="480" w:lineRule="auto"/>
        <w:ind w:left="0"/>
        <w:jc w:val="both"/>
        <w:rPr>
          <w:rFonts w:ascii="Times New Roman" w:hAnsi="Times New Roman"/>
          <w:b/>
          <w:sz w:val="26"/>
          <w:szCs w:val="26"/>
          <w:lang w:val="en-IN"/>
        </w:rPr>
      </w:pPr>
    </w:p>
    <w:p w14:paraId="28666AFC" w14:textId="77777777" w:rsidR="00EC269D" w:rsidRPr="00E66445" w:rsidRDefault="00EC269D" w:rsidP="00357F04">
      <w:pPr>
        <w:pStyle w:val="ListParagraph"/>
        <w:spacing w:line="480" w:lineRule="auto"/>
        <w:ind w:left="0"/>
        <w:jc w:val="both"/>
        <w:rPr>
          <w:rFonts w:ascii="Times New Roman" w:hAnsi="Times New Roman"/>
          <w:b/>
          <w:sz w:val="26"/>
          <w:szCs w:val="26"/>
          <w:lang w:val="en-IN"/>
        </w:rPr>
      </w:pPr>
      <w:r w:rsidRPr="00D668DB">
        <w:rPr>
          <w:rFonts w:ascii="Times New Roman" w:hAnsi="Times New Roman"/>
          <w:b/>
          <w:sz w:val="26"/>
          <w:szCs w:val="26"/>
          <w:lang w:val="en-IN"/>
        </w:rPr>
        <w:lastRenderedPageBreak/>
        <w:t>4.5.1.6</w:t>
      </w:r>
      <w:r w:rsidRPr="008367EC">
        <w:rPr>
          <w:b/>
          <w:sz w:val="26"/>
          <w:szCs w:val="26"/>
          <w:lang w:val="en-IN"/>
        </w:rPr>
        <w:tab/>
      </w:r>
      <w:r>
        <w:rPr>
          <w:b/>
          <w:sz w:val="26"/>
          <w:szCs w:val="26"/>
          <w:lang w:val="en-IN"/>
        </w:rPr>
        <w:t xml:space="preserve"> </w:t>
      </w:r>
      <w:r w:rsidRPr="00E66445">
        <w:rPr>
          <w:rFonts w:ascii="Times New Roman" w:hAnsi="Times New Roman"/>
          <w:b/>
          <w:sz w:val="26"/>
          <w:szCs w:val="26"/>
          <w:lang w:val="en-IN"/>
        </w:rPr>
        <w:t>Comparison of mean scores of Professional Development between Teacher educators</w:t>
      </w:r>
      <w:r>
        <w:rPr>
          <w:rFonts w:ascii="Times New Roman" w:hAnsi="Times New Roman"/>
          <w:b/>
          <w:sz w:val="26"/>
          <w:szCs w:val="26"/>
          <w:lang w:val="en-IN"/>
        </w:rPr>
        <w:t xml:space="preserve"> of  </w:t>
      </w:r>
      <w:r w:rsidRPr="00E66445">
        <w:rPr>
          <w:rFonts w:ascii="Times New Roman" w:hAnsi="Times New Roman"/>
          <w:b/>
          <w:sz w:val="26"/>
          <w:szCs w:val="26"/>
          <w:lang w:val="en-IN"/>
        </w:rPr>
        <w:t xml:space="preserve">Unaided and University teacher education centres </w:t>
      </w:r>
    </w:p>
    <w:p w14:paraId="7C23132B" w14:textId="77777777" w:rsidR="00EC269D" w:rsidRPr="00D668DB" w:rsidRDefault="00EC269D" w:rsidP="00CF3C4C">
      <w:pPr>
        <w:spacing w:after="200"/>
        <w:jc w:val="center"/>
        <w:rPr>
          <w:b/>
          <w:sz w:val="26"/>
          <w:szCs w:val="26"/>
        </w:rPr>
      </w:pPr>
      <w:r w:rsidRPr="00D668DB">
        <w:rPr>
          <w:b/>
          <w:sz w:val="26"/>
          <w:szCs w:val="26"/>
        </w:rPr>
        <w:t>TABLE 7.6</w:t>
      </w:r>
    </w:p>
    <w:p w14:paraId="68A35FB7" w14:textId="77777777" w:rsidR="00EC269D" w:rsidRDefault="00EC269D" w:rsidP="001839A4">
      <w:pPr>
        <w:pStyle w:val="ListParagraph"/>
        <w:spacing w:after="0" w:line="240" w:lineRule="auto"/>
        <w:ind w:left="0"/>
        <w:jc w:val="center"/>
        <w:rPr>
          <w:rFonts w:ascii="Times New Roman" w:hAnsi="Times New Roman"/>
          <w:b/>
          <w:bCs/>
          <w:sz w:val="26"/>
          <w:szCs w:val="26"/>
          <w:lang w:val="en-IN"/>
        </w:rPr>
      </w:pPr>
      <w:r w:rsidRPr="00E66445">
        <w:rPr>
          <w:rFonts w:ascii="Times New Roman" w:hAnsi="Times New Roman"/>
          <w:b/>
          <w:bCs/>
          <w:sz w:val="26"/>
          <w:szCs w:val="26"/>
          <w:lang w:val="en-IN"/>
        </w:rPr>
        <w:t>Data and results of the test of significance</w:t>
      </w:r>
    </w:p>
    <w:p w14:paraId="5E9BDC80" w14:textId="77777777" w:rsidR="00EC269D" w:rsidRPr="00E66445" w:rsidRDefault="00EC269D" w:rsidP="001839A4">
      <w:pPr>
        <w:pStyle w:val="ListParagraph"/>
        <w:spacing w:after="0" w:line="240" w:lineRule="auto"/>
        <w:ind w:left="0"/>
        <w:jc w:val="center"/>
        <w:rPr>
          <w:rFonts w:ascii="Times New Roman" w:hAnsi="Times New Roman"/>
          <w:b/>
          <w:sz w:val="26"/>
          <w:szCs w:val="26"/>
          <w:lang w:val="en-IN"/>
        </w:rPr>
      </w:pPr>
      <w:r w:rsidRPr="00E66445">
        <w:rPr>
          <w:rFonts w:ascii="Times New Roman" w:hAnsi="Times New Roman"/>
          <w:b/>
          <w:bCs/>
          <w:sz w:val="26"/>
          <w:szCs w:val="26"/>
          <w:lang w:val="en-IN"/>
        </w:rPr>
        <w:t xml:space="preserve"> of mean difference in Professional Development between</w:t>
      </w:r>
      <w:r w:rsidRPr="002B27E1">
        <w:rPr>
          <w:rFonts w:ascii="Times New Roman" w:hAnsi="Times New Roman"/>
          <w:b/>
          <w:bCs/>
          <w:sz w:val="26"/>
          <w:szCs w:val="26"/>
          <w:lang w:val="en-IN"/>
        </w:rPr>
        <w:t xml:space="preserve"> </w:t>
      </w:r>
      <w:r w:rsidRPr="00E66445">
        <w:rPr>
          <w:rFonts w:ascii="Times New Roman" w:hAnsi="Times New Roman"/>
          <w:b/>
          <w:bCs/>
          <w:sz w:val="26"/>
          <w:szCs w:val="26"/>
          <w:lang w:val="en-IN"/>
        </w:rPr>
        <w:t>Teacher Educators</w:t>
      </w:r>
      <w:r>
        <w:rPr>
          <w:rFonts w:ascii="Times New Roman" w:hAnsi="Times New Roman"/>
          <w:b/>
          <w:bCs/>
          <w:sz w:val="26"/>
          <w:szCs w:val="26"/>
          <w:lang w:val="en-IN"/>
        </w:rPr>
        <w:t xml:space="preserve"> of </w:t>
      </w:r>
      <w:r w:rsidRPr="00E66445">
        <w:rPr>
          <w:rFonts w:ascii="Times New Roman" w:hAnsi="Times New Roman"/>
          <w:b/>
          <w:bCs/>
          <w:sz w:val="26"/>
          <w:szCs w:val="26"/>
          <w:lang w:val="en-IN"/>
        </w:rPr>
        <w:t xml:space="preserve"> </w:t>
      </w:r>
      <w:r>
        <w:rPr>
          <w:rFonts w:ascii="Times New Roman" w:hAnsi="Times New Roman"/>
          <w:b/>
          <w:bCs/>
          <w:sz w:val="26"/>
          <w:szCs w:val="26"/>
          <w:lang w:val="en-IN"/>
        </w:rPr>
        <w:t>Un</w:t>
      </w:r>
      <w:r w:rsidRPr="00E66445">
        <w:rPr>
          <w:rFonts w:ascii="Times New Roman" w:hAnsi="Times New Roman"/>
          <w:b/>
          <w:sz w:val="26"/>
          <w:szCs w:val="26"/>
          <w:lang w:val="en-IN"/>
        </w:rPr>
        <w:t xml:space="preserve">aided and University teacher education centres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18"/>
        <w:gridCol w:w="1761"/>
        <w:gridCol w:w="1407"/>
        <w:gridCol w:w="621"/>
        <w:gridCol w:w="955"/>
        <w:gridCol w:w="822"/>
        <w:gridCol w:w="1668"/>
      </w:tblGrid>
      <w:tr w:rsidR="00EC269D" w:rsidRPr="008367EC" w14:paraId="2B95AD72" w14:textId="77777777">
        <w:tc>
          <w:tcPr>
            <w:tcW w:w="563" w:type="pct"/>
            <w:tcBorders>
              <w:top w:val="single" w:sz="4" w:space="0" w:color="000000"/>
              <w:left w:val="single" w:sz="4" w:space="0" w:color="000000"/>
              <w:bottom w:val="single" w:sz="4" w:space="0" w:color="000000"/>
              <w:right w:val="single" w:sz="4" w:space="0" w:color="000000"/>
            </w:tcBorders>
            <w:vAlign w:val="center"/>
          </w:tcPr>
          <w:p w14:paraId="1C66FF5B" w14:textId="77777777" w:rsidR="00EC269D" w:rsidRPr="008367EC" w:rsidRDefault="00EC269D" w:rsidP="004B4D1F">
            <w:pPr>
              <w:spacing w:before="60" w:after="60"/>
              <w:jc w:val="center"/>
              <w:rPr>
                <w:sz w:val="26"/>
                <w:szCs w:val="26"/>
              </w:rPr>
            </w:pPr>
            <w:r w:rsidRPr="008367EC">
              <w:rPr>
                <w:sz w:val="26"/>
                <w:szCs w:val="26"/>
              </w:rPr>
              <w:t>SI No.</w:t>
            </w:r>
          </w:p>
        </w:tc>
        <w:tc>
          <w:tcPr>
            <w:tcW w:w="1080" w:type="pct"/>
            <w:tcBorders>
              <w:top w:val="single" w:sz="4" w:space="0" w:color="000000"/>
              <w:left w:val="single" w:sz="4" w:space="0" w:color="000000"/>
              <w:bottom w:val="single" w:sz="4" w:space="0" w:color="000000"/>
              <w:right w:val="single" w:sz="4" w:space="0" w:color="000000"/>
            </w:tcBorders>
            <w:vAlign w:val="center"/>
          </w:tcPr>
          <w:p w14:paraId="365F0C44" w14:textId="77777777" w:rsidR="00EC269D" w:rsidRPr="008367EC" w:rsidRDefault="00EC269D" w:rsidP="00D668DB">
            <w:pPr>
              <w:spacing w:before="60" w:after="60" w:line="480" w:lineRule="auto"/>
              <w:jc w:val="center"/>
              <w:rPr>
                <w:sz w:val="26"/>
                <w:szCs w:val="26"/>
              </w:rPr>
            </w:pPr>
            <w:r w:rsidRPr="008367EC">
              <w:rPr>
                <w:sz w:val="26"/>
                <w:szCs w:val="26"/>
              </w:rPr>
              <w:t>Variable</w:t>
            </w:r>
          </w:p>
        </w:tc>
        <w:tc>
          <w:tcPr>
            <w:tcW w:w="863" w:type="pct"/>
            <w:tcBorders>
              <w:top w:val="single" w:sz="4" w:space="0" w:color="000000"/>
              <w:left w:val="single" w:sz="4" w:space="0" w:color="000000"/>
              <w:bottom w:val="single" w:sz="4" w:space="0" w:color="000000"/>
              <w:right w:val="single" w:sz="4" w:space="0" w:color="000000"/>
            </w:tcBorders>
            <w:vAlign w:val="center"/>
          </w:tcPr>
          <w:p w14:paraId="77666E1B" w14:textId="77777777" w:rsidR="00EC269D" w:rsidRPr="008367EC" w:rsidRDefault="00EC269D" w:rsidP="00D668DB">
            <w:pPr>
              <w:spacing w:before="60" w:after="60" w:line="480" w:lineRule="auto"/>
              <w:jc w:val="center"/>
              <w:rPr>
                <w:sz w:val="26"/>
                <w:szCs w:val="26"/>
              </w:rPr>
            </w:pPr>
            <w:r w:rsidRPr="008367EC">
              <w:rPr>
                <w:sz w:val="26"/>
                <w:szCs w:val="26"/>
              </w:rPr>
              <w:t>Category</w:t>
            </w:r>
          </w:p>
        </w:tc>
        <w:tc>
          <w:tcPr>
            <w:tcW w:w="381" w:type="pct"/>
            <w:tcBorders>
              <w:top w:val="single" w:sz="4" w:space="0" w:color="000000"/>
              <w:left w:val="single" w:sz="4" w:space="0" w:color="000000"/>
              <w:bottom w:val="single" w:sz="4" w:space="0" w:color="000000"/>
              <w:right w:val="single" w:sz="4" w:space="0" w:color="000000"/>
            </w:tcBorders>
            <w:vAlign w:val="center"/>
          </w:tcPr>
          <w:p w14:paraId="2F9B071B" w14:textId="77777777" w:rsidR="00EC269D" w:rsidRPr="008367EC" w:rsidRDefault="00EC269D" w:rsidP="00D668DB">
            <w:pPr>
              <w:spacing w:before="60" w:after="60" w:line="480" w:lineRule="auto"/>
              <w:jc w:val="center"/>
              <w:rPr>
                <w:sz w:val="26"/>
                <w:szCs w:val="26"/>
              </w:rPr>
            </w:pPr>
            <w:r w:rsidRPr="008367EC">
              <w:rPr>
                <w:sz w:val="26"/>
                <w:szCs w:val="26"/>
              </w:rPr>
              <w:t>N</w:t>
            </w:r>
          </w:p>
        </w:tc>
        <w:tc>
          <w:tcPr>
            <w:tcW w:w="586" w:type="pct"/>
            <w:tcBorders>
              <w:top w:val="single" w:sz="4" w:space="0" w:color="000000"/>
              <w:left w:val="single" w:sz="4" w:space="0" w:color="000000"/>
              <w:bottom w:val="single" w:sz="4" w:space="0" w:color="000000"/>
              <w:right w:val="single" w:sz="4" w:space="0" w:color="000000"/>
            </w:tcBorders>
            <w:vAlign w:val="center"/>
          </w:tcPr>
          <w:p w14:paraId="696C760A" w14:textId="77777777" w:rsidR="00EC269D" w:rsidRPr="008367EC" w:rsidRDefault="00EC269D" w:rsidP="00D668DB">
            <w:pPr>
              <w:spacing w:before="60" w:after="60" w:line="480" w:lineRule="auto"/>
              <w:jc w:val="center"/>
              <w:rPr>
                <w:sz w:val="26"/>
                <w:szCs w:val="26"/>
              </w:rPr>
            </w:pPr>
            <w:r w:rsidRPr="008367EC">
              <w:rPr>
                <w:sz w:val="26"/>
                <w:szCs w:val="26"/>
              </w:rPr>
              <w:t>Mean</w:t>
            </w:r>
          </w:p>
        </w:tc>
        <w:tc>
          <w:tcPr>
            <w:tcW w:w="504" w:type="pct"/>
            <w:tcBorders>
              <w:top w:val="single" w:sz="4" w:space="0" w:color="000000"/>
              <w:left w:val="single" w:sz="4" w:space="0" w:color="000000"/>
              <w:bottom w:val="single" w:sz="4" w:space="0" w:color="000000"/>
              <w:right w:val="single" w:sz="4" w:space="0" w:color="000000"/>
            </w:tcBorders>
            <w:vAlign w:val="center"/>
          </w:tcPr>
          <w:p w14:paraId="00F958AB" w14:textId="77777777" w:rsidR="00EC269D" w:rsidRPr="008367EC" w:rsidRDefault="00EC269D" w:rsidP="00D668DB">
            <w:pPr>
              <w:spacing w:before="60" w:after="60" w:line="480" w:lineRule="auto"/>
              <w:jc w:val="center"/>
              <w:rPr>
                <w:sz w:val="26"/>
                <w:szCs w:val="26"/>
              </w:rPr>
            </w:pPr>
            <w:r w:rsidRPr="008367EC">
              <w:rPr>
                <w:sz w:val="26"/>
                <w:szCs w:val="26"/>
              </w:rPr>
              <w:t>SD</w:t>
            </w:r>
          </w:p>
        </w:tc>
        <w:tc>
          <w:tcPr>
            <w:tcW w:w="1023" w:type="pct"/>
            <w:tcBorders>
              <w:top w:val="single" w:sz="4" w:space="0" w:color="000000"/>
              <w:left w:val="single" w:sz="4" w:space="0" w:color="000000"/>
              <w:bottom w:val="single" w:sz="4" w:space="0" w:color="000000"/>
              <w:right w:val="single" w:sz="4" w:space="0" w:color="000000"/>
            </w:tcBorders>
            <w:vAlign w:val="center"/>
          </w:tcPr>
          <w:p w14:paraId="78CB5556" w14:textId="77777777" w:rsidR="00EC269D" w:rsidRPr="008367EC" w:rsidRDefault="00EC269D" w:rsidP="004B4D1F">
            <w:pPr>
              <w:spacing w:before="60" w:after="60"/>
              <w:jc w:val="center"/>
              <w:rPr>
                <w:sz w:val="26"/>
                <w:szCs w:val="26"/>
              </w:rPr>
            </w:pPr>
            <w:r w:rsidRPr="008367EC">
              <w:rPr>
                <w:sz w:val="26"/>
                <w:szCs w:val="26"/>
              </w:rPr>
              <w:t>Critical Ratio</w:t>
            </w:r>
          </w:p>
        </w:tc>
      </w:tr>
      <w:tr w:rsidR="00EC269D" w:rsidRPr="008367EC" w14:paraId="2CEA5C3C" w14:textId="77777777">
        <w:trPr>
          <w:cantSplit/>
        </w:trPr>
        <w:tc>
          <w:tcPr>
            <w:tcW w:w="563" w:type="pct"/>
            <w:vMerge w:val="restart"/>
            <w:tcBorders>
              <w:top w:val="single" w:sz="4" w:space="0" w:color="000000"/>
              <w:left w:val="single" w:sz="4" w:space="0" w:color="000000"/>
              <w:bottom w:val="single" w:sz="4" w:space="0" w:color="000000"/>
              <w:right w:val="single" w:sz="4" w:space="0" w:color="000000"/>
            </w:tcBorders>
            <w:vAlign w:val="center"/>
          </w:tcPr>
          <w:p w14:paraId="282BAE54" w14:textId="77777777" w:rsidR="00EC269D" w:rsidRPr="008367EC" w:rsidRDefault="00EC269D" w:rsidP="004B4D1F">
            <w:pPr>
              <w:spacing w:before="60" w:after="60"/>
              <w:jc w:val="center"/>
              <w:rPr>
                <w:sz w:val="26"/>
                <w:szCs w:val="26"/>
              </w:rPr>
            </w:pPr>
            <w:r>
              <w:rPr>
                <w:sz w:val="26"/>
                <w:szCs w:val="26"/>
              </w:rPr>
              <w:t>6.</w:t>
            </w:r>
          </w:p>
        </w:tc>
        <w:tc>
          <w:tcPr>
            <w:tcW w:w="1080" w:type="pct"/>
            <w:vMerge w:val="restart"/>
            <w:tcBorders>
              <w:top w:val="single" w:sz="4" w:space="0" w:color="000000"/>
              <w:left w:val="single" w:sz="4" w:space="0" w:color="000000"/>
              <w:bottom w:val="single" w:sz="4" w:space="0" w:color="000000"/>
              <w:right w:val="single" w:sz="4" w:space="0" w:color="000000"/>
            </w:tcBorders>
            <w:vAlign w:val="center"/>
          </w:tcPr>
          <w:p w14:paraId="2ECBA409" w14:textId="77777777" w:rsidR="00EC269D" w:rsidRPr="008367EC" w:rsidRDefault="00EC269D" w:rsidP="00D668DB">
            <w:pPr>
              <w:spacing w:before="60" w:after="60" w:line="480" w:lineRule="auto"/>
              <w:jc w:val="center"/>
              <w:rPr>
                <w:sz w:val="26"/>
                <w:szCs w:val="26"/>
              </w:rPr>
            </w:pPr>
            <w:r w:rsidRPr="008367EC">
              <w:rPr>
                <w:sz w:val="26"/>
                <w:szCs w:val="26"/>
              </w:rPr>
              <w:t>Type of Management</w:t>
            </w:r>
          </w:p>
        </w:tc>
        <w:tc>
          <w:tcPr>
            <w:tcW w:w="863" w:type="pct"/>
            <w:tcBorders>
              <w:top w:val="single" w:sz="4" w:space="0" w:color="000000"/>
              <w:left w:val="single" w:sz="4" w:space="0" w:color="000000"/>
              <w:bottom w:val="single" w:sz="4" w:space="0" w:color="000000"/>
              <w:right w:val="single" w:sz="4" w:space="0" w:color="000000"/>
            </w:tcBorders>
            <w:vAlign w:val="center"/>
          </w:tcPr>
          <w:p w14:paraId="5560A6BD" w14:textId="77777777" w:rsidR="00EC269D" w:rsidRPr="008367EC" w:rsidRDefault="00EC269D" w:rsidP="00D668DB">
            <w:pPr>
              <w:spacing w:before="60" w:after="60" w:line="480" w:lineRule="auto"/>
              <w:jc w:val="center"/>
              <w:rPr>
                <w:sz w:val="26"/>
                <w:szCs w:val="26"/>
              </w:rPr>
            </w:pPr>
            <w:r w:rsidRPr="008367EC">
              <w:rPr>
                <w:sz w:val="26"/>
                <w:szCs w:val="26"/>
              </w:rPr>
              <w:t>Unaided</w:t>
            </w:r>
          </w:p>
        </w:tc>
        <w:tc>
          <w:tcPr>
            <w:tcW w:w="381" w:type="pct"/>
            <w:tcBorders>
              <w:top w:val="single" w:sz="4" w:space="0" w:color="000000"/>
              <w:left w:val="single" w:sz="4" w:space="0" w:color="000000"/>
              <w:bottom w:val="single" w:sz="4" w:space="0" w:color="000000"/>
              <w:right w:val="single" w:sz="4" w:space="0" w:color="000000"/>
            </w:tcBorders>
            <w:vAlign w:val="center"/>
          </w:tcPr>
          <w:p w14:paraId="77E986B6" w14:textId="77777777" w:rsidR="00EC269D" w:rsidRPr="008367EC" w:rsidRDefault="00EC269D" w:rsidP="00D668DB">
            <w:pPr>
              <w:spacing w:before="60" w:after="60" w:line="480" w:lineRule="auto"/>
              <w:jc w:val="center"/>
              <w:rPr>
                <w:sz w:val="26"/>
                <w:szCs w:val="26"/>
              </w:rPr>
            </w:pPr>
            <w:r w:rsidRPr="008367EC">
              <w:rPr>
                <w:sz w:val="26"/>
                <w:szCs w:val="26"/>
              </w:rPr>
              <w:t>111</w:t>
            </w:r>
          </w:p>
        </w:tc>
        <w:tc>
          <w:tcPr>
            <w:tcW w:w="586" w:type="pct"/>
            <w:tcBorders>
              <w:top w:val="single" w:sz="4" w:space="0" w:color="000000"/>
              <w:left w:val="single" w:sz="4" w:space="0" w:color="000000"/>
              <w:bottom w:val="single" w:sz="4" w:space="0" w:color="000000"/>
              <w:right w:val="single" w:sz="4" w:space="0" w:color="000000"/>
            </w:tcBorders>
            <w:vAlign w:val="center"/>
          </w:tcPr>
          <w:p w14:paraId="54E1DD17" w14:textId="77777777" w:rsidR="00EC269D" w:rsidRPr="008367EC" w:rsidRDefault="00EC269D" w:rsidP="00D668DB">
            <w:pPr>
              <w:spacing w:before="60" w:after="60" w:line="480" w:lineRule="auto"/>
              <w:jc w:val="center"/>
              <w:rPr>
                <w:sz w:val="26"/>
                <w:szCs w:val="26"/>
              </w:rPr>
            </w:pPr>
            <w:r w:rsidRPr="008367EC">
              <w:rPr>
                <w:sz w:val="26"/>
                <w:szCs w:val="26"/>
              </w:rPr>
              <w:t>227.57</w:t>
            </w:r>
          </w:p>
        </w:tc>
        <w:tc>
          <w:tcPr>
            <w:tcW w:w="504" w:type="pct"/>
            <w:tcBorders>
              <w:top w:val="single" w:sz="4" w:space="0" w:color="000000"/>
              <w:left w:val="single" w:sz="4" w:space="0" w:color="000000"/>
              <w:bottom w:val="single" w:sz="4" w:space="0" w:color="000000"/>
              <w:right w:val="single" w:sz="4" w:space="0" w:color="000000"/>
            </w:tcBorders>
            <w:vAlign w:val="center"/>
          </w:tcPr>
          <w:p w14:paraId="77EBA7A0" w14:textId="77777777" w:rsidR="00EC269D" w:rsidRPr="008367EC" w:rsidRDefault="00EC269D" w:rsidP="00D668DB">
            <w:pPr>
              <w:spacing w:before="60" w:after="60" w:line="480" w:lineRule="auto"/>
              <w:jc w:val="center"/>
              <w:rPr>
                <w:sz w:val="26"/>
                <w:szCs w:val="26"/>
              </w:rPr>
            </w:pPr>
            <w:r w:rsidRPr="008367EC">
              <w:rPr>
                <w:sz w:val="26"/>
                <w:szCs w:val="26"/>
              </w:rPr>
              <w:t>23.17</w:t>
            </w:r>
          </w:p>
        </w:tc>
        <w:tc>
          <w:tcPr>
            <w:tcW w:w="1023" w:type="pct"/>
            <w:vMerge w:val="restart"/>
            <w:tcBorders>
              <w:top w:val="single" w:sz="4" w:space="0" w:color="000000"/>
              <w:left w:val="single" w:sz="4" w:space="0" w:color="000000"/>
              <w:bottom w:val="single" w:sz="4" w:space="0" w:color="000000"/>
              <w:right w:val="single" w:sz="4" w:space="0" w:color="000000"/>
            </w:tcBorders>
            <w:vAlign w:val="center"/>
          </w:tcPr>
          <w:p w14:paraId="268A9106" w14:textId="77777777" w:rsidR="00EC269D" w:rsidRPr="008367EC" w:rsidRDefault="00EC269D" w:rsidP="004B4D1F">
            <w:pPr>
              <w:spacing w:before="60" w:after="60"/>
              <w:jc w:val="center"/>
              <w:rPr>
                <w:sz w:val="26"/>
                <w:szCs w:val="26"/>
              </w:rPr>
            </w:pPr>
            <w:r w:rsidRPr="008367EC">
              <w:rPr>
                <w:sz w:val="26"/>
                <w:szCs w:val="26"/>
              </w:rPr>
              <w:t>0.153</w:t>
            </w:r>
          </w:p>
        </w:tc>
      </w:tr>
      <w:tr w:rsidR="00EC269D" w:rsidRPr="008367EC" w14:paraId="06764DCA" w14:textId="77777777">
        <w:trPr>
          <w:cantSplit/>
          <w:trHeight w:val="250"/>
        </w:trPr>
        <w:tc>
          <w:tcPr>
            <w:tcW w:w="563" w:type="pct"/>
            <w:vMerge/>
            <w:tcBorders>
              <w:top w:val="single" w:sz="4" w:space="0" w:color="000000"/>
              <w:left w:val="single" w:sz="4" w:space="0" w:color="000000"/>
              <w:bottom w:val="single" w:sz="4" w:space="0" w:color="000000"/>
              <w:right w:val="single" w:sz="4" w:space="0" w:color="000000"/>
            </w:tcBorders>
            <w:vAlign w:val="center"/>
          </w:tcPr>
          <w:p w14:paraId="35E14775" w14:textId="77777777" w:rsidR="00EC269D" w:rsidRPr="008367EC" w:rsidRDefault="00EC269D" w:rsidP="004B4D1F">
            <w:pPr>
              <w:spacing w:before="60" w:after="60"/>
              <w:jc w:val="center"/>
              <w:rPr>
                <w:sz w:val="26"/>
                <w:szCs w:val="26"/>
              </w:rPr>
            </w:pPr>
          </w:p>
        </w:tc>
        <w:tc>
          <w:tcPr>
            <w:tcW w:w="1080" w:type="pct"/>
            <w:vMerge/>
            <w:tcBorders>
              <w:top w:val="single" w:sz="4" w:space="0" w:color="000000"/>
              <w:left w:val="single" w:sz="4" w:space="0" w:color="000000"/>
              <w:bottom w:val="single" w:sz="4" w:space="0" w:color="000000"/>
              <w:right w:val="single" w:sz="4" w:space="0" w:color="000000"/>
            </w:tcBorders>
            <w:vAlign w:val="center"/>
          </w:tcPr>
          <w:p w14:paraId="1E7F2F4B" w14:textId="77777777" w:rsidR="00EC269D" w:rsidRPr="008367EC" w:rsidRDefault="00EC269D" w:rsidP="00D668DB">
            <w:pPr>
              <w:spacing w:before="60" w:after="60" w:line="480" w:lineRule="auto"/>
              <w:jc w:val="center"/>
              <w:rPr>
                <w:sz w:val="26"/>
                <w:szCs w:val="26"/>
              </w:rPr>
            </w:pPr>
          </w:p>
        </w:tc>
        <w:tc>
          <w:tcPr>
            <w:tcW w:w="863" w:type="pct"/>
            <w:tcBorders>
              <w:top w:val="single" w:sz="4" w:space="0" w:color="000000"/>
              <w:left w:val="single" w:sz="4" w:space="0" w:color="000000"/>
              <w:bottom w:val="single" w:sz="4" w:space="0" w:color="000000"/>
              <w:right w:val="single" w:sz="4" w:space="0" w:color="000000"/>
            </w:tcBorders>
            <w:vAlign w:val="center"/>
          </w:tcPr>
          <w:p w14:paraId="10461748" w14:textId="77777777" w:rsidR="00EC269D" w:rsidRPr="008367EC" w:rsidRDefault="00EC269D" w:rsidP="00D668DB">
            <w:pPr>
              <w:spacing w:before="60" w:after="60" w:line="480" w:lineRule="auto"/>
              <w:jc w:val="center"/>
              <w:rPr>
                <w:sz w:val="26"/>
                <w:szCs w:val="26"/>
              </w:rPr>
            </w:pPr>
            <w:r w:rsidRPr="008367EC">
              <w:rPr>
                <w:sz w:val="26"/>
                <w:szCs w:val="26"/>
              </w:rPr>
              <w:t>U-Tec</w:t>
            </w:r>
          </w:p>
        </w:tc>
        <w:tc>
          <w:tcPr>
            <w:tcW w:w="381" w:type="pct"/>
            <w:tcBorders>
              <w:top w:val="single" w:sz="4" w:space="0" w:color="000000"/>
              <w:left w:val="single" w:sz="4" w:space="0" w:color="000000"/>
              <w:bottom w:val="single" w:sz="4" w:space="0" w:color="000000"/>
              <w:right w:val="single" w:sz="4" w:space="0" w:color="000000"/>
            </w:tcBorders>
            <w:vAlign w:val="center"/>
          </w:tcPr>
          <w:p w14:paraId="6BF7E01F" w14:textId="77777777" w:rsidR="00EC269D" w:rsidRPr="008367EC" w:rsidRDefault="00EC269D" w:rsidP="00D668DB">
            <w:pPr>
              <w:spacing w:before="60" w:after="60" w:line="480" w:lineRule="auto"/>
              <w:jc w:val="center"/>
              <w:rPr>
                <w:sz w:val="26"/>
                <w:szCs w:val="26"/>
              </w:rPr>
            </w:pPr>
            <w:r w:rsidRPr="008367EC">
              <w:rPr>
                <w:sz w:val="26"/>
                <w:szCs w:val="26"/>
              </w:rPr>
              <w:t>34</w:t>
            </w:r>
          </w:p>
        </w:tc>
        <w:tc>
          <w:tcPr>
            <w:tcW w:w="586" w:type="pct"/>
            <w:tcBorders>
              <w:top w:val="single" w:sz="4" w:space="0" w:color="000000"/>
              <w:left w:val="single" w:sz="4" w:space="0" w:color="000000"/>
              <w:bottom w:val="single" w:sz="4" w:space="0" w:color="000000"/>
              <w:right w:val="single" w:sz="4" w:space="0" w:color="000000"/>
            </w:tcBorders>
            <w:vAlign w:val="center"/>
          </w:tcPr>
          <w:p w14:paraId="1F5E0398" w14:textId="77777777" w:rsidR="00EC269D" w:rsidRPr="008367EC" w:rsidRDefault="00EC269D" w:rsidP="00D668DB">
            <w:pPr>
              <w:spacing w:before="60" w:after="60" w:line="480" w:lineRule="auto"/>
              <w:jc w:val="center"/>
              <w:rPr>
                <w:sz w:val="26"/>
                <w:szCs w:val="26"/>
              </w:rPr>
            </w:pPr>
            <w:r w:rsidRPr="008367EC">
              <w:rPr>
                <w:sz w:val="26"/>
                <w:szCs w:val="26"/>
              </w:rPr>
              <w:t>226.88</w:t>
            </w:r>
          </w:p>
        </w:tc>
        <w:tc>
          <w:tcPr>
            <w:tcW w:w="504" w:type="pct"/>
            <w:tcBorders>
              <w:top w:val="single" w:sz="4" w:space="0" w:color="000000"/>
              <w:left w:val="single" w:sz="4" w:space="0" w:color="000000"/>
              <w:bottom w:val="single" w:sz="4" w:space="0" w:color="000000"/>
              <w:right w:val="single" w:sz="4" w:space="0" w:color="000000"/>
            </w:tcBorders>
            <w:vAlign w:val="center"/>
          </w:tcPr>
          <w:p w14:paraId="74BC9B48" w14:textId="77777777" w:rsidR="00EC269D" w:rsidRPr="008367EC" w:rsidRDefault="00EC269D" w:rsidP="00D668DB">
            <w:pPr>
              <w:spacing w:before="60" w:after="60" w:line="480" w:lineRule="auto"/>
              <w:jc w:val="center"/>
              <w:rPr>
                <w:sz w:val="26"/>
                <w:szCs w:val="26"/>
              </w:rPr>
            </w:pPr>
            <w:r w:rsidRPr="008367EC">
              <w:rPr>
                <w:sz w:val="26"/>
                <w:szCs w:val="26"/>
              </w:rPr>
              <w:t>22.83</w:t>
            </w:r>
          </w:p>
        </w:tc>
        <w:tc>
          <w:tcPr>
            <w:tcW w:w="1023" w:type="pct"/>
            <w:vMerge/>
            <w:tcBorders>
              <w:top w:val="single" w:sz="4" w:space="0" w:color="000000"/>
              <w:left w:val="single" w:sz="4" w:space="0" w:color="000000"/>
              <w:bottom w:val="single" w:sz="4" w:space="0" w:color="000000"/>
              <w:right w:val="single" w:sz="4" w:space="0" w:color="000000"/>
            </w:tcBorders>
            <w:vAlign w:val="center"/>
          </w:tcPr>
          <w:p w14:paraId="029E1AC9" w14:textId="77777777" w:rsidR="00EC269D" w:rsidRPr="008367EC" w:rsidRDefault="00EC269D" w:rsidP="004B4D1F">
            <w:pPr>
              <w:spacing w:before="60" w:after="60"/>
              <w:jc w:val="center"/>
              <w:rPr>
                <w:sz w:val="26"/>
                <w:szCs w:val="26"/>
              </w:rPr>
            </w:pPr>
          </w:p>
        </w:tc>
      </w:tr>
    </w:tbl>
    <w:p w14:paraId="0392FDC7" w14:textId="77777777" w:rsidR="00EC269D" w:rsidRDefault="00EC269D" w:rsidP="00A53FFC">
      <w:pPr>
        <w:pStyle w:val="ListParagraph"/>
        <w:spacing w:line="480" w:lineRule="auto"/>
        <w:ind w:left="0" w:firstLine="720"/>
        <w:jc w:val="both"/>
        <w:rPr>
          <w:rFonts w:ascii="Times New Roman" w:hAnsi="Times New Roman"/>
          <w:sz w:val="26"/>
          <w:szCs w:val="26"/>
          <w:lang w:val="en-IN"/>
        </w:rPr>
      </w:pPr>
    </w:p>
    <w:p w14:paraId="391E7906" w14:textId="77777777" w:rsidR="00EC269D" w:rsidRDefault="00EC269D" w:rsidP="00A53FFC">
      <w:pPr>
        <w:pStyle w:val="ListParagraph"/>
        <w:spacing w:line="480" w:lineRule="auto"/>
        <w:ind w:left="0" w:firstLine="720"/>
        <w:jc w:val="both"/>
        <w:rPr>
          <w:rFonts w:ascii="Times New Roman" w:hAnsi="Times New Roman"/>
          <w:sz w:val="26"/>
          <w:szCs w:val="26"/>
          <w:lang w:val="en-IN"/>
        </w:rPr>
      </w:pPr>
      <w:r w:rsidRPr="00357F04">
        <w:rPr>
          <w:rFonts w:ascii="Times New Roman" w:hAnsi="Times New Roman"/>
          <w:sz w:val="26"/>
          <w:szCs w:val="26"/>
          <w:lang w:val="en-IN"/>
        </w:rPr>
        <w:t xml:space="preserve">Table 7.6 shows that the mean scores of Professional Development obtained by Unaided and University teacher education centres teacher educators are227.57 and 226.88 respectively. The standard deviations obtained are 23.17 and 22.83 respectively. The calculated ‘t’ value is 0.153 which is less than the table value, 1.96 required for significance at 0.05 level of significance. This reveals that there is no significant difference between </w:t>
      </w:r>
      <w:r>
        <w:rPr>
          <w:rFonts w:ascii="Times New Roman" w:hAnsi="Times New Roman"/>
          <w:sz w:val="26"/>
          <w:szCs w:val="26"/>
          <w:lang w:val="en-IN"/>
        </w:rPr>
        <w:t xml:space="preserve">Teacher educators of </w:t>
      </w:r>
      <w:r w:rsidRPr="00357F04">
        <w:rPr>
          <w:rFonts w:ascii="Times New Roman" w:hAnsi="Times New Roman"/>
          <w:sz w:val="26"/>
          <w:szCs w:val="26"/>
          <w:lang w:val="en-IN"/>
        </w:rPr>
        <w:t>Unaided and Unive</w:t>
      </w:r>
      <w:r>
        <w:rPr>
          <w:rFonts w:ascii="Times New Roman" w:hAnsi="Times New Roman"/>
          <w:sz w:val="26"/>
          <w:szCs w:val="26"/>
          <w:lang w:val="en-IN"/>
        </w:rPr>
        <w:t xml:space="preserve">rsity teacher education centres </w:t>
      </w:r>
      <w:r w:rsidRPr="00357F04">
        <w:rPr>
          <w:rFonts w:ascii="Times New Roman" w:hAnsi="Times New Roman"/>
          <w:sz w:val="26"/>
          <w:szCs w:val="26"/>
          <w:lang w:val="en-IN"/>
        </w:rPr>
        <w:t>in their Professional Development.</w:t>
      </w:r>
    </w:p>
    <w:p w14:paraId="6115BF89" w14:textId="77777777" w:rsidR="00EC269D" w:rsidRDefault="00EC269D" w:rsidP="009A6C77">
      <w:pPr>
        <w:pStyle w:val="ListParagraph"/>
        <w:spacing w:line="480" w:lineRule="auto"/>
        <w:ind w:left="0"/>
        <w:jc w:val="both"/>
        <w:rPr>
          <w:rFonts w:ascii="Times New Roman" w:hAnsi="Times New Roman"/>
          <w:sz w:val="26"/>
          <w:szCs w:val="26"/>
          <w:lang w:val="en-IN"/>
        </w:rPr>
      </w:pPr>
    </w:p>
    <w:p w14:paraId="1A61D459" w14:textId="77777777" w:rsidR="00EC269D" w:rsidRDefault="00EC269D" w:rsidP="009A6C77">
      <w:pPr>
        <w:pStyle w:val="ListParagraph"/>
        <w:spacing w:line="480" w:lineRule="auto"/>
        <w:ind w:left="0"/>
        <w:jc w:val="both"/>
        <w:rPr>
          <w:rFonts w:ascii="Times New Roman" w:hAnsi="Times New Roman"/>
          <w:sz w:val="26"/>
          <w:szCs w:val="26"/>
          <w:lang w:val="en-IN"/>
        </w:rPr>
      </w:pPr>
    </w:p>
    <w:p w14:paraId="361C0B30" w14:textId="77777777" w:rsidR="00EC269D" w:rsidRPr="008367EC" w:rsidRDefault="00EC269D" w:rsidP="00EC269D">
      <w:pPr>
        <w:pStyle w:val="ListParagraph"/>
        <w:numPr>
          <w:ilvl w:val="2"/>
          <w:numId w:val="37"/>
        </w:numPr>
        <w:spacing w:line="480" w:lineRule="auto"/>
        <w:ind w:left="0" w:firstLine="0"/>
        <w:jc w:val="both"/>
        <w:rPr>
          <w:rFonts w:ascii="Times New Roman" w:hAnsi="Times New Roman"/>
          <w:b/>
          <w:bCs/>
          <w:sz w:val="26"/>
          <w:szCs w:val="26"/>
          <w:lang w:val="en-IN"/>
        </w:rPr>
      </w:pPr>
      <w:r w:rsidRPr="008367EC">
        <w:rPr>
          <w:rFonts w:ascii="Times New Roman" w:hAnsi="Times New Roman"/>
          <w:b/>
          <w:bCs/>
          <w:sz w:val="26"/>
          <w:szCs w:val="26"/>
          <w:lang w:val="en-IN"/>
        </w:rPr>
        <w:lastRenderedPageBreak/>
        <w:t xml:space="preserve">Comparison of mean scores of Professional Development of </w:t>
      </w:r>
      <w:r w:rsidRPr="00D87C0C">
        <w:rPr>
          <w:rFonts w:ascii="Times New Roman" w:hAnsi="Times New Roman"/>
          <w:b/>
          <w:bCs/>
          <w:sz w:val="26"/>
          <w:szCs w:val="26"/>
          <w:lang w:val="en-IN"/>
        </w:rPr>
        <w:t>Teacher Educators on the basis of Gender</w:t>
      </w:r>
      <w:r w:rsidRPr="008367EC">
        <w:rPr>
          <w:rFonts w:ascii="Times New Roman" w:hAnsi="Times New Roman"/>
          <w:b/>
          <w:bCs/>
          <w:sz w:val="26"/>
          <w:szCs w:val="26"/>
          <w:lang w:val="en-IN"/>
        </w:rPr>
        <w:t>.</w:t>
      </w:r>
    </w:p>
    <w:p w14:paraId="6CE5F465" w14:textId="77777777" w:rsidR="00EC269D" w:rsidRPr="008367EC" w:rsidRDefault="00EC269D" w:rsidP="002C59E2">
      <w:pPr>
        <w:pStyle w:val="ListParagraph"/>
        <w:spacing w:line="480" w:lineRule="auto"/>
        <w:ind w:left="0"/>
        <w:jc w:val="both"/>
        <w:rPr>
          <w:rFonts w:ascii="Times New Roman" w:hAnsi="Times New Roman"/>
          <w:sz w:val="26"/>
          <w:szCs w:val="26"/>
          <w:lang w:val="en-IN"/>
        </w:rPr>
      </w:pPr>
      <w:r w:rsidRPr="008367EC">
        <w:rPr>
          <w:rFonts w:ascii="Times New Roman" w:hAnsi="Times New Roman"/>
          <w:sz w:val="26"/>
          <w:szCs w:val="26"/>
          <w:lang w:val="en-IN"/>
        </w:rPr>
        <w:t>The values of mean, standard deviation and critical ratio obtained for test of significance of mean difference between Professional Development for subsamples based on Gender are presented in Table8</w:t>
      </w:r>
    </w:p>
    <w:p w14:paraId="4CDDBD3A" w14:textId="77777777" w:rsidR="00EC269D" w:rsidRPr="008367EC" w:rsidRDefault="00EC269D" w:rsidP="004F4719">
      <w:pPr>
        <w:spacing w:after="200"/>
        <w:jc w:val="center"/>
        <w:rPr>
          <w:sz w:val="26"/>
          <w:szCs w:val="26"/>
        </w:rPr>
      </w:pPr>
      <w:r w:rsidRPr="008367EC">
        <w:rPr>
          <w:sz w:val="26"/>
          <w:szCs w:val="26"/>
        </w:rPr>
        <w:t>TABLE 8</w:t>
      </w:r>
    </w:p>
    <w:p w14:paraId="71B141B2" w14:textId="77777777" w:rsidR="00EC269D" w:rsidRPr="008367EC" w:rsidRDefault="00EC269D" w:rsidP="004F4719">
      <w:pPr>
        <w:spacing w:after="200"/>
        <w:jc w:val="center"/>
        <w:rPr>
          <w:b/>
          <w:bCs/>
          <w:sz w:val="26"/>
          <w:szCs w:val="26"/>
        </w:rPr>
      </w:pPr>
      <w:r w:rsidRPr="008367EC">
        <w:rPr>
          <w:b/>
          <w:bCs/>
          <w:sz w:val="26"/>
          <w:szCs w:val="26"/>
        </w:rPr>
        <w:t xml:space="preserve">Data and results of the test of significance of mean difference in Professional Development between </w:t>
      </w:r>
      <w:r w:rsidRPr="008367EC">
        <w:rPr>
          <w:b/>
          <w:sz w:val="26"/>
          <w:szCs w:val="26"/>
        </w:rPr>
        <w:t xml:space="preserve">Male and Female </w:t>
      </w:r>
      <w:r w:rsidRPr="008367EC">
        <w:rPr>
          <w:b/>
          <w:bCs/>
          <w:sz w:val="26"/>
          <w:szCs w:val="26"/>
        </w:rPr>
        <w:t>Teacher Educators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18"/>
        <w:gridCol w:w="1761"/>
        <w:gridCol w:w="1407"/>
        <w:gridCol w:w="621"/>
        <w:gridCol w:w="955"/>
        <w:gridCol w:w="822"/>
        <w:gridCol w:w="1668"/>
      </w:tblGrid>
      <w:tr w:rsidR="00EC269D" w:rsidRPr="008367EC" w14:paraId="3B7A5BCF" w14:textId="77777777">
        <w:tc>
          <w:tcPr>
            <w:tcW w:w="563" w:type="pct"/>
            <w:tcBorders>
              <w:top w:val="single" w:sz="4" w:space="0" w:color="000000"/>
              <w:left w:val="single" w:sz="4" w:space="0" w:color="000000"/>
              <w:bottom w:val="single" w:sz="4" w:space="0" w:color="000000"/>
              <w:right w:val="single" w:sz="4" w:space="0" w:color="000000"/>
            </w:tcBorders>
            <w:vAlign w:val="center"/>
          </w:tcPr>
          <w:p w14:paraId="38322B85" w14:textId="77777777" w:rsidR="00EC269D" w:rsidRPr="008367EC" w:rsidRDefault="00EC269D" w:rsidP="004B4D1F">
            <w:pPr>
              <w:spacing w:before="60" w:after="60"/>
              <w:jc w:val="center"/>
              <w:rPr>
                <w:sz w:val="26"/>
                <w:szCs w:val="26"/>
              </w:rPr>
            </w:pPr>
            <w:r w:rsidRPr="008367EC">
              <w:rPr>
                <w:sz w:val="26"/>
                <w:szCs w:val="26"/>
              </w:rPr>
              <w:t>SI No.</w:t>
            </w:r>
          </w:p>
        </w:tc>
        <w:tc>
          <w:tcPr>
            <w:tcW w:w="1080" w:type="pct"/>
            <w:tcBorders>
              <w:top w:val="single" w:sz="4" w:space="0" w:color="000000"/>
              <w:left w:val="single" w:sz="4" w:space="0" w:color="000000"/>
              <w:bottom w:val="single" w:sz="4" w:space="0" w:color="000000"/>
              <w:right w:val="single" w:sz="4" w:space="0" w:color="000000"/>
            </w:tcBorders>
            <w:vAlign w:val="center"/>
          </w:tcPr>
          <w:p w14:paraId="77BC6FD8" w14:textId="77777777" w:rsidR="00EC269D" w:rsidRPr="008367EC" w:rsidRDefault="00EC269D" w:rsidP="002C59E2">
            <w:pPr>
              <w:spacing w:before="60" w:after="60" w:line="480" w:lineRule="auto"/>
              <w:jc w:val="center"/>
              <w:rPr>
                <w:sz w:val="26"/>
                <w:szCs w:val="26"/>
              </w:rPr>
            </w:pPr>
            <w:r w:rsidRPr="008367EC">
              <w:rPr>
                <w:sz w:val="26"/>
                <w:szCs w:val="26"/>
              </w:rPr>
              <w:t>Variable</w:t>
            </w:r>
          </w:p>
        </w:tc>
        <w:tc>
          <w:tcPr>
            <w:tcW w:w="863" w:type="pct"/>
            <w:tcBorders>
              <w:top w:val="single" w:sz="4" w:space="0" w:color="000000"/>
              <w:left w:val="single" w:sz="4" w:space="0" w:color="000000"/>
              <w:bottom w:val="single" w:sz="4" w:space="0" w:color="000000"/>
              <w:right w:val="single" w:sz="4" w:space="0" w:color="000000"/>
            </w:tcBorders>
            <w:vAlign w:val="center"/>
          </w:tcPr>
          <w:p w14:paraId="131BAC34" w14:textId="77777777" w:rsidR="00EC269D" w:rsidRPr="008367EC" w:rsidRDefault="00EC269D" w:rsidP="002C59E2">
            <w:pPr>
              <w:spacing w:before="60" w:after="60" w:line="480" w:lineRule="auto"/>
              <w:jc w:val="center"/>
              <w:rPr>
                <w:sz w:val="26"/>
                <w:szCs w:val="26"/>
              </w:rPr>
            </w:pPr>
            <w:r w:rsidRPr="008367EC">
              <w:rPr>
                <w:sz w:val="26"/>
                <w:szCs w:val="26"/>
              </w:rPr>
              <w:t>Category</w:t>
            </w:r>
          </w:p>
        </w:tc>
        <w:tc>
          <w:tcPr>
            <w:tcW w:w="381" w:type="pct"/>
            <w:tcBorders>
              <w:top w:val="single" w:sz="4" w:space="0" w:color="000000"/>
              <w:left w:val="single" w:sz="4" w:space="0" w:color="000000"/>
              <w:bottom w:val="single" w:sz="4" w:space="0" w:color="000000"/>
              <w:right w:val="single" w:sz="4" w:space="0" w:color="000000"/>
            </w:tcBorders>
            <w:vAlign w:val="center"/>
          </w:tcPr>
          <w:p w14:paraId="27AA0EC0" w14:textId="77777777" w:rsidR="00EC269D" w:rsidRPr="008367EC" w:rsidRDefault="00EC269D" w:rsidP="002C59E2">
            <w:pPr>
              <w:spacing w:before="60" w:after="60" w:line="480" w:lineRule="auto"/>
              <w:jc w:val="center"/>
              <w:rPr>
                <w:sz w:val="26"/>
                <w:szCs w:val="26"/>
              </w:rPr>
            </w:pPr>
            <w:r w:rsidRPr="008367EC">
              <w:rPr>
                <w:sz w:val="26"/>
                <w:szCs w:val="26"/>
              </w:rPr>
              <w:t>N</w:t>
            </w:r>
          </w:p>
        </w:tc>
        <w:tc>
          <w:tcPr>
            <w:tcW w:w="586" w:type="pct"/>
            <w:tcBorders>
              <w:top w:val="single" w:sz="4" w:space="0" w:color="000000"/>
              <w:left w:val="single" w:sz="4" w:space="0" w:color="000000"/>
              <w:bottom w:val="single" w:sz="4" w:space="0" w:color="000000"/>
              <w:right w:val="single" w:sz="4" w:space="0" w:color="000000"/>
            </w:tcBorders>
            <w:vAlign w:val="center"/>
          </w:tcPr>
          <w:p w14:paraId="420496A5" w14:textId="77777777" w:rsidR="00EC269D" w:rsidRPr="008367EC" w:rsidRDefault="00EC269D" w:rsidP="002C59E2">
            <w:pPr>
              <w:spacing w:before="60" w:after="60" w:line="480" w:lineRule="auto"/>
              <w:jc w:val="center"/>
              <w:rPr>
                <w:sz w:val="26"/>
                <w:szCs w:val="26"/>
              </w:rPr>
            </w:pPr>
            <w:r w:rsidRPr="008367EC">
              <w:rPr>
                <w:sz w:val="26"/>
                <w:szCs w:val="26"/>
              </w:rPr>
              <w:t>Mean</w:t>
            </w:r>
          </w:p>
        </w:tc>
        <w:tc>
          <w:tcPr>
            <w:tcW w:w="504" w:type="pct"/>
            <w:tcBorders>
              <w:top w:val="single" w:sz="4" w:space="0" w:color="000000"/>
              <w:left w:val="single" w:sz="4" w:space="0" w:color="000000"/>
              <w:bottom w:val="single" w:sz="4" w:space="0" w:color="000000"/>
              <w:right w:val="single" w:sz="4" w:space="0" w:color="000000"/>
            </w:tcBorders>
            <w:vAlign w:val="center"/>
          </w:tcPr>
          <w:p w14:paraId="451408F0" w14:textId="77777777" w:rsidR="00EC269D" w:rsidRPr="008367EC" w:rsidRDefault="00EC269D" w:rsidP="002C59E2">
            <w:pPr>
              <w:spacing w:before="60" w:after="60" w:line="480" w:lineRule="auto"/>
              <w:jc w:val="center"/>
              <w:rPr>
                <w:sz w:val="26"/>
                <w:szCs w:val="26"/>
              </w:rPr>
            </w:pPr>
            <w:r w:rsidRPr="008367EC">
              <w:rPr>
                <w:sz w:val="26"/>
                <w:szCs w:val="26"/>
              </w:rPr>
              <w:t>SD</w:t>
            </w:r>
          </w:p>
        </w:tc>
        <w:tc>
          <w:tcPr>
            <w:tcW w:w="1023" w:type="pct"/>
            <w:tcBorders>
              <w:top w:val="single" w:sz="4" w:space="0" w:color="000000"/>
              <w:left w:val="single" w:sz="4" w:space="0" w:color="000000"/>
              <w:bottom w:val="single" w:sz="4" w:space="0" w:color="000000"/>
              <w:right w:val="single" w:sz="4" w:space="0" w:color="000000"/>
            </w:tcBorders>
            <w:vAlign w:val="center"/>
          </w:tcPr>
          <w:p w14:paraId="2CA7C697" w14:textId="77777777" w:rsidR="00EC269D" w:rsidRPr="008367EC" w:rsidRDefault="00EC269D" w:rsidP="004B4D1F">
            <w:pPr>
              <w:spacing w:before="60" w:after="60"/>
              <w:jc w:val="center"/>
              <w:rPr>
                <w:sz w:val="26"/>
                <w:szCs w:val="26"/>
              </w:rPr>
            </w:pPr>
            <w:r w:rsidRPr="008367EC">
              <w:rPr>
                <w:sz w:val="26"/>
                <w:szCs w:val="26"/>
              </w:rPr>
              <w:t>Critical Ratio</w:t>
            </w:r>
          </w:p>
        </w:tc>
      </w:tr>
      <w:tr w:rsidR="00EC269D" w:rsidRPr="008367EC" w14:paraId="33D46725" w14:textId="77777777">
        <w:trPr>
          <w:cantSplit/>
        </w:trPr>
        <w:tc>
          <w:tcPr>
            <w:tcW w:w="563" w:type="pct"/>
            <w:vMerge w:val="restart"/>
            <w:tcBorders>
              <w:top w:val="single" w:sz="4" w:space="0" w:color="000000"/>
              <w:left w:val="single" w:sz="4" w:space="0" w:color="000000"/>
              <w:bottom w:val="single" w:sz="4" w:space="0" w:color="000000"/>
              <w:right w:val="single" w:sz="4" w:space="0" w:color="000000"/>
            </w:tcBorders>
            <w:vAlign w:val="center"/>
          </w:tcPr>
          <w:p w14:paraId="6020DC94" w14:textId="77777777" w:rsidR="00EC269D" w:rsidRPr="008367EC" w:rsidRDefault="00EC269D" w:rsidP="004B4D1F">
            <w:pPr>
              <w:spacing w:before="60" w:after="60"/>
              <w:jc w:val="center"/>
              <w:rPr>
                <w:sz w:val="26"/>
                <w:szCs w:val="26"/>
              </w:rPr>
            </w:pPr>
            <w:r>
              <w:rPr>
                <w:sz w:val="26"/>
                <w:szCs w:val="26"/>
              </w:rPr>
              <w:t>7</w:t>
            </w:r>
          </w:p>
        </w:tc>
        <w:tc>
          <w:tcPr>
            <w:tcW w:w="1080" w:type="pct"/>
            <w:vMerge w:val="restart"/>
            <w:tcBorders>
              <w:top w:val="single" w:sz="4" w:space="0" w:color="000000"/>
              <w:left w:val="single" w:sz="4" w:space="0" w:color="000000"/>
              <w:bottom w:val="single" w:sz="4" w:space="0" w:color="000000"/>
              <w:right w:val="single" w:sz="4" w:space="0" w:color="000000"/>
            </w:tcBorders>
            <w:vAlign w:val="center"/>
          </w:tcPr>
          <w:p w14:paraId="67BB056F" w14:textId="77777777" w:rsidR="00EC269D" w:rsidRPr="008367EC" w:rsidRDefault="00EC269D" w:rsidP="002C59E2">
            <w:pPr>
              <w:spacing w:before="60" w:after="60" w:line="480" w:lineRule="auto"/>
              <w:jc w:val="center"/>
              <w:rPr>
                <w:sz w:val="26"/>
                <w:szCs w:val="26"/>
              </w:rPr>
            </w:pPr>
            <w:r w:rsidRPr="008367EC">
              <w:rPr>
                <w:sz w:val="26"/>
                <w:szCs w:val="26"/>
              </w:rPr>
              <w:t>Gender</w:t>
            </w:r>
          </w:p>
        </w:tc>
        <w:tc>
          <w:tcPr>
            <w:tcW w:w="863" w:type="pct"/>
            <w:tcBorders>
              <w:top w:val="single" w:sz="4" w:space="0" w:color="000000"/>
              <w:left w:val="single" w:sz="4" w:space="0" w:color="000000"/>
              <w:bottom w:val="single" w:sz="4" w:space="0" w:color="000000"/>
              <w:right w:val="single" w:sz="4" w:space="0" w:color="000000"/>
            </w:tcBorders>
            <w:vAlign w:val="center"/>
          </w:tcPr>
          <w:p w14:paraId="0CCC7434" w14:textId="77777777" w:rsidR="00EC269D" w:rsidRPr="008367EC" w:rsidRDefault="00EC269D" w:rsidP="002C59E2">
            <w:pPr>
              <w:spacing w:before="60" w:after="60" w:line="480" w:lineRule="auto"/>
              <w:jc w:val="center"/>
              <w:rPr>
                <w:sz w:val="26"/>
                <w:szCs w:val="26"/>
              </w:rPr>
            </w:pPr>
            <w:r w:rsidRPr="008367EC">
              <w:rPr>
                <w:sz w:val="26"/>
                <w:szCs w:val="26"/>
              </w:rPr>
              <w:t>Male</w:t>
            </w:r>
          </w:p>
        </w:tc>
        <w:tc>
          <w:tcPr>
            <w:tcW w:w="381" w:type="pct"/>
            <w:tcBorders>
              <w:top w:val="single" w:sz="4" w:space="0" w:color="000000"/>
              <w:left w:val="single" w:sz="4" w:space="0" w:color="000000"/>
              <w:bottom w:val="single" w:sz="4" w:space="0" w:color="000000"/>
              <w:right w:val="single" w:sz="4" w:space="0" w:color="000000"/>
            </w:tcBorders>
            <w:vAlign w:val="center"/>
          </w:tcPr>
          <w:p w14:paraId="1A92B28E" w14:textId="77777777" w:rsidR="00EC269D" w:rsidRPr="008367EC" w:rsidRDefault="00EC269D" w:rsidP="002C59E2">
            <w:pPr>
              <w:spacing w:before="60" w:after="60" w:line="480" w:lineRule="auto"/>
              <w:jc w:val="center"/>
              <w:rPr>
                <w:sz w:val="26"/>
                <w:szCs w:val="26"/>
              </w:rPr>
            </w:pPr>
            <w:r w:rsidRPr="008367EC">
              <w:rPr>
                <w:sz w:val="26"/>
                <w:szCs w:val="26"/>
              </w:rPr>
              <w:t>93</w:t>
            </w:r>
          </w:p>
        </w:tc>
        <w:tc>
          <w:tcPr>
            <w:tcW w:w="586" w:type="pct"/>
            <w:tcBorders>
              <w:top w:val="single" w:sz="4" w:space="0" w:color="000000"/>
              <w:left w:val="single" w:sz="4" w:space="0" w:color="000000"/>
              <w:bottom w:val="single" w:sz="4" w:space="0" w:color="000000"/>
              <w:right w:val="single" w:sz="4" w:space="0" w:color="000000"/>
            </w:tcBorders>
            <w:vAlign w:val="center"/>
          </w:tcPr>
          <w:p w14:paraId="08D8A5E4" w14:textId="77777777" w:rsidR="00EC269D" w:rsidRPr="008367EC" w:rsidRDefault="00EC269D" w:rsidP="002C59E2">
            <w:pPr>
              <w:spacing w:before="60" w:after="60" w:line="480" w:lineRule="auto"/>
              <w:jc w:val="center"/>
              <w:rPr>
                <w:sz w:val="26"/>
                <w:szCs w:val="26"/>
              </w:rPr>
            </w:pPr>
            <w:r w:rsidRPr="008367EC">
              <w:rPr>
                <w:sz w:val="26"/>
                <w:szCs w:val="26"/>
              </w:rPr>
              <w:t>235.49</w:t>
            </w:r>
          </w:p>
        </w:tc>
        <w:tc>
          <w:tcPr>
            <w:tcW w:w="504" w:type="pct"/>
            <w:tcBorders>
              <w:top w:val="single" w:sz="4" w:space="0" w:color="000000"/>
              <w:left w:val="single" w:sz="4" w:space="0" w:color="000000"/>
              <w:bottom w:val="single" w:sz="4" w:space="0" w:color="000000"/>
              <w:right w:val="single" w:sz="4" w:space="0" w:color="000000"/>
            </w:tcBorders>
            <w:vAlign w:val="center"/>
          </w:tcPr>
          <w:p w14:paraId="7A60C70F" w14:textId="77777777" w:rsidR="00EC269D" w:rsidRPr="008367EC" w:rsidRDefault="00EC269D" w:rsidP="002C59E2">
            <w:pPr>
              <w:spacing w:before="60" w:after="60" w:line="480" w:lineRule="auto"/>
              <w:jc w:val="center"/>
              <w:rPr>
                <w:sz w:val="26"/>
                <w:szCs w:val="26"/>
              </w:rPr>
            </w:pPr>
            <w:r w:rsidRPr="008367EC">
              <w:rPr>
                <w:sz w:val="26"/>
                <w:szCs w:val="26"/>
              </w:rPr>
              <w:t>23.38</w:t>
            </w:r>
          </w:p>
        </w:tc>
        <w:tc>
          <w:tcPr>
            <w:tcW w:w="1023" w:type="pct"/>
            <w:vMerge w:val="restart"/>
            <w:tcBorders>
              <w:top w:val="single" w:sz="4" w:space="0" w:color="000000"/>
              <w:left w:val="single" w:sz="4" w:space="0" w:color="000000"/>
              <w:bottom w:val="single" w:sz="4" w:space="0" w:color="000000"/>
              <w:right w:val="single" w:sz="4" w:space="0" w:color="000000"/>
            </w:tcBorders>
            <w:vAlign w:val="center"/>
          </w:tcPr>
          <w:p w14:paraId="6DC1833B" w14:textId="77777777" w:rsidR="00EC269D" w:rsidRPr="008367EC" w:rsidRDefault="00EC269D" w:rsidP="004B4D1F">
            <w:pPr>
              <w:spacing w:before="60" w:after="60"/>
              <w:jc w:val="center"/>
              <w:rPr>
                <w:sz w:val="26"/>
                <w:szCs w:val="26"/>
              </w:rPr>
            </w:pPr>
            <w:r w:rsidRPr="008367EC">
              <w:rPr>
                <w:sz w:val="26"/>
                <w:szCs w:val="26"/>
              </w:rPr>
              <w:t>2.91*</w:t>
            </w:r>
          </w:p>
        </w:tc>
      </w:tr>
      <w:tr w:rsidR="00EC269D" w:rsidRPr="008367EC" w14:paraId="4F3B4FF7" w14:textId="77777777">
        <w:trPr>
          <w:cantSplit/>
          <w:trHeight w:val="250"/>
        </w:trPr>
        <w:tc>
          <w:tcPr>
            <w:tcW w:w="563" w:type="pct"/>
            <w:vMerge/>
            <w:tcBorders>
              <w:top w:val="single" w:sz="4" w:space="0" w:color="000000"/>
              <w:left w:val="single" w:sz="4" w:space="0" w:color="000000"/>
              <w:bottom w:val="single" w:sz="4" w:space="0" w:color="000000"/>
              <w:right w:val="single" w:sz="4" w:space="0" w:color="000000"/>
            </w:tcBorders>
            <w:vAlign w:val="center"/>
          </w:tcPr>
          <w:p w14:paraId="7685C1E4" w14:textId="77777777" w:rsidR="00EC269D" w:rsidRPr="008367EC" w:rsidRDefault="00EC269D" w:rsidP="004B4D1F">
            <w:pPr>
              <w:spacing w:before="60" w:after="60"/>
              <w:jc w:val="center"/>
              <w:rPr>
                <w:sz w:val="26"/>
                <w:szCs w:val="26"/>
              </w:rPr>
            </w:pPr>
          </w:p>
        </w:tc>
        <w:tc>
          <w:tcPr>
            <w:tcW w:w="1080" w:type="pct"/>
            <w:vMerge/>
            <w:tcBorders>
              <w:top w:val="single" w:sz="4" w:space="0" w:color="000000"/>
              <w:left w:val="single" w:sz="4" w:space="0" w:color="000000"/>
              <w:bottom w:val="single" w:sz="4" w:space="0" w:color="000000"/>
              <w:right w:val="single" w:sz="4" w:space="0" w:color="000000"/>
            </w:tcBorders>
            <w:vAlign w:val="center"/>
          </w:tcPr>
          <w:p w14:paraId="046C44AA" w14:textId="77777777" w:rsidR="00EC269D" w:rsidRPr="008367EC" w:rsidRDefault="00EC269D" w:rsidP="002C59E2">
            <w:pPr>
              <w:spacing w:before="60" w:after="60" w:line="480" w:lineRule="auto"/>
              <w:jc w:val="center"/>
              <w:rPr>
                <w:sz w:val="26"/>
                <w:szCs w:val="26"/>
              </w:rPr>
            </w:pPr>
          </w:p>
        </w:tc>
        <w:tc>
          <w:tcPr>
            <w:tcW w:w="863" w:type="pct"/>
            <w:tcBorders>
              <w:top w:val="single" w:sz="4" w:space="0" w:color="000000"/>
              <w:left w:val="single" w:sz="4" w:space="0" w:color="000000"/>
              <w:bottom w:val="single" w:sz="4" w:space="0" w:color="000000"/>
              <w:right w:val="single" w:sz="4" w:space="0" w:color="000000"/>
            </w:tcBorders>
            <w:vAlign w:val="center"/>
          </w:tcPr>
          <w:p w14:paraId="4892D28C" w14:textId="77777777" w:rsidR="00EC269D" w:rsidRPr="008367EC" w:rsidRDefault="00EC269D" w:rsidP="002C59E2">
            <w:pPr>
              <w:spacing w:before="60" w:after="60" w:line="480" w:lineRule="auto"/>
              <w:jc w:val="center"/>
              <w:rPr>
                <w:sz w:val="26"/>
                <w:szCs w:val="26"/>
              </w:rPr>
            </w:pPr>
            <w:r w:rsidRPr="008367EC">
              <w:rPr>
                <w:sz w:val="26"/>
                <w:szCs w:val="26"/>
              </w:rPr>
              <w:t>Female</w:t>
            </w:r>
          </w:p>
        </w:tc>
        <w:tc>
          <w:tcPr>
            <w:tcW w:w="381" w:type="pct"/>
            <w:tcBorders>
              <w:top w:val="single" w:sz="4" w:space="0" w:color="000000"/>
              <w:left w:val="single" w:sz="4" w:space="0" w:color="000000"/>
              <w:bottom w:val="single" w:sz="4" w:space="0" w:color="000000"/>
              <w:right w:val="single" w:sz="4" w:space="0" w:color="000000"/>
            </w:tcBorders>
            <w:vAlign w:val="center"/>
          </w:tcPr>
          <w:p w14:paraId="43A425D1" w14:textId="77777777" w:rsidR="00EC269D" w:rsidRPr="008367EC" w:rsidRDefault="00EC269D" w:rsidP="002C59E2">
            <w:pPr>
              <w:spacing w:before="60" w:after="60" w:line="480" w:lineRule="auto"/>
              <w:jc w:val="center"/>
              <w:rPr>
                <w:sz w:val="26"/>
                <w:szCs w:val="26"/>
              </w:rPr>
            </w:pPr>
            <w:r w:rsidRPr="008367EC">
              <w:rPr>
                <w:sz w:val="26"/>
                <w:szCs w:val="26"/>
              </w:rPr>
              <w:t>107</w:t>
            </w:r>
          </w:p>
        </w:tc>
        <w:tc>
          <w:tcPr>
            <w:tcW w:w="586" w:type="pct"/>
            <w:tcBorders>
              <w:top w:val="single" w:sz="4" w:space="0" w:color="000000"/>
              <w:left w:val="single" w:sz="4" w:space="0" w:color="000000"/>
              <w:bottom w:val="single" w:sz="4" w:space="0" w:color="000000"/>
              <w:right w:val="single" w:sz="4" w:space="0" w:color="000000"/>
            </w:tcBorders>
            <w:vAlign w:val="center"/>
          </w:tcPr>
          <w:p w14:paraId="0B4B9E6B" w14:textId="77777777" w:rsidR="00EC269D" w:rsidRPr="008367EC" w:rsidRDefault="00EC269D" w:rsidP="002C59E2">
            <w:pPr>
              <w:spacing w:before="60" w:after="60" w:line="480" w:lineRule="auto"/>
              <w:jc w:val="center"/>
              <w:rPr>
                <w:sz w:val="26"/>
                <w:szCs w:val="26"/>
              </w:rPr>
            </w:pPr>
            <w:r w:rsidRPr="008367EC">
              <w:rPr>
                <w:sz w:val="26"/>
                <w:szCs w:val="26"/>
              </w:rPr>
              <w:t>226.14</w:t>
            </w:r>
          </w:p>
        </w:tc>
        <w:tc>
          <w:tcPr>
            <w:tcW w:w="504" w:type="pct"/>
            <w:tcBorders>
              <w:top w:val="single" w:sz="4" w:space="0" w:color="000000"/>
              <w:left w:val="single" w:sz="4" w:space="0" w:color="000000"/>
              <w:bottom w:val="single" w:sz="4" w:space="0" w:color="000000"/>
              <w:right w:val="single" w:sz="4" w:space="0" w:color="000000"/>
            </w:tcBorders>
            <w:vAlign w:val="center"/>
          </w:tcPr>
          <w:p w14:paraId="6F091A07" w14:textId="77777777" w:rsidR="00EC269D" w:rsidRPr="008367EC" w:rsidRDefault="00EC269D" w:rsidP="002C59E2">
            <w:pPr>
              <w:spacing w:before="60" w:after="60" w:line="480" w:lineRule="auto"/>
              <w:jc w:val="center"/>
              <w:rPr>
                <w:sz w:val="26"/>
                <w:szCs w:val="26"/>
              </w:rPr>
            </w:pPr>
            <w:r w:rsidRPr="008367EC">
              <w:rPr>
                <w:sz w:val="26"/>
                <w:szCs w:val="26"/>
              </w:rPr>
              <w:t>22.02</w:t>
            </w:r>
          </w:p>
        </w:tc>
        <w:tc>
          <w:tcPr>
            <w:tcW w:w="1023" w:type="pct"/>
            <w:vMerge/>
            <w:tcBorders>
              <w:top w:val="single" w:sz="4" w:space="0" w:color="000000"/>
              <w:left w:val="single" w:sz="4" w:space="0" w:color="000000"/>
              <w:bottom w:val="single" w:sz="4" w:space="0" w:color="000000"/>
              <w:right w:val="single" w:sz="4" w:space="0" w:color="000000"/>
            </w:tcBorders>
            <w:vAlign w:val="center"/>
          </w:tcPr>
          <w:p w14:paraId="4B38705C" w14:textId="77777777" w:rsidR="00EC269D" w:rsidRPr="008367EC" w:rsidRDefault="00EC269D" w:rsidP="004B4D1F">
            <w:pPr>
              <w:spacing w:before="60" w:after="60"/>
              <w:jc w:val="center"/>
              <w:rPr>
                <w:sz w:val="26"/>
                <w:szCs w:val="26"/>
              </w:rPr>
            </w:pPr>
          </w:p>
        </w:tc>
      </w:tr>
    </w:tbl>
    <w:p w14:paraId="317788B4" w14:textId="77777777" w:rsidR="00EC269D" w:rsidRPr="008367EC" w:rsidRDefault="00EC269D" w:rsidP="004C5B02">
      <w:pPr>
        <w:spacing w:after="200" w:line="480" w:lineRule="auto"/>
        <w:jc w:val="both"/>
        <w:rPr>
          <w:sz w:val="26"/>
          <w:szCs w:val="24"/>
        </w:rPr>
      </w:pPr>
      <w:r w:rsidRPr="008367EC">
        <w:rPr>
          <w:sz w:val="26"/>
          <w:szCs w:val="24"/>
        </w:rPr>
        <w:t>*Significance at 0.01 level.</w:t>
      </w:r>
    </w:p>
    <w:p w14:paraId="51C4304A" w14:textId="77777777" w:rsidR="00EC269D" w:rsidRDefault="00EC269D" w:rsidP="00361BAC">
      <w:pPr>
        <w:spacing w:after="200" w:line="480" w:lineRule="auto"/>
        <w:ind w:firstLine="720"/>
        <w:jc w:val="both"/>
        <w:rPr>
          <w:sz w:val="26"/>
          <w:szCs w:val="26"/>
        </w:rPr>
      </w:pPr>
      <w:r w:rsidRPr="008367EC">
        <w:rPr>
          <w:sz w:val="26"/>
          <w:szCs w:val="26"/>
        </w:rPr>
        <w:t xml:space="preserve">From the table 8, it was found that the mean scores of Professional Development obtained for Male and Female  teacher educators  are 235.49 and 226.14 respectively. The standard deviations obtained are 23.38 and 22.02 respectively. The ‘t’ value obtained is 2.91 which is greater than 2.58, the table value required for significance at 0.01 level. It can be interpreted as the male and female teacher educators differ significantly in their professional development at 0.01 level of significance. </w:t>
      </w:r>
    </w:p>
    <w:p w14:paraId="6E7D6AFC" w14:textId="77777777" w:rsidR="00EC269D" w:rsidRPr="008367EC" w:rsidRDefault="00EC269D" w:rsidP="00361BAC">
      <w:pPr>
        <w:spacing w:after="200" w:line="480" w:lineRule="auto"/>
        <w:ind w:firstLine="720"/>
        <w:jc w:val="both"/>
        <w:rPr>
          <w:sz w:val="26"/>
          <w:szCs w:val="26"/>
        </w:rPr>
      </w:pPr>
    </w:p>
    <w:p w14:paraId="5C7E3929" w14:textId="77777777" w:rsidR="00EC269D" w:rsidRPr="008367EC" w:rsidRDefault="00EC269D" w:rsidP="00EC269D">
      <w:pPr>
        <w:pStyle w:val="ListParagraph"/>
        <w:numPr>
          <w:ilvl w:val="2"/>
          <w:numId w:val="37"/>
        </w:numPr>
        <w:spacing w:line="480" w:lineRule="auto"/>
        <w:jc w:val="both"/>
        <w:rPr>
          <w:rFonts w:ascii="Times New Roman" w:hAnsi="Times New Roman"/>
          <w:b/>
          <w:bCs/>
          <w:sz w:val="26"/>
          <w:szCs w:val="26"/>
          <w:lang w:val="en-IN"/>
        </w:rPr>
      </w:pPr>
      <w:r w:rsidRPr="008367EC">
        <w:rPr>
          <w:rFonts w:ascii="Times New Roman" w:hAnsi="Times New Roman"/>
          <w:b/>
          <w:bCs/>
          <w:sz w:val="26"/>
          <w:szCs w:val="26"/>
          <w:lang w:val="en-IN"/>
        </w:rPr>
        <w:lastRenderedPageBreak/>
        <w:t xml:space="preserve">Comparison of mean scores of Professional Development of </w:t>
      </w:r>
      <w:r w:rsidRPr="00D87C0C">
        <w:rPr>
          <w:rFonts w:ascii="Times New Roman" w:hAnsi="Times New Roman"/>
          <w:b/>
          <w:bCs/>
          <w:sz w:val="26"/>
          <w:szCs w:val="26"/>
          <w:lang w:val="en-IN"/>
        </w:rPr>
        <w:t>Teacher Educators on the</w:t>
      </w:r>
      <w:r w:rsidRPr="008367EC">
        <w:rPr>
          <w:rFonts w:ascii="Times New Roman" w:hAnsi="Times New Roman"/>
          <w:b/>
          <w:bCs/>
          <w:sz w:val="26"/>
          <w:szCs w:val="26"/>
          <w:lang w:val="en-IN"/>
        </w:rPr>
        <w:t xml:space="preserve"> basis </w:t>
      </w:r>
      <w:r w:rsidRPr="008367EC">
        <w:rPr>
          <w:rFonts w:ascii="Times New Roman" w:hAnsi="Times New Roman"/>
          <w:b/>
          <w:sz w:val="26"/>
          <w:szCs w:val="26"/>
          <w:lang w:val="en-IN"/>
        </w:rPr>
        <w:t>Subjects of Teaching</w:t>
      </w:r>
      <w:r w:rsidRPr="008367EC">
        <w:rPr>
          <w:rFonts w:ascii="Times New Roman" w:hAnsi="Times New Roman"/>
          <w:b/>
          <w:bCs/>
          <w:sz w:val="26"/>
          <w:szCs w:val="26"/>
          <w:lang w:val="en-IN"/>
        </w:rPr>
        <w:t xml:space="preserve"> .</w:t>
      </w:r>
    </w:p>
    <w:p w14:paraId="7163BE39" w14:textId="77777777" w:rsidR="00EC269D" w:rsidRPr="008367EC" w:rsidRDefault="00EC269D" w:rsidP="00AD482E">
      <w:pPr>
        <w:pStyle w:val="ListParagraph"/>
        <w:spacing w:line="480" w:lineRule="auto"/>
        <w:ind w:left="0" w:firstLine="720"/>
        <w:jc w:val="both"/>
        <w:rPr>
          <w:rFonts w:ascii="Times New Roman" w:hAnsi="Times New Roman"/>
          <w:sz w:val="26"/>
          <w:szCs w:val="26"/>
          <w:lang w:val="en-IN"/>
        </w:rPr>
      </w:pPr>
      <w:r w:rsidRPr="008367EC">
        <w:rPr>
          <w:rFonts w:ascii="Times New Roman" w:hAnsi="Times New Roman"/>
          <w:sz w:val="26"/>
          <w:szCs w:val="26"/>
          <w:lang w:val="en-IN"/>
        </w:rPr>
        <w:t>The values of mean, standard deviation and critical ratio obtained for test of significance of mean difference between Professional Development for subsamples based on Subjects of Teaching are presented  in Table 9.</w:t>
      </w:r>
    </w:p>
    <w:p w14:paraId="1A8572DE" w14:textId="77777777" w:rsidR="00EC269D" w:rsidRPr="008367EC" w:rsidRDefault="00EC269D" w:rsidP="004C5B02">
      <w:pPr>
        <w:spacing w:after="200"/>
        <w:jc w:val="center"/>
        <w:rPr>
          <w:sz w:val="26"/>
          <w:szCs w:val="26"/>
        </w:rPr>
      </w:pPr>
      <w:r w:rsidRPr="008367EC">
        <w:rPr>
          <w:sz w:val="26"/>
          <w:szCs w:val="26"/>
        </w:rPr>
        <w:t>TABLE 9</w:t>
      </w:r>
    </w:p>
    <w:p w14:paraId="0C946054" w14:textId="77777777" w:rsidR="00EC269D" w:rsidRDefault="00EC269D" w:rsidP="00274824">
      <w:pPr>
        <w:jc w:val="center"/>
        <w:rPr>
          <w:b/>
          <w:bCs/>
          <w:sz w:val="26"/>
          <w:szCs w:val="26"/>
        </w:rPr>
      </w:pPr>
      <w:r w:rsidRPr="008367EC">
        <w:rPr>
          <w:b/>
          <w:bCs/>
          <w:sz w:val="26"/>
          <w:szCs w:val="26"/>
        </w:rPr>
        <w:t>Data and results of the test of significance</w:t>
      </w:r>
      <w:r>
        <w:rPr>
          <w:b/>
          <w:bCs/>
          <w:sz w:val="26"/>
          <w:szCs w:val="26"/>
        </w:rPr>
        <w:t xml:space="preserve"> </w:t>
      </w:r>
    </w:p>
    <w:p w14:paraId="33403A67" w14:textId="77777777" w:rsidR="00EC269D" w:rsidRDefault="00EC269D" w:rsidP="00274824">
      <w:pPr>
        <w:jc w:val="center"/>
        <w:rPr>
          <w:b/>
          <w:bCs/>
          <w:sz w:val="26"/>
          <w:szCs w:val="26"/>
        </w:rPr>
      </w:pPr>
      <w:r w:rsidRPr="008367EC">
        <w:rPr>
          <w:b/>
          <w:bCs/>
          <w:sz w:val="26"/>
          <w:szCs w:val="26"/>
        </w:rPr>
        <w:t>of mean</w:t>
      </w:r>
      <w:r>
        <w:rPr>
          <w:b/>
          <w:bCs/>
          <w:sz w:val="26"/>
          <w:szCs w:val="26"/>
        </w:rPr>
        <w:t xml:space="preserve"> </w:t>
      </w:r>
      <w:r w:rsidRPr="008367EC">
        <w:rPr>
          <w:b/>
          <w:bCs/>
          <w:sz w:val="26"/>
          <w:szCs w:val="26"/>
        </w:rPr>
        <w:t xml:space="preserve"> difference in Professional Development</w:t>
      </w:r>
      <w:r>
        <w:rPr>
          <w:b/>
          <w:bCs/>
          <w:sz w:val="26"/>
          <w:szCs w:val="26"/>
        </w:rPr>
        <w:t xml:space="preserve"> </w:t>
      </w:r>
      <w:r w:rsidRPr="008367EC">
        <w:rPr>
          <w:b/>
          <w:bCs/>
          <w:sz w:val="26"/>
          <w:szCs w:val="26"/>
        </w:rPr>
        <w:t xml:space="preserve"> </w:t>
      </w:r>
    </w:p>
    <w:p w14:paraId="420D4AA0" w14:textId="77777777" w:rsidR="00EC269D" w:rsidRDefault="00EC269D" w:rsidP="00274824">
      <w:pPr>
        <w:jc w:val="center"/>
        <w:rPr>
          <w:b/>
          <w:bCs/>
          <w:sz w:val="26"/>
          <w:szCs w:val="26"/>
        </w:rPr>
      </w:pPr>
      <w:r w:rsidRPr="008367EC">
        <w:rPr>
          <w:b/>
          <w:bCs/>
          <w:sz w:val="26"/>
          <w:szCs w:val="26"/>
        </w:rPr>
        <w:t>between General and Optional Teacher Educators</w:t>
      </w:r>
    </w:p>
    <w:p w14:paraId="12F4A15D" w14:textId="77777777" w:rsidR="00EC269D" w:rsidRPr="00BD1BC6" w:rsidRDefault="00EC269D" w:rsidP="00274824">
      <w:pPr>
        <w:jc w:val="center"/>
        <w:rPr>
          <w:b/>
          <w:bCs/>
          <w:sz w:val="14"/>
          <w:szCs w:val="26"/>
        </w:rPr>
      </w:pPr>
    </w:p>
    <w:tbl>
      <w:tblPr>
        <w:tblW w:w="4846"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59"/>
        <w:gridCol w:w="2199"/>
        <w:gridCol w:w="1164"/>
        <w:gridCol w:w="612"/>
        <w:gridCol w:w="941"/>
        <w:gridCol w:w="809"/>
        <w:gridCol w:w="1417"/>
      </w:tblGrid>
      <w:tr w:rsidR="00EC269D" w:rsidRPr="008367EC" w14:paraId="4811F09D" w14:textId="77777777">
        <w:tc>
          <w:tcPr>
            <w:tcW w:w="480" w:type="pct"/>
            <w:tcBorders>
              <w:top w:val="single" w:sz="4" w:space="0" w:color="000000"/>
              <w:left w:val="single" w:sz="4" w:space="0" w:color="000000"/>
              <w:bottom w:val="single" w:sz="4" w:space="0" w:color="000000"/>
              <w:right w:val="single" w:sz="4" w:space="0" w:color="000000"/>
            </w:tcBorders>
            <w:vAlign w:val="center"/>
          </w:tcPr>
          <w:p w14:paraId="4DDF19F7" w14:textId="77777777" w:rsidR="00EC269D" w:rsidRPr="008367EC" w:rsidRDefault="00EC269D" w:rsidP="004B4D1F">
            <w:pPr>
              <w:spacing w:before="60" w:after="60"/>
              <w:jc w:val="center"/>
              <w:rPr>
                <w:sz w:val="26"/>
                <w:szCs w:val="26"/>
              </w:rPr>
            </w:pPr>
            <w:r w:rsidRPr="008367EC">
              <w:rPr>
                <w:sz w:val="26"/>
                <w:szCs w:val="26"/>
              </w:rPr>
              <w:t>SI No.</w:t>
            </w:r>
          </w:p>
        </w:tc>
        <w:tc>
          <w:tcPr>
            <w:tcW w:w="0" w:type="auto"/>
            <w:tcBorders>
              <w:top w:val="single" w:sz="4" w:space="0" w:color="000000"/>
              <w:left w:val="single" w:sz="4" w:space="0" w:color="000000"/>
              <w:bottom w:val="single" w:sz="4" w:space="0" w:color="000000"/>
              <w:right w:val="single" w:sz="4" w:space="0" w:color="000000"/>
            </w:tcBorders>
            <w:vAlign w:val="center"/>
          </w:tcPr>
          <w:p w14:paraId="02F406E1" w14:textId="77777777" w:rsidR="00EC269D" w:rsidRPr="008367EC" w:rsidRDefault="00EC269D" w:rsidP="00274824">
            <w:pPr>
              <w:spacing w:before="60" w:after="60" w:line="480" w:lineRule="auto"/>
              <w:jc w:val="center"/>
              <w:rPr>
                <w:sz w:val="26"/>
                <w:szCs w:val="26"/>
              </w:rPr>
            </w:pPr>
            <w:r w:rsidRPr="008367EC">
              <w:rPr>
                <w:sz w:val="26"/>
                <w:szCs w:val="26"/>
              </w:rPr>
              <w:t>Variable</w:t>
            </w:r>
          </w:p>
        </w:tc>
        <w:tc>
          <w:tcPr>
            <w:tcW w:w="0" w:type="auto"/>
            <w:tcBorders>
              <w:top w:val="single" w:sz="4" w:space="0" w:color="000000"/>
              <w:left w:val="single" w:sz="4" w:space="0" w:color="000000"/>
              <w:bottom w:val="single" w:sz="4" w:space="0" w:color="000000"/>
              <w:right w:val="single" w:sz="4" w:space="0" w:color="000000"/>
            </w:tcBorders>
            <w:vAlign w:val="center"/>
          </w:tcPr>
          <w:p w14:paraId="66B899A9" w14:textId="77777777" w:rsidR="00EC269D" w:rsidRPr="008367EC" w:rsidRDefault="00EC269D" w:rsidP="00274824">
            <w:pPr>
              <w:spacing w:before="60" w:after="60" w:line="480" w:lineRule="auto"/>
              <w:jc w:val="center"/>
              <w:rPr>
                <w:sz w:val="26"/>
                <w:szCs w:val="26"/>
              </w:rPr>
            </w:pPr>
            <w:r w:rsidRPr="008367EC">
              <w:rPr>
                <w:sz w:val="26"/>
                <w:szCs w:val="26"/>
              </w:rPr>
              <w:t>Category</w:t>
            </w:r>
          </w:p>
        </w:tc>
        <w:tc>
          <w:tcPr>
            <w:tcW w:w="0" w:type="auto"/>
            <w:tcBorders>
              <w:top w:val="single" w:sz="4" w:space="0" w:color="000000"/>
              <w:left w:val="single" w:sz="4" w:space="0" w:color="000000"/>
              <w:bottom w:val="single" w:sz="4" w:space="0" w:color="000000"/>
              <w:right w:val="single" w:sz="4" w:space="0" w:color="000000"/>
            </w:tcBorders>
            <w:vAlign w:val="center"/>
          </w:tcPr>
          <w:p w14:paraId="52EBE3E1" w14:textId="77777777" w:rsidR="00EC269D" w:rsidRPr="008367EC" w:rsidRDefault="00EC269D" w:rsidP="00274824">
            <w:pPr>
              <w:spacing w:before="60" w:after="60" w:line="480" w:lineRule="auto"/>
              <w:jc w:val="center"/>
              <w:rPr>
                <w:sz w:val="26"/>
                <w:szCs w:val="26"/>
              </w:rPr>
            </w:pPr>
            <w:r w:rsidRPr="008367EC">
              <w:rPr>
                <w:sz w:val="26"/>
                <w:szCs w:val="26"/>
              </w:rPr>
              <w:t>N</w:t>
            </w:r>
          </w:p>
        </w:tc>
        <w:tc>
          <w:tcPr>
            <w:tcW w:w="0" w:type="auto"/>
            <w:tcBorders>
              <w:top w:val="single" w:sz="4" w:space="0" w:color="000000"/>
              <w:left w:val="single" w:sz="4" w:space="0" w:color="000000"/>
              <w:bottom w:val="single" w:sz="4" w:space="0" w:color="000000"/>
              <w:right w:val="single" w:sz="4" w:space="0" w:color="000000"/>
            </w:tcBorders>
            <w:vAlign w:val="center"/>
          </w:tcPr>
          <w:p w14:paraId="3E920668" w14:textId="77777777" w:rsidR="00EC269D" w:rsidRPr="008367EC" w:rsidRDefault="00EC269D" w:rsidP="00274824">
            <w:pPr>
              <w:spacing w:before="60" w:after="60" w:line="480" w:lineRule="auto"/>
              <w:jc w:val="center"/>
              <w:rPr>
                <w:sz w:val="26"/>
                <w:szCs w:val="26"/>
              </w:rPr>
            </w:pPr>
            <w:r w:rsidRPr="008367EC">
              <w:rPr>
                <w:sz w:val="26"/>
                <w:szCs w:val="26"/>
              </w:rPr>
              <w:t>Mean</w:t>
            </w:r>
          </w:p>
        </w:tc>
        <w:tc>
          <w:tcPr>
            <w:tcW w:w="0" w:type="auto"/>
            <w:tcBorders>
              <w:top w:val="single" w:sz="4" w:space="0" w:color="000000"/>
              <w:left w:val="single" w:sz="4" w:space="0" w:color="000000"/>
              <w:bottom w:val="single" w:sz="4" w:space="0" w:color="000000"/>
              <w:right w:val="single" w:sz="4" w:space="0" w:color="000000"/>
            </w:tcBorders>
            <w:vAlign w:val="center"/>
          </w:tcPr>
          <w:p w14:paraId="030C8B31" w14:textId="77777777" w:rsidR="00EC269D" w:rsidRPr="008367EC" w:rsidRDefault="00EC269D" w:rsidP="00274824">
            <w:pPr>
              <w:spacing w:before="60" w:after="60" w:line="480" w:lineRule="auto"/>
              <w:jc w:val="center"/>
              <w:rPr>
                <w:sz w:val="26"/>
                <w:szCs w:val="26"/>
              </w:rPr>
            </w:pPr>
            <w:r w:rsidRPr="008367EC">
              <w:rPr>
                <w:sz w:val="26"/>
                <w:szCs w:val="26"/>
              </w:rPr>
              <w:t>SD</w:t>
            </w:r>
          </w:p>
        </w:tc>
        <w:tc>
          <w:tcPr>
            <w:tcW w:w="897" w:type="pct"/>
            <w:tcBorders>
              <w:top w:val="single" w:sz="4" w:space="0" w:color="000000"/>
              <w:left w:val="single" w:sz="4" w:space="0" w:color="000000"/>
              <w:bottom w:val="single" w:sz="4" w:space="0" w:color="000000"/>
              <w:right w:val="single" w:sz="4" w:space="0" w:color="000000"/>
            </w:tcBorders>
            <w:vAlign w:val="center"/>
          </w:tcPr>
          <w:p w14:paraId="13448E40" w14:textId="77777777" w:rsidR="00EC269D" w:rsidRPr="008367EC" w:rsidRDefault="00EC269D" w:rsidP="004B4D1F">
            <w:pPr>
              <w:spacing w:before="60" w:after="60"/>
              <w:jc w:val="center"/>
              <w:rPr>
                <w:sz w:val="26"/>
                <w:szCs w:val="26"/>
              </w:rPr>
            </w:pPr>
            <w:r w:rsidRPr="008367EC">
              <w:rPr>
                <w:sz w:val="26"/>
                <w:szCs w:val="26"/>
              </w:rPr>
              <w:t>Critical Ratio</w:t>
            </w:r>
          </w:p>
        </w:tc>
      </w:tr>
      <w:tr w:rsidR="00EC269D" w:rsidRPr="008367EC" w14:paraId="067EB86C" w14:textId="77777777">
        <w:trPr>
          <w:cantSplit/>
        </w:trPr>
        <w:tc>
          <w:tcPr>
            <w:tcW w:w="480" w:type="pct"/>
            <w:vMerge w:val="restart"/>
            <w:tcBorders>
              <w:top w:val="single" w:sz="4" w:space="0" w:color="000000"/>
              <w:left w:val="single" w:sz="4" w:space="0" w:color="000000"/>
              <w:bottom w:val="single" w:sz="4" w:space="0" w:color="000000"/>
              <w:right w:val="single" w:sz="4" w:space="0" w:color="000000"/>
            </w:tcBorders>
            <w:vAlign w:val="center"/>
          </w:tcPr>
          <w:p w14:paraId="73488CD3" w14:textId="77777777" w:rsidR="00EC269D" w:rsidRPr="008367EC" w:rsidRDefault="00EC269D" w:rsidP="004B4D1F">
            <w:pPr>
              <w:spacing w:before="60" w:after="60"/>
              <w:jc w:val="center"/>
              <w:rPr>
                <w:sz w:val="26"/>
                <w:szCs w:val="26"/>
              </w:rPr>
            </w:pPr>
            <w:r>
              <w:rPr>
                <w:sz w:val="26"/>
                <w:szCs w:val="26"/>
              </w:rPr>
              <w:t>8</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414F7A08" w14:textId="77777777" w:rsidR="00EC269D" w:rsidRPr="008367EC" w:rsidRDefault="00EC269D" w:rsidP="00274824">
            <w:pPr>
              <w:spacing w:before="60" w:after="60" w:line="480" w:lineRule="auto"/>
              <w:jc w:val="center"/>
              <w:rPr>
                <w:sz w:val="26"/>
                <w:szCs w:val="26"/>
              </w:rPr>
            </w:pPr>
            <w:r w:rsidRPr="008367EC">
              <w:rPr>
                <w:sz w:val="26"/>
                <w:szCs w:val="26"/>
              </w:rPr>
              <w:t>Subjects of Teaching</w:t>
            </w:r>
          </w:p>
        </w:tc>
        <w:tc>
          <w:tcPr>
            <w:tcW w:w="0" w:type="auto"/>
            <w:tcBorders>
              <w:top w:val="single" w:sz="4" w:space="0" w:color="000000"/>
              <w:left w:val="single" w:sz="4" w:space="0" w:color="000000"/>
              <w:bottom w:val="single" w:sz="4" w:space="0" w:color="000000"/>
              <w:right w:val="single" w:sz="4" w:space="0" w:color="000000"/>
            </w:tcBorders>
            <w:vAlign w:val="center"/>
          </w:tcPr>
          <w:p w14:paraId="210956A8" w14:textId="77777777" w:rsidR="00EC269D" w:rsidRPr="008367EC" w:rsidRDefault="00EC269D" w:rsidP="00274824">
            <w:pPr>
              <w:spacing w:before="60" w:after="60" w:line="480" w:lineRule="auto"/>
              <w:jc w:val="center"/>
              <w:rPr>
                <w:sz w:val="26"/>
                <w:szCs w:val="26"/>
              </w:rPr>
            </w:pPr>
            <w:r w:rsidRPr="008367EC">
              <w:rPr>
                <w:sz w:val="26"/>
                <w:szCs w:val="26"/>
              </w:rPr>
              <w:t>General</w:t>
            </w:r>
          </w:p>
        </w:tc>
        <w:tc>
          <w:tcPr>
            <w:tcW w:w="0" w:type="auto"/>
            <w:tcBorders>
              <w:top w:val="single" w:sz="4" w:space="0" w:color="000000"/>
              <w:left w:val="single" w:sz="4" w:space="0" w:color="000000"/>
              <w:bottom w:val="single" w:sz="4" w:space="0" w:color="000000"/>
              <w:right w:val="single" w:sz="4" w:space="0" w:color="000000"/>
            </w:tcBorders>
            <w:vAlign w:val="center"/>
          </w:tcPr>
          <w:p w14:paraId="7E4E2506" w14:textId="77777777" w:rsidR="00EC269D" w:rsidRPr="008367EC" w:rsidRDefault="00EC269D" w:rsidP="00274824">
            <w:pPr>
              <w:spacing w:before="60" w:after="60" w:line="480" w:lineRule="auto"/>
              <w:jc w:val="center"/>
              <w:rPr>
                <w:sz w:val="26"/>
                <w:szCs w:val="26"/>
              </w:rPr>
            </w:pPr>
            <w:r w:rsidRPr="008367EC">
              <w:rPr>
                <w:sz w:val="26"/>
                <w:szCs w:val="26"/>
              </w:rPr>
              <w:t>84</w:t>
            </w:r>
          </w:p>
        </w:tc>
        <w:tc>
          <w:tcPr>
            <w:tcW w:w="0" w:type="auto"/>
            <w:tcBorders>
              <w:top w:val="single" w:sz="4" w:space="0" w:color="000000"/>
              <w:left w:val="single" w:sz="4" w:space="0" w:color="000000"/>
              <w:bottom w:val="single" w:sz="4" w:space="0" w:color="000000"/>
              <w:right w:val="single" w:sz="4" w:space="0" w:color="000000"/>
            </w:tcBorders>
            <w:vAlign w:val="center"/>
          </w:tcPr>
          <w:p w14:paraId="16EF47A6" w14:textId="77777777" w:rsidR="00EC269D" w:rsidRPr="008367EC" w:rsidRDefault="00EC269D" w:rsidP="00274824">
            <w:pPr>
              <w:spacing w:before="60" w:after="60" w:line="480" w:lineRule="auto"/>
              <w:jc w:val="center"/>
              <w:rPr>
                <w:sz w:val="26"/>
                <w:szCs w:val="26"/>
              </w:rPr>
            </w:pPr>
            <w:r w:rsidRPr="008367EC">
              <w:rPr>
                <w:sz w:val="26"/>
                <w:szCs w:val="26"/>
              </w:rPr>
              <w:t>230</w:t>
            </w:r>
          </w:p>
        </w:tc>
        <w:tc>
          <w:tcPr>
            <w:tcW w:w="0" w:type="auto"/>
            <w:tcBorders>
              <w:top w:val="single" w:sz="4" w:space="0" w:color="000000"/>
              <w:left w:val="single" w:sz="4" w:space="0" w:color="000000"/>
              <w:bottom w:val="single" w:sz="4" w:space="0" w:color="000000"/>
              <w:right w:val="single" w:sz="4" w:space="0" w:color="000000"/>
            </w:tcBorders>
            <w:vAlign w:val="center"/>
          </w:tcPr>
          <w:p w14:paraId="749C7781" w14:textId="77777777" w:rsidR="00EC269D" w:rsidRPr="008367EC" w:rsidRDefault="00EC269D" w:rsidP="00274824">
            <w:pPr>
              <w:spacing w:before="60" w:after="60" w:line="480" w:lineRule="auto"/>
              <w:jc w:val="center"/>
              <w:rPr>
                <w:sz w:val="26"/>
                <w:szCs w:val="26"/>
              </w:rPr>
            </w:pPr>
            <w:r w:rsidRPr="008367EC">
              <w:rPr>
                <w:sz w:val="26"/>
                <w:szCs w:val="26"/>
              </w:rPr>
              <w:t>22.59</w:t>
            </w:r>
          </w:p>
        </w:tc>
        <w:tc>
          <w:tcPr>
            <w:tcW w:w="897" w:type="pct"/>
            <w:vMerge w:val="restart"/>
            <w:tcBorders>
              <w:top w:val="single" w:sz="4" w:space="0" w:color="000000"/>
              <w:left w:val="single" w:sz="4" w:space="0" w:color="000000"/>
              <w:bottom w:val="single" w:sz="4" w:space="0" w:color="000000"/>
              <w:right w:val="single" w:sz="4" w:space="0" w:color="000000"/>
            </w:tcBorders>
            <w:vAlign w:val="center"/>
          </w:tcPr>
          <w:p w14:paraId="31A185A7" w14:textId="77777777" w:rsidR="00EC269D" w:rsidRPr="008367EC" w:rsidRDefault="00EC269D" w:rsidP="004B4D1F">
            <w:pPr>
              <w:spacing w:before="60" w:after="60"/>
              <w:jc w:val="center"/>
              <w:rPr>
                <w:sz w:val="26"/>
                <w:szCs w:val="26"/>
              </w:rPr>
            </w:pPr>
          </w:p>
          <w:p w14:paraId="1C911FD4" w14:textId="77777777" w:rsidR="00EC269D" w:rsidRPr="008367EC" w:rsidRDefault="00EC269D" w:rsidP="004B4D1F">
            <w:pPr>
              <w:spacing w:before="60" w:after="60"/>
              <w:jc w:val="center"/>
              <w:rPr>
                <w:sz w:val="26"/>
                <w:szCs w:val="26"/>
              </w:rPr>
            </w:pPr>
            <w:r w:rsidRPr="008367EC">
              <w:rPr>
                <w:sz w:val="26"/>
                <w:szCs w:val="26"/>
              </w:rPr>
              <w:t>-0.255</w:t>
            </w:r>
          </w:p>
        </w:tc>
      </w:tr>
      <w:tr w:rsidR="00EC269D" w:rsidRPr="008367EC" w14:paraId="7BDE30F4" w14:textId="77777777">
        <w:trPr>
          <w:cantSplit/>
        </w:trPr>
        <w:tc>
          <w:tcPr>
            <w:tcW w:w="480" w:type="pct"/>
            <w:vMerge/>
            <w:tcBorders>
              <w:top w:val="single" w:sz="4" w:space="0" w:color="000000"/>
              <w:left w:val="single" w:sz="4" w:space="0" w:color="000000"/>
              <w:bottom w:val="single" w:sz="4" w:space="0" w:color="000000"/>
              <w:right w:val="single" w:sz="4" w:space="0" w:color="000000"/>
            </w:tcBorders>
            <w:vAlign w:val="center"/>
          </w:tcPr>
          <w:p w14:paraId="4675C7BF" w14:textId="77777777" w:rsidR="00EC269D" w:rsidRPr="008367EC" w:rsidRDefault="00EC269D" w:rsidP="004B4D1F">
            <w:pPr>
              <w:spacing w:before="60" w:after="60"/>
              <w:jc w:val="center"/>
              <w:rPr>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F7CD34A" w14:textId="77777777" w:rsidR="00EC269D" w:rsidRPr="008367EC" w:rsidRDefault="00EC269D" w:rsidP="00274824">
            <w:pPr>
              <w:spacing w:before="60" w:after="60" w:line="480" w:lineRule="auto"/>
              <w:jc w:val="center"/>
              <w:rPr>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2C27CBF" w14:textId="77777777" w:rsidR="00EC269D" w:rsidRPr="008367EC" w:rsidRDefault="00EC269D" w:rsidP="00274824">
            <w:pPr>
              <w:spacing w:before="60" w:after="60" w:line="480" w:lineRule="auto"/>
              <w:jc w:val="center"/>
              <w:rPr>
                <w:sz w:val="26"/>
                <w:szCs w:val="26"/>
              </w:rPr>
            </w:pPr>
            <w:r w:rsidRPr="008367EC">
              <w:rPr>
                <w:sz w:val="26"/>
                <w:szCs w:val="26"/>
              </w:rPr>
              <w:t>Optional</w:t>
            </w:r>
          </w:p>
        </w:tc>
        <w:tc>
          <w:tcPr>
            <w:tcW w:w="0" w:type="auto"/>
            <w:tcBorders>
              <w:top w:val="single" w:sz="4" w:space="0" w:color="000000"/>
              <w:left w:val="single" w:sz="4" w:space="0" w:color="000000"/>
              <w:bottom w:val="single" w:sz="4" w:space="0" w:color="000000"/>
              <w:right w:val="single" w:sz="4" w:space="0" w:color="000000"/>
            </w:tcBorders>
            <w:vAlign w:val="center"/>
          </w:tcPr>
          <w:p w14:paraId="5A38946F" w14:textId="77777777" w:rsidR="00EC269D" w:rsidRPr="008367EC" w:rsidRDefault="00EC269D" w:rsidP="00274824">
            <w:pPr>
              <w:spacing w:before="60" w:after="60" w:line="480" w:lineRule="auto"/>
              <w:jc w:val="center"/>
              <w:rPr>
                <w:sz w:val="26"/>
                <w:szCs w:val="26"/>
              </w:rPr>
            </w:pPr>
            <w:r w:rsidRPr="008367EC">
              <w:rPr>
                <w:sz w:val="26"/>
                <w:szCs w:val="26"/>
              </w:rPr>
              <w:t>116</w:t>
            </w:r>
          </w:p>
        </w:tc>
        <w:tc>
          <w:tcPr>
            <w:tcW w:w="0" w:type="auto"/>
            <w:tcBorders>
              <w:top w:val="single" w:sz="4" w:space="0" w:color="000000"/>
              <w:left w:val="single" w:sz="4" w:space="0" w:color="000000"/>
              <w:bottom w:val="single" w:sz="4" w:space="0" w:color="000000"/>
              <w:right w:val="single" w:sz="4" w:space="0" w:color="000000"/>
            </w:tcBorders>
            <w:vAlign w:val="center"/>
          </w:tcPr>
          <w:p w14:paraId="47A3597D" w14:textId="77777777" w:rsidR="00EC269D" w:rsidRPr="008367EC" w:rsidRDefault="00EC269D" w:rsidP="00274824">
            <w:pPr>
              <w:spacing w:before="60" w:after="60" w:line="480" w:lineRule="auto"/>
              <w:jc w:val="center"/>
              <w:rPr>
                <w:sz w:val="26"/>
                <w:szCs w:val="26"/>
              </w:rPr>
            </w:pPr>
            <w:r w:rsidRPr="008367EC">
              <w:rPr>
                <w:sz w:val="26"/>
                <w:szCs w:val="26"/>
              </w:rPr>
              <w:t>230.84</w:t>
            </w:r>
          </w:p>
        </w:tc>
        <w:tc>
          <w:tcPr>
            <w:tcW w:w="0" w:type="auto"/>
            <w:tcBorders>
              <w:top w:val="single" w:sz="4" w:space="0" w:color="000000"/>
              <w:left w:val="single" w:sz="4" w:space="0" w:color="000000"/>
              <w:bottom w:val="single" w:sz="4" w:space="0" w:color="000000"/>
              <w:right w:val="single" w:sz="4" w:space="0" w:color="000000"/>
            </w:tcBorders>
            <w:vAlign w:val="center"/>
          </w:tcPr>
          <w:p w14:paraId="60ACF137" w14:textId="77777777" w:rsidR="00EC269D" w:rsidRPr="008367EC" w:rsidRDefault="00EC269D" w:rsidP="00274824">
            <w:pPr>
              <w:spacing w:before="60" w:after="60" w:line="480" w:lineRule="auto"/>
              <w:jc w:val="center"/>
              <w:rPr>
                <w:sz w:val="26"/>
                <w:szCs w:val="26"/>
              </w:rPr>
            </w:pPr>
            <w:r w:rsidRPr="008367EC">
              <w:rPr>
                <w:sz w:val="26"/>
                <w:szCs w:val="26"/>
              </w:rPr>
              <w:t>23.52</w:t>
            </w:r>
          </w:p>
        </w:tc>
        <w:tc>
          <w:tcPr>
            <w:tcW w:w="897" w:type="pct"/>
            <w:vMerge/>
            <w:tcBorders>
              <w:top w:val="single" w:sz="4" w:space="0" w:color="000000"/>
              <w:left w:val="single" w:sz="4" w:space="0" w:color="000000"/>
              <w:bottom w:val="single" w:sz="4" w:space="0" w:color="000000"/>
              <w:right w:val="single" w:sz="4" w:space="0" w:color="000000"/>
            </w:tcBorders>
            <w:vAlign w:val="center"/>
          </w:tcPr>
          <w:p w14:paraId="65AEBEE4" w14:textId="77777777" w:rsidR="00EC269D" w:rsidRPr="008367EC" w:rsidRDefault="00EC269D" w:rsidP="004B4D1F">
            <w:pPr>
              <w:spacing w:before="60" w:after="60"/>
              <w:jc w:val="center"/>
              <w:rPr>
                <w:sz w:val="26"/>
                <w:szCs w:val="26"/>
              </w:rPr>
            </w:pPr>
          </w:p>
        </w:tc>
      </w:tr>
    </w:tbl>
    <w:p w14:paraId="1608F1B6" w14:textId="77777777" w:rsidR="00EC269D" w:rsidRPr="00AA1354" w:rsidRDefault="00EC269D" w:rsidP="004C5B02">
      <w:pPr>
        <w:pStyle w:val="ListParagraph"/>
        <w:spacing w:line="480" w:lineRule="auto"/>
        <w:jc w:val="both"/>
        <w:rPr>
          <w:rFonts w:ascii="Times New Roman" w:hAnsi="Times New Roman"/>
          <w:b/>
          <w:bCs/>
          <w:sz w:val="8"/>
          <w:szCs w:val="26"/>
          <w:lang w:val="en-IN"/>
        </w:rPr>
      </w:pPr>
    </w:p>
    <w:p w14:paraId="702D8A56" w14:textId="77777777" w:rsidR="00EC269D" w:rsidRDefault="00EC269D" w:rsidP="000B7FC6">
      <w:pPr>
        <w:spacing w:after="200" w:line="480" w:lineRule="auto"/>
        <w:ind w:firstLine="720"/>
        <w:jc w:val="both"/>
        <w:rPr>
          <w:sz w:val="26"/>
          <w:szCs w:val="26"/>
        </w:rPr>
      </w:pPr>
      <w:r w:rsidRPr="008367EC">
        <w:rPr>
          <w:sz w:val="26"/>
          <w:szCs w:val="26"/>
        </w:rPr>
        <w:t xml:space="preserve">From the table </w:t>
      </w:r>
      <w:r>
        <w:rPr>
          <w:sz w:val="26"/>
          <w:szCs w:val="26"/>
        </w:rPr>
        <w:t>9</w:t>
      </w:r>
      <w:r w:rsidRPr="008367EC">
        <w:rPr>
          <w:sz w:val="26"/>
          <w:szCs w:val="26"/>
        </w:rPr>
        <w:t>, it was found that the mean scores obtained for Professional Development of teacher educators handling Optional and General are 230 and 230.84 respectively. The standard deviations obtained are 22.59 and 23.52 respectively. The ‘t’ value obtained is -0.255 which is far less than  1.96, the table value required for significance at 0.05 level. Hence it was inferred that there is no significant difference in the Professional Development of teacher educators handling Optional and General subjects.</w:t>
      </w:r>
    </w:p>
    <w:p w14:paraId="1E21006D" w14:textId="77777777" w:rsidR="00EC269D" w:rsidRPr="008367EC" w:rsidRDefault="00EC269D" w:rsidP="000B7FC6">
      <w:pPr>
        <w:spacing w:after="200" w:line="480" w:lineRule="auto"/>
        <w:ind w:firstLine="720"/>
        <w:jc w:val="both"/>
        <w:rPr>
          <w:sz w:val="26"/>
          <w:szCs w:val="26"/>
        </w:rPr>
      </w:pPr>
    </w:p>
    <w:p w14:paraId="731A20BF" w14:textId="77777777" w:rsidR="00EC269D" w:rsidRPr="008367EC" w:rsidRDefault="00EC269D" w:rsidP="00EC269D">
      <w:pPr>
        <w:pStyle w:val="ListParagraph"/>
        <w:numPr>
          <w:ilvl w:val="2"/>
          <w:numId w:val="37"/>
        </w:numPr>
        <w:spacing w:line="480" w:lineRule="auto"/>
        <w:jc w:val="both"/>
        <w:rPr>
          <w:rFonts w:ascii="Times New Roman" w:hAnsi="Times New Roman"/>
          <w:b/>
          <w:bCs/>
          <w:sz w:val="26"/>
          <w:szCs w:val="26"/>
          <w:lang w:val="en-IN"/>
        </w:rPr>
      </w:pPr>
      <w:r w:rsidRPr="008367EC">
        <w:rPr>
          <w:rFonts w:ascii="Times New Roman" w:hAnsi="Times New Roman"/>
          <w:b/>
          <w:bCs/>
          <w:sz w:val="26"/>
          <w:szCs w:val="26"/>
          <w:lang w:val="en-IN"/>
        </w:rPr>
        <w:t xml:space="preserve">Comparison of mean scores of Professional Development of </w:t>
      </w:r>
      <w:r w:rsidRPr="00825D63">
        <w:rPr>
          <w:rFonts w:ascii="Times New Roman" w:hAnsi="Times New Roman"/>
          <w:b/>
          <w:bCs/>
          <w:sz w:val="26"/>
          <w:szCs w:val="26"/>
          <w:lang w:val="en-IN"/>
        </w:rPr>
        <w:t>Teacher Educators on the basis of Qualification</w:t>
      </w:r>
      <w:r w:rsidRPr="008367EC">
        <w:rPr>
          <w:rFonts w:ascii="Times New Roman" w:hAnsi="Times New Roman"/>
          <w:b/>
          <w:bCs/>
          <w:sz w:val="26"/>
          <w:szCs w:val="26"/>
          <w:lang w:val="en-IN"/>
        </w:rPr>
        <w:t>.</w:t>
      </w:r>
    </w:p>
    <w:p w14:paraId="4C6746B5" w14:textId="77777777" w:rsidR="00EC269D" w:rsidRPr="008367EC" w:rsidRDefault="00EC269D" w:rsidP="00B87429">
      <w:pPr>
        <w:spacing w:after="200"/>
        <w:jc w:val="center"/>
        <w:rPr>
          <w:sz w:val="26"/>
          <w:szCs w:val="26"/>
        </w:rPr>
      </w:pPr>
      <w:r w:rsidRPr="008367EC">
        <w:rPr>
          <w:sz w:val="26"/>
          <w:szCs w:val="26"/>
        </w:rPr>
        <w:t>TABLE 10</w:t>
      </w:r>
    </w:p>
    <w:p w14:paraId="31106964" w14:textId="77777777" w:rsidR="00EC269D" w:rsidRDefault="00EC269D" w:rsidP="000B7FC6">
      <w:pPr>
        <w:jc w:val="center"/>
        <w:rPr>
          <w:b/>
          <w:bCs/>
          <w:sz w:val="26"/>
          <w:szCs w:val="26"/>
        </w:rPr>
      </w:pPr>
      <w:r w:rsidRPr="008367EC">
        <w:rPr>
          <w:b/>
          <w:bCs/>
          <w:sz w:val="26"/>
          <w:szCs w:val="26"/>
        </w:rPr>
        <w:t>Data and results of the test of significance</w:t>
      </w:r>
    </w:p>
    <w:p w14:paraId="5DA800C9" w14:textId="77777777" w:rsidR="00EC269D" w:rsidRDefault="00EC269D" w:rsidP="000B7FC6">
      <w:pPr>
        <w:jc w:val="center"/>
        <w:rPr>
          <w:b/>
          <w:bCs/>
          <w:sz w:val="26"/>
          <w:szCs w:val="26"/>
        </w:rPr>
      </w:pPr>
      <w:r w:rsidRPr="008367EC">
        <w:rPr>
          <w:b/>
          <w:bCs/>
          <w:sz w:val="26"/>
          <w:szCs w:val="26"/>
        </w:rPr>
        <w:t xml:space="preserve"> of mean difference in Professional Development </w:t>
      </w:r>
    </w:p>
    <w:p w14:paraId="11330899" w14:textId="77777777" w:rsidR="00EC269D" w:rsidRDefault="00EC269D" w:rsidP="000B7FC6">
      <w:pPr>
        <w:jc w:val="center"/>
        <w:rPr>
          <w:b/>
          <w:bCs/>
          <w:sz w:val="26"/>
          <w:szCs w:val="26"/>
        </w:rPr>
      </w:pPr>
      <w:r w:rsidRPr="008367EC">
        <w:rPr>
          <w:b/>
          <w:bCs/>
          <w:sz w:val="26"/>
          <w:szCs w:val="26"/>
        </w:rPr>
        <w:t>between High and Low Qualified Teacher Educators</w:t>
      </w:r>
    </w:p>
    <w:p w14:paraId="6DDD866F" w14:textId="77777777" w:rsidR="00EC269D" w:rsidRPr="008367EC" w:rsidRDefault="00EC269D" w:rsidP="000B7FC6">
      <w:pPr>
        <w:jc w:val="center"/>
        <w:rPr>
          <w:b/>
          <w:bCs/>
          <w:sz w:val="26"/>
          <w:szCs w:val="2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6"/>
        <w:gridCol w:w="1707"/>
        <w:gridCol w:w="1269"/>
        <w:gridCol w:w="667"/>
        <w:gridCol w:w="1026"/>
        <w:gridCol w:w="882"/>
        <w:gridCol w:w="1695"/>
      </w:tblGrid>
      <w:tr w:rsidR="00EC269D" w:rsidRPr="008367EC" w14:paraId="0F9AF417" w14:textId="77777777">
        <w:tc>
          <w:tcPr>
            <w:tcW w:w="0" w:type="auto"/>
            <w:tcBorders>
              <w:top w:val="single" w:sz="4" w:space="0" w:color="000000"/>
              <w:left w:val="single" w:sz="4" w:space="0" w:color="000000"/>
              <w:bottom w:val="single" w:sz="4" w:space="0" w:color="000000"/>
              <w:right w:val="single" w:sz="4" w:space="0" w:color="000000"/>
            </w:tcBorders>
            <w:vAlign w:val="bottom"/>
          </w:tcPr>
          <w:p w14:paraId="667B3AA5" w14:textId="77777777" w:rsidR="00EC269D" w:rsidRPr="008367EC" w:rsidRDefault="00EC269D" w:rsidP="00A74C54">
            <w:pPr>
              <w:spacing w:line="480" w:lineRule="auto"/>
              <w:jc w:val="center"/>
              <w:rPr>
                <w:sz w:val="26"/>
                <w:szCs w:val="26"/>
              </w:rPr>
            </w:pPr>
            <w:r w:rsidRPr="008367EC">
              <w:rPr>
                <w:sz w:val="26"/>
                <w:szCs w:val="26"/>
              </w:rPr>
              <w:t>SI No.</w:t>
            </w:r>
          </w:p>
        </w:tc>
        <w:tc>
          <w:tcPr>
            <w:tcW w:w="0" w:type="auto"/>
            <w:tcBorders>
              <w:top w:val="single" w:sz="4" w:space="0" w:color="000000"/>
              <w:left w:val="single" w:sz="4" w:space="0" w:color="000000"/>
              <w:bottom w:val="single" w:sz="4" w:space="0" w:color="000000"/>
              <w:right w:val="single" w:sz="4" w:space="0" w:color="000000"/>
            </w:tcBorders>
            <w:vAlign w:val="bottom"/>
          </w:tcPr>
          <w:p w14:paraId="2085C28E" w14:textId="77777777" w:rsidR="00EC269D" w:rsidRPr="008367EC" w:rsidRDefault="00EC269D" w:rsidP="00A74C54">
            <w:pPr>
              <w:spacing w:line="480" w:lineRule="auto"/>
              <w:jc w:val="center"/>
              <w:rPr>
                <w:sz w:val="26"/>
                <w:szCs w:val="26"/>
              </w:rPr>
            </w:pPr>
            <w:r w:rsidRPr="008367EC">
              <w:rPr>
                <w:sz w:val="26"/>
                <w:szCs w:val="26"/>
              </w:rPr>
              <w:t>Variable</w:t>
            </w:r>
          </w:p>
        </w:tc>
        <w:tc>
          <w:tcPr>
            <w:tcW w:w="0" w:type="auto"/>
            <w:tcBorders>
              <w:top w:val="single" w:sz="4" w:space="0" w:color="000000"/>
              <w:left w:val="single" w:sz="4" w:space="0" w:color="000000"/>
              <w:bottom w:val="single" w:sz="4" w:space="0" w:color="000000"/>
              <w:right w:val="single" w:sz="4" w:space="0" w:color="000000"/>
            </w:tcBorders>
            <w:vAlign w:val="bottom"/>
          </w:tcPr>
          <w:p w14:paraId="468589AB" w14:textId="77777777" w:rsidR="00EC269D" w:rsidRPr="008367EC" w:rsidRDefault="00EC269D" w:rsidP="00A74C54">
            <w:pPr>
              <w:spacing w:line="480" w:lineRule="auto"/>
              <w:jc w:val="center"/>
              <w:rPr>
                <w:sz w:val="26"/>
                <w:szCs w:val="26"/>
              </w:rPr>
            </w:pPr>
            <w:r w:rsidRPr="008367EC">
              <w:rPr>
                <w:sz w:val="26"/>
                <w:szCs w:val="26"/>
              </w:rPr>
              <w:t>Category</w:t>
            </w:r>
          </w:p>
        </w:tc>
        <w:tc>
          <w:tcPr>
            <w:tcW w:w="0" w:type="auto"/>
            <w:tcBorders>
              <w:top w:val="single" w:sz="4" w:space="0" w:color="000000"/>
              <w:left w:val="single" w:sz="4" w:space="0" w:color="000000"/>
              <w:bottom w:val="single" w:sz="4" w:space="0" w:color="000000"/>
              <w:right w:val="single" w:sz="4" w:space="0" w:color="000000"/>
            </w:tcBorders>
            <w:vAlign w:val="bottom"/>
          </w:tcPr>
          <w:p w14:paraId="0BFF34EC" w14:textId="77777777" w:rsidR="00EC269D" w:rsidRPr="008367EC" w:rsidRDefault="00EC269D" w:rsidP="00A74C54">
            <w:pPr>
              <w:spacing w:line="480" w:lineRule="auto"/>
              <w:jc w:val="center"/>
              <w:rPr>
                <w:sz w:val="26"/>
                <w:szCs w:val="26"/>
              </w:rPr>
            </w:pPr>
            <w:r w:rsidRPr="008367EC">
              <w:rPr>
                <w:sz w:val="26"/>
                <w:szCs w:val="26"/>
              </w:rPr>
              <w:t>N</w:t>
            </w:r>
          </w:p>
        </w:tc>
        <w:tc>
          <w:tcPr>
            <w:tcW w:w="0" w:type="auto"/>
            <w:tcBorders>
              <w:top w:val="single" w:sz="4" w:space="0" w:color="000000"/>
              <w:left w:val="single" w:sz="4" w:space="0" w:color="000000"/>
              <w:bottom w:val="single" w:sz="4" w:space="0" w:color="000000"/>
              <w:right w:val="single" w:sz="4" w:space="0" w:color="000000"/>
            </w:tcBorders>
            <w:vAlign w:val="bottom"/>
          </w:tcPr>
          <w:p w14:paraId="589E065E" w14:textId="77777777" w:rsidR="00EC269D" w:rsidRPr="008367EC" w:rsidRDefault="00EC269D" w:rsidP="00A74C54">
            <w:pPr>
              <w:spacing w:line="480" w:lineRule="auto"/>
              <w:jc w:val="center"/>
              <w:rPr>
                <w:sz w:val="26"/>
                <w:szCs w:val="26"/>
              </w:rPr>
            </w:pPr>
            <w:r w:rsidRPr="008367EC">
              <w:rPr>
                <w:sz w:val="26"/>
                <w:szCs w:val="26"/>
              </w:rPr>
              <w:t>Mean</w:t>
            </w:r>
          </w:p>
        </w:tc>
        <w:tc>
          <w:tcPr>
            <w:tcW w:w="0" w:type="auto"/>
            <w:tcBorders>
              <w:top w:val="single" w:sz="4" w:space="0" w:color="000000"/>
              <w:left w:val="single" w:sz="4" w:space="0" w:color="000000"/>
              <w:bottom w:val="single" w:sz="4" w:space="0" w:color="000000"/>
              <w:right w:val="single" w:sz="4" w:space="0" w:color="000000"/>
            </w:tcBorders>
            <w:vAlign w:val="bottom"/>
          </w:tcPr>
          <w:p w14:paraId="41672CAC" w14:textId="77777777" w:rsidR="00EC269D" w:rsidRPr="008367EC" w:rsidRDefault="00EC269D" w:rsidP="00A74C54">
            <w:pPr>
              <w:spacing w:line="480" w:lineRule="auto"/>
              <w:jc w:val="center"/>
              <w:rPr>
                <w:sz w:val="26"/>
                <w:szCs w:val="26"/>
              </w:rPr>
            </w:pPr>
            <w:r w:rsidRPr="008367EC">
              <w:rPr>
                <w:sz w:val="26"/>
                <w:szCs w:val="26"/>
              </w:rPr>
              <w:t>SD</w:t>
            </w:r>
          </w:p>
        </w:tc>
        <w:tc>
          <w:tcPr>
            <w:tcW w:w="0" w:type="auto"/>
            <w:tcBorders>
              <w:top w:val="single" w:sz="4" w:space="0" w:color="000000"/>
              <w:left w:val="single" w:sz="4" w:space="0" w:color="000000"/>
              <w:bottom w:val="single" w:sz="4" w:space="0" w:color="000000"/>
              <w:right w:val="single" w:sz="4" w:space="0" w:color="000000"/>
            </w:tcBorders>
            <w:vAlign w:val="bottom"/>
          </w:tcPr>
          <w:p w14:paraId="2E29AB3C" w14:textId="77777777" w:rsidR="00EC269D" w:rsidRPr="008367EC" w:rsidRDefault="00EC269D" w:rsidP="00A74C54">
            <w:pPr>
              <w:spacing w:line="480" w:lineRule="auto"/>
              <w:jc w:val="center"/>
              <w:rPr>
                <w:sz w:val="26"/>
                <w:szCs w:val="26"/>
              </w:rPr>
            </w:pPr>
            <w:r w:rsidRPr="008367EC">
              <w:rPr>
                <w:sz w:val="26"/>
                <w:szCs w:val="26"/>
              </w:rPr>
              <w:t>Critical Ratio</w:t>
            </w:r>
          </w:p>
        </w:tc>
      </w:tr>
      <w:tr w:rsidR="00EC269D" w:rsidRPr="008367EC" w14:paraId="3DEDE3CF" w14:textId="77777777">
        <w:trPr>
          <w:cantSplit/>
        </w:trPr>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4692E149" w14:textId="77777777" w:rsidR="00EC269D" w:rsidRPr="008367EC" w:rsidRDefault="00EC269D" w:rsidP="004B4D1F">
            <w:pPr>
              <w:spacing w:before="60" w:after="60"/>
              <w:jc w:val="center"/>
              <w:rPr>
                <w:sz w:val="26"/>
                <w:szCs w:val="26"/>
              </w:rPr>
            </w:pPr>
            <w:r>
              <w:rPr>
                <w:sz w:val="26"/>
                <w:szCs w:val="26"/>
              </w:rPr>
              <w:t>9</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0BD97993" w14:textId="77777777" w:rsidR="00EC269D" w:rsidRPr="008367EC" w:rsidRDefault="00EC269D" w:rsidP="000B7FC6">
            <w:pPr>
              <w:spacing w:before="60" w:after="60" w:line="480" w:lineRule="auto"/>
              <w:jc w:val="center"/>
              <w:rPr>
                <w:sz w:val="26"/>
                <w:szCs w:val="26"/>
              </w:rPr>
            </w:pPr>
            <w:r w:rsidRPr="008367EC">
              <w:rPr>
                <w:bCs/>
                <w:sz w:val="26"/>
                <w:szCs w:val="26"/>
              </w:rPr>
              <w:t>Qualification</w:t>
            </w:r>
          </w:p>
        </w:tc>
        <w:tc>
          <w:tcPr>
            <w:tcW w:w="0" w:type="auto"/>
            <w:tcBorders>
              <w:top w:val="single" w:sz="4" w:space="0" w:color="000000"/>
              <w:left w:val="single" w:sz="4" w:space="0" w:color="000000"/>
              <w:bottom w:val="single" w:sz="4" w:space="0" w:color="000000"/>
              <w:right w:val="single" w:sz="4" w:space="0" w:color="000000"/>
            </w:tcBorders>
            <w:vAlign w:val="center"/>
          </w:tcPr>
          <w:p w14:paraId="3119BDE4" w14:textId="77777777" w:rsidR="00EC269D" w:rsidRPr="008367EC" w:rsidRDefault="00EC269D" w:rsidP="000B7FC6">
            <w:pPr>
              <w:spacing w:before="60" w:after="60" w:line="480" w:lineRule="auto"/>
              <w:jc w:val="center"/>
              <w:rPr>
                <w:sz w:val="26"/>
                <w:szCs w:val="26"/>
              </w:rPr>
            </w:pPr>
            <w:r w:rsidRPr="008367EC">
              <w:rPr>
                <w:sz w:val="26"/>
                <w:szCs w:val="26"/>
              </w:rPr>
              <w:t>High</w:t>
            </w:r>
          </w:p>
        </w:tc>
        <w:tc>
          <w:tcPr>
            <w:tcW w:w="0" w:type="auto"/>
            <w:tcBorders>
              <w:top w:val="single" w:sz="4" w:space="0" w:color="000000"/>
              <w:left w:val="single" w:sz="4" w:space="0" w:color="000000"/>
              <w:bottom w:val="single" w:sz="4" w:space="0" w:color="000000"/>
              <w:right w:val="single" w:sz="4" w:space="0" w:color="000000"/>
            </w:tcBorders>
            <w:vAlign w:val="center"/>
          </w:tcPr>
          <w:p w14:paraId="4396A43A" w14:textId="77777777" w:rsidR="00EC269D" w:rsidRPr="008367EC" w:rsidRDefault="00EC269D" w:rsidP="000B7FC6">
            <w:pPr>
              <w:spacing w:before="60" w:after="60" w:line="480" w:lineRule="auto"/>
              <w:jc w:val="center"/>
              <w:rPr>
                <w:sz w:val="26"/>
                <w:szCs w:val="26"/>
              </w:rPr>
            </w:pPr>
            <w:r w:rsidRPr="008367EC">
              <w:rPr>
                <w:sz w:val="26"/>
                <w:szCs w:val="26"/>
              </w:rPr>
              <w:t>50</w:t>
            </w:r>
          </w:p>
        </w:tc>
        <w:tc>
          <w:tcPr>
            <w:tcW w:w="0" w:type="auto"/>
            <w:tcBorders>
              <w:top w:val="single" w:sz="4" w:space="0" w:color="000000"/>
              <w:left w:val="single" w:sz="4" w:space="0" w:color="000000"/>
              <w:bottom w:val="single" w:sz="4" w:space="0" w:color="000000"/>
              <w:right w:val="single" w:sz="4" w:space="0" w:color="000000"/>
            </w:tcBorders>
            <w:vAlign w:val="center"/>
          </w:tcPr>
          <w:p w14:paraId="05271B18" w14:textId="77777777" w:rsidR="00EC269D" w:rsidRPr="008367EC" w:rsidRDefault="00EC269D" w:rsidP="000B7FC6">
            <w:pPr>
              <w:spacing w:before="60" w:after="60" w:line="480" w:lineRule="auto"/>
              <w:jc w:val="center"/>
              <w:rPr>
                <w:sz w:val="26"/>
                <w:szCs w:val="26"/>
              </w:rPr>
            </w:pPr>
            <w:r w:rsidRPr="008367EC">
              <w:rPr>
                <w:sz w:val="26"/>
                <w:szCs w:val="26"/>
              </w:rPr>
              <w:t>239.08</w:t>
            </w:r>
          </w:p>
        </w:tc>
        <w:tc>
          <w:tcPr>
            <w:tcW w:w="0" w:type="auto"/>
            <w:tcBorders>
              <w:top w:val="single" w:sz="4" w:space="0" w:color="000000"/>
              <w:left w:val="single" w:sz="4" w:space="0" w:color="000000"/>
              <w:bottom w:val="single" w:sz="4" w:space="0" w:color="000000"/>
              <w:right w:val="single" w:sz="4" w:space="0" w:color="000000"/>
            </w:tcBorders>
            <w:vAlign w:val="center"/>
          </w:tcPr>
          <w:p w14:paraId="484708E9" w14:textId="77777777" w:rsidR="00EC269D" w:rsidRPr="008367EC" w:rsidRDefault="00EC269D" w:rsidP="000B7FC6">
            <w:pPr>
              <w:spacing w:before="60" w:after="60" w:line="480" w:lineRule="auto"/>
              <w:jc w:val="center"/>
              <w:rPr>
                <w:sz w:val="26"/>
                <w:szCs w:val="26"/>
              </w:rPr>
            </w:pPr>
            <w:r w:rsidRPr="008367EC">
              <w:rPr>
                <w:sz w:val="26"/>
                <w:szCs w:val="26"/>
              </w:rPr>
              <w:t>25.71</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682DBE64" w14:textId="77777777" w:rsidR="00EC269D" w:rsidRPr="008367EC" w:rsidRDefault="00EC269D" w:rsidP="004B4D1F">
            <w:pPr>
              <w:spacing w:before="60" w:after="60"/>
              <w:jc w:val="center"/>
              <w:rPr>
                <w:sz w:val="26"/>
                <w:szCs w:val="26"/>
              </w:rPr>
            </w:pPr>
            <w:r w:rsidRPr="008367EC">
              <w:rPr>
                <w:sz w:val="26"/>
                <w:szCs w:val="26"/>
              </w:rPr>
              <w:t>3.103*</w:t>
            </w:r>
          </w:p>
        </w:tc>
      </w:tr>
      <w:tr w:rsidR="00EC269D" w:rsidRPr="008367EC" w14:paraId="075D12D9" w14:textId="77777777">
        <w:trPr>
          <w:cantSplit/>
        </w:trPr>
        <w:tc>
          <w:tcPr>
            <w:tcW w:w="0" w:type="auto"/>
            <w:vMerge/>
            <w:tcBorders>
              <w:top w:val="single" w:sz="4" w:space="0" w:color="000000"/>
              <w:left w:val="single" w:sz="4" w:space="0" w:color="000000"/>
              <w:bottom w:val="single" w:sz="4" w:space="0" w:color="000000"/>
              <w:right w:val="single" w:sz="4" w:space="0" w:color="000000"/>
            </w:tcBorders>
            <w:vAlign w:val="center"/>
          </w:tcPr>
          <w:p w14:paraId="6A496219" w14:textId="77777777" w:rsidR="00EC269D" w:rsidRPr="008367EC" w:rsidRDefault="00EC269D" w:rsidP="004B4D1F">
            <w:pPr>
              <w:spacing w:before="60" w:after="60"/>
              <w:jc w:val="center"/>
              <w:rPr>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C455A7C" w14:textId="77777777" w:rsidR="00EC269D" w:rsidRPr="008367EC" w:rsidRDefault="00EC269D" w:rsidP="000B7FC6">
            <w:pPr>
              <w:spacing w:before="60" w:after="60" w:line="480" w:lineRule="auto"/>
              <w:jc w:val="center"/>
              <w:rPr>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BAD1520" w14:textId="77777777" w:rsidR="00EC269D" w:rsidRPr="008367EC" w:rsidRDefault="00EC269D" w:rsidP="000B7FC6">
            <w:pPr>
              <w:spacing w:before="60" w:after="60" w:line="480" w:lineRule="auto"/>
              <w:jc w:val="center"/>
              <w:rPr>
                <w:sz w:val="26"/>
                <w:szCs w:val="26"/>
              </w:rPr>
            </w:pPr>
            <w:r w:rsidRPr="008367EC">
              <w:rPr>
                <w:sz w:val="26"/>
                <w:szCs w:val="26"/>
              </w:rPr>
              <w:t>Low</w:t>
            </w:r>
          </w:p>
        </w:tc>
        <w:tc>
          <w:tcPr>
            <w:tcW w:w="0" w:type="auto"/>
            <w:tcBorders>
              <w:top w:val="single" w:sz="4" w:space="0" w:color="000000"/>
              <w:left w:val="single" w:sz="4" w:space="0" w:color="000000"/>
              <w:bottom w:val="single" w:sz="4" w:space="0" w:color="000000"/>
              <w:right w:val="single" w:sz="4" w:space="0" w:color="000000"/>
            </w:tcBorders>
            <w:vAlign w:val="center"/>
          </w:tcPr>
          <w:p w14:paraId="2A102A71" w14:textId="77777777" w:rsidR="00EC269D" w:rsidRPr="008367EC" w:rsidRDefault="00EC269D" w:rsidP="000B7FC6">
            <w:pPr>
              <w:spacing w:before="60" w:after="60" w:line="480" w:lineRule="auto"/>
              <w:jc w:val="center"/>
              <w:rPr>
                <w:sz w:val="26"/>
                <w:szCs w:val="26"/>
              </w:rPr>
            </w:pPr>
            <w:r w:rsidRPr="008367EC">
              <w:rPr>
                <w:sz w:val="26"/>
                <w:szCs w:val="26"/>
              </w:rPr>
              <w:t>150</w:t>
            </w:r>
          </w:p>
        </w:tc>
        <w:tc>
          <w:tcPr>
            <w:tcW w:w="0" w:type="auto"/>
            <w:tcBorders>
              <w:top w:val="single" w:sz="4" w:space="0" w:color="000000"/>
              <w:left w:val="single" w:sz="4" w:space="0" w:color="000000"/>
              <w:bottom w:val="single" w:sz="4" w:space="0" w:color="000000"/>
              <w:right w:val="single" w:sz="4" w:space="0" w:color="000000"/>
            </w:tcBorders>
            <w:vAlign w:val="center"/>
          </w:tcPr>
          <w:p w14:paraId="49390545" w14:textId="77777777" w:rsidR="00EC269D" w:rsidRPr="008367EC" w:rsidRDefault="00EC269D" w:rsidP="000B7FC6">
            <w:pPr>
              <w:spacing w:before="60" w:after="60" w:line="480" w:lineRule="auto"/>
              <w:jc w:val="center"/>
              <w:rPr>
                <w:sz w:val="26"/>
                <w:szCs w:val="26"/>
              </w:rPr>
            </w:pPr>
            <w:r w:rsidRPr="008367EC">
              <w:rPr>
                <w:sz w:val="26"/>
                <w:szCs w:val="26"/>
              </w:rPr>
              <w:t>227.62</w:t>
            </w:r>
          </w:p>
        </w:tc>
        <w:tc>
          <w:tcPr>
            <w:tcW w:w="0" w:type="auto"/>
            <w:tcBorders>
              <w:top w:val="single" w:sz="4" w:space="0" w:color="000000"/>
              <w:left w:val="single" w:sz="4" w:space="0" w:color="000000"/>
              <w:bottom w:val="single" w:sz="4" w:space="0" w:color="000000"/>
              <w:right w:val="single" w:sz="4" w:space="0" w:color="000000"/>
            </w:tcBorders>
            <w:vAlign w:val="center"/>
          </w:tcPr>
          <w:p w14:paraId="2B8C0833" w14:textId="77777777" w:rsidR="00EC269D" w:rsidRPr="008367EC" w:rsidRDefault="00EC269D" w:rsidP="000B7FC6">
            <w:pPr>
              <w:spacing w:before="60" w:after="60" w:line="480" w:lineRule="auto"/>
              <w:jc w:val="center"/>
              <w:rPr>
                <w:sz w:val="26"/>
                <w:szCs w:val="26"/>
              </w:rPr>
            </w:pPr>
            <w:r w:rsidRPr="008367EC">
              <w:rPr>
                <w:sz w:val="26"/>
                <w:szCs w:val="26"/>
              </w:rPr>
              <w:t>21.48</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6236817" w14:textId="77777777" w:rsidR="00EC269D" w:rsidRPr="008367EC" w:rsidRDefault="00EC269D" w:rsidP="004B4D1F">
            <w:pPr>
              <w:spacing w:before="60" w:after="60"/>
              <w:jc w:val="center"/>
              <w:rPr>
                <w:sz w:val="26"/>
                <w:szCs w:val="26"/>
              </w:rPr>
            </w:pPr>
          </w:p>
        </w:tc>
      </w:tr>
    </w:tbl>
    <w:p w14:paraId="18A8D62B" w14:textId="77777777" w:rsidR="00EC269D" w:rsidRPr="008367EC" w:rsidRDefault="00EC269D" w:rsidP="00B87429">
      <w:pPr>
        <w:spacing w:after="200" w:line="480" w:lineRule="auto"/>
        <w:jc w:val="both"/>
        <w:rPr>
          <w:sz w:val="26"/>
          <w:szCs w:val="24"/>
        </w:rPr>
      </w:pPr>
      <w:r w:rsidRPr="008367EC">
        <w:rPr>
          <w:sz w:val="26"/>
          <w:szCs w:val="24"/>
        </w:rPr>
        <w:t>*Significance at 0.01 level.</w:t>
      </w:r>
    </w:p>
    <w:p w14:paraId="202CE01A" w14:textId="77777777" w:rsidR="00EC269D" w:rsidRPr="008367EC" w:rsidRDefault="00EC269D" w:rsidP="00B87429">
      <w:pPr>
        <w:spacing w:after="200" w:line="480" w:lineRule="auto"/>
        <w:ind w:firstLine="720"/>
        <w:jc w:val="both"/>
        <w:rPr>
          <w:sz w:val="26"/>
          <w:szCs w:val="26"/>
        </w:rPr>
      </w:pPr>
      <w:r w:rsidRPr="008367EC">
        <w:rPr>
          <w:sz w:val="26"/>
          <w:szCs w:val="26"/>
        </w:rPr>
        <w:t>Table 10 shows that the mean scores of Professional Development of High and Low Qualified teacher educators are 239.08 and 227.62 respectively. The standard deviations obtained are 25.71 and 21.48 respectively. The ‘t’ value calculated is 3.103, which is greater than the table value, 2.58 required for significance at 0.01 level of significance. Hence it was interpreted that there is significant difference in the Professional Development of High and Low Qualified teacher educators.</w:t>
      </w:r>
    </w:p>
    <w:p w14:paraId="749E0CED" w14:textId="77777777" w:rsidR="00EC269D" w:rsidRPr="008367EC" w:rsidRDefault="00EC269D" w:rsidP="00EC269D">
      <w:pPr>
        <w:pStyle w:val="ListParagraph"/>
        <w:numPr>
          <w:ilvl w:val="2"/>
          <w:numId w:val="37"/>
        </w:numPr>
        <w:spacing w:line="480" w:lineRule="auto"/>
        <w:jc w:val="both"/>
        <w:rPr>
          <w:rFonts w:ascii="Times New Roman" w:hAnsi="Times New Roman"/>
          <w:b/>
          <w:bCs/>
          <w:sz w:val="26"/>
          <w:szCs w:val="26"/>
          <w:lang w:val="en-IN"/>
        </w:rPr>
      </w:pPr>
      <w:r w:rsidRPr="008367EC">
        <w:rPr>
          <w:rFonts w:ascii="Times New Roman" w:hAnsi="Times New Roman"/>
          <w:b/>
          <w:bCs/>
          <w:sz w:val="26"/>
          <w:szCs w:val="26"/>
          <w:lang w:val="en-IN"/>
        </w:rPr>
        <w:lastRenderedPageBreak/>
        <w:t>Comparison of mean scores of Professional Development of teacher educators on the basis of Teaching Experience.</w:t>
      </w:r>
    </w:p>
    <w:p w14:paraId="6E62C4E0" w14:textId="77777777" w:rsidR="00EC269D" w:rsidRPr="008367EC" w:rsidRDefault="00EC269D" w:rsidP="00A74C54">
      <w:pPr>
        <w:pStyle w:val="ListParagraph"/>
        <w:spacing w:line="480" w:lineRule="auto"/>
        <w:ind w:left="0" w:firstLine="720"/>
        <w:jc w:val="both"/>
        <w:rPr>
          <w:rFonts w:ascii="Times New Roman" w:hAnsi="Times New Roman"/>
          <w:sz w:val="26"/>
          <w:szCs w:val="26"/>
          <w:lang w:val="en-IN"/>
        </w:rPr>
      </w:pPr>
      <w:r w:rsidRPr="008367EC">
        <w:rPr>
          <w:rFonts w:ascii="Times New Roman" w:hAnsi="Times New Roman"/>
          <w:sz w:val="26"/>
          <w:szCs w:val="26"/>
          <w:lang w:val="en-IN"/>
        </w:rPr>
        <w:t>To test whether teacher educators having 0-5 years of experience and 5&amp; above 5 years of experience differ significantly in their Professional Development, the test of significance of mean difference</w:t>
      </w:r>
      <w:r w:rsidRPr="008367EC">
        <w:rPr>
          <w:sz w:val="26"/>
          <w:szCs w:val="26"/>
          <w:lang w:val="en-IN"/>
        </w:rPr>
        <w:t xml:space="preserve"> </w:t>
      </w:r>
      <w:r w:rsidRPr="008367EC">
        <w:rPr>
          <w:rFonts w:ascii="Times New Roman" w:hAnsi="Times New Roman"/>
          <w:sz w:val="26"/>
          <w:szCs w:val="26"/>
          <w:lang w:val="en-IN"/>
        </w:rPr>
        <w:t>for large independent samples are done, the details of which are given below as Table11.</w:t>
      </w:r>
    </w:p>
    <w:p w14:paraId="5E27AB0D" w14:textId="77777777" w:rsidR="00EC269D" w:rsidRPr="008367EC" w:rsidRDefault="00EC269D" w:rsidP="00525D29">
      <w:pPr>
        <w:spacing w:after="200"/>
        <w:jc w:val="center"/>
        <w:rPr>
          <w:sz w:val="26"/>
          <w:szCs w:val="26"/>
        </w:rPr>
      </w:pPr>
      <w:r w:rsidRPr="008367EC">
        <w:rPr>
          <w:sz w:val="26"/>
          <w:szCs w:val="26"/>
        </w:rPr>
        <w:t>TABLE 1</w:t>
      </w:r>
      <w:r>
        <w:rPr>
          <w:sz w:val="26"/>
          <w:szCs w:val="26"/>
        </w:rPr>
        <w:t>1</w:t>
      </w:r>
    </w:p>
    <w:p w14:paraId="32D9FE4B" w14:textId="77777777" w:rsidR="00EC269D" w:rsidRDefault="00EC269D" w:rsidP="00A74C54">
      <w:pPr>
        <w:jc w:val="center"/>
        <w:rPr>
          <w:b/>
          <w:bCs/>
          <w:sz w:val="26"/>
          <w:szCs w:val="26"/>
        </w:rPr>
      </w:pPr>
      <w:r w:rsidRPr="008367EC">
        <w:rPr>
          <w:b/>
          <w:bCs/>
          <w:sz w:val="26"/>
          <w:szCs w:val="26"/>
        </w:rPr>
        <w:t xml:space="preserve">Data and results of the test of significance </w:t>
      </w:r>
    </w:p>
    <w:p w14:paraId="6FFD64A6" w14:textId="77777777" w:rsidR="00EC269D" w:rsidRDefault="00EC269D" w:rsidP="00A74C54">
      <w:pPr>
        <w:jc w:val="center"/>
        <w:rPr>
          <w:b/>
          <w:bCs/>
          <w:sz w:val="26"/>
          <w:szCs w:val="26"/>
        </w:rPr>
      </w:pPr>
      <w:r w:rsidRPr="008367EC">
        <w:rPr>
          <w:b/>
          <w:bCs/>
          <w:sz w:val="26"/>
          <w:szCs w:val="26"/>
        </w:rPr>
        <w:t xml:space="preserve">of mean difference in Professional Development </w:t>
      </w:r>
    </w:p>
    <w:p w14:paraId="670B399A" w14:textId="77777777" w:rsidR="00EC269D" w:rsidRPr="008367EC" w:rsidRDefault="00EC269D" w:rsidP="00A74C54">
      <w:pPr>
        <w:jc w:val="center"/>
        <w:rPr>
          <w:b/>
          <w:bCs/>
          <w:sz w:val="26"/>
          <w:szCs w:val="26"/>
        </w:rPr>
      </w:pPr>
      <w:r w:rsidRPr="008367EC">
        <w:rPr>
          <w:b/>
          <w:bCs/>
          <w:sz w:val="26"/>
          <w:szCs w:val="26"/>
        </w:rPr>
        <w:t>between High and Low Experienced Teacher Educators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40"/>
        <w:gridCol w:w="2005"/>
        <w:gridCol w:w="1719"/>
        <w:gridCol w:w="612"/>
        <w:gridCol w:w="941"/>
        <w:gridCol w:w="809"/>
        <w:gridCol w:w="1326"/>
      </w:tblGrid>
      <w:tr w:rsidR="00EC269D" w:rsidRPr="008367EC" w14:paraId="7358F119" w14:textId="77777777">
        <w:tc>
          <w:tcPr>
            <w:tcW w:w="0" w:type="auto"/>
            <w:tcBorders>
              <w:top w:val="single" w:sz="4" w:space="0" w:color="000000"/>
              <w:left w:val="single" w:sz="4" w:space="0" w:color="000000"/>
              <w:bottom w:val="single" w:sz="4" w:space="0" w:color="000000"/>
              <w:right w:val="single" w:sz="4" w:space="0" w:color="000000"/>
            </w:tcBorders>
            <w:vAlign w:val="center"/>
          </w:tcPr>
          <w:p w14:paraId="34ADA82E" w14:textId="77777777" w:rsidR="00EC269D" w:rsidRPr="008367EC" w:rsidRDefault="00EC269D" w:rsidP="004B4D1F">
            <w:pPr>
              <w:spacing w:before="60" w:after="60"/>
              <w:jc w:val="center"/>
              <w:rPr>
                <w:sz w:val="26"/>
                <w:szCs w:val="26"/>
              </w:rPr>
            </w:pPr>
            <w:r w:rsidRPr="008367EC">
              <w:rPr>
                <w:sz w:val="26"/>
                <w:szCs w:val="26"/>
              </w:rPr>
              <w:t>SI No.</w:t>
            </w:r>
          </w:p>
        </w:tc>
        <w:tc>
          <w:tcPr>
            <w:tcW w:w="0" w:type="auto"/>
            <w:tcBorders>
              <w:top w:val="single" w:sz="4" w:space="0" w:color="000000"/>
              <w:left w:val="single" w:sz="4" w:space="0" w:color="000000"/>
              <w:bottom w:val="single" w:sz="4" w:space="0" w:color="000000"/>
              <w:right w:val="single" w:sz="4" w:space="0" w:color="000000"/>
            </w:tcBorders>
            <w:vAlign w:val="center"/>
          </w:tcPr>
          <w:p w14:paraId="0519C162" w14:textId="77777777" w:rsidR="00EC269D" w:rsidRPr="008367EC" w:rsidRDefault="00EC269D" w:rsidP="004B4D1F">
            <w:pPr>
              <w:spacing w:before="60" w:after="60"/>
              <w:jc w:val="center"/>
              <w:rPr>
                <w:sz w:val="26"/>
                <w:szCs w:val="26"/>
              </w:rPr>
            </w:pPr>
            <w:r w:rsidRPr="008367EC">
              <w:rPr>
                <w:sz w:val="26"/>
                <w:szCs w:val="26"/>
              </w:rPr>
              <w:t>Variable</w:t>
            </w:r>
          </w:p>
        </w:tc>
        <w:tc>
          <w:tcPr>
            <w:tcW w:w="0" w:type="auto"/>
            <w:tcBorders>
              <w:top w:val="single" w:sz="4" w:space="0" w:color="000000"/>
              <w:left w:val="single" w:sz="4" w:space="0" w:color="000000"/>
              <w:bottom w:val="single" w:sz="4" w:space="0" w:color="000000"/>
              <w:right w:val="single" w:sz="4" w:space="0" w:color="000000"/>
            </w:tcBorders>
            <w:vAlign w:val="center"/>
          </w:tcPr>
          <w:p w14:paraId="481C89D1" w14:textId="77777777" w:rsidR="00EC269D" w:rsidRPr="008367EC" w:rsidRDefault="00EC269D" w:rsidP="004B4D1F">
            <w:pPr>
              <w:spacing w:before="60" w:after="60"/>
              <w:jc w:val="center"/>
              <w:rPr>
                <w:sz w:val="26"/>
                <w:szCs w:val="26"/>
              </w:rPr>
            </w:pPr>
            <w:r w:rsidRPr="008367EC">
              <w:rPr>
                <w:sz w:val="26"/>
                <w:szCs w:val="26"/>
              </w:rPr>
              <w:t>Category</w:t>
            </w:r>
          </w:p>
        </w:tc>
        <w:tc>
          <w:tcPr>
            <w:tcW w:w="0" w:type="auto"/>
            <w:tcBorders>
              <w:top w:val="single" w:sz="4" w:space="0" w:color="000000"/>
              <w:left w:val="single" w:sz="4" w:space="0" w:color="000000"/>
              <w:bottom w:val="single" w:sz="4" w:space="0" w:color="000000"/>
              <w:right w:val="single" w:sz="4" w:space="0" w:color="000000"/>
            </w:tcBorders>
            <w:vAlign w:val="center"/>
          </w:tcPr>
          <w:p w14:paraId="09E00021" w14:textId="77777777" w:rsidR="00EC269D" w:rsidRPr="008367EC" w:rsidRDefault="00EC269D" w:rsidP="004B4D1F">
            <w:pPr>
              <w:spacing w:before="60" w:after="60"/>
              <w:jc w:val="center"/>
              <w:rPr>
                <w:sz w:val="26"/>
                <w:szCs w:val="26"/>
              </w:rPr>
            </w:pPr>
            <w:r w:rsidRPr="008367EC">
              <w:rPr>
                <w:sz w:val="26"/>
                <w:szCs w:val="26"/>
              </w:rPr>
              <w:t>N</w:t>
            </w:r>
          </w:p>
        </w:tc>
        <w:tc>
          <w:tcPr>
            <w:tcW w:w="0" w:type="auto"/>
            <w:tcBorders>
              <w:top w:val="single" w:sz="4" w:space="0" w:color="000000"/>
              <w:left w:val="single" w:sz="4" w:space="0" w:color="000000"/>
              <w:bottom w:val="single" w:sz="4" w:space="0" w:color="000000"/>
              <w:right w:val="single" w:sz="4" w:space="0" w:color="000000"/>
            </w:tcBorders>
            <w:vAlign w:val="center"/>
          </w:tcPr>
          <w:p w14:paraId="7171A65C" w14:textId="77777777" w:rsidR="00EC269D" w:rsidRPr="008367EC" w:rsidRDefault="00EC269D" w:rsidP="004B4D1F">
            <w:pPr>
              <w:spacing w:before="60" w:after="60"/>
              <w:jc w:val="center"/>
              <w:rPr>
                <w:sz w:val="26"/>
                <w:szCs w:val="26"/>
              </w:rPr>
            </w:pPr>
            <w:r w:rsidRPr="008367EC">
              <w:rPr>
                <w:sz w:val="26"/>
                <w:szCs w:val="26"/>
              </w:rPr>
              <w:t>Mean</w:t>
            </w:r>
          </w:p>
        </w:tc>
        <w:tc>
          <w:tcPr>
            <w:tcW w:w="0" w:type="auto"/>
            <w:tcBorders>
              <w:top w:val="single" w:sz="4" w:space="0" w:color="000000"/>
              <w:left w:val="single" w:sz="4" w:space="0" w:color="000000"/>
              <w:bottom w:val="single" w:sz="4" w:space="0" w:color="000000"/>
              <w:right w:val="single" w:sz="4" w:space="0" w:color="000000"/>
            </w:tcBorders>
            <w:vAlign w:val="center"/>
          </w:tcPr>
          <w:p w14:paraId="3008165A" w14:textId="77777777" w:rsidR="00EC269D" w:rsidRPr="008367EC" w:rsidRDefault="00EC269D" w:rsidP="004B4D1F">
            <w:pPr>
              <w:spacing w:before="60" w:after="60"/>
              <w:jc w:val="center"/>
              <w:rPr>
                <w:sz w:val="26"/>
                <w:szCs w:val="26"/>
              </w:rPr>
            </w:pPr>
            <w:r w:rsidRPr="008367EC">
              <w:rPr>
                <w:sz w:val="26"/>
                <w:szCs w:val="26"/>
              </w:rPr>
              <w:t>SD</w:t>
            </w:r>
          </w:p>
        </w:tc>
        <w:tc>
          <w:tcPr>
            <w:tcW w:w="0" w:type="auto"/>
            <w:tcBorders>
              <w:top w:val="single" w:sz="4" w:space="0" w:color="000000"/>
              <w:left w:val="single" w:sz="4" w:space="0" w:color="000000"/>
              <w:bottom w:val="single" w:sz="4" w:space="0" w:color="000000"/>
              <w:right w:val="single" w:sz="4" w:space="0" w:color="000000"/>
            </w:tcBorders>
            <w:vAlign w:val="center"/>
          </w:tcPr>
          <w:p w14:paraId="414E4925" w14:textId="77777777" w:rsidR="00EC269D" w:rsidRPr="008367EC" w:rsidRDefault="00EC269D" w:rsidP="004B4D1F">
            <w:pPr>
              <w:spacing w:before="60" w:after="60"/>
              <w:jc w:val="center"/>
              <w:rPr>
                <w:sz w:val="26"/>
                <w:szCs w:val="26"/>
              </w:rPr>
            </w:pPr>
            <w:r w:rsidRPr="008367EC">
              <w:rPr>
                <w:sz w:val="26"/>
                <w:szCs w:val="26"/>
              </w:rPr>
              <w:t>Critical Ratio</w:t>
            </w:r>
          </w:p>
        </w:tc>
      </w:tr>
      <w:tr w:rsidR="00EC269D" w:rsidRPr="008367EC" w14:paraId="24ECD605" w14:textId="77777777">
        <w:trPr>
          <w:cantSplit/>
        </w:trPr>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3626320F" w14:textId="77777777" w:rsidR="00EC269D" w:rsidRPr="008367EC" w:rsidRDefault="00EC269D" w:rsidP="004B4D1F">
            <w:pPr>
              <w:spacing w:before="60" w:after="60"/>
              <w:jc w:val="center"/>
              <w:rPr>
                <w:sz w:val="26"/>
                <w:szCs w:val="26"/>
              </w:rPr>
            </w:pPr>
            <w:r>
              <w:rPr>
                <w:sz w:val="26"/>
                <w:szCs w:val="26"/>
              </w:rPr>
              <w:t>10</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725B4B87" w14:textId="77777777" w:rsidR="00EC269D" w:rsidRPr="008367EC" w:rsidRDefault="00EC269D" w:rsidP="004B4D1F">
            <w:pPr>
              <w:spacing w:before="60" w:after="60"/>
              <w:jc w:val="center"/>
              <w:rPr>
                <w:sz w:val="26"/>
                <w:szCs w:val="26"/>
              </w:rPr>
            </w:pPr>
            <w:r w:rsidRPr="008367EC">
              <w:rPr>
                <w:bCs/>
                <w:sz w:val="26"/>
                <w:szCs w:val="26"/>
              </w:rPr>
              <w:t>Teaching Experience</w:t>
            </w:r>
          </w:p>
        </w:tc>
        <w:tc>
          <w:tcPr>
            <w:tcW w:w="0" w:type="auto"/>
            <w:tcBorders>
              <w:top w:val="single" w:sz="4" w:space="0" w:color="000000"/>
              <w:left w:val="single" w:sz="4" w:space="0" w:color="000000"/>
              <w:bottom w:val="single" w:sz="4" w:space="0" w:color="000000"/>
              <w:right w:val="single" w:sz="4" w:space="0" w:color="000000"/>
            </w:tcBorders>
            <w:vAlign w:val="center"/>
          </w:tcPr>
          <w:p w14:paraId="336D7154" w14:textId="77777777" w:rsidR="00EC269D" w:rsidRPr="008367EC" w:rsidRDefault="00EC269D" w:rsidP="004B4D1F">
            <w:pPr>
              <w:spacing w:before="60" w:after="60"/>
              <w:jc w:val="center"/>
              <w:rPr>
                <w:sz w:val="26"/>
                <w:szCs w:val="26"/>
              </w:rPr>
            </w:pPr>
            <w:r w:rsidRPr="008367EC">
              <w:rPr>
                <w:sz w:val="26"/>
                <w:szCs w:val="26"/>
              </w:rPr>
              <w:t>0-5 Years</w:t>
            </w:r>
          </w:p>
        </w:tc>
        <w:tc>
          <w:tcPr>
            <w:tcW w:w="0" w:type="auto"/>
            <w:tcBorders>
              <w:top w:val="single" w:sz="4" w:space="0" w:color="000000"/>
              <w:left w:val="single" w:sz="4" w:space="0" w:color="000000"/>
              <w:bottom w:val="single" w:sz="4" w:space="0" w:color="000000"/>
              <w:right w:val="single" w:sz="4" w:space="0" w:color="000000"/>
            </w:tcBorders>
            <w:vAlign w:val="center"/>
          </w:tcPr>
          <w:p w14:paraId="08A183F4" w14:textId="77777777" w:rsidR="00EC269D" w:rsidRPr="008367EC" w:rsidRDefault="00EC269D" w:rsidP="004B4D1F">
            <w:pPr>
              <w:spacing w:before="60" w:after="60"/>
              <w:jc w:val="center"/>
              <w:rPr>
                <w:sz w:val="26"/>
                <w:szCs w:val="26"/>
              </w:rPr>
            </w:pPr>
            <w:r w:rsidRPr="008367EC">
              <w:rPr>
                <w:sz w:val="26"/>
                <w:szCs w:val="26"/>
              </w:rPr>
              <w:t>108</w:t>
            </w:r>
          </w:p>
        </w:tc>
        <w:tc>
          <w:tcPr>
            <w:tcW w:w="0" w:type="auto"/>
            <w:tcBorders>
              <w:top w:val="single" w:sz="4" w:space="0" w:color="000000"/>
              <w:left w:val="single" w:sz="4" w:space="0" w:color="000000"/>
              <w:bottom w:val="single" w:sz="4" w:space="0" w:color="000000"/>
              <w:right w:val="single" w:sz="4" w:space="0" w:color="000000"/>
            </w:tcBorders>
            <w:vAlign w:val="center"/>
          </w:tcPr>
          <w:p w14:paraId="374FD25A" w14:textId="77777777" w:rsidR="00EC269D" w:rsidRPr="008367EC" w:rsidRDefault="00EC269D" w:rsidP="004B4D1F">
            <w:pPr>
              <w:spacing w:before="60" w:after="60"/>
              <w:jc w:val="center"/>
              <w:rPr>
                <w:sz w:val="26"/>
                <w:szCs w:val="26"/>
              </w:rPr>
            </w:pPr>
            <w:r w:rsidRPr="008367EC">
              <w:rPr>
                <w:sz w:val="26"/>
                <w:szCs w:val="26"/>
              </w:rPr>
              <w:t>226.19</w:t>
            </w:r>
          </w:p>
        </w:tc>
        <w:tc>
          <w:tcPr>
            <w:tcW w:w="0" w:type="auto"/>
            <w:tcBorders>
              <w:top w:val="single" w:sz="4" w:space="0" w:color="000000"/>
              <w:left w:val="single" w:sz="4" w:space="0" w:color="000000"/>
              <w:bottom w:val="single" w:sz="4" w:space="0" w:color="000000"/>
              <w:right w:val="single" w:sz="4" w:space="0" w:color="000000"/>
            </w:tcBorders>
            <w:vAlign w:val="center"/>
          </w:tcPr>
          <w:p w14:paraId="0C458EB4" w14:textId="77777777" w:rsidR="00EC269D" w:rsidRPr="008367EC" w:rsidRDefault="00EC269D" w:rsidP="004B4D1F">
            <w:pPr>
              <w:spacing w:before="60" w:after="60"/>
              <w:jc w:val="center"/>
              <w:rPr>
                <w:sz w:val="26"/>
                <w:szCs w:val="26"/>
              </w:rPr>
            </w:pPr>
            <w:r w:rsidRPr="008367EC">
              <w:rPr>
                <w:sz w:val="26"/>
                <w:szCs w:val="26"/>
              </w:rPr>
              <w:t>22.32</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63805838" w14:textId="77777777" w:rsidR="00EC269D" w:rsidRPr="008367EC" w:rsidRDefault="00EC269D" w:rsidP="004B4D1F">
            <w:pPr>
              <w:spacing w:before="60" w:after="60"/>
              <w:jc w:val="center"/>
              <w:rPr>
                <w:sz w:val="26"/>
                <w:szCs w:val="26"/>
              </w:rPr>
            </w:pPr>
          </w:p>
          <w:p w14:paraId="4DC54B76" w14:textId="77777777" w:rsidR="00EC269D" w:rsidRPr="008367EC" w:rsidRDefault="00EC269D" w:rsidP="004B4D1F">
            <w:pPr>
              <w:spacing w:before="60" w:after="60"/>
              <w:jc w:val="center"/>
              <w:rPr>
                <w:sz w:val="26"/>
                <w:szCs w:val="26"/>
              </w:rPr>
            </w:pPr>
            <w:r w:rsidRPr="008367EC">
              <w:rPr>
                <w:sz w:val="26"/>
                <w:szCs w:val="26"/>
              </w:rPr>
              <w:t>2.904*</w:t>
            </w:r>
          </w:p>
        </w:tc>
      </w:tr>
      <w:tr w:rsidR="00EC269D" w:rsidRPr="008367EC" w14:paraId="7C526002" w14:textId="77777777">
        <w:trPr>
          <w:cantSplit/>
        </w:trPr>
        <w:tc>
          <w:tcPr>
            <w:tcW w:w="0" w:type="auto"/>
            <w:vMerge/>
            <w:tcBorders>
              <w:top w:val="single" w:sz="4" w:space="0" w:color="000000"/>
              <w:left w:val="single" w:sz="4" w:space="0" w:color="000000"/>
              <w:bottom w:val="single" w:sz="4" w:space="0" w:color="000000"/>
              <w:right w:val="single" w:sz="4" w:space="0" w:color="000000"/>
            </w:tcBorders>
            <w:vAlign w:val="center"/>
          </w:tcPr>
          <w:p w14:paraId="2CDB43BA" w14:textId="77777777" w:rsidR="00EC269D" w:rsidRPr="008367EC" w:rsidRDefault="00EC269D" w:rsidP="004B4D1F">
            <w:pPr>
              <w:spacing w:before="60" w:after="60"/>
              <w:jc w:val="center"/>
              <w:rPr>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2C1FC1A" w14:textId="77777777" w:rsidR="00EC269D" w:rsidRPr="008367EC" w:rsidRDefault="00EC269D" w:rsidP="004B4D1F">
            <w:pPr>
              <w:spacing w:before="60" w:after="60"/>
              <w:jc w:val="center"/>
              <w:rPr>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6F160DE" w14:textId="77777777" w:rsidR="00EC269D" w:rsidRPr="008367EC" w:rsidRDefault="00EC269D" w:rsidP="004B4D1F">
            <w:pPr>
              <w:spacing w:before="60" w:after="60"/>
              <w:jc w:val="center"/>
              <w:rPr>
                <w:sz w:val="26"/>
                <w:szCs w:val="26"/>
              </w:rPr>
            </w:pPr>
            <w:r w:rsidRPr="008367EC">
              <w:rPr>
                <w:sz w:val="26"/>
                <w:szCs w:val="26"/>
              </w:rPr>
              <w:t>5 &amp;above 5 Years</w:t>
            </w:r>
          </w:p>
        </w:tc>
        <w:tc>
          <w:tcPr>
            <w:tcW w:w="0" w:type="auto"/>
            <w:tcBorders>
              <w:top w:val="single" w:sz="4" w:space="0" w:color="000000"/>
              <w:left w:val="single" w:sz="4" w:space="0" w:color="000000"/>
              <w:bottom w:val="single" w:sz="4" w:space="0" w:color="000000"/>
              <w:right w:val="single" w:sz="4" w:space="0" w:color="000000"/>
            </w:tcBorders>
            <w:vAlign w:val="center"/>
          </w:tcPr>
          <w:p w14:paraId="451DDC05" w14:textId="77777777" w:rsidR="00EC269D" w:rsidRPr="008367EC" w:rsidRDefault="00EC269D" w:rsidP="004B4D1F">
            <w:pPr>
              <w:spacing w:before="60" w:after="60"/>
              <w:jc w:val="center"/>
              <w:rPr>
                <w:sz w:val="26"/>
                <w:szCs w:val="26"/>
              </w:rPr>
            </w:pPr>
            <w:r w:rsidRPr="008367EC">
              <w:rPr>
                <w:sz w:val="26"/>
                <w:szCs w:val="26"/>
              </w:rPr>
              <w:t>92</w:t>
            </w:r>
          </w:p>
        </w:tc>
        <w:tc>
          <w:tcPr>
            <w:tcW w:w="0" w:type="auto"/>
            <w:tcBorders>
              <w:top w:val="single" w:sz="4" w:space="0" w:color="000000"/>
              <w:left w:val="single" w:sz="4" w:space="0" w:color="000000"/>
              <w:bottom w:val="single" w:sz="4" w:space="0" w:color="000000"/>
              <w:right w:val="single" w:sz="4" w:space="0" w:color="000000"/>
            </w:tcBorders>
            <w:vAlign w:val="center"/>
          </w:tcPr>
          <w:p w14:paraId="258E8E93" w14:textId="77777777" w:rsidR="00EC269D" w:rsidRPr="008367EC" w:rsidRDefault="00EC269D" w:rsidP="004B4D1F">
            <w:pPr>
              <w:spacing w:before="60" w:after="60"/>
              <w:jc w:val="center"/>
              <w:rPr>
                <w:sz w:val="26"/>
                <w:szCs w:val="26"/>
              </w:rPr>
            </w:pPr>
            <w:r w:rsidRPr="008367EC">
              <w:rPr>
                <w:sz w:val="26"/>
                <w:szCs w:val="26"/>
              </w:rPr>
              <w:t>235.53</w:t>
            </w:r>
          </w:p>
        </w:tc>
        <w:tc>
          <w:tcPr>
            <w:tcW w:w="0" w:type="auto"/>
            <w:tcBorders>
              <w:top w:val="single" w:sz="4" w:space="0" w:color="000000"/>
              <w:left w:val="single" w:sz="4" w:space="0" w:color="000000"/>
              <w:bottom w:val="single" w:sz="4" w:space="0" w:color="000000"/>
              <w:right w:val="single" w:sz="4" w:space="0" w:color="000000"/>
            </w:tcBorders>
            <w:vAlign w:val="center"/>
          </w:tcPr>
          <w:p w14:paraId="69006050" w14:textId="77777777" w:rsidR="00EC269D" w:rsidRPr="008367EC" w:rsidRDefault="00EC269D" w:rsidP="004B4D1F">
            <w:pPr>
              <w:spacing w:before="60" w:after="60"/>
              <w:jc w:val="center"/>
              <w:rPr>
                <w:sz w:val="26"/>
                <w:szCs w:val="26"/>
              </w:rPr>
            </w:pPr>
            <w:r w:rsidRPr="008367EC">
              <w:rPr>
                <w:sz w:val="26"/>
                <w:szCs w:val="26"/>
              </w:rPr>
              <w:t>23.06</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E7BBEC5" w14:textId="77777777" w:rsidR="00EC269D" w:rsidRPr="008367EC" w:rsidRDefault="00EC269D" w:rsidP="004B4D1F">
            <w:pPr>
              <w:spacing w:before="60" w:after="60"/>
              <w:jc w:val="center"/>
              <w:rPr>
                <w:sz w:val="26"/>
                <w:szCs w:val="26"/>
              </w:rPr>
            </w:pPr>
          </w:p>
        </w:tc>
      </w:tr>
    </w:tbl>
    <w:p w14:paraId="7F3A21C3" w14:textId="77777777" w:rsidR="00EC269D" w:rsidRPr="008367EC" w:rsidRDefault="00EC269D" w:rsidP="00447BC4">
      <w:pPr>
        <w:spacing w:after="200" w:line="480" w:lineRule="auto"/>
        <w:jc w:val="both"/>
        <w:rPr>
          <w:sz w:val="26"/>
          <w:szCs w:val="24"/>
        </w:rPr>
      </w:pPr>
      <w:r w:rsidRPr="008367EC">
        <w:rPr>
          <w:sz w:val="26"/>
          <w:szCs w:val="24"/>
        </w:rPr>
        <w:t>*Significance at 0.01 level.</w:t>
      </w:r>
    </w:p>
    <w:p w14:paraId="742E2B8D" w14:textId="77777777" w:rsidR="00EC269D" w:rsidRPr="008367EC" w:rsidRDefault="00EC269D" w:rsidP="00525D29">
      <w:pPr>
        <w:spacing w:after="200" w:line="480" w:lineRule="auto"/>
        <w:ind w:firstLine="720"/>
        <w:jc w:val="both"/>
        <w:rPr>
          <w:sz w:val="26"/>
          <w:szCs w:val="26"/>
        </w:rPr>
      </w:pPr>
      <w:r w:rsidRPr="008367EC">
        <w:rPr>
          <w:sz w:val="26"/>
          <w:szCs w:val="26"/>
        </w:rPr>
        <w:t xml:space="preserve">Table 11 shows that the mean scores of Professional Development of High and Low Experienced teacher educators are 226.19 and 235.53 respectively. The standard deviations obtained are 22.32 and 23.06 respectively. The ‘t’ value calculated is 2.904, which is greater than the table value, 2.58 required for significance at 0.01 level of significance. Hence it was </w:t>
      </w:r>
      <w:r w:rsidRPr="008367EC">
        <w:rPr>
          <w:sz w:val="26"/>
          <w:szCs w:val="26"/>
        </w:rPr>
        <w:lastRenderedPageBreak/>
        <w:t>interpreted that there is significant difference in the Professional Development of High and Low Experienced teacher educators.</w:t>
      </w:r>
    </w:p>
    <w:p w14:paraId="2A49A7DA" w14:textId="77777777" w:rsidR="00EC269D" w:rsidRDefault="00EC269D">
      <w:pPr>
        <w:spacing w:after="200" w:line="480" w:lineRule="auto"/>
        <w:ind w:left="720" w:hanging="720"/>
        <w:jc w:val="both"/>
        <w:rPr>
          <w:b/>
          <w:bCs/>
          <w:sz w:val="26"/>
          <w:szCs w:val="26"/>
        </w:rPr>
      </w:pPr>
    </w:p>
    <w:p w14:paraId="66B911C3" w14:textId="77777777" w:rsidR="00EC269D" w:rsidRDefault="00EC269D">
      <w:pPr>
        <w:spacing w:after="200" w:line="480" w:lineRule="auto"/>
        <w:ind w:left="720" w:hanging="720"/>
        <w:jc w:val="both"/>
        <w:rPr>
          <w:b/>
          <w:bCs/>
          <w:sz w:val="26"/>
          <w:szCs w:val="26"/>
        </w:rPr>
      </w:pPr>
    </w:p>
    <w:p w14:paraId="64EB4F30" w14:textId="77777777" w:rsidR="00EC269D" w:rsidRDefault="00EC269D">
      <w:pPr>
        <w:spacing w:after="200" w:line="480" w:lineRule="auto"/>
        <w:ind w:left="720" w:hanging="720"/>
        <w:jc w:val="both"/>
        <w:rPr>
          <w:b/>
          <w:bCs/>
          <w:sz w:val="26"/>
          <w:szCs w:val="26"/>
        </w:rPr>
      </w:pPr>
    </w:p>
    <w:p w14:paraId="3249CD1D" w14:textId="77777777" w:rsidR="00EC269D" w:rsidRPr="008367EC" w:rsidRDefault="00EC269D">
      <w:pPr>
        <w:spacing w:after="200" w:line="480" w:lineRule="auto"/>
        <w:ind w:left="720" w:hanging="720"/>
        <w:jc w:val="both"/>
        <w:rPr>
          <w:b/>
          <w:bCs/>
          <w:sz w:val="26"/>
          <w:szCs w:val="26"/>
        </w:rPr>
      </w:pPr>
      <w:r w:rsidRPr="008367EC">
        <w:rPr>
          <w:b/>
          <w:bCs/>
          <w:sz w:val="26"/>
          <w:szCs w:val="26"/>
        </w:rPr>
        <w:t>4.6.</w:t>
      </w:r>
      <w:r w:rsidRPr="008367EC">
        <w:rPr>
          <w:b/>
          <w:bCs/>
          <w:sz w:val="26"/>
          <w:szCs w:val="26"/>
        </w:rPr>
        <w:tab/>
        <w:t xml:space="preserve">EXTENT OF </w:t>
      </w:r>
      <w:smartTag w:uri="urn:schemas-microsoft-com:office:smarttags" w:element="place">
        <w:r w:rsidRPr="008367EC">
          <w:rPr>
            <w:b/>
            <w:bCs/>
            <w:sz w:val="26"/>
            <w:szCs w:val="26"/>
          </w:rPr>
          <w:t>MAIN</w:t>
        </w:r>
      </w:smartTag>
      <w:r w:rsidRPr="008367EC">
        <w:rPr>
          <w:b/>
          <w:bCs/>
          <w:sz w:val="26"/>
          <w:szCs w:val="26"/>
        </w:rPr>
        <w:t xml:space="preserve"> AND INTERACTION EFFECTS OF TYPE OF     MANAGEME</w:t>
      </w:r>
      <w:r>
        <w:rPr>
          <w:b/>
          <w:bCs/>
          <w:sz w:val="26"/>
          <w:szCs w:val="26"/>
        </w:rPr>
        <w:t xml:space="preserve">NT, GENDER AND QUALIFICATION ON </w:t>
      </w:r>
      <w:r w:rsidRPr="008367EC">
        <w:rPr>
          <w:b/>
          <w:bCs/>
          <w:sz w:val="26"/>
          <w:szCs w:val="26"/>
        </w:rPr>
        <w:t xml:space="preserve">PROFESSIONAL DEVELOPMENT </w:t>
      </w:r>
      <w:r>
        <w:rPr>
          <w:b/>
          <w:bCs/>
          <w:sz w:val="26"/>
          <w:szCs w:val="26"/>
        </w:rPr>
        <w:t xml:space="preserve">OF TEACHER </w:t>
      </w:r>
      <w:r w:rsidRPr="008367EC">
        <w:rPr>
          <w:b/>
          <w:bCs/>
          <w:sz w:val="26"/>
          <w:szCs w:val="26"/>
        </w:rPr>
        <w:t>EDUCATORS</w:t>
      </w:r>
    </w:p>
    <w:p w14:paraId="544EA1DB" w14:textId="77777777" w:rsidR="00EC269D" w:rsidRPr="008367EC" w:rsidRDefault="00EC269D">
      <w:pPr>
        <w:spacing w:after="200" w:line="480" w:lineRule="auto"/>
        <w:jc w:val="both"/>
        <w:rPr>
          <w:sz w:val="26"/>
          <w:szCs w:val="26"/>
        </w:rPr>
      </w:pPr>
      <w:r w:rsidRPr="008367EC">
        <w:rPr>
          <w:sz w:val="26"/>
          <w:szCs w:val="26"/>
        </w:rPr>
        <w:tab/>
        <w:t xml:space="preserve">To find out whether Type of Management, Gender and </w:t>
      </w:r>
      <w:r w:rsidRPr="008367EC">
        <w:rPr>
          <w:bCs/>
          <w:sz w:val="26"/>
          <w:szCs w:val="26"/>
        </w:rPr>
        <w:t>Teaching Experience</w:t>
      </w:r>
      <w:r w:rsidRPr="008367EC">
        <w:rPr>
          <w:sz w:val="26"/>
          <w:szCs w:val="26"/>
        </w:rPr>
        <w:t xml:space="preserve"> have any main or interaction effects on Professional Development of teacher educators, three way ANOVA was used with 4</w:t>
      </w:r>
      <w:r w:rsidRPr="008367EC">
        <w:rPr>
          <w:sz w:val="26"/>
          <w:szCs w:val="26"/>
        </w:rPr>
        <w:sym w:font="Symbol" w:char="F0B4"/>
      </w:r>
      <w:r w:rsidRPr="008367EC">
        <w:rPr>
          <w:sz w:val="26"/>
          <w:szCs w:val="26"/>
        </w:rPr>
        <w:t>2</w:t>
      </w:r>
      <w:r w:rsidRPr="008367EC">
        <w:rPr>
          <w:sz w:val="26"/>
          <w:szCs w:val="26"/>
        </w:rPr>
        <w:sym w:font="Symbol" w:char="F0B4"/>
      </w:r>
      <w:r w:rsidRPr="008367EC">
        <w:rPr>
          <w:sz w:val="26"/>
          <w:szCs w:val="26"/>
        </w:rPr>
        <w:t xml:space="preserve">2 factorial design. </w:t>
      </w:r>
    </w:p>
    <w:p w14:paraId="67A443F8" w14:textId="77777777" w:rsidR="00EC269D" w:rsidRPr="008367EC" w:rsidRDefault="00EC269D">
      <w:pPr>
        <w:spacing w:after="200" w:line="480" w:lineRule="auto"/>
        <w:jc w:val="both"/>
        <w:rPr>
          <w:b/>
          <w:bCs/>
          <w:sz w:val="26"/>
          <w:szCs w:val="26"/>
        </w:rPr>
      </w:pPr>
      <w:r w:rsidRPr="008367EC">
        <w:rPr>
          <w:b/>
          <w:bCs/>
          <w:sz w:val="26"/>
          <w:szCs w:val="26"/>
        </w:rPr>
        <w:t>3- Way ANOVA (4</w:t>
      </w:r>
      <w:r w:rsidRPr="008367EC">
        <w:rPr>
          <w:b/>
          <w:bCs/>
          <w:sz w:val="26"/>
          <w:szCs w:val="26"/>
        </w:rPr>
        <w:sym w:font="Symbol" w:char="F0B4"/>
      </w:r>
      <w:r w:rsidRPr="008367EC">
        <w:rPr>
          <w:b/>
          <w:bCs/>
          <w:sz w:val="26"/>
          <w:szCs w:val="26"/>
        </w:rPr>
        <w:t>2</w:t>
      </w:r>
      <w:r w:rsidRPr="008367EC">
        <w:rPr>
          <w:b/>
          <w:bCs/>
          <w:sz w:val="26"/>
          <w:szCs w:val="26"/>
        </w:rPr>
        <w:sym w:font="Symbol" w:char="F0B4"/>
      </w:r>
      <w:r w:rsidRPr="008367EC">
        <w:rPr>
          <w:b/>
          <w:bCs/>
          <w:sz w:val="26"/>
          <w:szCs w:val="26"/>
        </w:rPr>
        <w:t>2 Factorial Design)</w:t>
      </w:r>
    </w:p>
    <w:p w14:paraId="23D07323" w14:textId="77777777" w:rsidR="00EC269D" w:rsidRPr="008367EC" w:rsidRDefault="00EC269D">
      <w:pPr>
        <w:spacing w:after="200" w:line="480" w:lineRule="auto"/>
        <w:jc w:val="both"/>
        <w:rPr>
          <w:sz w:val="26"/>
          <w:szCs w:val="26"/>
        </w:rPr>
      </w:pPr>
      <w:r w:rsidRPr="008367EC">
        <w:rPr>
          <w:sz w:val="26"/>
          <w:szCs w:val="26"/>
        </w:rPr>
        <w:tab/>
        <w:t>The analysis and discussion of results with regard to this technique are described under the following sections.</w:t>
      </w:r>
    </w:p>
    <w:p w14:paraId="0EDDCABA" w14:textId="77777777" w:rsidR="00EC269D" w:rsidRPr="008367EC" w:rsidRDefault="00EC269D">
      <w:pPr>
        <w:pStyle w:val="ListParagraph"/>
        <w:spacing w:line="480" w:lineRule="auto"/>
        <w:ind w:hanging="720"/>
        <w:jc w:val="both"/>
        <w:rPr>
          <w:rFonts w:ascii="Times New Roman" w:hAnsi="Times New Roman"/>
          <w:sz w:val="26"/>
          <w:szCs w:val="26"/>
          <w:lang w:val="en-IN"/>
        </w:rPr>
      </w:pPr>
      <w:r w:rsidRPr="008367EC">
        <w:rPr>
          <w:rFonts w:ascii="Times New Roman" w:hAnsi="Times New Roman"/>
          <w:sz w:val="26"/>
          <w:szCs w:val="26"/>
          <w:lang w:val="en-IN"/>
        </w:rPr>
        <w:t>4.6.1. Main effect of Type of Management on Professional Development of Teacher Educators.</w:t>
      </w:r>
    </w:p>
    <w:p w14:paraId="6DB70035" w14:textId="77777777" w:rsidR="00EC269D" w:rsidRPr="008367EC" w:rsidRDefault="00EC269D">
      <w:pPr>
        <w:pStyle w:val="ListParagraph"/>
        <w:spacing w:line="480" w:lineRule="auto"/>
        <w:ind w:hanging="720"/>
        <w:jc w:val="both"/>
        <w:rPr>
          <w:rFonts w:ascii="Times New Roman" w:hAnsi="Times New Roman"/>
          <w:sz w:val="26"/>
          <w:szCs w:val="26"/>
          <w:lang w:val="en-IN"/>
        </w:rPr>
      </w:pPr>
      <w:r w:rsidRPr="008367EC">
        <w:rPr>
          <w:rFonts w:ascii="Times New Roman" w:hAnsi="Times New Roman"/>
          <w:sz w:val="26"/>
          <w:szCs w:val="26"/>
          <w:lang w:val="en-IN"/>
        </w:rPr>
        <w:t>4.6.2. Main effect of Gender on Professional Development of Teacher Educators.</w:t>
      </w:r>
    </w:p>
    <w:p w14:paraId="208FEBC4" w14:textId="77777777" w:rsidR="00EC269D" w:rsidRPr="008367EC" w:rsidRDefault="00EC269D">
      <w:pPr>
        <w:pStyle w:val="ListParagraph"/>
        <w:spacing w:line="480" w:lineRule="auto"/>
        <w:ind w:hanging="720"/>
        <w:jc w:val="both"/>
        <w:rPr>
          <w:rFonts w:ascii="Times New Roman" w:hAnsi="Times New Roman"/>
          <w:sz w:val="26"/>
          <w:szCs w:val="26"/>
          <w:lang w:val="en-IN"/>
        </w:rPr>
      </w:pPr>
      <w:r w:rsidRPr="008367EC">
        <w:rPr>
          <w:rFonts w:ascii="Times New Roman" w:hAnsi="Times New Roman"/>
          <w:sz w:val="26"/>
          <w:szCs w:val="26"/>
          <w:lang w:val="en-IN"/>
        </w:rPr>
        <w:lastRenderedPageBreak/>
        <w:t xml:space="preserve">4.6.3. Main effect of </w:t>
      </w:r>
      <w:r w:rsidRPr="008367EC">
        <w:rPr>
          <w:rFonts w:ascii="Times New Roman" w:hAnsi="Times New Roman"/>
          <w:bCs/>
          <w:sz w:val="26"/>
          <w:szCs w:val="26"/>
          <w:lang w:val="en-IN"/>
        </w:rPr>
        <w:t>Teaching Experience</w:t>
      </w:r>
      <w:r w:rsidRPr="008367EC">
        <w:rPr>
          <w:rFonts w:ascii="Times New Roman" w:hAnsi="Times New Roman"/>
          <w:sz w:val="26"/>
          <w:szCs w:val="26"/>
          <w:lang w:val="en-IN"/>
        </w:rPr>
        <w:t xml:space="preserve"> on Professional Development of Teacher Educators.</w:t>
      </w:r>
    </w:p>
    <w:p w14:paraId="4C547114" w14:textId="77777777" w:rsidR="00EC269D" w:rsidRPr="008367EC" w:rsidRDefault="00EC269D">
      <w:pPr>
        <w:pStyle w:val="ListParagraph"/>
        <w:spacing w:line="480" w:lineRule="auto"/>
        <w:ind w:hanging="720"/>
        <w:jc w:val="both"/>
        <w:rPr>
          <w:rFonts w:ascii="Times New Roman" w:hAnsi="Times New Roman"/>
          <w:sz w:val="26"/>
          <w:szCs w:val="26"/>
          <w:lang w:val="en-IN"/>
        </w:rPr>
      </w:pPr>
      <w:r w:rsidRPr="008367EC">
        <w:rPr>
          <w:rFonts w:ascii="Times New Roman" w:hAnsi="Times New Roman"/>
          <w:sz w:val="26"/>
          <w:szCs w:val="26"/>
          <w:lang w:val="en-IN"/>
        </w:rPr>
        <w:t>4.6.4. Interaction effect of Type of Management and Gender on Professional Development of Teacher Educators.</w:t>
      </w:r>
    </w:p>
    <w:p w14:paraId="5E82F2EA" w14:textId="77777777" w:rsidR="00EC269D" w:rsidRPr="008367EC" w:rsidRDefault="00EC269D" w:rsidP="007B4580">
      <w:pPr>
        <w:pStyle w:val="ListParagraph"/>
        <w:spacing w:line="480" w:lineRule="auto"/>
        <w:ind w:hanging="720"/>
        <w:jc w:val="both"/>
        <w:rPr>
          <w:rFonts w:ascii="Times New Roman" w:hAnsi="Times New Roman"/>
          <w:sz w:val="26"/>
          <w:szCs w:val="26"/>
          <w:lang w:val="en-IN"/>
        </w:rPr>
      </w:pPr>
      <w:r w:rsidRPr="008367EC">
        <w:rPr>
          <w:rFonts w:ascii="Times New Roman" w:hAnsi="Times New Roman"/>
          <w:sz w:val="26"/>
          <w:szCs w:val="26"/>
          <w:lang w:val="en-IN"/>
        </w:rPr>
        <w:t xml:space="preserve">4.6.5. Interaction effect of Gender and </w:t>
      </w:r>
      <w:r w:rsidRPr="008367EC">
        <w:rPr>
          <w:rFonts w:ascii="Times New Roman" w:hAnsi="Times New Roman"/>
          <w:bCs/>
          <w:sz w:val="26"/>
          <w:szCs w:val="26"/>
          <w:lang w:val="en-IN"/>
        </w:rPr>
        <w:t>Teaching Experience</w:t>
      </w:r>
      <w:r w:rsidRPr="008367EC">
        <w:rPr>
          <w:rFonts w:ascii="Times New Roman" w:hAnsi="Times New Roman"/>
          <w:sz w:val="26"/>
          <w:szCs w:val="26"/>
          <w:lang w:val="en-IN"/>
        </w:rPr>
        <w:t xml:space="preserve"> on Professional Development of Teacher Educators.</w:t>
      </w:r>
    </w:p>
    <w:p w14:paraId="60ADF55D" w14:textId="77777777" w:rsidR="00EC269D" w:rsidRPr="008367EC" w:rsidRDefault="00EC269D" w:rsidP="007B4580">
      <w:pPr>
        <w:pStyle w:val="ListParagraph"/>
        <w:spacing w:line="480" w:lineRule="auto"/>
        <w:ind w:hanging="720"/>
        <w:jc w:val="both"/>
        <w:rPr>
          <w:rFonts w:ascii="Times New Roman" w:hAnsi="Times New Roman"/>
          <w:sz w:val="26"/>
          <w:szCs w:val="26"/>
          <w:lang w:val="en-IN"/>
        </w:rPr>
      </w:pPr>
      <w:r w:rsidRPr="008367EC">
        <w:rPr>
          <w:rFonts w:ascii="Times New Roman" w:hAnsi="Times New Roman"/>
          <w:sz w:val="26"/>
          <w:szCs w:val="26"/>
          <w:lang w:val="en-IN"/>
        </w:rPr>
        <w:t xml:space="preserve">4.6.6. Interaction effect of Type of Management and </w:t>
      </w:r>
      <w:r w:rsidRPr="008367EC">
        <w:rPr>
          <w:rFonts w:ascii="Times New Roman" w:hAnsi="Times New Roman"/>
          <w:bCs/>
          <w:sz w:val="26"/>
          <w:szCs w:val="26"/>
          <w:lang w:val="en-IN"/>
        </w:rPr>
        <w:t>Teaching Experience</w:t>
      </w:r>
      <w:r w:rsidRPr="008367EC">
        <w:rPr>
          <w:rFonts w:ascii="Times New Roman" w:hAnsi="Times New Roman"/>
          <w:sz w:val="26"/>
          <w:szCs w:val="26"/>
          <w:lang w:val="en-IN"/>
        </w:rPr>
        <w:t xml:space="preserve"> on Professional Development of Teacher Educators.</w:t>
      </w:r>
    </w:p>
    <w:p w14:paraId="0CAAE261" w14:textId="77777777" w:rsidR="00EC269D" w:rsidRPr="008367EC" w:rsidRDefault="00EC269D" w:rsidP="007B4580">
      <w:pPr>
        <w:pStyle w:val="ListParagraph"/>
        <w:spacing w:line="480" w:lineRule="auto"/>
        <w:ind w:hanging="720"/>
        <w:jc w:val="both"/>
        <w:rPr>
          <w:rFonts w:ascii="Times New Roman" w:hAnsi="Times New Roman"/>
          <w:sz w:val="26"/>
          <w:szCs w:val="26"/>
          <w:lang w:val="en-IN"/>
        </w:rPr>
      </w:pPr>
      <w:r w:rsidRPr="008367EC">
        <w:rPr>
          <w:rFonts w:ascii="Times New Roman" w:hAnsi="Times New Roman"/>
          <w:sz w:val="26"/>
          <w:szCs w:val="26"/>
          <w:lang w:val="en-IN"/>
        </w:rPr>
        <w:t xml:space="preserve">4.6.7. Interaction effect of Type of Management, Gender and </w:t>
      </w:r>
      <w:r w:rsidRPr="008367EC">
        <w:rPr>
          <w:rFonts w:ascii="Times New Roman" w:hAnsi="Times New Roman"/>
          <w:bCs/>
          <w:sz w:val="26"/>
          <w:szCs w:val="26"/>
          <w:lang w:val="en-IN"/>
        </w:rPr>
        <w:t>Teaching Experience</w:t>
      </w:r>
      <w:r w:rsidRPr="008367EC">
        <w:rPr>
          <w:rFonts w:ascii="Times New Roman" w:hAnsi="Times New Roman"/>
          <w:sz w:val="26"/>
          <w:szCs w:val="26"/>
          <w:lang w:val="en-IN"/>
        </w:rPr>
        <w:t xml:space="preserve"> on Professional Development of Teacher Educators.</w:t>
      </w:r>
    </w:p>
    <w:p w14:paraId="12BB64CE" w14:textId="77777777" w:rsidR="00EC269D" w:rsidRPr="008367EC" w:rsidRDefault="00EC269D" w:rsidP="007B4580">
      <w:pPr>
        <w:pStyle w:val="ListParagraph"/>
        <w:spacing w:line="480" w:lineRule="auto"/>
        <w:ind w:hanging="720"/>
        <w:jc w:val="both"/>
        <w:rPr>
          <w:rFonts w:ascii="Times New Roman" w:hAnsi="Times New Roman"/>
          <w:sz w:val="26"/>
          <w:szCs w:val="26"/>
          <w:lang w:val="en-IN"/>
        </w:rPr>
      </w:pPr>
      <w:r w:rsidRPr="008367EC">
        <w:rPr>
          <w:rFonts w:ascii="Times New Roman" w:hAnsi="Times New Roman"/>
          <w:sz w:val="26"/>
          <w:szCs w:val="26"/>
          <w:lang w:val="en-IN"/>
        </w:rPr>
        <w:t>The results of 3-way ANOVA (4</w:t>
      </w:r>
      <w:r w:rsidRPr="008367EC">
        <w:rPr>
          <w:rFonts w:ascii="Times New Roman" w:hAnsi="Times New Roman"/>
          <w:sz w:val="26"/>
          <w:szCs w:val="26"/>
          <w:lang w:val="en-IN"/>
        </w:rPr>
        <w:sym w:font="Symbol" w:char="F0B4"/>
      </w:r>
      <w:r w:rsidRPr="008367EC">
        <w:rPr>
          <w:rFonts w:ascii="Times New Roman" w:hAnsi="Times New Roman"/>
          <w:sz w:val="26"/>
          <w:szCs w:val="26"/>
          <w:lang w:val="en-IN"/>
        </w:rPr>
        <w:t>2</w:t>
      </w:r>
      <w:r w:rsidRPr="008367EC">
        <w:rPr>
          <w:rFonts w:ascii="Times New Roman" w:hAnsi="Times New Roman"/>
          <w:sz w:val="26"/>
          <w:szCs w:val="26"/>
          <w:lang w:val="en-IN"/>
        </w:rPr>
        <w:sym w:font="Symbol" w:char="F0B4"/>
      </w:r>
      <w:r w:rsidRPr="008367EC">
        <w:rPr>
          <w:rFonts w:ascii="Times New Roman" w:hAnsi="Times New Roman"/>
          <w:sz w:val="26"/>
          <w:szCs w:val="26"/>
          <w:lang w:val="en-IN"/>
        </w:rPr>
        <w:t>2 factorial design) are summarized in Table 12.</w:t>
      </w:r>
    </w:p>
    <w:p w14:paraId="3A16E3D7" w14:textId="77777777" w:rsidR="00EC269D" w:rsidRPr="008367EC" w:rsidRDefault="00EC269D">
      <w:pPr>
        <w:pStyle w:val="ListParagraph"/>
        <w:spacing w:line="240" w:lineRule="auto"/>
        <w:ind w:left="0"/>
        <w:jc w:val="center"/>
        <w:rPr>
          <w:rFonts w:ascii="Times New Roman" w:hAnsi="Times New Roman"/>
          <w:sz w:val="26"/>
          <w:szCs w:val="26"/>
          <w:lang w:val="en-IN"/>
        </w:rPr>
      </w:pPr>
      <w:r w:rsidRPr="008367EC">
        <w:rPr>
          <w:rFonts w:ascii="Times New Roman" w:hAnsi="Times New Roman"/>
          <w:sz w:val="26"/>
          <w:szCs w:val="26"/>
          <w:lang w:val="en-IN"/>
        </w:rPr>
        <w:t>TABLE 12</w:t>
      </w:r>
    </w:p>
    <w:p w14:paraId="1B2F8101" w14:textId="77777777" w:rsidR="00EC269D" w:rsidRPr="008367EC" w:rsidRDefault="00EC269D">
      <w:pPr>
        <w:pStyle w:val="ListParagraph"/>
        <w:spacing w:line="240" w:lineRule="auto"/>
        <w:ind w:left="0"/>
        <w:jc w:val="center"/>
        <w:rPr>
          <w:rFonts w:ascii="Times New Roman" w:hAnsi="Times New Roman"/>
          <w:b/>
          <w:bCs/>
          <w:sz w:val="26"/>
          <w:szCs w:val="26"/>
          <w:lang w:val="en-IN"/>
        </w:rPr>
      </w:pPr>
      <w:r w:rsidRPr="008367EC">
        <w:rPr>
          <w:rFonts w:ascii="Times New Roman" w:hAnsi="Times New Roman"/>
          <w:b/>
          <w:bCs/>
          <w:sz w:val="26"/>
          <w:szCs w:val="26"/>
          <w:lang w:val="en-IN"/>
        </w:rPr>
        <w:t>Results of ANOVA (4</w:t>
      </w:r>
      <w:r w:rsidRPr="008367EC">
        <w:rPr>
          <w:rFonts w:ascii="Times New Roman" w:hAnsi="Times New Roman"/>
          <w:b/>
          <w:bCs/>
          <w:sz w:val="26"/>
          <w:szCs w:val="26"/>
          <w:lang w:val="en-IN"/>
        </w:rPr>
        <w:sym w:font="Symbol" w:char="F0B4"/>
      </w:r>
      <w:r w:rsidRPr="008367EC">
        <w:rPr>
          <w:rFonts w:ascii="Times New Roman" w:hAnsi="Times New Roman"/>
          <w:b/>
          <w:bCs/>
          <w:sz w:val="26"/>
          <w:szCs w:val="26"/>
          <w:lang w:val="en-IN"/>
        </w:rPr>
        <w:t>2</w:t>
      </w:r>
      <w:r w:rsidRPr="008367EC">
        <w:rPr>
          <w:rFonts w:ascii="Times New Roman" w:hAnsi="Times New Roman"/>
          <w:b/>
          <w:bCs/>
          <w:sz w:val="26"/>
          <w:szCs w:val="26"/>
          <w:lang w:val="en-IN"/>
        </w:rPr>
        <w:sym w:font="Symbol" w:char="F0B4"/>
      </w:r>
      <w:r w:rsidRPr="008367EC">
        <w:rPr>
          <w:rFonts w:ascii="Times New Roman" w:hAnsi="Times New Roman"/>
          <w:b/>
          <w:bCs/>
          <w:sz w:val="26"/>
          <w:szCs w:val="26"/>
          <w:lang w:val="en-IN"/>
        </w:rPr>
        <w:t xml:space="preserve">2) on Professional Development of </w:t>
      </w:r>
      <w:r w:rsidRPr="008367EC">
        <w:rPr>
          <w:rFonts w:ascii="Times New Roman" w:hAnsi="Times New Roman"/>
          <w:b/>
          <w:bCs/>
          <w:sz w:val="26"/>
          <w:szCs w:val="26"/>
          <w:lang w:val="en-IN"/>
        </w:rPr>
        <w:br/>
        <w:t>Teacher Educators by Type of Management, Gender and Teaching Experience.</w:t>
      </w:r>
    </w:p>
    <w:tbl>
      <w:tblPr>
        <w:tblW w:w="530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681"/>
        <w:gridCol w:w="1371"/>
        <w:gridCol w:w="1316"/>
        <w:gridCol w:w="1191"/>
        <w:gridCol w:w="1095"/>
      </w:tblGrid>
      <w:tr w:rsidR="00EC269D" w:rsidRPr="008367EC" w14:paraId="79DE7781" w14:textId="77777777">
        <w:tc>
          <w:tcPr>
            <w:tcW w:w="2132" w:type="pct"/>
            <w:tcBorders>
              <w:top w:val="single" w:sz="4" w:space="0" w:color="000000"/>
              <w:left w:val="single" w:sz="4" w:space="0" w:color="000000"/>
              <w:bottom w:val="single" w:sz="4" w:space="0" w:color="000000"/>
              <w:right w:val="single" w:sz="4" w:space="0" w:color="000000"/>
            </w:tcBorders>
            <w:vAlign w:val="center"/>
          </w:tcPr>
          <w:p w14:paraId="0874CB4C" w14:textId="77777777" w:rsidR="00EC269D" w:rsidRPr="008367EC" w:rsidRDefault="00EC269D">
            <w:pPr>
              <w:pStyle w:val="ListParagraph"/>
              <w:spacing w:before="60" w:after="60" w:line="240" w:lineRule="auto"/>
              <w:ind w:left="0"/>
              <w:jc w:val="center"/>
              <w:rPr>
                <w:rFonts w:ascii="Times New Roman" w:hAnsi="Times New Roman"/>
                <w:sz w:val="26"/>
                <w:szCs w:val="26"/>
                <w:lang w:val="en-IN"/>
              </w:rPr>
            </w:pPr>
            <w:r w:rsidRPr="008367EC">
              <w:rPr>
                <w:rFonts w:ascii="Times New Roman" w:hAnsi="Times New Roman"/>
                <w:sz w:val="26"/>
                <w:szCs w:val="26"/>
                <w:lang w:val="en-IN"/>
              </w:rPr>
              <w:t>Source of Variation</w:t>
            </w:r>
          </w:p>
        </w:tc>
        <w:tc>
          <w:tcPr>
            <w:tcW w:w="797" w:type="pct"/>
            <w:tcBorders>
              <w:top w:val="single" w:sz="4" w:space="0" w:color="000000"/>
              <w:left w:val="single" w:sz="4" w:space="0" w:color="000000"/>
              <w:bottom w:val="single" w:sz="4" w:space="0" w:color="000000"/>
              <w:right w:val="single" w:sz="4" w:space="0" w:color="000000"/>
            </w:tcBorders>
            <w:vAlign w:val="center"/>
          </w:tcPr>
          <w:p w14:paraId="03A7E47A" w14:textId="77777777" w:rsidR="00EC269D" w:rsidRPr="008367EC" w:rsidRDefault="00EC269D">
            <w:pPr>
              <w:pStyle w:val="ListParagraph"/>
              <w:spacing w:before="60" w:after="60" w:line="240" w:lineRule="auto"/>
              <w:ind w:left="0"/>
              <w:jc w:val="center"/>
              <w:rPr>
                <w:rFonts w:ascii="Times New Roman" w:hAnsi="Times New Roman"/>
                <w:sz w:val="26"/>
                <w:szCs w:val="26"/>
                <w:lang w:val="en-IN"/>
              </w:rPr>
            </w:pPr>
            <w:r w:rsidRPr="008367EC">
              <w:rPr>
                <w:rFonts w:ascii="Times New Roman" w:hAnsi="Times New Roman"/>
                <w:sz w:val="26"/>
                <w:szCs w:val="26"/>
                <w:lang w:val="en-IN"/>
              </w:rPr>
              <w:t>Sum of Squares</w:t>
            </w:r>
          </w:p>
        </w:tc>
        <w:tc>
          <w:tcPr>
            <w:tcW w:w="765" w:type="pct"/>
            <w:tcBorders>
              <w:top w:val="single" w:sz="4" w:space="0" w:color="000000"/>
              <w:left w:val="single" w:sz="4" w:space="0" w:color="000000"/>
              <w:bottom w:val="single" w:sz="4" w:space="0" w:color="000000"/>
              <w:right w:val="single" w:sz="4" w:space="0" w:color="000000"/>
            </w:tcBorders>
            <w:vAlign w:val="center"/>
          </w:tcPr>
          <w:p w14:paraId="5AF4C2D5" w14:textId="77777777" w:rsidR="00EC269D" w:rsidRPr="008367EC" w:rsidRDefault="00EC269D">
            <w:pPr>
              <w:pStyle w:val="ListParagraph"/>
              <w:spacing w:before="60" w:after="60" w:line="240" w:lineRule="auto"/>
              <w:ind w:left="0"/>
              <w:jc w:val="center"/>
              <w:rPr>
                <w:rFonts w:ascii="Times New Roman" w:hAnsi="Times New Roman"/>
                <w:sz w:val="26"/>
                <w:szCs w:val="26"/>
                <w:lang w:val="en-IN"/>
              </w:rPr>
            </w:pPr>
            <w:r w:rsidRPr="008367EC">
              <w:rPr>
                <w:rFonts w:ascii="Times New Roman" w:hAnsi="Times New Roman"/>
                <w:sz w:val="26"/>
                <w:szCs w:val="26"/>
                <w:lang w:val="en-IN"/>
              </w:rPr>
              <w:t>Degrees of Freedom</w:t>
            </w:r>
          </w:p>
        </w:tc>
        <w:tc>
          <w:tcPr>
            <w:tcW w:w="669" w:type="pct"/>
            <w:tcBorders>
              <w:top w:val="single" w:sz="4" w:space="0" w:color="000000"/>
              <w:left w:val="single" w:sz="4" w:space="0" w:color="000000"/>
              <w:bottom w:val="single" w:sz="4" w:space="0" w:color="000000"/>
              <w:right w:val="single" w:sz="4" w:space="0" w:color="000000"/>
            </w:tcBorders>
            <w:vAlign w:val="center"/>
          </w:tcPr>
          <w:p w14:paraId="7AE34D27" w14:textId="77777777" w:rsidR="00EC269D" w:rsidRPr="008367EC" w:rsidRDefault="00EC269D">
            <w:pPr>
              <w:pStyle w:val="ListParagraph"/>
              <w:spacing w:before="60" w:after="60" w:line="240" w:lineRule="auto"/>
              <w:ind w:left="0"/>
              <w:jc w:val="center"/>
              <w:rPr>
                <w:rFonts w:ascii="Times New Roman" w:hAnsi="Times New Roman"/>
                <w:sz w:val="26"/>
                <w:szCs w:val="26"/>
                <w:lang w:val="en-IN"/>
              </w:rPr>
            </w:pPr>
            <w:r w:rsidRPr="008367EC">
              <w:rPr>
                <w:rFonts w:ascii="Times New Roman" w:hAnsi="Times New Roman"/>
                <w:sz w:val="26"/>
                <w:szCs w:val="26"/>
                <w:lang w:val="en-IN"/>
              </w:rPr>
              <w:t>Mean Squares</w:t>
            </w:r>
          </w:p>
        </w:tc>
        <w:tc>
          <w:tcPr>
            <w:tcW w:w="637" w:type="pct"/>
            <w:tcBorders>
              <w:top w:val="single" w:sz="4" w:space="0" w:color="000000"/>
              <w:left w:val="single" w:sz="4" w:space="0" w:color="000000"/>
              <w:bottom w:val="single" w:sz="4" w:space="0" w:color="000000"/>
              <w:right w:val="single" w:sz="4" w:space="0" w:color="000000"/>
            </w:tcBorders>
            <w:vAlign w:val="center"/>
          </w:tcPr>
          <w:p w14:paraId="7D13C0F5" w14:textId="77777777" w:rsidR="00EC269D" w:rsidRPr="008367EC" w:rsidRDefault="00EC269D">
            <w:pPr>
              <w:pStyle w:val="ListParagraph"/>
              <w:spacing w:before="60" w:after="60" w:line="240" w:lineRule="auto"/>
              <w:ind w:left="0"/>
              <w:jc w:val="center"/>
              <w:rPr>
                <w:rFonts w:ascii="Times New Roman" w:hAnsi="Times New Roman"/>
                <w:sz w:val="26"/>
                <w:szCs w:val="26"/>
                <w:lang w:val="en-IN"/>
              </w:rPr>
            </w:pPr>
            <w:r w:rsidRPr="008367EC">
              <w:rPr>
                <w:rFonts w:ascii="Times New Roman" w:hAnsi="Times New Roman"/>
                <w:sz w:val="26"/>
                <w:szCs w:val="26"/>
                <w:lang w:val="en-IN"/>
              </w:rPr>
              <w:t>F- Value</w:t>
            </w:r>
          </w:p>
        </w:tc>
      </w:tr>
      <w:tr w:rsidR="00EC269D" w:rsidRPr="008367EC" w14:paraId="15D7AB19" w14:textId="77777777">
        <w:tc>
          <w:tcPr>
            <w:tcW w:w="2132" w:type="pct"/>
            <w:tcBorders>
              <w:top w:val="single" w:sz="4" w:space="0" w:color="000000"/>
              <w:left w:val="single" w:sz="4" w:space="0" w:color="000000"/>
              <w:bottom w:val="single" w:sz="4" w:space="0" w:color="000000"/>
              <w:right w:val="single" w:sz="4" w:space="0" w:color="000000"/>
            </w:tcBorders>
            <w:vAlign w:val="center"/>
          </w:tcPr>
          <w:p w14:paraId="669B7D7B" w14:textId="77777777" w:rsidR="00EC269D" w:rsidRPr="008367EC" w:rsidRDefault="00EC269D" w:rsidP="00CD4A4C">
            <w:pPr>
              <w:pStyle w:val="ListParagraph"/>
              <w:spacing w:before="60" w:after="60" w:line="360" w:lineRule="auto"/>
              <w:ind w:left="0"/>
              <w:rPr>
                <w:rFonts w:ascii="Times New Roman" w:hAnsi="Times New Roman"/>
                <w:sz w:val="26"/>
                <w:szCs w:val="26"/>
                <w:lang w:val="en-IN"/>
              </w:rPr>
            </w:pPr>
            <w:r w:rsidRPr="008367EC">
              <w:rPr>
                <w:rFonts w:ascii="Times New Roman" w:hAnsi="Times New Roman"/>
                <w:sz w:val="26"/>
                <w:szCs w:val="26"/>
                <w:lang w:val="en-IN"/>
              </w:rPr>
              <w:t>Type of Management</w:t>
            </w:r>
          </w:p>
        </w:tc>
        <w:tc>
          <w:tcPr>
            <w:tcW w:w="797" w:type="pct"/>
            <w:tcBorders>
              <w:top w:val="single" w:sz="4" w:space="0" w:color="000000"/>
              <w:left w:val="single" w:sz="4" w:space="0" w:color="000000"/>
              <w:bottom w:val="single" w:sz="4" w:space="0" w:color="000000"/>
              <w:right w:val="single" w:sz="4" w:space="0" w:color="000000"/>
            </w:tcBorders>
            <w:vAlign w:val="center"/>
          </w:tcPr>
          <w:p w14:paraId="7629CDFE" w14:textId="77777777" w:rsidR="00EC269D" w:rsidRPr="008367EC" w:rsidRDefault="00EC269D" w:rsidP="00CD4A4C">
            <w:pPr>
              <w:pStyle w:val="ListParagraph"/>
              <w:spacing w:before="60" w:after="60" w:line="360" w:lineRule="auto"/>
              <w:ind w:left="0"/>
              <w:jc w:val="center"/>
              <w:rPr>
                <w:rFonts w:ascii="Times New Roman" w:hAnsi="Times New Roman"/>
                <w:sz w:val="26"/>
                <w:szCs w:val="26"/>
                <w:lang w:val="en-IN"/>
              </w:rPr>
            </w:pPr>
            <w:r w:rsidRPr="008367EC">
              <w:rPr>
                <w:rFonts w:ascii="Times New Roman" w:hAnsi="Times New Roman"/>
                <w:sz w:val="26"/>
                <w:szCs w:val="26"/>
                <w:lang w:val="en-IN"/>
              </w:rPr>
              <w:t>2557.529</w:t>
            </w:r>
          </w:p>
        </w:tc>
        <w:tc>
          <w:tcPr>
            <w:tcW w:w="765" w:type="pct"/>
            <w:tcBorders>
              <w:top w:val="single" w:sz="4" w:space="0" w:color="000000"/>
              <w:left w:val="single" w:sz="4" w:space="0" w:color="000000"/>
              <w:bottom w:val="single" w:sz="4" w:space="0" w:color="000000"/>
              <w:right w:val="single" w:sz="4" w:space="0" w:color="000000"/>
            </w:tcBorders>
            <w:vAlign w:val="center"/>
          </w:tcPr>
          <w:p w14:paraId="3CD08235" w14:textId="77777777" w:rsidR="00EC269D" w:rsidRPr="008367EC" w:rsidRDefault="00EC269D" w:rsidP="00CD4A4C">
            <w:pPr>
              <w:pStyle w:val="ListParagraph"/>
              <w:spacing w:before="60" w:after="60" w:line="360" w:lineRule="auto"/>
              <w:ind w:left="0"/>
              <w:jc w:val="center"/>
              <w:rPr>
                <w:rFonts w:ascii="Times New Roman" w:hAnsi="Times New Roman"/>
                <w:sz w:val="26"/>
                <w:szCs w:val="26"/>
                <w:lang w:val="en-IN"/>
              </w:rPr>
            </w:pPr>
            <w:r w:rsidRPr="008367EC">
              <w:rPr>
                <w:rFonts w:ascii="Times New Roman" w:hAnsi="Times New Roman"/>
                <w:sz w:val="26"/>
                <w:szCs w:val="26"/>
                <w:lang w:val="en-IN"/>
              </w:rPr>
              <w:t>3</w:t>
            </w:r>
          </w:p>
        </w:tc>
        <w:tc>
          <w:tcPr>
            <w:tcW w:w="669" w:type="pct"/>
            <w:tcBorders>
              <w:top w:val="single" w:sz="4" w:space="0" w:color="000000"/>
              <w:left w:val="single" w:sz="4" w:space="0" w:color="000000"/>
              <w:bottom w:val="single" w:sz="4" w:space="0" w:color="000000"/>
              <w:right w:val="single" w:sz="4" w:space="0" w:color="000000"/>
            </w:tcBorders>
            <w:vAlign w:val="center"/>
          </w:tcPr>
          <w:p w14:paraId="26200BB0" w14:textId="77777777" w:rsidR="00EC269D" w:rsidRPr="008367EC" w:rsidRDefault="00EC269D" w:rsidP="00CD4A4C">
            <w:pPr>
              <w:pStyle w:val="ListParagraph"/>
              <w:spacing w:before="60" w:after="60" w:line="360" w:lineRule="auto"/>
              <w:ind w:left="0"/>
              <w:jc w:val="center"/>
              <w:rPr>
                <w:rFonts w:ascii="Times New Roman" w:hAnsi="Times New Roman"/>
                <w:sz w:val="26"/>
                <w:szCs w:val="26"/>
                <w:lang w:val="en-IN"/>
              </w:rPr>
            </w:pPr>
            <w:r w:rsidRPr="008367EC">
              <w:rPr>
                <w:rFonts w:ascii="Times New Roman" w:hAnsi="Times New Roman"/>
                <w:sz w:val="26"/>
                <w:szCs w:val="26"/>
                <w:lang w:val="en-IN"/>
              </w:rPr>
              <w:t>852.509</w:t>
            </w:r>
          </w:p>
        </w:tc>
        <w:tc>
          <w:tcPr>
            <w:tcW w:w="637" w:type="pct"/>
            <w:tcBorders>
              <w:top w:val="single" w:sz="4" w:space="0" w:color="000000"/>
              <w:left w:val="single" w:sz="4" w:space="0" w:color="000000"/>
              <w:bottom w:val="single" w:sz="4" w:space="0" w:color="000000"/>
              <w:right w:val="single" w:sz="4" w:space="0" w:color="000000"/>
            </w:tcBorders>
            <w:vAlign w:val="center"/>
          </w:tcPr>
          <w:p w14:paraId="366D3003" w14:textId="77777777" w:rsidR="00EC269D" w:rsidRPr="008367EC" w:rsidRDefault="00EC269D" w:rsidP="00CD4A4C">
            <w:pPr>
              <w:pStyle w:val="ListParagraph"/>
              <w:spacing w:before="60" w:after="60" w:line="360" w:lineRule="auto"/>
              <w:ind w:left="0"/>
              <w:jc w:val="center"/>
              <w:rPr>
                <w:rFonts w:ascii="Times New Roman" w:hAnsi="Times New Roman"/>
                <w:sz w:val="26"/>
                <w:szCs w:val="26"/>
                <w:lang w:val="en-IN"/>
              </w:rPr>
            </w:pPr>
            <w:r w:rsidRPr="008367EC">
              <w:rPr>
                <w:rFonts w:ascii="Times New Roman" w:hAnsi="Times New Roman"/>
                <w:sz w:val="26"/>
                <w:szCs w:val="26"/>
                <w:lang w:val="en-IN"/>
              </w:rPr>
              <w:t>1.762</w:t>
            </w:r>
          </w:p>
        </w:tc>
      </w:tr>
      <w:tr w:rsidR="00EC269D" w:rsidRPr="008367EC" w14:paraId="79C136B9" w14:textId="77777777">
        <w:tc>
          <w:tcPr>
            <w:tcW w:w="2132" w:type="pct"/>
            <w:tcBorders>
              <w:top w:val="single" w:sz="4" w:space="0" w:color="000000"/>
              <w:left w:val="single" w:sz="4" w:space="0" w:color="000000"/>
              <w:bottom w:val="single" w:sz="4" w:space="0" w:color="000000"/>
              <w:right w:val="single" w:sz="4" w:space="0" w:color="000000"/>
            </w:tcBorders>
            <w:vAlign w:val="center"/>
          </w:tcPr>
          <w:p w14:paraId="0DCBA6EA" w14:textId="77777777" w:rsidR="00EC269D" w:rsidRPr="008367EC" w:rsidRDefault="00EC269D" w:rsidP="00CD4A4C">
            <w:pPr>
              <w:pStyle w:val="ListParagraph"/>
              <w:spacing w:before="60" w:after="60" w:line="360" w:lineRule="auto"/>
              <w:ind w:left="0"/>
              <w:rPr>
                <w:rFonts w:ascii="Times New Roman" w:hAnsi="Times New Roman"/>
                <w:sz w:val="26"/>
                <w:szCs w:val="26"/>
                <w:lang w:val="en-IN"/>
              </w:rPr>
            </w:pPr>
            <w:r w:rsidRPr="008367EC">
              <w:rPr>
                <w:rFonts w:ascii="Times New Roman" w:hAnsi="Times New Roman"/>
                <w:sz w:val="26"/>
                <w:szCs w:val="26"/>
                <w:lang w:val="en-IN"/>
              </w:rPr>
              <w:t>Gender</w:t>
            </w:r>
          </w:p>
        </w:tc>
        <w:tc>
          <w:tcPr>
            <w:tcW w:w="797" w:type="pct"/>
            <w:tcBorders>
              <w:top w:val="single" w:sz="4" w:space="0" w:color="000000"/>
              <w:left w:val="single" w:sz="4" w:space="0" w:color="000000"/>
              <w:bottom w:val="single" w:sz="4" w:space="0" w:color="000000"/>
              <w:right w:val="single" w:sz="4" w:space="0" w:color="000000"/>
            </w:tcBorders>
            <w:vAlign w:val="center"/>
          </w:tcPr>
          <w:p w14:paraId="58CF27C3" w14:textId="77777777" w:rsidR="00EC269D" w:rsidRPr="008367EC" w:rsidRDefault="00EC269D" w:rsidP="00CD4A4C">
            <w:pPr>
              <w:pStyle w:val="ListParagraph"/>
              <w:spacing w:before="60" w:after="60" w:line="360" w:lineRule="auto"/>
              <w:ind w:left="0"/>
              <w:jc w:val="center"/>
              <w:rPr>
                <w:rFonts w:ascii="Times New Roman" w:hAnsi="Times New Roman"/>
                <w:sz w:val="26"/>
                <w:szCs w:val="26"/>
                <w:lang w:val="en-IN"/>
              </w:rPr>
            </w:pPr>
            <w:r w:rsidRPr="008367EC">
              <w:rPr>
                <w:rFonts w:ascii="Times New Roman" w:hAnsi="Times New Roman"/>
                <w:sz w:val="26"/>
                <w:szCs w:val="26"/>
                <w:lang w:val="en-IN"/>
              </w:rPr>
              <w:t>1499.564</w:t>
            </w:r>
          </w:p>
        </w:tc>
        <w:tc>
          <w:tcPr>
            <w:tcW w:w="765" w:type="pct"/>
            <w:tcBorders>
              <w:top w:val="single" w:sz="4" w:space="0" w:color="000000"/>
              <w:left w:val="single" w:sz="4" w:space="0" w:color="000000"/>
              <w:bottom w:val="single" w:sz="4" w:space="0" w:color="000000"/>
              <w:right w:val="single" w:sz="4" w:space="0" w:color="000000"/>
            </w:tcBorders>
            <w:vAlign w:val="center"/>
          </w:tcPr>
          <w:p w14:paraId="1E354BFE" w14:textId="77777777" w:rsidR="00EC269D" w:rsidRPr="008367EC" w:rsidRDefault="00EC269D" w:rsidP="00CD4A4C">
            <w:pPr>
              <w:pStyle w:val="ListParagraph"/>
              <w:spacing w:before="60" w:after="60" w:line="360" w:lineRule="auto"/>
              <w:ind w:left="0"/>
              <w:jc w:val="center"/>
              <w:rPr>
                <w:rFonts w:ascii="Times New Roman" w:hAnsi="Times New Roman"/>
                <w:sz w:val="26"/>
                <w:szCs w:val="26"/>
                <w:lang w:val="en-IN"/>
              </w:rPr>
            </w:pPr>
            <w:r w:rsidRPr="008367EC">
              <w:rPr>
                <w:rFonts w:ascii="Times New Roman" w:hAnsi="Times New Roman"/>
                <w:sz w:val="26"/>
                <w:szCs w:val="26"/>
                <w:lang w:val="en-IN"/>
              </w:rPr>
              <w:t>1</w:t>
            </w:r>
          </w:p>
        </w:tc>
        <w:tc>
          <w:tcPr>
            <w:tcW w:w="669" w:type="pct"/>
            <w:tcBorders>
              <w:top w:val="single" w:sz="4" w:space="0" w:color="000000"/>
              <w:left w:val="single" w:sz="4" w:space="0" w:color="000000"/>
              <w:bottom w:val="single" w:sz="4" w:space="0" w:color="000000"/>
              <w:right w:val="single" w:sz="4" w:space="0" w:color="000000"/>
            </w:tcBorders>
            <w:vAlign w:val="center"/>
          </w:tcPr>
          <w:p w14:paraId="7DB1152E" w14:textId="77777777" w:rsidR="00EC269D" w:rsidRPr="008367EC" w:rsidRDefault="00EC269D" w:rsidP="00CD4A4C">
            <w:pPr>
              <w:pStyle w:val="ListParagraph"/>
              <w:spacing w:before="60" w:after="60" w:line="360" w:lineRule="auto"/>
              <w:ind w:left="0"/>
              <w:jc w:val="center"/>
              <w:rPr>
                <w:rFonts w:ascii="Times New Roman" w:hAnsi="Times New Roman"/>
                <w:sz w:val="26"/>
                <w:szCs w:val="26"/>
                <w:lang w:val="en-IN"/>
              </w:rPr>
            </w:pPr>
            <w:r w:rsidRPr="008367EC">
              <w:rPr>
                <w:rFonts w:ascii="Times New Roman" w:hAnsi="Times New Roman"/>
                <w:sz w:val="26"/>
                <w:szCs w:val="26"/>
                <w:lang w:val="en-IN"/>
              </w:rPr>
              <w:t>1499.564</w:t>
            </w:r>
          </w:p>
        </w:tc>
        <w:tc>
          <w:tcPr>
            <w:tcW w:w="637" w:type="pct"/>
            <w:tcBorders>
              <w:top w:val="single" w:sz="4" w:space="0" w:color="000000"/>
              <w:left w:val="single" w:sz="4" w:space="0" w:color="000000"/>
              <w:bottom w:val="single" w:sz="4" w:space="0" w:color="000000"/>
              <w:right w:val="single" w:sz="4" w:space="0" w:color="000000"/>
            </w:tcBorders>
            <w:vAlign w:val="center"/>
          </w:tcPr>
          <w:p w14:paraId="0D86719C" w14:textId="77777777" w:rsidR="00EC269D" w:rsidRPr="008367EC" w:rsidRDefault="00EC269D" w:rsidP="00CD4A4C">
            <w:pPr>
              <w:pStyle w:val="ListParagraph"/>
              <w:spacing w:before="60" w:after="60" w:line="360" w:lineRule="auto"/>
              <w:ind w:left="0"/>
              <w:jc w:val="center"/>
              <w:rPr>
                <w:rFonts w:ascii="Times New Roman" w:hAnsi="Times New Roman"/>
                <w:sz w:val="26"/>
                <w:szCs w:val="26"/>
                <w:lang w:val="en-IN"/>
              </w:rPr>
            </w:pPr>
            <w:r w:rsidRPr="008367EC">
              <w:rPr>
                <w:rFonts w:ascii="Times New Roman" w:hAnsi="Times New Roman"/>
                <w:sz w:val="26"/>
                <w:szCs w:val="26"/>
                <w:lang w:val="en-IN"/>
              </w:rPr>
              <w:t>3.09</w:t>
            </w:r>
          </w:p>
        </w:tc>
      </w:tr>
      <w:tr w:rsidR="00EC269D" w:rsidRPr="008367EC" w14:paraId="7FF6002D" w14:textId="77777777">
        <w:tc>
          <w:tcPr>
            <w:tcW w:w="2132" w:type="pct"/>
            <w:tcBorders>
              <w:top w:val="single" w:sz="4" w:space="0" w:color="000000"/>
              <w:left w:val="single" w:sz="4" w:space="0" w:color="000000"/>
              <w:bottom w:val="single" w:sz="4" w:space="0" w:color="000000"/>
              <w:right w:val="single" w:sz="4" w:space="0" w:color="000000"/>
            </w:tcBorders>
            <w:vAlign w:val="center"/>
          </w:tcPr>
          <w:p w14:paraId="045D5B3C" w14:textId="77777777" w:rsidR="00EC269D" w:rsidRPr="008367EC" w:rsidRDefault="00EC269D" w:rsidP="00CD4A4C">
            <w:pPr>
              <w:pStyle w:val="ListParagraph"/>
              <w:spacing w:before="60" w:after="60" w:line="360" w:lineRule="auto"/>
              <w:ind w:left="0"/>
              <w:rPr>
                <w:rFonts w:ascii="Times New Roman" w:hAnsi="Times New Roman"/>
                <w:sz w:val="26"/>
                <w:szCs w:val="26"/>
                <w:lang w:val="en-IN"/>
              </w:rPr>
            </w:pPr>
            <w:r w:rsidRPr="008367EC">
              <w:rPr>
                <w:rFonts w:ascii="Times New Roman" w:hAnsi="Times New Roman"/>
                <w:bCs/>
                <w:sz w:val="26"/>
                <w:szCs w:val="26"/>
                <w:lang w:val="en-IN"/>
              </w:rPr>
              <w:t>Teaching Experience</w:t>
            </w:r>
          </w:p>
        </w:tc>
        <w:tc>
          <w:tcPr>
            <w:tcW w:w="797" w:type="pct"/>
            <w:tcBorders>
              <w:top w:val="single" w:sz="4" w:space="0" w:color="000000"/>
              <w:left w:val="single" w:sz="4" w:space="0" w:color="000000"/>
              <w:bottom w:val="single" w:sz="4" w:space="0" w:color="000000"/>
              <w:right w:val="single" w:sz="4" w:space="0" w:color="000000"/>
            </w:tcBorders>
            <w:vAlign w:val="center"/>
          </w:tcPr>
          <w:p w14:paraId="0C81C260" w14:textId="77777777" w:rsidR="00EC269D" w:rsidRPr="008367EC" w:rsidRDefault="00EC269D" w:rsidP="00CD4A4C">
            <w:pPr>
              <w:pStyle w:val="ListParagraph"/>
              <w:spacing w:before="60" w:after="60" w:line="360" w:lineRule="auto"/>
              <w:ind w:left="0"/>
              <w:jc w:val="center"/>
              <w:rPr>
                <w:rFonts w:ascii="Times New Roman" w:hAnsi="Times New Roman"/>
                <w:sz w:val="26"/>
                <w:szCs w:val="26"/>
                <w:lang w:val="en-IN"/>
              </w:rPr>
            </w:pPr>
            <w:r w:rsidRPr="008367EC">
              <w:rPr>
                <w:rFonts w:ascii="Times New Roman" w:hAnsi="Times New Roman"/>
                <w:sz w:val="26"/>
                <w:szCs w:val="26"/>
                <w:lang w:val="en-IN"/>
              </w:rPr>
              <w:t>1105.261</w:t>
            </w:r>
          </w:p>
        </w:tc>
        <w:tc>
          <w:tcPr>
            <w:tcW w:w="765" w:type="pct"/>
            <w:tcBorders>
              <w:top w:val="single" w:sz="4" w:space="0" w:color="000000"/>
              <w:left w:val="single" w:sz="4" w:space="0" w:color="000000"/>
              <w:bottom w:val="single" w:sz="4" w:space="0" w:color="000000"/>
              <w:right w:val="single" w:sz="4" w:space="0" w:color="000000"/>
            </w:tcBorders>
            <w:vAlign w:val="center"/>
          </w:tcPr>
          <w:p w14:paraId="690A8B7A" w14:textId="77777777" w:rsidR="00EC269D" w:rsidRPr="008367EC" w:rsidRDefault="00EC269D" w:rsidP="00CD4A4C">
            <w:pPr>
              <w:pStyle w:val="ListParagraph"/>
              <w:spacing w:before="60" w:after="60" w:line="360" w:lineRule="auto"/>
              <w:ind w:left="0"/>
              <w:jc w:val="center"/>
              <w:rPr>
                <w:rFonts w:ascii="Times New Roman" w:hAnsi="Times New Roman"/>
                <w:sz w:val="26"/>
                <w:szCs w:val="26"/>
                <w:lang w:val="en-IN"/>
              </w:rPr>
            </w:pPr>
            <w:r w:rsidRPr="008367EC">
              <w:rPr>
                <w:rFonts w:ascii="Times New Roman" w:hAnsi="Times New Roman"/>
                <w:sz w:val="26"/>
                <w:szCs w:val="26"/>
                <w:lang w:val="en-IN"/>
              </w:rPr>
              <w:t>1</w:t>
            </w:r>
          </w:p>
        </w:tc>
        <w:tc>
          <w:tcPr>
            <w:tcW w:w="669" w:type="pct"/>
            <w:tcBorders>
              <w:top w:val="single" w:sz="4" w:space="0" w:color="000000"/>
              <w:left w:val="single" w:sz="4" w:space="0" w:color="000000"/>
              <w:bottom w:val="single" w:sz="4" w:space="0" w:color="000000"/>
              <w:right w:val="single" w:sz="4" w:space="0" w:color="000000"/>
            </w:tcBorders>
            <w:vAlign w:val="center"/>
          </w:tcPr>
          <w:p w14:paraId="5495C6C6" w14:textId="77777777" w:rsidR="00EC269D" w:rsidRPr="008367EC" w:rsidRDefault="00EC269D" w:rsidP="00CD4A4C">
            <w:pPr>
              <w:pStyle w:val="ListParagraph"/>
              <w:spacing w:before="60" w:after="60" w:line="360" w:lineRule="auto"/>
              <w:ind w:left="0"/>
              <w:jc w:val="center"/>
              <w:rPr>
                <w:rFonts w:ascii="Times New Roman" w:hAnsi="Times New Roman"/>
                <w:sz w:val="26"/>
                <w:szCs w:val="26"/>
                <w:lang w:val="en-IN"/>
              </w:rPr>
            </w:pPr>
            <w:r w:rsidRPr="008367EC">
              <w:rPr>
                <w:rFonts w:ascii="Times New Roman" w:hAnsi="Times New Roman"/>
                <w:sz w:val="26"/>
                <w:szCs w:val="26"/>
                <w:lang w:val="en-IN"/>
              </w:rPr>
              <w:t>1105.261</w:t>
            </w:r>
          </w:p>
        </w:tc>
        <w:tc>
          <w:tcPr>
            <w:tcW w:w="637" w:type="pct"/>
            <w:tcBorders>
              <w:top w:val="single" w:sz="4" w:space="0" w:color="000000"/>
              <w:left w:val="single" w:sz="4" w:space="0" w:color="000000"/>
              <w:bottom w:val="single" w:sz="4" w:space="0" w:color="000000"/>
              <w:right w:val="single" w:sz="4" w:space="0" w:color="000000"/>
            </w:tcBorders>
            <w:vAlign w:val="center"/>
          </w:tcPr>
          <w:p w14:paraId="10F772A6" w14:textId="77777777" w:rsidR="00EC269D" w:rsidRPr="008367EC" w:rsidRDefault="00EC269D" w:rsidP="00CD4A4C">
            <w:pPr>
              <w:pStyle w:val="ListParagraph"/>
              <w:spacing w:before="60" w:after="60" w:line="360" w:lineRule="auto"/>
              <w:ind w:left="0"/>
              <w:jc w:val="center"/>
              <w:rPr>
                <w:rFonts w:ascii="Times New Roman" w:hAnsi="Times New Roman"/>
                <w:sz w:val="26"/>
                <w:szCs w:val="26"/>
                <w:lang w:val="en-IN"/>
              </w:rPr>
            </w:pPr>
            <w:r w:rsidRPr="008367EC">
              <w:rPr>
                <w:rFonts w:ascii="Times New Roman" w:hAnsi="Times New Roman"/>
                <w:sz w:val="26"/>
                <w:szCs w:val="26"/>
                <w:lang w:val="en-IN"/>
              </w:rPr>
              <w:t>2.284</w:t>
            </w:r>
          </w:p>
        </w:tc>
      </w:tr>
      <w:tr w:rsidR="00EC269D" w:rsidRPr="008367EC" w14:paraId="0E5CB81D" w14:textId="77777777">
        <w:tc>
          <w:tcPr>
            <w:tcW w:w="2132" w:type="pct"/>
            <w:tcBorders>
              <w:top w:val="single" w:sz="4" w:space="0" w:color="000000"/>
              <w:left w:val="single" w:sz="4" w:space="0" w:color="000000"/>
              <w:bottom w:val="single" w:sz="4" w:space="0" w:color="000000"/>
              <w:right w:val="single" w:sz="4" w:space="0" w:color="000000"/>
            </w:tcBorders>
            <w:vAlign w:val="center"/>
          </w:tcPr>
          <w:p w14:paraId="1B71AF31" w14:textId="77777777" w:rsidR="00EC269D" w:rsidRPr="008367EC" w:rsidRDefault="00EC269D" w:rsidP="00CD4A4C">
            <w:pPr>
              <w:pStyle w:val="ListParagraph"/>
              <w:spacing w:before="60" w:after="60" w:line="360" w:lineRule="auto"/>
              <w:ind w:left="0"/>
              <w:rPr>
                <w:rFonts w:ascii="Times New Roman" w:hAnsi="Times New Roman"/>
                <w:sz w:val="26"/>
                <w:szCs w:val="26"/>
                <w:lang w:val="en-IN"/>
              </w:rPr>
            </w:pPr>
            <w:r w:rsidRPr="008367EC">
              <w:rPr>
                <w:rFonts w:ascii="Times New Roman" w:hAnsi="Times New Roman"/>
                <w:sz w:val="26"/>
                <w:szCs w:val="26"/>
                <w:lang w:val="en-IN"/>
              </w:rPr>
              <w:lastRenderedPageBreak/>
              <w:t>Type of Management</w:t>
            </w:r>
            <w:r w:rsidRPr="008367EC">
              <w:rPr>
                <w:rFonts w:ascii="Times New Roman" w:hAnsi="Times New Roman"/>
                <w:sz w:val="26"/>
                <w:szCs w:val="26"/>
                <w:lang w:val="en-IN"/>
              </w:rPr>
              <w:sym w:font="Symbol" w:char="F0B4"/>
            </w:r>
            <w:r w:rsidRPr="008367EC">
              <w:rPr>
                <w:rFonts w:ascii="Times New Roman" w:hAnsi="Times New Roman"/>
                <w:sz w:val="26"/>
                <w:szCs w:val="26"/>
                <w:lang w:val="en-IN"/>
              </w:rPr>
              <w:t xml:space="preserve"> Gender</w:t>
            </w:r>
          </w:p>
        </w:tc>
        <w:tc>
          <w:tcPr>
            <w:tcW w:w="797" w:type="pct"/>
            <w:tcBorders>
              <w:top w:val="single" w:sz="4" w:space="0" w:color="000000"/>
              <w:left w:val="single" w:sz="4" w:space="0" w:color="000000"/>
              <w:bottom w:val="single" w:sz="4" w:space="0" w:color="000000"/>
              <w:right w:val="single" w:sz="4" w:space="0" w:color="000000"/>
            </w:tcBorders>
            <w:vAlign w:val="center"/>
          </w:tcPr>
          <w:p w14:paraId="735AB38E" w14:textId="77777777" w:rsidR="00EC269D" w:rsidRPr="008367EC" w:rsidRDefault="00EC269D" w:rsidP="00CD4A4C">
            <w:pPr>
              <w:pStyle w:val="ListParagraph"/>
              <w:spacing w:before="60" w:after="60" w:line="360" w:lineRule="auto"/>
              <w:ind w:left="0"/>
              <w:jc w:val="center"/>
              <w:rPr>
                <w:rFonts w:ascii="Times New Roman" w:hAnsi="Times New Roman"/>
                <w:sz w:val="26"/>
                <w:szCs w:val="26"/>
                <w:lang w:val="en-IN"/>
              </w:rPr>
            </w:pPr>
            <w:r w:rsidRPr="008367EC">
              <w:rPr>
                <w:rFonts w:ascii="Times New Roman" w:hAnsi="Times New Roman"/>
                <w:sz w:val="26"/>
                <w:szCs w:val="26"/>
                <w:lang w:val="en-IN"/>
              </w:rPr>
              <w:t>4010.051</w:t>
            </w:r>
          </w:p>
        </w:tc>
        <w:tc>
          <w:tcPr>
            <w:tcW w:w="765" w:type="pct"/>
            <w:tcBorders>
              <w:top w:val="single" w:sz="4" w:space="0" w:color="000000"/>
              <w:left w:val="single" w:sz="4" w:space="0" w:color="000000"/>
              <w:bottom w:val="single" w:sz="4" w:space="0" w:color="000000"/>
              <w:right w:val="single" w:sz="4" w:space="0" w:color="000000"/>
            </w:tcBorders>
            <w:vAlign w:val="center"/>
          </w:tcPr>
          <w:p w14:paraId="79A736BC" w14:textId="77777777" w:rsidR="00EC269D" w:rsidRPr="008367EC" w:rsidRDefault="00EC269D" w:rsidP="00CD4A4C">
            <w:pPr>
              <w:pStyle w:val="ListParagraph"/>
              <w:spacing w:before="60" w:after="60" w:line="360" w:lineRule="auto"/>
              <w:ind w:left="0"/>
              <w:jc w:val="center"/>
              <w:rPr>
                <w:rFonts w:ascii="Times New Roman" w:hAnsi="Times New Roman"/>
                <w:sz w:val="26"/>
                <w:szCs w:val="26"/>
                <w:lang w:val="en-IN"/>
              </w:rPr>
            </w:pPr>
            <w:r w:rsidRPr="008367EC">
              <w:rPr>
                <w:rFonts w:ascii="Times New Roman" w:hAnsi="Times New Roman"/>
                <w:sz w:val="26"/>
                <w:szCs w:val="26"/>
                <w:lang w:val="en-IN"/>
              </w:rPr>
              <w:t>3</w:t>
            </w:r>
          </w:p>
        </w:tc>
        <w:tc>
          <w:tcPr>
            <w:tcW w:w="669" w:type="pct"/>
            <w:tcBorders>
              <w:top w:val="single" w:sz="4" w:space="0" w:color="000000"/>
              <w:left w:val="single" w:sz="4" w:space="0" w:color="000000"/>
              <w:bottom w:val="single" w:sz="4" w:space="0" w:color="000000"/>
              <w:right w:val="single" w:sz="4" w:space="0" w:color="000000"/>
            </w:tcBorders>
            <w:vAlign w:val="center"/>
          </w:tcPr>
          <w:p w14:paraId="1EEBB6B8" w14:textId="77777777" w:rsidR="00EC269D" w:rsidRPr="008367EC" w:rsidRDefault="00EC269D" w:rsidP="00CD4A4C">
            <w:pPr>
              <w:pStyle w:val="ListParagraph"/>
              <w:spacing w:before="60" w:after="60" w:line="360" w:lineRule="auto"/>
              <w:ind w:left="0"/>
              <w:jc w:val="center"/>
              <w:rPr>
                <w:rFonts w:ascii="Times New Roman" w:hAnsi="Times New Roman"/>
                <w:sz w:val="26"/>
                <w:szCs w:val="26"/>
                <w:lang w:val="en-IN"/>
              </w:rPr>
            </w:pPr>
            <w:r w:rsidRPr="008367EC">
              <w:rPr>
                <w:rFonts w:ascii="Times New Roman" w:hAnsi="Times New Roman"/>
                <w:sz w:val="26"/>
                <w:szCs w:val="26"/>
                <w:lang w:val="en-IN"/>
              </w:rPr>
              <w:t>1336.683</w:t>
            </w:r>
          </w:p>
        </w:tc>
        <w:tc>
          <w:tcPr>
            <w:tcW w:w="637" w:type="pct"/>
            <w:tcBorders>
              <w:top w:val="single" w:sz="4" w:space="0" w:color="000000"/>
              <w:left w:val="single" w:sz="4" w:space="0" w:color="000000"/>
              <w:bottom w:val="single" w:sz="4" w:space="0" w:color="000000"/>
              <w:right w:val="single" w:sz="4" w:space="0" w:color="000000"/>
            </w:tcBorders>
            <w:vAlign w:val="center"/>
          </w:tcPr>
          <w:p w14:paraId="53CD8463" w14:textId="77777777" w:rsidR="00EC269D" w:rsidRPr="008367EC" w:rsidRDefault="00EC269D" w:rsidP="00CD4A4C">
            <w:pPr>
              <w:pStyle w:val="ListParagraph"/>
              <w:spacing w:before="60" w:after="60" w:line="360" w:lineRule="auto"/>
              <w:ind w:left="0"/>
              <w:jc w:val="center"/>
              <w:rPr>
                <w:rFonts w:ascii="Times New Roman" w:hAnsi="Times New Roman"/>
                <w:sz w:val="26"/>
                <w:szCs w:val="26"/>
                <w:lang w:val="en-IN"/>
              </w:rPr>
            </w:pPr>
            <w:r w:rsidRPr="008367EC">
              <w:rPr>
                <w:rFonts w:ascii="Times New Roman" w:hAnsi="Times New Roman"/>
                <w:sz w:val="26"/>
                <w:szCs w:val="26"/>
                <w:lang w:val="en-IN"/>
              </w:rPr>
              <w:t>2.762*</w:t>
            </w:r>
          </w:p>
        </w:tc>
      </w:tr>
      <w:tr w:rsidR="00EC269D" w:rsidRPr="008367EC" w14:paraId="533A3B1C" w14:textId="77777777">
        <w:tc>
          <w:tcPr>
            <w:tcW w:w="2132" w:type="pct"/>
            <w:tcBorders>
              <w:top w:val="single" w:sz="4" w:space="0" w:color="000000"/>
              <w:left w:val="single" w:sz="4" w:space="0" w:color="000000"/>
              <w:bottom w:val="single" w:sz="4" w:space="0" w:color="000000"/>
              <w:right w:val="single" w:sz="4" w:space="0" w:color="000000"/>
            </w:tcBorders>
            <w:vAlign w:val="center"/>
          </w:tcPr>
          <w:p w14:paraId="160FE477" w14:textId="77777777" w:rsidR="00EC269D" w:rsidRPr="008367EC" w:rsidRDefault="00EC269D" w:rsidP="00CD4A4C">
            <w:pPr>
              <w:pStyle w:val="ListParagraph"/>
              <w:spacing w:before="60" w:after="60" w:line="360" w:lineRule="auto"/>
              <w:ind w:left="0"/>
              <w:rPr>
                <w:rFonts w:ascii="Times New Roman" w:hAnsi="Times New Roman"/>
                <w:sz w:val="26"/>
                <w:szCs w:val="26"/>
                <w:lang w:val="en-IN"/>
              </w:rPr>
            </w:pPr>
            <w:r w:rsidRPr="008367EC">
              <w:rPr>
                <w:rFonts w:ascii="Times New Roman" w:hAnsi="Times New Roman"/>
                <w:sz w:val="26"/>
                <w:szCs w:val="26"/>
                <w:lang w:val="en-IN"/>
              </w:rPr>
              <w:t xml:space="preserve">Gender </w:t>
            </w:r>
            <w:r w:rsidRPr="008367EC">
              <w:rPr>
                <w:rFonts w:ascii="Times New Roman" w:hAnsi="Times New Roman"/>
                <w:sz w:val="26"/>
                <w:szCs w:val="26"/>
                <w:lang w:val="en-IN"/>
              </w:rPr>
              <w:sym w:font="Symbol" w:char="F0B4"/>
            </w:r>
            <w:r w:rsidRPr="008367EC">
              <w:rPr>
                <w:rFonts w:ascii="Times New Roman" w:hAnsi="Times New Roman"/>
                <w:bCs/>
                <w:sz w:val="26"/>
                <w:szCs w:val="26"/>
                <w:lang w:val="en-IN"/>
              </w:rPr>
              <w:t xml:space="preserve"> Teaching Experience</w:t>
            </w:r>
          </w:p>
        </w:tc>
        <w:tc>
          <w:tcPr>
            <w:tcW w:w="797" w:type="pct"/>
            <w:tcBorders>
              <w:top w:val="single" w:sz="4" w:space="0" w:color="000000"/>
              <w:left w:val="single" w:sz="4" w:space="0" w:color="000000"/>
              <w:bottom w:val="single" w:sz="4" w:space="0" w:color="000000"/>
              <w:right w:val="single" w:sz="4" w:space="0" w:color="000000"/>
            </w:tcBorders>
            <w:vAlign w:val="center"/>
          </w:tcPr>
          <w:p w14:paraId="7ABC57FC" w14:textId="77777777" w:rsidR="00EC269D" w:rsidRPr="008367EC" w:rsidRDefault="00EC269D" w:rsidP="00CD4A4C">
            <w:pPr>
              <w:pStyle w:val="ListParagraph"/>
              <w:spacing w:before="60" w:after="60" w:line="360" w:lineRule="auto"/>
              <w:ind w:left="0"/>
              <w:jc w:val="center"/>
              <w:rPr>
                <w:rFonts w:ascii="Times New Roman" w:hAnsi="Times New Roman"/>
                <w:sz w:val="26"/>
                <w:szCs w:val="26"/>
                <w:lang w:val="en-IN"/>
              </w:rPr>
            </w:pPr>
            <w:r w:rsidRPr="008367EC">
              <w:rPr>
                <w:rFonts w:ascii="Times New Roman" w:hAnsi="Times New Roman"/>
                <w:sz w:val="26"/>
                <w:szCs w:val="26"/>
                <w:lang w:val="en-IN"/>
              </w:rPr>
              <w:t>516.437</w:t>
            </w:r>
          </w:p>
        </w:tc>
        <w:tc>
          <w:tcPr>
            <w:tcW w:w="765" w:type="pct"/>
            <w:tcBorders>
              <w:top w:val="single" w:sz="4" w:space="0" w:color="000000"/>
              <w:left w:val="single" w:sz="4" w:space="0" w:color="000000"/>
              <w:bottom w:val="single" w:sz="4" w:space="0" w:color="000000"/>
              <w:right w:val="single" w:sz="4" w:space="0" w:color="000000"/>
            </w:tcBorders>
            <w:vAlign w:val="center"/>
          </w:tcPr>
          <w:p w14:paraId="26884593" w14:textId="77777777" w:rsidR="00EC269D" w:rsidRPr="008367EC" w:rsidRDefault="00EC269D" w:rsidP="00CD4A4C">
            <w:pPr>
              <w:pStyle w:val="ListParagraph"/>
              <w:spacing w:before="60" w:after="60" w:line="360" w:lineRule="auto"/>
              <w:ind w:left="0"/>
              <w:jc w:val="center"/>
              <w:rPr>
                <w:rFonts w:ascii="Times New Roman" w:hAnsi="Times New Roman"/>
                <w:sz w:val="26"/>
                <w:szCs w:val="26"/>
                <w:lang w:val="en-IN"/>
              </w:rPr>
            </w:pPr>
            <w:r w:rsidRPr="008367EC">
              <w:rPr>
                <w:rFonts w:ascii="Times New Roman" w:hAnsi="Times New Roman"/>
                <w:sz w:val="26"/>
                <w:szCs w:val="26"/>
                <w:lang w:val="en-IN"/>
              </w:rPr>
              <w:t>1</w:t>
            </w:r>
          </w:p>
        </w:tc>
        <w:tc>
          <w:tcPr>
            <w:tcW w:w="669" w:type="pct"/>
            <w:tcBorders>
              <w:top w:val="single" w:sz="4" w:space="0" w:color="000000"/>
              <w:left w:val="single" w:sz="4" w:space="0" w:color="000000"/>
              <w:bottom w:val="single" w:sz="4" w:space="0" w:color="000000"/>
              <w:right w:val="single" w:sz="4" w:space="0" w:color="000000"/>
            </w:tcBorders>
            <w:vAlign w:val="center"/>
          </w:tcPr>
          <w:p w14:paraId="54E1E8F3" w14:textId="77777777" w:rsidR="00EC269D" w:rsidRPr="008367EC" w:rsidRDefault="00EC269D" w:rsidP="00CD4A4C">
            <w:pPr>
              <w:pStyle w:val="ListParagraph"/>
              <w:spacing w:before="60" w:after="60" w:line="360" w:lineRule="auto"/>
              <w:ind w:left="0"/>
              <w:jc w:val="center"/>
              <w:rPr>
                <w:rFonts w:ascii="Times New Roman" w:hAnsi="Times New Roman"/>
                <w:sz w:val="26"/>
                <w:szCs w:val="26"/>
                <w:lang w:val="en-IN"/>
              </w:rPr>
            </w:pPr>
            <w:r w:rsidRPr="008367EC">
              <w:rPr>
                <w:rFonts w:ascii="Times New Roman" w:hAnsi="Times New Roman"/>
                <w:sz w:val="26"/>
                <w:szCs w:val="26"/>
                <w:lang w:val="en-IN"/>
              </w:rPr>
              <w:t>516.437</w:t>
            </w:r>
          </w:p>
        </w:tc>
        <w:tc>
          <w:tcPr>
            <w:tcW w:w="637" w:type="pct"/>
            <w:tcBorders>
              <w:top w:val="single" w:sz="4" w:space="0" w:color="000000"/>
              <w:left w:val="single" w:sz="4" w:space="0" w:color="000000"/>
              <w:bottom w:val="single" w:sz="4" w:space="0" w:color="000000"/>
              <w:right w:val="single" w:sz="4" w:space="0" w:color="000000"/>
            </w:tcBorders>
            <w:vAlign w:val="center"/>
          </w:tcPr>
          <w:p w14:paraId="79B2963A" w14:textId="77777777" w:rsidR="00EC269D" w:rsidRPr="008367EC" w:rsidRDefault="00EC269D" w:rsidP="00CD4A4C">
            <w:pPr>
              <w:pStyle w:val="ListParagraph"/>
              <w:spacing w:before="60" w:after="60" w:line="360" w:lineRule="auto"/>
              <w:ind w:left="0"/>
              <w:jc w:val="center"/>
              <w:rPr>
                <w:rFonts w:ascii="Times New Roman" w:hAnsi="Times New Roman"/>
                <w:sz w:val="26"/>
                <w:szCs w:val="26"/>
                <w:lang w:val="en-IN"/>
              </w:rPr>
            </w:pPr>
            <w:r w:rsidRPr="008367EC">
              <w:rPr>
                <w:rFonts w:ascii="Times New Roman" w:hAnsi="Times New Roman"/>
                <w:sz w:val="26"/>
                <w:szCs w:val="26"/>
                <w:lang w:val="en-IN"/>
              </w:rPr>
              <w:t>1.067</w:t>
            </w:r>
          </w:p>
        </w:tc>
      </w:tr>
      <w:tr w:rsidR="00EC269D" w:rsidRPr="008367EC" w14:paraId="297D6165" w14:textId="77777777">
        <w:trPr>
          <w:trHeight w:val="1223"/>
        </w:trPr>
        <w:tc>
          <w:tcPr>
            <w:tcW w:w="2132" w:type="pct"/>
            <w:tcBorders>
              <w:top w:val="single" w:sz="4" w:space="0" w:color="000000"/>
              <w:left w:val="single" w:sz="4" w:space="0" w:color="000000"/>
              <w:bottom w:val="single" w:sz="4" w:space="0" w:color="000000"/>
              <w:right w:val="single" w:sz="4" w:space="0" w:color="000000"/>
            </w:tcBorders>
            <w:vAlign w:val="center"/>
          </w:tcPr>
          <w:p w14:paraId="7BFA8DBD" w14:textId="77777777" w:rsidR="00EC269D" w:rsidRPr="008367EC" w:rsidRDefault="00EC269D" w:rsidP="00CD4A4C">
            <w:pPr>
              <w:pStyle w:val="ListParagraph"/>
              <w:spacing w:before="60" w:after="60" w:line="360" w:lineRule="auto"/>
              <w:ind w:left="0"/>
              <w:rPr>
                <w:rFonts w:ascii="Times New Roman" w:hAnsi="Times New Roman"/>
                <w:sz w:val="26"/>
                <w:szCs w:val="26"/>
                <w:lang w:val="en-IN"/>
              </w:rPr>
            </w:pPr>
            <w:r w:rsidRPr="008367EC">
              <w:rPr>
                <w:rFonts w:ascii="Times New Roman" w:hAnsi="Times New Roman"/>
                <w:sz w:val="26"/>
                <w:szCs w:val="26"/>
                <w:lang w:val="en-IN"/>
              </w:rPr>
              <w:t>Type  of Management</w:t>
            </w:r>
            <w:r w:rsidRPr="008367EC">
              <w:rPr>
                <w:rFonts w:ascii="Times New Roman" w:hAnsi="Times New Roman"/>
                <w:sz w:val="26"/>
                <w:szCs w:val="26"/>
                <w:lang w:val="en-IN"/>
              </w:rPr>
              <w:sym w:font="Symbol" w:char="F0B4"/>
            </w:r>
            <w:r w:rsidRPr="008367EC">
              <w:rPr>
                <w:rFonts w:ascii="Times New Roman" w:hAnsi="Times New Roman"/>
                <w:bCs/>
                <w:sz w:val="26"/>
                <w:szCs w:val="26"/>
                <w:lang w:val="en-IN"/>
              </w:rPr>
              <w:t xml:space="preserve"> Teaching Experience</w:t>
            </w:r>
          </w:p>
        </w:tc>
        <w:tc>
          <w:tcPr>
            <w:tcW w:w="797" w:type="pct"/>
            <w:tcBorders>
              <w:top w:val="single" w:sz="4" w:space="0" w:color="000000"/>
              <w:left w:val="single" w:sz="4" w:space="0" w:color="000000"/>
              <w:bottom w:val="single" w:sz="4" w:space="0" w:color="000000"/>
              <w:right w:val="single" w:sz="4" w:space="0" w:color="000000"/>
            </w:tcBorders>
            <w:vAlign w:val="center"/>
          </w:tcPr>
          <w:p w14:paraId="561C936E" w14:textId="77777777" w:rsidR="00EC269D" w:rsidRPr="008367EC" w:rsidRDefault="00EC269D" w:rsidP="00CD4A4C">
            <w:pPr>
              <w:pStyle w:val="ListParagraph"/>
              <w:spacing w:before="60" w:after="60" w:line="360" w:lineRule="auto"/>
              <w:ind w:left="0"/>
              <w:jc w:val="center"/>
              <w:rPr>
                <w:rFonts w:ascii="Times New Roman" w:hAnsi="Times New Roman"/>
                <w:sz w:val="26"/>
                <w:szCs w:val="26"/>
                <w:lang w:val="en-IN"/>
              </w:rPr>
            </w:pPr>
            <w:r w:rsidRPr="008367EC">
              <w:rPr>
                <w:rFonts w:ascii="Times New Roman" w:hAnsi="Times New Roman"/>
                <w:sz w:val="26"/>
                <w:szCs w:val="26"/>
                <w:lang w:val="en-IN"/>
              </w:rPr>
              <w:t>886.758</w:t>
            </w:r>
          </w:p>
        </w:tc>
        <w:tc>
          <w:tcPr>
            <w:tcW w:w="765" w:type="pct"/>
            <w:tcBorders>
              <w:top w:val="single" w:sz="4" w:space="0" w:color="000000"/>
              <w:left w:val="single" w:sz="4" w:space="0" w:color="000000"/>
              <w:bottom w:val="single" w:sz="4" w:space="0" w:color="000000"/>
              <w:right w:val="single" w:sz="4" w:space="0" w:color="000000"/>
            </w:tcBorders>
            <w:vAlign w:val="center"/>
          </w:tcPr>
          <w:p w14:paraId="2150C1E6" w14:textId="77777777" w:rsidR="00EC269D" w:rsidRPr="008367EC" w:rsidRDefault="00EC269D" w:rsidP="00CD4A4C">
            <w:pPr>
              <w:pStyle w:val="ListParagraph"/>
              <w:spacing w:before="60" w:after="60" w:line="360" w:lineRule="auto"/>
              <w:ind w:left="0"/>
              <w:jc w:val="center"/>
              <w:rPr>
                <w:rFonts w:ascii="Times New Roman" w:hAnsi="Times New Roman"/>
                <w:sz w:val="26"/>
                <w:szCs w:val="26"/>
                <w:lang w:val="en-IN"/>
              </w:rPr>
            </w:pPr>
            <w:r w:rsidRPr="008367EC">
              <w:rPr>
                <w:rFonts w:ascii="Times New Roman" w:hAnsi="Times New Roman"/>
                <w:sz w:val="26"/>
                <w:szCs w:val="26"/>
                <w:lang w:val="en-IN"/>
              </w:rPr>
              <w:t>3</w:t>
            </w:r>
          </w:p>
        </w:tc>
        <w:tc>
          <w:tcPr>
            <w:tcW w:w="669" w:type="pct"/>
            <w:tcBorders>
              <w:top w:val="single" w:sz="4" w:space="0" w:color="000000"/>
              <w:left w:val="single" w:sz="4" w:space="0" w:color="000000"/>
              <w:bottom w:val="single" w:sz="4" w:space="0" w:color="000000"/>
              <w:right w:val="single" w:sz="4" w:space="0" w:color="000000"/>
            </w:tcBorders>
            <w:vAlign w:val="center"/>
          </w:tcPr>
          <w:p w14:paraId="322B4D5A" w14:textId="77777777" w:rsidR="00EC269D" w:rsidRPr="008367EC" w:rsidRDefault="00EC269D" w:rsidP="00CD4A4C">
            <w:pPr>
              <w:pStyle w:val="ListParagraph"/>
              <w:spacing w:before="60" w:after="60" w:line="360" w:lineRule="auto"/>
              <w:ind w:left="0"/>
              <w:jc w:val="center"/>
              <w:rPr>
                <w:rFonts w:ascii="Times New Roman" w:hAnsi="Times New Roman"/>
                <w:sz w:val="26"/>
                <w:szCs w:val="26"/>
                <w:lang w:val="en-IN"/>
              </w:rPr>
            </w:pPr>
            <w:r w:rsidRPr="008367EC">
              <w:rPr>
                <w:rFonts w:ascii="Times New Roman" w:hAnsi="Times New Roman"/>
                <w:sz w:val="26"/>
                <w:szCs w:val="26"/>
                <w:lang w:val="en-IN"/>
              </w:rPr>
              <w:t>295.586</w:t>
            </w:r>
          </w:p>
        </w:tc>
        <w:tc>
          <w:tcPr>
            <w:tcW w:w="637" w:type="pct"/>
            <w:tcBorders>
              <w:top w:val="single" w:sz="4" w:space="0" w:color="000000"/>
              <w:left w:val="single" w:sz="4" w:space="0" w:color="000000"/>
              <w:bottom w:val="single" w:sz="4" w:space="0" w:color="000000"/>
              <w:right w:val="single" w:sz="4" w:space="0" w:color="000000"/>
            </w:tcBorders>
            <w:vAlign w:val="center"/>
          </w:tcPr>
          <w:p w14:paraId="42434365" w14:textId="77777777" w:rsidR="00EC269D" w:rsidRPr="008367EC" w:rsidRDefault="00EC269D" w:rsidP="00CD4A4C">
            <w:pPr>
              <w:pStyle w:val="ListParagraph"/>
              <w:spacing w:before="60" w:after="60" w:line="360" w:lineRule="auto"/>
              <w:ind w:left="0"/>
              <w:jc w:val="center"/>
              <w:rPr>
                <w:rFonts w:ascii="Times New Roman" w:hAnsi="Times New Roman"/>
                <w:sz w:val="26"/>
                <w:szCs w:val="26"/>
                <w:lang w:val="en-IN"/>
              </w:rPr>
            </w:pPr>
            <w:r w:rsidRPr="008367EC">
              <w:rPr>
                <w:rFonts w:ascii="Times New Roman" w:hAnsi="Times New Roman"/>
                <w:sz w:val="26"/>
                <w:szCs w:val="26"/>
                <w:lang w:val="en-IN"/>
              </w:rPr>
              <w:t>0.610</w:t>
            </w:r>
          </w:p>
        </w:tc>
      </w:tr>
      <w:tr w:rsidR="00EC269D" w:rsidRPr="008367EC" w14:paraId="44958D1A" w14:textId="77777777">
        <w:tc>
          <w:tcPr>
            <w:tcW w:w="2132" w:type="pct"/>
            <w:tcBorders>
              <w:top w:val="single" w:sz="4" w:space="0" w:color="000000"/>
              <w:left w:val="single" w:sz="4" w:space="0" w:color="000000"/>
              <w:bottom w:val="single" w:sz="4" w:space="0" w:color="000000"/>
              <w:right w:val="single" w:sz="4" w:space="0" w:color="000000"/>
            </w:tcBorders>
            <w:vAlign w:val="center"/>
          </w:tcPr>
          <w:p w14:paraId="4A0E2227" w14:textId="77777777" w:rsidR="00EC269D" w:rsidRPr="008367EC" w:rsidRDefault="00EC269D" w:rsidP="00CD4A4C">
            <w:pPr>
              <w:pStyle w:val="ListParagraph"/>
              <w:spacing w:before="60" w:after="60" w:line="360" w:lineRule="auto"/>
              <w:ind w:left="0"/>
              <w:rPr>
                <w:rFonts w:ascii="Times New Roman" w:hAnsi="Times New Roman"/>
                <w:sz w:val="26"/>
                <w:szCs w:val="26"/>
                <w:lang w:val="en-IN"/>
              </w:rPr>
            </w:pPr>
            <w:r w:rsidRPr="008367EC">
              <w:rPr>
                <w:rFonts w:ascii="Times New Roman" w:hAnsi="Times New Roman"/>
                <w:sz w:val="26"/>
                <w:szCs w:val="26"/>
                <w:lang w:val="en-IN"/>
              </w:rPr>
              <w:t xml:space="preserve">Type </w:t>
            </w:r>
            <w:r>
              <w:rPr>
                <w:rFonts w:ascii="Times New Roman" w:hAnsi="Times New Roman"/>
                <w:sz w:val="26"/>
                <w:szCs w:val="26"/>
                <w:lang w:val="en-IN"/>
              </w:rPr>
              <w:t>o</w:t>
            </w:r>
            <w:r w:rsidRPr="008367EC">
              <w:rPr>
                <w:rFonts w:ascii="Times New Roman" w:hAnsi="Times New Roman"/>
                <w:sz w:val="26"/>
                <w:szCs w:val="26"/>
                <w:lang w:val="en-IN"/>
              </w:rPr>
              <w:t>f Management</w:t>
            </w:r>
            <w:r w:rsidRPr="008367EC">
              <w:rPr>
                <w:rFonts w:ascii="Times New Roman" w:hAnsi="Times New Roman"/>
                <w:sz w:val="26"/>
                <w:szCs w:val="26"/>
                <w:lang w:val="en-IN"/>
              </w:rPr>
              <w:sym w:font="Symbol" w:char="F0B4"/>
            </w:r>
            <w:r w:rsidRPr="008367EC">
              <w:rPr>
                <w:rFonts w:ascii="Times New Roman" w:hAnsi="Times New Roman"/>
                <w:sz w:val="26"/>
                <w:szCs w:val="26"/>
                <w:lang w:val="en-IN"/>
              </w:rPr>
              <w:t>Gender</w:t>
            </w:r>
            <w:r w:rsidRPr="008367EC">
              <w:rPr>
                <w:rFonts w:ascii="Times New Roman" w:hAnsi="Times New Roman"/>
                <w:sz w:val="26"/>
                <w:szCs w:val="26"/>
                <w:lang w:val="en-IN"/>
              </w:rPr>
              <w:sym w:font="Symbol" w:char="F0B4"/>
            </w:r>
            <w:r w:rsidRPr="008367EC">
              <w:rPr>
                <w:rFonts w:ascii="Times New Roman" w:hAnsi="Times New Roman"/>
                <w:bCs/>
                <w:sz w:val="26"/>
                <w:szCs w:val="26"/>
                <w:lang w:val="en-IN"/>
              </w:rPr>
              <w:t xml:space="preserve"> Teaching Experience</w:t>
            </w:r>
          </w:p>
        </w:tc>
        <w:tc>
          <w:tcPr>
            <w:tcW w:w="797" w:type="pct"/>
            <w:tcBorders>
              <w:top w:val="single" w:sz="4" w:space="0" w:color="000000"/>
              <w:left w:val="single" w:sz="4" w:space="0" w:color="000000"/>
              <w:bottom w:val="single" w:sz="4" w:space="0" w:color="000000"/>
              <w:right w:val="single" w:sz="4" w:space="0" w:color="000000"/>
            </w:tcBorders>
            <w:vAlign w:val="center"/>
          </w:tcPr>
          <w:p w14:paraId="1B41106E" w14:textId="77777777" w:rsidR="00EC269D" w:rsidRPr="008367EC" w:rsidRDefault="00EC269D" w:rsidP="00CD4A4C">
            <w:pPr>
              <w:pStyle w:val="ListParagraph"/>
              <w:spacing w:before="60" w:after="60" w:line="360" w:lineRule="auto"/>
              <w:ind w:left="0"/>
              <w:jc w:val="center"/>
              <w:rPr>
                <w:rFonts w:ascii="Times New Roman" w:hAnsi="Times New Roman"/>
                <w:sz w:val="26"/>
                <w:szCs w:val="26"/>
                <w:lang w:val="en-IN"/>
              </w:rPr>
            </w:pPr>
            <w:r w:rsidRPr="008367EC">
              <w:rPr>
                <w:rFonts w:ascii="Times New Roman" w:hAnsi="Times New Roman"/>
                <w:sz w:val="26"/>
                <w:szCs w:val="26"/>
                <w:lang w:val="en-IN"/>
              </w:rPr>
              <w:t>2809.642</w:t>
            </w:r>
          </w:p>
        </w:tc>
        <w:tc>
          <w:tcPr>
            <w:tcW w:w="765" w:type="pct"/>
            <w:tcBorders>
              <w:top w:val="single" w:sz="4" w:space="0" w:color="000000"/>
              <w:left w:val="single" w:sz="4" w:space="0" w:color="000000"/>
              <w:bottom w:val="single" w:sz="4" w:space="0" w:color="000000"/>
              <w:right w:val="single" w:sz="4" w:space="0" w:color="000000"/>
            </w:tcBorders>
            <w:vAlign w:val="center"/>
          </w:tcPr>
          <w:p w14:paraId="2A2012C5" w14:textId="77777777" w:rsidR="00EC269D" w:rsidRPr="008367EC" w:rsidRDefault="00EC269D" w:rsidP="00CD4A4C">
            <w:pPr>
              <w:pStyle w:val="ListParagraph"/>
              <w:spacing w:before="60" w:after="60" w:line="360" w:lineRule="auto"/>
              <w:ind w:left="0"/>
              <w:jc w:val="center"/>
              <w:rPr>
                <w:rFonts w:ascii="Times New Roman" w:hAnsi="Times New Roman"/>
                <w:sz w:val="26"/>
                <w:szCs w:val="26"/>
                <w:lang w:val="en-IN"/>
              </w:rPr>
            </w:pPr>
            <w:r w:rsidRPr="008367EC">
              <w:rPr>
                <w:rFonts w:ascii="Times New Roman" w:hAnsi="Times New Roman"/>
                <w:sz w:val="26"/>
                <w:szCs w:val="26"/>
                <w:lang w:val="en-IN"/>
              </w:rPr>
              <w:t>3</w:t>
            </w:r>
          </w:p>
        </w:tc>
        <w:tc>
          <w:tcPr>
            <w:tcW w:w="669" w:type="pct"/>
            <w:tcBorders>
              <w:top w:val="single" w:sz="4" w:space="0" w:color="000000"/>
              <w:left w:val="single" w:sz="4" w:space="0" w:color="000000"/>
              <w:bottom w:val="single" w:sz="4" w:space="0" w:color="000000"/>
              <w:right w:val="single" w:sz="4" w:space="0" w:color="000000"/>
            </w:tcBorders>
            <w:vAlign w:val="center"/>
          </w:tcPr>
          <w:p w14:paraId="2B7CDBFF" w14:textId="77777777" w:rsidR="00EC269D" w:rsidRPr="008367EC" w:rsidRDefault="00EC269D" w:rsidP="00CD4A4C">
            <w:pPr>
              <w:pStyle w:val="ListParagraph"/>
              <w:spacing w:before="60" w:after="60" w:line="360" w:lineRule="auto"/>
              <w:ind w:left="0"/>
              <w:jc w:val="center"/>
              <w:rPr>
                <w:rFonts w:ascii="Times New Roman" w:hAnsi="Times New Roman"/>
                <w:sz w:val="26"/>
                <w:szCs w:val="26"/>
                <w:lang w:val="en-IN"/>
              </w:rPr>
            </w:pPr>
            <w:r w:rsidRPr="008367EC">
              <w:rPr>
                <w:rFonts w:ascii="Times New Roman" w:hAnsi="Times New Roman"/>
                <w:sz w:val="26"/>
                <w:szCs w:val="26"/>
                <w:lang w:val="en-IN"/>
              </w:rPr>
              <w:t>936.547</w:t>
            </w:r>
          </w:p>
        </w:tc>
        <w:tc>
          <w:tcPr>
            <w:tcW w:w="637" w:type="pct"/>
            <w:tcBorders>
              <w:top w:val="single" w:sz="4" w:space="0" w:color="000000"/>
              <w:left w:val="single" w:sz="4" w:space="0" w:color="000000"/>
              <w:bottom w:val="single" w:sz="4" w:space="0" w:color="000000"/>
              <w:right w:val="single" w:sz="4" w:space="0" w:color="000000"/>
            </w:tcBorders>
            <w:vAlign w:val="center"/>
          </w:tcPr>
          <w:p w14:paraId="7010839A" w14:textId="77777777" w:rsidR="00EC269D" w:rsidRPr="008367EC" w:rsidRDefault="00EC269D" w:rsidP="00CD4A4C">
            <w:pPr>
              <w:pStyle w:val="ListParagraph"/>
              <w:spacing w:before="60" w:after="60" w:line="360" w:lineRule="auto"/>
              <w:ind w:left="0"/>
              <w:jc w:val="center"/>
              <w:rPr>
                <w:rFonts w:ascii="Times New Roman" w:hAnsi="Times New Roman"/>
                <w:sz w:val="26"/>
                <w:szCs w:val="26"/>
                <w:lang w:val="en-IN"/>
              </w:rPr>
            </w:pPr>
            <w:r w:rsidRPr="008367EC">
              <w:rPr>
                <w:rFonts w:ascii="Times New Roman" w:hAnsi="Times New Roman"/>
                <w:sz w:val="26"/>
                <w:szCs w:val="26"/>
                <w:lang w:val="en-IN"/>
              </w:rPr>
              <w:t>1.935</w:t>
            </w:r>
          </w:p>
        </w:tc>
      </w:tr>
    </w:tbl>
    <w:p w14:paraId="3852F67D" w14:textId="77777777" w:rsidR="00EC269D" w:rsidRPr="008367EC" w:rsidRDefault="00EC269D">
      <w:pPr>
        <w:pStyle w:val="ListParagraph"/>
        <w:spacing w:line="480" w:lineRule="auto"/>
        <w:ind w:left="0"/>
        <w:rPr>
          <w:rFonts w:ascii="Times New Roman" w:hAnsi="Times New Roman"/>
          <w:sz w:val="26"/>
          <w:szCs w:val="24"/>
          <w:lang w:val="en-IN"/>
        </w:rPr>
      </w:pPr>
      <w:r w:rsidRPr="008367EC">
        <w:rPr>
          <w:rFonts w:ascii="Times New Roman" w:hAnsi="Times New Roman"/>
          <w:sz w:val="26"/>
          <w:szCs w:val="24"/>
          <w:lang w:val="en-IN"/>
        </w:rPr>
        <w:t>*p</w:t>
      </w:r>
      <w:r w:rsidRPr="008367EC">
        <w:rPr>
          <w:rFonts w:ascii="Times New Roman" w:hAnsi="Times New Roman"/>
          <w:sz w:val="26"/>
          <w:szCs w:val="24"/>
          <w:lang w:val="en-IN"/>
        </w:rPr>
        <w:sym w:font="Symbol" w:char="F03C"/>
      </w:r>
      <w:r w:rsidRPr="008367EC">
        <w:rPr>
          <w:rFonts w:ascii="Times New Roman" w:hAnsi="Times New Roman"/>
          <w:sz w:val="26"/>
          <w:szCs w:val="24"/>
          <w:lang w:val="en-IN"/>
        </w:rPr>
        <w:t>0.05</w:t>
      </w:r>
    </w:p>
    <w:p w14:paraId="61C6DD4B" w14:textId="77777777" w:rsidR="00EC269D" w:rsidRPr="008367EC" w:rsidRDefault="00EC269D">
      <w:pPr>
        <w:pStyle w:val="ListParagraph"/>
        <w:spacing w:line="480" w:lineRule="auto"/>
        <w:ind w:left="0"/>
        <w:rPr>
          <w:rFonts w:ascii="Times New Roman" w:hAnsi="Times New Roman"/>
          <w:b/>
          <w:bCs/>
          <w:sz w:val="26"/>
          <w:szCs w:val="26"/>
          <w:lang w:val="en-IN"/>
        </w:rPr>
      </w:pPr>
      <w:r>
        <w:rPr>
          <w:rFonts w:ascii="Times New Roman" w:hAnsi="Times New Roman"/>
          <w:b/>
          <w:bCs/>
          <w:sz w:val="26"/>
          <w:szCs w:val="26"/>
          <w:lang w:val="en-IN"/>
        </w:rPr>
        <w:br w:type="page"/>
      </w:r>
      <w:r w:rsidRPr="008367EC">
        <w:rPr>
          <w:rFonts w:ascii="Times New Roman" w:hAnsi="Times New Roman"/>
          <w:b/>
          <w:bCs/>
          <w:sz w:val="26"/>
          <w:szCs w:val="26"/>
          <w:lang w:val="en-IN"/>
        </w:rPr>
        <w:lastRenderedPageBreak/>
        <w:t>DISCUSSION OF RESULTS</w:t>
      </w:r>
    </w:p>
    <w:p w14:paraId="252475D1" w14:textId="77777777" w:rsidR="00EC269D" w:rsidRPr="008367EC" w:rsidRDefault="00EC269D">
      <w:pPr>
        <w:pStyle w:val="ListParagraph"/>
        <w:spacing w:line="480" w:lineRule="auto"/>
        <w:ind w:hanging="720"/>
        <w:jc w:val="both"/>
        <w:rPr>
          <w:rFonts w:ascii="Times New Roman" w:hAnsi="Times New Roman"/>
          <w:b/>
          <w:bCs/>
          <w:sz w:val="26"/>
          <w:szCs w:val="26"/>
          <w:lang w:val="en-IN"/>
        </w:rPr>
      </w:pPr>
      <w:r w:rsidRPr="008367EC">
        <w:rPr>
          <w:rFonts w:ascii="Times New Roman" w:hAnsi="Times New Roman"/>
          <w:b/>
          <w:bCs/>
          <w:sz w:val="26"/>
          <w:szCs w:val="26"/>
          <w:lang w:val="en-IN"/>
        </w:rPr>
        <w:t>4.6.1.</w:t>
      </w:r>
      <w:r w:rsidRPr="008367EC">
        <w:rPr>
          <w:rFonts w:ascii="Times New Roman" w:hAnsi="Times New Roman"/>
          <w:b/>
          <w:bCs/>
          <w:sz w:val="26"/>
          <w:szCs w:val="26"/>
          <w:lang w:val="en-IN"/>
        </w:rPr>
        <w:tab/>
        <w:t>Main effect of Type of Management on Professional Development of Teacher Educators</w:t>
      </w:r>
    </w:p>
    <w:p w14:paraId="02C8982A" w14:textId="77777777" w:rsidR="00EC269D" w:rsidRPr="008367EC" w:rsidRDefault="00EC269D">
      <w:pPr>
        <w:pStyle w:val="ListParagraph"/>
        <w:spacing w:line="480" w:lineRule="auto"/>
        <w:ind w:left="0"/>
        <w:jc w:val="both"/>
        <w:rPr>
          <w:rFonts w:ascii="Times New Roman" w:hAnsi="Times New Roman"/>
          <w:sz w:val="26"/>
          <w:szCs w:val="26"/>
          <w:lang w:val="en-IN"/>
        </w:rPr>
      </w:pPr>
      <w:r w:rsidRPr="008367EC">
        <w:rPr>
          <w:rFonts w:ascii="Times New Roman" w:hAnsi="Times New Roman"/>
          <w:sz w:val="26"/>
          <w:szCs w:val="26"/>
          <w:lang w:val="en-IN"/>
        </w:rPr>
        <w:tab/>
        <w:t>Table 12 shows that F- value obtained for Type of Management on Professional Development of teacher educators is 1.76. This value is lesser than 2.65, the table value of F for (3,184) degrees of freedom at 0.05 level of significance. This indicates that main effect of Type of Management on Professional Development of teacher educators is not significant at 0.05 level of significance.</w:t>
      </w:r>
    </w:p>
    <w:p w14:paraId="64823070" w14:textId="77777777" w:rsidR="00EC269D" w:rsidRPr="008367EC" w:rsidRDefault="00EC269D">
      <w:pPr>
        <w:pStyle w:val="ListParagraph"/>
        <w:spacing w:line="480" w:lineRule="auto"/>
        <w:ind w:hanging="720"/>
        <w:jc w:val="both"/>
        <w:rPr>
          <w:rFonts w:ascii="Times New Roman" w:hAnsi="Times New Roman"/>
          <w:b/>
          <w:bCs/>
          <w:sz w:val="26"/>
          <w:szCs w:val="26"/>
          <w:lang w:val="en-IN"/>
        </w:rPr>
      </w:pPr>
      <w:r w:rsidRPr="008367EC">
        <w:rPr>
          <w:rFonts w:ascii="Times New Roman" w:hAnsi="Times New Roman"/>
          <w:b/>
          <w:bCs/>
          <w:sz w:val="26"/>
          <w:szCs w:val="26"/>
          <w:lang w:val="en-IN"/>
        </w:rPr>
        <w:t>4.6.2.</w:t>
      </w:r>
      <w:r w:rsidRPr="008367EC">
        <w:rPr>
          <w:rFonts w:ascii="Times New Roman" w:hAnsi="Times New Roman"/>
          <w:b/>
          <w:bCs/>
          <w:sz w:val="26"/>
          <w:szCs w:val="26"/>
          <w:lang w:val="en-IN"/>
        </w:rPr>
        <w:tab/>
        <w:t>Main effect of Gender on Professional Development of Teacher Educators</w:t>
      </w:r>
    </w:p>
    <w:p w14:paraId="718926D5" w14:textId="77777777" w:rsidR="00EC269D" w:rsidRPr="008367EC" w:rsidRDefault="00EC269D">
      <w:pPr>
        <w:pStyle w:val="ListParagraph"/>
        <w:spacing w:line="480" w:lineRule="auto"/>
        <w:ind w:left="0"/>
        <w:jc w:val="both"/>
        <w:rPr>
          <w:rFonts w:ascii="Times New Roman" w:hAnsi="Times New Roman"/>
          <w:sz w:val="26"/>
          <w:szCs w:val="26"/>
          <w:lang w:val="en-IN"/>
        </w:rPr>
      </w:pPr>
      <w:r w:rsidRPr="008367EC">
        <w:rPr>
          <w:rFonts w:ascii="Times New Roman" w:hAnsi="Times New Roman"/>
          <w:sz w:val="26"/>
          <w:szCs w:val="26"/>
          <w:lang w:val="en-IN"/>
        </w:rPr>
        <w:tab/>
        <w:t>Table 12 shows that F- value obtained for Gender on Professional Development of teacher educators is 3.09. This value is lesser than 3.89, the table value of F for (1,184) degrees of freedom at 0.05 level of significance. It reveals that the main effect of Gender on Professional Development of teacher educators is not significant, even at 0.05 level of significance.</w:t>
      </w:r>
    </w:p>
    <w:p w14:paraId="35A3AAAC" w14:textId="77777777" w:rsidR="00EC269D" w:rsidRPr="008367EC" w:rsidRDefault="00EC269D">
      <w:pPr>
        <w:pStyle w:val="ListParagraph"/>
        <w:spacing w:line="480" w:lineRule="auto"/>
        <w:ind w:hanging="720"/>
        <w:jc w:val="both"/>
        <w:rPr>
          <w:rFonts w:ascii="Times New Roman" w:hAnsi="Times New Roman"/>
          <w:b/>
          <w:bCs/>
          <w:sz w:val="26"/>
          <w:szCs w:val="26"/>
          <w:lang w:val="en-IN"/>
        </w:rPr>
      </w:pPr>
      <w:r w:rsidRPr="008367EC">
        <w:rPr>
          <w:rFonts w:ascii="Times New Roman" w:hAnsi="Times New Roman"/>
          <w:b/>
          <w:bCs/>
          <w:sz w:val="26"/>
          <w:szCs w:val="26"/>
          <w:lang w:val="en-IN"/>
        </w:rPr>
        <w:t>4.6.3.</w:t>
      </w:r>
      <w:r w:rsidRPr="008367EC">
        <w:rPr>
          <w:rFonts w:ascii="Times New Roman" w:hAnsi="Times New Roman"/>
          <w:b/>
          <w:bCs/>
          <w:sz w:val="26"/>
          <w:szCs w:val="26"/>
          <w:lang w:val="en-IN"/>
        </w:rPr>
        <w:tab/>
        <w:t>Main effect of Teaching Experience on Professional Development of Teacher Educators</w:t>
      </w:r>
    </w:p>
    <w:p w14:paraId="62D75489" w14:textId="77777777" w:rsidR="00EC269D" w:rsidRPr="008367EC" w:rsidRDefault="00EC269D">
      <w:pPr>
        <w:pStyle w:val="ListParagraph"/>
        <w:spacing w:line="480" w:lineRule="auto"/>
        <w:ind w:left="0"/>
        <w:jc w:val="both"/>
        <w:rPr>
          <w:rFonts w:ascii="Times New Roman" w:hAnsi="Times New Roman"/>
          <w:sz w:val="26"/>
          <w:szCs w:val="26"/>
          <w:lang w:val="en-IN"/>
        </w:rPr>
      </w:pPr>
      <w:r w:rsidRPr="008367EC">
        <w:rPr>
          <w:rFonts w:ascii="Times New Roman" w:hAnsi="Times New Roman"/>
          <w:sz w:val="26"/>
          <w:szCs w:val="26"/>
          <w:lang w:val="en-IN"/>
        </w:rPr>
        <w:tab/>
        <w:t xml:space="preserve">The table 12 shows that the F- value obtained is 2.28, which is lesser than 3.89, the table value of F for (1,184) degrees of freedom at 0.05 level of </w:t>
      </w:r>
      <w:r w:rsidRPr="008367EC">
        <w:rPr>
          <w:rFonts w:ascii="Times New Roman" w:hAnsi="Times New Roman"/>
          <w:sz w:val="26"/>
          <w:szCs w:val="26"/>
          <w:lang w:val="en-IN"/>
        </w:rPr>
        <w:lastRenderedPageBreak/>
        <w:t xml:space="preserve">significance. This indicates that the main effect of </w:t>
      </w:r>
      <w:r w:rsidRPr="008367EC">
        <w:rPr>
          <w:rFonts w:ascii="Times New Roman" w:hAnsi="Times New Roman"/>
          <w:bCs/>
          <w:sz w:val="26"/>
          <w:szCs w:val="26"/>
          <w:lang w:val="en-IN"/>
        </w:rPr>
        <w:t>Teaching Experience</w:t>
      </w:r>
      <w:r w:rsidRPr="008367EC">
        <w:rPr>
          <w:rFonts w:ascii="Times New Roman" w:hAnsi="Times New Roman"/>
          <w:sz w:val="26"/>
          <w:szCs w:val="26"/>
          <w:lang w:val="en-IN"/>
        </w:rPr>
        <w:t xml:space="preserve"> on Professional Development of teacher educators is not significant at 0.05 level of significance.</w:t>
      </w:r>
    </w:p>
    <w:p w14:paraId="79D2F39E" w14:textId="77777777" w:rsidR="00EC269D" w:rsidRPr="008367EC" w:rsidRDefault="00EC269D">
      <w:pPr>
        <w:pStyle w:val="ListParagraph"/>
        <w:spacing w:line="480" w:lineRule="auto"/>
        <w:ind w:hanging="720"/>
        <w:jc w:val="both"/>
        <w:rPr>
          <w:rFonts w:ascii="Times New Roman" w:hAnsi="Times New Roman"/>
          <w:b/>
          <w:bCs/>
          <w:sz w:val="26"/>
          <w:szCs w:val="26"/>
          <w:lang w:val="en-IN"/>
        </w:rPr>
      </w:pPr>
      <w:r w:rsidRPr="008367EC">
        <w:rPr>
          <w:rFonts w:ascii="Times New Roman" w:hAnsi="Times New Roman"/>
          <w:b/>
          <w:bCs/>
          <w:sz w:val="26"/>
          <w:szCs w:val="26"/>
          <w:lang w:val="en-IN"/>
        </w:rPr>
        <w:t>4.6.4.</w:t>
      </w:r>
      <w:r w:rsidRPr="008367EC">
        <w:rPr>
          <w:rFonts w:ascii="Times New Roman" w:hAnsi="Times New Roman"/>
          <w:b/>
          <w:bCs/>
          <w:sz w:val="26"/>
          <w:szCs w:val="26"/>
          <w:lang w:val="en-IN"/>
        </w:rPr>
        <w:tab/>
        <w:t>Interaction effect of Type of Management and Gender on Professional Development of Teacher Educators.</w:t>
      </w:r>
    </w:p>
    <w:p w14:paraId="2CD8EB29" w14:textId="77777777" w:rsidR="00EC269D" w:rsidRPr="008367EC" w:rsidRDefault="00EC269D">
      <w:pPr>
        <w:pStyle w:val="ListParagraph"/>
        <w:spacing w:line="480" w:lineRule="auto"/>
        <w:ind w:left="0"/>
        <w:jc w:val="both"/>
        <w:rPr>
          <w:rFonts w:ascii="Times New Roman" w:hAnsi="Times New Roman"/>
          <w:sz w:val="26"/>
          <w:szCs w:val="26"/>
          <w:lang w:val="en-IN"/>
        </w:rPr>
      </w:pPr>
      <w:r w:rsidRPr="008367EC">
        <w:rPr>
          <w:rFonts w:ascii="Times New Roman" w:hAnsi="Times New Roman"/>
          <w:sz w:val="26"/>
          <w:szCs w:val="26"/>
          <w:lang w:val="en-IN"/>
        </w:rPr>
        <w:tab/>
        <w:t>While considering the Type of Management and Gender, the F- value obtained is 2.76, which is greater than 2.65, the tabled value required for significance at 0.05 level, for (3,184) degrees of freedom. This indicates that the interaction effect of Type of Management and Gender on Professional Development of teacher educators is significant at 0.05 level of significance.</w:t>
      </w:r>
    </w:p>
    <w:p w14:paraId="18C259FD" w14:textId="77777777" w:rsidR="00EC269D" w:rsidRPr="008367EC" w:rsidRDefault="00EC269D">
      <w:pPr>
        <w:spacing w:after="200" w:line="480" w:lineRule="auto"/>
        <w:ind w:left="900" w:hanging="900"/>
        <w:jc w:val="both"/>
        <w:rPr>
          <w:sz w:val="26"/>
          <w:szCs w:val="26"/>
        </w:rPr>
      </w:pPr>
      <w:r w:rsidRPr="008367EC">
        <w:rPr>
          <w:sz w:val="26"/>
          <w:szCs w:val="26"/>
        </w:rPr>
        <w:t xml:space="preserve">4.6.4.1. </w:t>
      </w:r>
      <w:r w:rsidRPr="008367EC">
        <w:rPr>
          <w:sz w:val="26"/>
          <w:szCs w:val="26"/>
        </w:rPr>
        <w:tab/>
        <w:t>Mean scores of Professional Development for different Types of Management and Gender are given in Table 13.</w:t>
      </w:r>
    </w:p>
    <w:p w14:paraId="73030D6F" w14:textId="77777777" w:rsidR="00EC269D" w:rsidRPr="008367EC" w:rsidRDefault="00EC269D" w:rsidP="00402A04">
      <w:pPr>
        <w:pStyle w:val="ListParagraph"/>
        <w:spacing w:line="240" w:lineRule="auto"/>
        <w:ind w:left="0"/>
        <w:jc w:val="center"/>
        <w:rPr>
          <w:rFonts w:ascii="Times New Roman" w:hAnsi="Times New Roman"/>
          <w:sz w:val="26"/>
          <w:szCs w:val="26"/>
          <w:lang w:val="en-IN"/>
        </w:rPr>
      </w:pPr>
      <w:r w:rsidRPr="008367EC">
        <w:rPr>
          <w:rFonts w:ascii="Times New Roman" w:hAnsi="Times New Roman"/>
          <w:sz w:val="26"/>
          <w:szCs w:val="26"/>
          <w:lang w:val="en-IN"/>
        </w:rPr>
        <w:t>TABLE 13</w:t>
      </w:r>
    </w:p>
    <w:p w14:paraId="572742F3" w14:textId="77777777" w:rsidR="00EC269D" w:rsidRPr="008367EC" w:rsidRDefault="00EC269D" w:rsidP="00402A04">
      <w:pPr>
        <w:pStyle w:val="ListParagraph"/>
        <w:spacing w:line="240" w:lineRule="auto"/>
        <w:ind w:left="0"/>
        <w:jc w:val="center"/>
        <w:rPr>
          <w:rFonts w:ascii="Times New Roman" w:hAnsi="Times New Roman"/>
          <w:b/>
          <w:bCs/>
          <w:sz w:val="26"/>
          <w:szCs w:val="26"/>
          <w:lang w:val="en-IN"/>
        </w:rPr>
      </w:pPr>
      <w:r w:rsidRPr="008367EC">
        <w:rPr>
          <w:rFonts w:ascii="Times New Roman" w:hAnsi="Times New Roman"/>
          <w:b/>
          <w:bCs/>
          <w:sz w:val="26"/>
          <w:szCs w:val="26"/>
          <w:lang w:val="en-IN"/>
        </w:rPr>
        <w:t>Mean scores of Professional</w:t>
      </w:r>
      <w:r>
        <w:rPr>
          <w:rFonts w:ascii="Times New Roman" w:hAnsi="Times New Roman"/>
          <w:b/>
          <w:bCs/>
          <w:sz w:val="26"/>
          <w:szCs w:val="26"/>
          <w:lang w:val="en-IN"/>
        </w:rPr>
        <w:br/>
      </w:r>
      <w:r w:rsidRPr="008367EC">
        <w:rPr>
          <w:rFonts w:ascii="Times New Roman" w:hAnsi="Times New Roman"/>
          <w:b/>
          <w:bCs/>
          <w:sz w:val="26"/>
          <w:szCs w:val="26"/>
          <w:lang w:val="en-IN"/>
        </w:rPr>
        <w:t xml:space="preserve"> Development for different Types of Management  and Gender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65"/>
        <w:gridCol w:w="1670"/>
        <w:gridCol w:w="1026"/>
        <w:gridCol w:w="1208"/>
        <w:gridCol w:w="2283"/>
      </w:tblGrid>
      <w:tr w:rsidR="00EC269D" w:rsidRPr="008367EC" w14:paraId="4E422290" w14:textId="77777777">
        <w:tc>
          <w:tcPr>
            <w:tcW w:w="1205" w:type="pct"/>
            <w:tcBorders>
              <w:top w:val="single" w:sz="4" w:space="0" w:color="000000"/>
              <w:left w:val="single" w:sz="4" w:space="0" w:color="000000"/>
              <w:bottom w:val="single" w:sz="4" w:space="0" w:color="000000"/>
              <w:right w:val="single" w:sz="4" w:space="0" w:color="000000"/>
            </w:tcBorders>
          </w:tcPr>
          <w:p w14:paraId="18404636" w14:textId="77777777" w:rsidR="00EC269D" w:rsidRPr="008367EC" w:rsidRDefault="00EC269D" w:rsidP="00213149">
            <w:pPr>
              <w:pStyle w:val="ListParagraph"/>
              <w:spacing w:before="60" w:after="60" w:line="480" w:lineRule="auto"/>
              <w:ind w:left="0"/>
              <w:jc w:val="center"/>
              <w:rPr>
                <w:rFonts w:ascii="Times New Roman" w:hAnsi="Times New Roman"/>
                <w:sz w:val="26"/>
                <w:szCs w:val="26"/>
                <w:lang w:val="en-IN"/>
              </w:rPr>
            </w:pPr>
          </w:p>
        </w:tc>
        <w:tc>
          <w:tcPr>
            <w:tcW w:w="1024" w:type="pct"/>
            <w:tcBorders>
              <w:top w:val="single" w:sz="4" w:space="0" w:color="000000"/>
              <w:left w:val="single" w:sz="4" w:space="0" w:color="000000"/>
              <w:bottom w:val="single" w:sz="4" w:space="0" w:color="000000"/>
              <w:right w:val="single" w:sz="4" w:space="0" w:color="000000"/>
            </w:tcBorders>
          </w:tcPr>
          <w:p w14:paraId="74D2489A" w14:textId="77777777" w:rsidR="00EC269D" w:rsidRPr="008367EC" w:rsidRDefault="00EC269D" w:rsidP="00213149">
            <w:pPr>
              <w:pStyle w:val="ListParagraph"/>
              <w:spacing w:before="60" w:after="60" w:line="480" w:lineRule="auto"/>
              <w:ind w:left="0"/>
              <w:jc w:val="center"/>
              <w:rPr>
                <w:rFonts w:ascii="Times New Roman" w:hAnsi="Times New Roman"/>
                <w:sz w:val="26"/>
                <w:szCs w:val="26"/>
                <w:lang w:val="en-IN"/>
              </w:rPr>
            </w:pPr>
            <w:r w:rsidRPr="008367EC">
              <w:rPr>
                <w:rFonts w:ascii="Times New Roman" w:hAnsi="Times New Roman"/>
                <w:sz w:val="26"/>
                <w:szCs w:val="26"/>
                <w:lang w:val="en-IN"/>
              </w:rPr>
              <w:t>Government</w:t>
            </w:r>
          </w:p>
        </w:tc>
        <w:tc>
          <w:tcPr>
            <w:tcW w:w="629" w:type="pct"/>
            <w:tcBorders>
              <w:top w:val="single" w:sz="4" w:space="0" w:color="000000"/>
              <w:left w:val="single" w:sz="4" w:space="0" w:color="000000"/>
              <w:bottom w:val="single" w:sz="4" w:space="0" w:color="000000"/>
              <w:right w:val="single" w:sz="4" w:space="0" w:color="000000"/>
            </w:tcBorders>
          </w:tcPr>
          <w:p w14:paraId="4238249F" w14:textId="77777777" w:rsidR="00EC269D" w:rsidRPr="008367EC" w:rsidRDefault="00EC269D" w:rsidP="00213149">
            <w:pPr>
              <w:pStyle w:val="ListParagraph"/>
              <w:spacing w:before="60" w:after="60" w:line="480" w:lineRule="auto"/>
              <w:ind w:left="0"/>
              <w:jc w:val="center"/>
              <w:rPr>
                <w:rFonts w:ascii="Times New Roman" w:hAnsi="Times New Roman"/>
                <w:sz w:val="26"/>
                <w:szCs w:val="26"/>
                <w:lang w:val="en-IN"/>
              </w:rPr>
            </w:pPr>
            <w:r w:rsidRPr="008367EC">
              <w:rPr>
                <w:rFonts w:ascii="Times New Roman" w:hAnsi="Times New Roman"/>
                <w:sz w:val="26"/>
                <w:szCs w:val="26"/>
                <w:lang w:val="en-IN"/>
              </w:rPr>
              <w:t>Aided</w:t>
            </w:r>
          </w:p>
        </w:tc>
        <w:tc>
          <w:tcPr>
            <w:tcW w:w="741" w:type="pct"/>
            <w:tcBorders>
              <w:top w:val="single" w:sz="4" w:space="0" w:color="000000"/>
              <w:left w:val="single" w:sz="4" w:space="0" w:color="000000"/>
              <w:bottom w:val="single" w:sz="4" w:space="0" w:color="000000"/>
              <w:right w:val="single" w:sz="4" w:space="0" w:color="000000"/>
            </w:tcBorders>
          </w:tcPr>
          <w:p w14:paraId="7EE1B828" w14:textId="77777777" w:rsidR="00EC269D" w:rsidRPr="008367EC" w:rsidRDefault="00EC269D" w:rsidP="00213149">
            <w:pPr>
              <w:pStyle w:val="ListParagraph"/>
              <w:spacing w:before="60" w:after="60" w:line="480" w:lineRule="auto"/>
              <w:ind w:left="0"/>
              <w:jc w:val="center"/>
              <w:rPr>
                <w:rFonts w:ascii="Times New Roman" w:hAnsi="Times New Roman"/>
                <w:sz w:val="26"/>
                <w:szCs w:val="26"/>
                <w:lang w:val="en-IN"/>
              </w:rPr>
            </w:pPr>
            <w:r w:rsidRPr="008367EC">
              <w:rPr>
                <w:rFonts w:ascii="Times New Roman" w:hAnsi="Times New Roman"/>
                <w:sz w:val="26"/>
                <w:szCs w:val="26"/>
                <w:lang w:val="en-IN"/>
              </w:rPr>
              <w:t>Unaided</w:t>
            </w:r>
          </w:p>
        </w:tc>
        <w:tc>
          <w:tcPr>
            <w:tcW w:w="1400" w:type="pct"/>
            <w:tcBorders>
              <w:top w:val="single" w:sz="4" w:space="0" w:color="000000"/>
              <w:left w:val="single" w:sz="4" w:space="0" w:color="000000"/>
              <w:bottom w:val="single" w:sz="4" w:space="0" w:color="000000"/>
              <w:right w:val="single" w:sz="4" w:space="0" w:color="000000"/>
            </w:tcBorders>
          </w:tcPr>
          <w:p w14:paraId="3462D2EA" w14:textId="77777777" w:rsidR="00EC269D" w:rsidRPr="008367EC" w:rsidRDefault="00EC269D">
            <w:pPr>
              <w:pStyle w:val="ListParagraph"/>
              <w:spacing w:before="60" w:after="60" w:line="240" w:lineRule="auto"/>
              <w:ind w:left="0"/>
              <w:jc w:val="center"/>
              <w:rPr>
                <w:rFonts w:ascii="Times New Roman" w:hAnsi="Times New Roman"/>
                <w:sz w:val="26"/>
                <w:szCs w:val="26"/>
                <w:lang w:val="en-IN"/>
              </w:rPr>
            </w:pPr>
            <w:r w:rsidRPr="008367EC">
              <w:rPr>
                <w:rFonts w:ascii="Times New Roman" w:hAnsi="Times New Roman"/>
                <w:sz w:val="26"/>
                <w:szCs w:val="26"/>
                <w:lang w:val="en-IN"/>
              </w:rPr>
              <w:t>University Centre</w:t>
            </w:r>
          </w:p>
        </w:tc>
      </w:tr>
      <w:tr w:rsidR="00EC269D" w:rsidRPr="008367EC" w14:paraId="2C305BC0" w14:textId="77777777">
        <w:tc>
          <w:tcPr>
            <w:tcW w:w="1205" w:type="pct"/>
            <w:tcBorders>
              <w:top w:val="single" w:sz="4" w:space="0" w:color="000000"/>
              <w:left w:val="single" w:sz="4" w:space="0" w:color="000000"/>
              <w:bottom w:val="single" w:sz="4" w:space="0" w:color="000000"/>
              <w:right w:val="single" w:sz="4" w:space="0" w:color="000000"/>
            </w:tcBorders>
          </w:tcPr>
          <w:p w14:paraId="5A34DA0F" w14:textId="77777777" w:rsidR="00EC269D" w:rsidRPr="008367EC" w:rsidRDefault="00EC269D" w:rsidP="00213149">
            <w:pPr>
              <w:pStyle w:val="ListParagraph"/>
              <w:spacing w:before="60" w:after="60" w:line="480" w:lineRule="auto"/>
              <w:ind w:left="0"/>
              <w:jc w:val="center"/>
              <w:rPr>
                <w:rFonts w:ascii="Times New Roman" w:hAnsi="Times New Roman"/>
                <w:sz w:val="26"/>
                <w:szCs w:val="26"/>
                <w:lang w:val="en-IN"/>
              </w:rPr>
            </w:pPr>
            <w:r w:rsidRPr="008367EC">
              <w:rPr>
                <w:rFonts w:ascii="Times New Roman" w:hAnsi="Times New Roman"/>
                <w:sz w:val="26"/>
                <w:szCs w:val="26"/>
                <w:lang w:val="en-IN"/>
              </w:rPr>
              <w:t>Sex I (Male)</w:t>
            </w:r>
          </w:p>
        </w:tc>
        <w:tc>
          <w:tcPr>
            <w:tcW w:w="1024" w:type="pct"/>
            <w:tcBorders>
              <w:top w:val="single" w:sz="4" w:space="0" w:color="000000"/>
              <w:left w:val="single" w:sz="4" w:space="0" w:color="000000"/>
              <w:bottom w:val="single" w:sz="4" w:space="0" w:color="000000"/>
              <w:right w:val="single" w:sz="4" w:space="0" w:color="000000"/>
            </w:tcBorders>
          </w:tcPr>
          <w:p w14:paraId="389E52EF" w14:textId="77777777" w:rsidR="00EC269D" w:rsidRPr="008367EC" w:rsidRDefault="00EC269D" w:rsidP="00213149">
            <w:pPr>
              <w:spacing w:line="480" w:lineRule="auto"/>
              <w:rPr>
                <w:sz w:val="26"/>
                <w:szCs w:val="26"/>
              </w:rPr>
            </w:pPr>
            <w:r>
              <w:rPr>
                <w:sz w:val="26"/>
                <w:szCs w:val="26"/>
              </w:rPr>
              <w:t xml:space="preserve">       234.44</w:t>
            </w:r>
          </w:p>
        </w:tc>
        <w:tc>
          <w:tcPr>
            <w:tcW w:w="629" w:type="pct"/>
            <w:tcBorders>
              <w:top w:val="single" w:sz="4" w:space="0" w:color="000000"/>
              <w:left w:val="single" w:sz="4" w:space="0" w:color="000000"/>
              <w:bottom w:val="single" w:sz="4" w:space="0" w:color="000000"/>
              <w:right w:val="single" w:sz="4" w:space="0" w:color="000000"/>
            </w:tcBorders>
          </w:tcPr>
          <w:p w14:paraId="2CE05A5D" w14:textId="77777777" w:rsidR="00EC269D" w:rsidRPr="008367EC" w:rsidRDefault="00EC269D" w:rsidP="00213149">
            <w:pPr>
              <w:pStyle w:val="ListParagraph"/>
              <w:spacing w:before="60" w:after="60" w:line="480" w:lineRule="auto"/>
              <w:ind w:left="0"/>
              <w:jc w:val="center"/>
              <w:rPr>
                <w:rFonts w:ascii="Times New Roman" w:hAnsi="Times New Roman"/>
                <w:sz w:val="26"/>
                <w:szCs w:val="26"/>
                <w:lang w:val="en-IN"/>
              </w:rPr>
            </w:pPr>
            <w:r w:rsidRPr="008367EC">
              <w:rPr>
                <w:rFonts w:ascii="Times New Roman" w:hAnsi="Times New Roman"/>
                <w:sz w:val="26"/>
                <w:szCs w:val="26"/>
                <w:lang w:val="en-IN"/>
              </w:rPr>
              <w:t>244.33</w:t>
            </w:r>
          </w:p>
        </w:tc>
        <w:tc>
          <w:tcPr>
            <w:tcW w:w="741" w:type="pct"/>
            <w:tcBorders>
              <w:top w:val="single" w:sz="4" w:space="0" w:color="000000"/>
              <w:left w:val="single" w:sz="4" w:space="0" w:color="000000"/>
              <w:bottom w:val="single" w:sz="4" w:space="0" w:color="000000"/>
              <w:right w:val="single" w:sz="4" w:space="0" w:color="000000"/>
            </w:tcBorders>
          </w:tcPr>
          <w:p w14:paraId="35F77CD3" w14:textId="77777777" w:rsidR="00EC269D" w:rsidRPr="008367EC" w:rsidRDefault="00EC269D" w:rsidP="00213149">
            <w:pPr>
              <w:pStyle w:val="ListParagraph"/>
              <w:spacing w:before="60" w:after="60" w:line="480" w:lineRule="auto"/>
              <w:ind w:left="0"/>
              <w:jc w:val="center"/>
              <w:rPr>
                <w:rFonts w:ascii="Times New Roman" w:hAnsi="Times New Roman"/>
                <w:sz w:val="26"/>
                <w:szCs w:val="26"/>
                <w:lang w:val="en-IN"/>
              </w:rPr>
            </w:pPr>
            <w:r w:rsidRPr="008367EC">
              <w:rPr>
                <w:rFonts w:ascii="Times New Roman" w:hAnsi="Times New Roman"/>
                <w:sz w:val="26"/>
                <w:szCs w:val="26"/>
                <w:lang w:val="en-IN"/>
              </w:rPr>
              <w:t>232.96</w:t>
            </w:r>
          </w:p>
        </w:tc>
        <w:tc>
          <w:tcPr>
            <w:tcW w:w="1400" w:type="pct"/>
            <w:tcBorders>
              <w:top w:val="single" w:sz="4" w:space="0" w:color="000000"/>
              <w:left w:val="single" w:sz="4" w:space="0" w:color="000000"/>
              <w:bottom w:val="single" w:sz="4" w:space="0" w:color="000000"/>
              <w:right w:val="single" w:sz="4" w:space="0" w:color="000000"/>
            </w:tcBorders>
          </w:tcPr>
          <w:p w14:paraId="727C78BA" w14:textId="77777777" w:rsidR="00EC269D" w:rsidRPr="008367EC" w:rsidRDefault="00EC269D">
            <w:pPr>
              <w:pStyle w:val="ListParagraph"/>
              <w:spacing w:before="60" w:after="60" w:line="240" w:lineRule="auto"/>
              <w:ind w:left="0"/>
              <w:jc w:val="center"/>
              <w:rPr>
                <w:rFonts w:ascii="Times New Roman" w:hAnsi="Times New Roman"/>
                <w:sz w:val="26"/>
                <w:szCs w:val="26"/>
                <w:lang w:val="en-IN"/>
              </w:rPr>
            </w:pPr>
            <w:r w:rsidRPr="008367EC">
              <w:rPr>
                <w:rFonts w:ascii="Times New Roman" w:hAnsi="Times New Roman"/>
                <w:sz w:val="26"/>
                <w:szCs w:val="26"/>
                <w:lang w:val="en-IN"/>
              </w:rPr>
              <w:t>234.06</w:t>
            </w:r>
          </w:p>
        </w:tc>
      </w:tr>
      <w:tr w:rsidR="00EC269D" w:rsidRPr="008367EC" w14:paraId="46198DC3" w14:textId="77777777">
        <w:tc>
          <w:tcPr>
            <w:tcW w:w="1205" w:type="pct"/>
            <w:tcBorders>
              <w:top w:val="single" w:sz="4" w:space="0" w:color="000000"/>
              <w:left w:val="single" w:sz="4" w:space="0" w:color="000000"/>
              <w:bottom w:val="single" w:sz="4" w:space="0" w:color="000000"/>
              <w:right w:val="single" w:sz="4" w:space="0" w:color="000000"/>
            </w:tcBorders>
          </w:tcPr>
          <w:p w14:paraId="563CA90B" w14:textId="77777777" w:rsidR="00EC269D" w:rsidRPr="008367EC" w:rsidRDefault="00EC269D" w:rsidP="00213149">
            <w:pPr>
              <w:pStyle w:val="ListParagraph"/>
              <w:spacing w:before="60" w:after="60" w:line="480" w:lineRule="auto"/>
              <w:ind w:left="0"/>
              <w:jc w:val="center"/>
              <w:rPr>
                <w:rFonts w:ascii="Times New Roman" w:hAnsi="Times New Roman"/>
                <w:sz w:val="26"/>
                <w:szCs w:val="26"/>
                <w:lang w:val="en-IN"/>
              </w:rPr>
            </w:pPr>
            <w:r w:rsidRPr="008367EC">
              <w:rPr>
                <w:rFonts w:ascii="Times New Roman" w:hAnsi="Times New Roman"/>
                <w:sz w:val="26"/>
                <w:szCs w:val="26"/>
                <w:lang w:val="en-IN"/>
              </w:rPr>
              <w:t>Sex II(Female)</w:t>
            </w:r>
          </w:p>
        </w:tc>
        <w:tc>
          <w:tcPr>
            <w:tcW w:w="1024" w:type="pct"/>
            <w:tcBorders>
              <w:top w:val="single" w:sz="4" w:space="0" w:color="000000"/>
              <w:left w:val="single" w:sz="4" w:space="0" w:color="000000"/>
              <w:bottom w:val="single" w:sz="4" w:space="0" w:color="000000"/>
              <w:right w:val="single" w:sz="4" w:space="0" w:color="000000"/>
            </w:tcBorders>
          </w:tcPr>
          <w:p w14:paraId="702DF218" w14:textId="77777777" w:rsidR="00EC269D" w:rsidRPr="008367EC" w:rsidRDefault="00EC269D" w:rsidP="00213149">
            <w:pPr>
              <w:pStyle w:val="ListParagraph"/>
              <w:spacing w:before="60" w:after="60" w:line="480" w:lineRule="auto"/>
              <w:ind w:left="0"/>
              <w:jc w:val="center"/>
              <w:rPr>
                <w:rFonts w:ascii="Times New Roman" w:hAnsi="Times New Roman"/>
                <w:sz w:val="26"/>
                <w:szCs w:val="26"/>
                <w:lang w:val="en-IN"/>
              </w:rPr>
            </w:pPr>
            <w:r w:rsidRPr="008367EC">
              <w:rPr>
                <w:rFonts w:ascii="Times New Roman" w:hAnsi="Times New Roman"/>
                <w:sz w:val="26"/>
                <w:szCs w:val="26"/>
                <w:lang w:val="en-IN"/>
              </w:rPr>
              <w:t>244.5</w:t>
            </w:r>
          </w:p>
        </w:tc>
        <w:tc>
          <w:tcPr>
            <w:tcW w:w="629" w:type="pct"/>
            <w:tcBorders>
              <w:top w:val="single" w:sz="4" w:space="0" w:color="000000"/>
              <w:left w:val="single" w:sz="4" w:space="0" w:color="000000"/>
              <w:bottom w:val="single" w:sz="4" w:space="0" w:color="000000"/>
              <w:right w:val="single" w:sz="4" w:space="0" w:color="000000"/>
            </w:tcBorders>
          </w:tcPr>
          <w:p w14:paraId="2DAD8086" w14:textId="77777777" w:rsidR="00EC269D" w:rsidRPr="008367EC" w:rsidRDefault="00EC269D" w:rsidP="00213149">
            <w:pPr>
              <w:pStyle w:val="ListParagraph"/>
              <w:spacing w:before="60" w:after="60" w:line="480" w:lineRule="auto"/>
              <w:ind w:left="0"/>
              <w:jc w:val="center"/>
              <w:rPr>
                <w:rFonts w:ascii="Times New Roman" w:hAnsi="Times New Roman"/>
                <w:sz w:val="26"/>
                <w:szCs w:val="26"/>
                <w:lang w:val="en-IN"/>
              </w:rPr>
            </w:pPr>
            <w:r w:rsidRPr="008367EC">
              <w:rPr>
                <w:rFonts w:ascii="Times New Roman" w:hAnsi="Times New Roman"/>
                <w:sz w:val="26"/>
                <w:szCs w:val="26"/>
                <w:lang w:val="en-IN"/>
              </w:rPr>
              <w:t>231.66</w:t>
            </w:r>
          </w:p>
        </w:tc>
        <w:tc>
          <w:tcPr>
            <w:tcW w:w="741" w:type="pct"/>
            <w:tcBorders>
              <w:top w:val="single" w:sz="4" w:space="0" w:color="000000"/>
              <w:left w:val="single" w:sz="4" w:space="0" w:color="000000"/>
              <w:bottom w:val="single" w:sz="4" w:space="0" w:color="000000"/>
              <w:right w:val="single" w:sz="4" w:space="0" w:color="000000"/>
            </w:tcBorders>
          </w:tcPr>
          <w:p w14:paraId="74286D9E" w14:textId="77777777" w:rsidR="00EC269D" w:rsidRPr="008367EC" w:rsidRDefault="00EC269D" w:rsidP="00213149">
            <w:pPr>
              <w:pStyle w:val="ListParagraph"/>
              <w:spacing w:before="60" w:after="60" w:line="480" w:lineRule="auto"/>
              <w:ind w:left="0"/>
              <w:jc w:val="center"/>
              <w:rPr>
                <w:rFonts w:ascii="Times New Roman" w:hAnsi="Times New Roman"/>
                <w:sz w:val="26"/>
                <w:szCs w:val="26"/>
                <w:lang w:val="en-IN"/>
              </w:rPr>
            </w:pPr>
            <w:r w:rsidRPr="008367EC">
              <w:rPr>
                <w:rFonts w:ascii="Times New Roman" w:hAnsi="Times New Roman"/>
                <w:sz w:val="26"/>
                <w:szCs w:val="26"/>
                <w:lang w:val="en-IN"/>
              </w:rPr>
              <w:t>223.16</w:t>
            </w:r>
          </w:p>
        </w:tc>
        <w:tc>
          <w:tcPr>
            <w:tcW w:w="1400" w:type="pct"/>
            <w:tcBorders>
              <w:top w:val="single" w:sz="4" w:space="0" w:color="000000"/>
              <w:left w:val="single" w:sz="4" w:space="0" w:color="000000"/>
              <w:bottom w:val="single" w:sz="4" w:space="0" w:color="000000"/>
              <w:right w:val="single" w:sz="4" w:space="0" w:color="000000"/>
            </w:tcBorders>
          </w:tcPr>
          <w:p w14:paraId="4E02378A" w14:textId="77777777" w:rsidR="00EC269D" w:rsidRPr="008367EC" w:rsidRDefault="00EC269D">
            <w:pPr>
              <w:pStyle w:val="ListParagraph"/>
              <w:spacing w:before="60" w:after="60" w:line="240" w:lineRule="auto"/>
              <w:ind w:left="0"/>
              <w:jc w:val="center"/>
              <w:rPr>
                <w:rFonts w:ascii="Times New Roman" w:hAnsi="Times New Roman"/>
                <w:sz w:val="26"/>
                <w:szCs w:val="26"/>
                <w:lang w:val="en-IN"/>
              </w:rPr>
            </w:pPr>
            <w:r w:rsidRPr="008367EC">
              <w:rPr>
                <w:rFonts w:ascii="Times New Roman" w:hAnsi="Times New Roman"/>
                <w:sz w:val="26"/>
                <w:szCs w:val="26"/>
                <w:lang w:val="en-IN"/>
              </w:rPr>
              <w:t>220.5</w:t>
            </w:r>
          </w:p>
        </w:tc>
      </w:tr>
    </w:tbl>
    <w:p w14:paraId="5D604981" w14:textId="77777777" w:rsidR="00EC269D" w:rsidRPr="008367EC" w:rsidRDefault="00EC269D">
      <w:pPr>
        <w:pStyle w:val="ListParagraph"/>
        <w:spacing w:line="480" w:lineRule="auto"/>
        <w:ind w:left="375"/>
        <w:jc w:val="both"/>
        <w:rPr>
          <w:rFonts w:ascii="Times New Roman" w:hAnsi="Times New Roman"/>
          <w:sz w:val="26"/>
          <w:szCs w:val="26"/>
          <w:lang w:val="en-IN"/>
        </w:rPr>
      </w:pPr>
    </w:p>
    <w:p w14:paraId="51F0C7A2" w14:textId="77777777" w:rsidR="00EC269D" w:rsidRPr="008367EC" w:rsidRDefault="00EC269D">
      <w:pPr>
        <w:pStyle w:val="ListParagraph"/>
        <w:spacing w:line="480" w:lineRule="auto"/>
        <w:ind w:left="0"/>
        <w:jc w:val="both"/>
        <w:rPr>
          <w:rFonts w:ascii="Times New Roman" w:hAnsi="Times New Roman"/>
          <w:sz w:val="26"/>
          <w:szCs w:val="26"/>
          <w:lang w:val="en-IN"/>
        </w:rPr>
      </w:pPr>
      <w:r w:rsidRPr="008367EC">
        <w:rPr>
          <w:rFonts w:ascii="Times New Roman" w:hAnsi="Times New Roman"/>
          <w:sz w:val="26"/>
          <w:szCs w:val="26"/>
          <w:lang w:val="en-IN"/>
        </w:rPr>
        <w:lastRenderedPageBreak/>
        <w:tab/>
        <w:t>Graphical representation of the interaction effect of Type of Management and Gender on Professional Development of teacher educators is given as Figure 3.</w:t>
      </w:r>
    </w:p>
    <w:p w14:paraId="1D276FAA" w14:textId="77777777" w:rsidR="00EC269D" w:rsidRPr="008367EC" w:rsidRDefault="00EC269D">
      <w:pPr>
        <w:pStyle w:val="ListParagraph"/>
        <w:spacing w:line="480" w:lineRule="auto"/>
        <w:ind w:left="0"/>
        <w:jc w:val="center"/>
        <w:rPr>
          <w:sz w:val="26"/>
          <w:lang w:val="en-IN"/>
        </w:rPr>
      </w:pPr>
      <w:r w:rsidRPr="008367EC">
        <w:rPr>
          <w:noProof/>
          <w:sz w:val="26"/>
          <w:lang w:val="en-IN"/>
        </w:rPr>
        <w:pict w14:anchorId="5DDE2168">
          <v:shape id="_x0000_s1026" type="#_x0000_t202" style="position:absolute;left:0;text-align:left;margin-left:88.15pt;margin-top:123pt;width:115.2pt;height:44.65pt;z-index:251659264;mso-wrap-edited:f" wrapcoords="-129 0 -129 21600 21729 21600 21729 0 -129 0">
            <v:textbox style="mso-next-textbox:#_x0000_s1026">
              <w:txbxContent>
                <w:p w14:paraId="7C42130C" w14:textId="77777777" w:rsidR="00EC269D" w:rsidRDefault="00EC269D">
                  <w:pPr>
                    <w:rPr>
                      <w:rFonts w:ascii="Arial Narrow" w:hAnsi="Arial Narrow"/>
                      <w:b/>
                      <w:bCs/>
                      <w:sz w:val="4"/>
                      <w:szCs w:val="4"/>
                    </w:rPr>
                  </w:pPr>
                </w:p>
                <w:p w14:paraId="0DE1BBF5" w14:textId="77777777" w:rsidR="00EC269D" w:rsidRDefault="00EC269D">
                  <w:pPr>
                    <w:rPr>
                      <w:rFonts w:ascii="Arial Narrow" w:hAnsi="Arial Narrow"/>
                      <w:b/>
                      <w:bCs/>
                      <w:sz w:val="20"/>
                      <w:szCs w:val="20"/>
                    </w:rPr>
                  </w:pPr>
                  <w:r>
                    <w:rPr>
                      <w:rFonts w:ascii="Arial Narrow" w:hAnsi="Arial Narrow"/>
                      <w:b/>
                      <w:bCs/>
                      <w:sz w:val="20"/>
                      <w:szCs w:val="20"/>
                    </w:rPr>
                    <w:t>SCALE</w:t>
                  </w:r>
                </w:p>
                <w:p w14:paraId="27F45E94" w14:textId="77777777" w:rsidR="00EC269D" w:rsidRDefault="00EC269D">
                  <w:pPr>
                    <w:rPr>
                      <w:rFonts w:ascii="Arial Narrow" w:hAnsi="Arial Narrow"/>
                      <w:sz w:val="20"/>
                      <w:szCs w:val="20"/>
                    </w:rPr>
                  </w:pPr>
                  <w:r>
                    <w:rPr>
                      <w:rFonts w:ascii="Arial Narrow" w:hAnsi="Arial Narrow"/>
                      <w:sz w:val="20"/>
                      <w:szCs w:val="20"/>
                    </w:rPr>
                    <w:t>Y axis : 1cm = 5 divisions</w:t>
                  </w:r>
                </w:p>
              </w:txbxContent>
            </v:textbox>
          </v:shape>
        </w:pict>
      </w:r>
      <w:r w:rsidRPr="008367EC">
        <w:rPr>
          <w:noProof/>
          <w:lang w:val="en-IN" w:eastAsia="en-IN"/>
        </w:rPr>
        <w:t xml:space="preserve"> </w:t>
      </w:r>
      <w:r w:rsidRPr="0048444E">
        <w:rPr>
          <w:noProof/>
          <w:lang w:val="en-IN" w:eastAsia="en-IN"/>
        </w:rPr>
        <w:pict w14:anchorId="0A45B1A7">
          <v:shape id="Chart 3" o:spid="_x0000_i1036" type="#_x0000_t75" style="width:397.85pt;height:229.5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">
            <v:imagedata r:id="rId35" o:title=""/>
            <o:lock v:ext="edit" aspectratio="f"/>
          </v:shape>
        </w:pict>
      </w:r>
    </w:p>
    <w:p w14:paraId="0CF3901F" w14:textId="77777777" w:rsidR="00EC269D" w:rsidRPr="008367EC" w:rsidRDefault="00EC269D" w:rsidP="00585BB9">
      <w:pPr>
        <w:pStyle w:val="ListParagraph"/>
        <w:tabs>
          <w:tab w:val="left" w:pos="1260"/>
          <w:tab w:val="left" w:pos="1440"/>
        </w:tabs>
        <w:spacing w:after="400" w:line="480" w:lineRule="auto"/>
        <w:ind w:left="1440" w:hanging="1440"/>
        <w:jc w:val="both"/>
        <w:rPr>
          <w:rFonts w:ascii="Times New Roman" w:hAnsi="Times New Roman"/>
          <w:b/>
          <w:bCs/>
          <w:sz w:val="26"/>
          <w:szCs w:val="26"/>
          <w:lang w:val="en-IN"/>
        </w:rPr>
      </w:pPr>
      <w:r w:rsidRPr="008367EC">
        <w:rPr>
          <w:rFonts w:ascii="Times New Roman" w:hAnsi="Times New Roman"/>
          <w:b/>
          <w:bCs/>
          <w:sz w:val="26"/>
          <w:szCs w:val="26"/>
          <w:lang w:val="en-IN"/>
        </w:rPr>
        <w:t xml:space="preserve">Figure  </w:t>
      </w:r>
      <w:r>
        <w:rPr>
          <w:rFonts w:ascii="Times New Roman" w:hAnsi="Times New Roman"/>
          <w:b/>
          <w:bCs/>
          <w:sz w:val="26"/>
          <w:szCs w:val="26"/>
          <w:lang w:val="en-IN"/>
        </w:rPr>
        <w:t>3</w:t>
      </w:r>
      <w:r w:rsidRPr="008367EC">
        <w:rPr>
          <w:rFonts w:ascii="Times New Roman" w:hAnsi="Times New Roman"/>
          <w:b/>
          <w:bCs/>
          <w:sz w:val="26"/>
          <w:szCs w:val="26"/>
          <w:lang w:val="en-IN"/>
        </w:rPr>
        <w:tab/>
        <w:t>:</w:t>
      </w:r>
      <w:r w:rsidRPr="008367EC">
        <w:rPr>
          <w:rFonts w:ascii="Times New Roman" w:hAnsi="Times New Roman"/>
          <w:b/>
          <w:bCs/>
          <w:sz w:val="26"/>
          <w:szCs w:val="26"/>
          <w:lang w:val="en-IN"/>
        </w:rPr>
        <w:tab/>
        <w:t>Interaction effect of types of Management and sex on Professional Development of Teacher Educators</w:t>
      </w:r>
    </w:p>
    <w:p w14:paraId="76ECB40C" w14:textId="77777777" w:rsidR="00EC269D" w:rsidRPr="008367EC" w:rsidRDefault="00EC269D" w:rsidP="00585BB9">
      <w:pPr>
        <w:pStyle w:val="ListParagraph"/>
        <w:spacing w:line="480" w:lineRule="auto"/>
        <w:ind w:left="0" w:firstLine="720"/>
        <w:jc w:val="both"/>
        <w:rPr>
          <w:rFonts w:ascii="Times New Roman" w:hAnsi="Times New Roman"/>
          <w:sz w:val="26"/>
          <w:szCs w:val="26"/>
          <w:lang w:val="en-IN"/>
        </w:rPr>
      </w:pPr>
      <w:r w:rsidRPr="008367EC">
        <w:rPr>
          <w:rFonts w:ascii="Times New Roman" w:hAnsi="Times New Roman"/>
          <w:sz w:val="26"/>
          <w:szCs w:val="26"/>
          <w:lang w:val="en-IN"/>
        </w:rPr>
        <w:t xml:space="preserve">From the figure </w:t>
      </w:r>
      <w:r>
        <w:rPr>
          <w:rFonts w:ascii="Times New Roman" w:hAnsi="Times New Roman"/>
          <w:sz w:val="26"/>
          <w:szCs w:val="26"/>
          <w:lang w:val="en-IN"/>
        </w:rPr>
        <w:t>3</w:t>
      </w:r>
      <w:r w:rsidRPr="008367EC">
        <w:rPr>
          <w:rFonts w:ascii="Times New Roman" w:hAnsi="Times New Roman"/>
          <w:sz w:val="26"/>
          <w:szCs w:val="26"/>
          <w:lang w:val="en-IN"/>
        </w:rPr>
        <w:t xml:space="preserve">, it is clear that </w:t>
      </w:r>
      <w:r>
        <w:rPr>
          <w:rFonts w:ascii="Times New Roman" w:hAnsi="Times New Roman"/>
          <w:sz w:val="26"/>
          <w:szCs w:val="26"/>
          <w:lang w:val="en-IN"/>
        </w:rPr>
        <w:t>Female</w:t>
      </w:r>
      <w:r w:rsidRPr="008367EC">
        <w:rPr>
          <w:rFonts w:ascii="Times New Roman" w:hAnsi="Times New Roman"/>
          <w:sz w:val="26"/>
          <w:szCs w:val="26"/>
          <w:lang w:val="en-IN"/>
        </w:rPr>
        <w:t xml:space="preserve"> teacher educators in the Government training colleges show a higher Professional Development while Male teacher educators show a lesser rate. But in case of </w:t>
      </w:r>
      <w:r>
        <w:rPr>
          <w:rFonts w:ascii="Times New Roman" w:hAnsi="Times New Roman"/>
          <w:sz w:val="26"/>
          <w:szCs w:val="26"/>
          <w:lang w:val="en-IN"/>
        </w:rPr>
        <w:t xml:space="preserve">aided, </w:t>
      </w:r>
      <w:r w:rsidRPr="008367EC">
        <w:rPr>
          <w:rFonts w:ascii="Times New Roman" w:hAnsi="Times New Roman"/>
          <w:sz w:val="26"/>
          <w:szCs w:val="26"/>
          <w:lang w:val="en-IN"/>
        </w:rPr>
        <w:t xml:space="preserve">unaided teacher education colleges and University centres, the Male teacher educators show a higher Professional Development compared to </w:t>
      </w:r>
      <w:r>
        <w:rPr>
          <w:rFonts w:ascii="Times New Roman" w:hAnsi="Times New Roman"/>
          <w:sz w:val="26"/>
          <w:szCs w:val="26"/>
          <w:lang w:val="en-IN"/>
        </w:rPr>
        <w:t>Fem</w:t>
      </w:r>
      <w:r w:rsidRPr="008367EC">
        <w:rPr>
          <w:rFonts w:ascii="Times New Roman" w:hAnsi="Times New Roman"/>
          <w:sz w:val="26"/>
          <w:szCs w:val="26"/>
          <w:lang w:val="en-IN"/>
        </w:rPr>
        <w:t>ale teacher educators in such institutions.</w:t>
      </w:r>
    </w:p>
    <w:p w14:paraId="71C438CD" w14:textId="77777777" w:rsidR="00EC269D" w:rsidRPr="008367EC" w:rsidRDefault="00EC269D" w:rsidP="001F2907">
      <w:pPr>
        <w:pStyle w:val="ListParagraph"/>
        <w:spacing w:line="480" w:lineRule="auto"/>
        <w:ind w:left="0"/>
        <w:jc w:val="both"/>
        <w:rPr>
          <w:rFonts w:ascii="Times New Roman" w:hAnsi="Times New Roman"/>
          <w:sz w:val="26"/>
          <w:szCs w:val="26"/>
          <w:lang w:val="en-IN"/>
        </w:rPr>
      </w:pPr>
      <w:r w:rsidRPr="008367EC">
        <w:rPr>
          <w:rFonts w:ascii="Times New Roman" w:hAnsi="Times New Roman"/>
          <w:sz w:val="26"/>
          <w:szCs w:val="26"/>
          <w:lang w:val="en-IN"/>
        </w:rPr>
        <w:lastRenderedPageBreak/>
        <w:tab/>
        <w:t>Though there is significant Gender difference exists in the Professional Development of teacher educators in the total sample, the interaction effect of Gender on relevant subsample, Type of Management shows significant gender difference on Professional Development of teacher educators.</w:t>
      </w:r>
    </w:p>
    <w:p w14:paraId="0FC407D6" w14:textId="77777777" w:rsidR="00EC269D" w:rsidRPr="008367EC" w:rsidRDefault="00EC269D" w:rsidP="000352B6">
      <w:pPr>
        <w:pStyle w:val="ListParagraph"/>
        <w:spacing w:line="480" w:lineRule="auto"/>
        <w:ind w:left="0"/>
        <w:jc w:val="both"/>
        <w:rPr>
          <w:rFonts w:ascii="Times New Roman" w:hAnsi="Times New Roman"/>
          <w:b/>
          <w:bCs/>
          <w:sz w:val="26"/>
          <w:szCs w:val="26"/>
          <w:lang w:val="en-IN"/>
        </w:rPr>
      </w:pPr>
      <w:r w:rsidRPr="008367EC">
        <w:rPr>
          <w:rFonts w:ascii="Times New Roman" w:hAnsi="Times New Roman"/>
          <w:b/>
          <w:bCs/>
          <w:sz w:val="26"/>
          <w:szCs w:val="26"/>
          <w:lang w:val="en-IN"/>
        </w:rPr>
        <w:t>4.6.5.</w:t>
      </w:r>
      <w:r w:rsidRPr="008367EC">
        <w:rPr>
          <w:rFonts w:ascii="Times New Roman" w:hAnsi="Times New Roman"/>
          <w:b/>
          <w:bCs/>
          <w:sz w:val="26"/>
          <w:szCs w:val="26"/>
          <w:lang w:val="en-IN"/>
        </w:rPr>
        <w:tab/>
        <w:t xml:space="preserve">Interaction effect of Gender and Teaching Experience on Professional </w:t>
      </w:r>
      <w:r w:rsidRPr="00825D63">
        <w:rPr>
          <w:rFonts w:ascii="Times New Roman" w:hAnsi="Times New Roman"/>
          <w:b/>
          <w:bCs/>
          <w:sz w:val="26"/>
          <w:szCs w:val="26"/>
          <w:lang w:val="en-IN"/>
        </w:rPr>
        <w:t>Development of Teacher Educators</w:t>
      </w:r>
    </w:p>
    <w:p w14:paraId="6E6D5DDA" w14:textId="77777777" w:rsidR="00EC269D" w:rsidRPr="008367EC" w:rsidRDefault="00EC269D">
      <w:pPr>
        <w:pStyle w:val="ListParagraph"/>
        <w:spacing w:line="480" w:lineRule="auto"/>
        <w:ind w:left="0"/>
        <w:jc w:val="both"/>
        <w:rPr>
          <w:rFonts w:ascii="Times New Roman" w:hAnsi="Times New Roman"/>
          <w:sz w:val="26"/>
          <w:szCs w:val="26"/>
          <w:lang w:val="en-IN"/>
        </w:rPr>
      </w:pPr>
      <w:r w:rsidRPr="008367EC">
        <w:rPr>
          <w:rFonts w:ascii="Times New Roman" w:hAnsi="Times New Roman"/>
          <w:sz w:val="26"/>
          <w:szCs w:val="26"/>
          <w:lang w:val="en-IN"/>
        </w:rPr>
        <w:tab/>
        <w:t xml:space="preserve">Table 12 shows that the F- value obtained for Gender and </w:t>
      </w:r>
      <w:r w:rsidRPr="008367EC">
        <w:rPr>
          <w:rFonts w:ascii="Times New Roman" w:hAnsi="Times New Roman"/>
          <w:bCs/>
          <w:sz w:val="26"/>
          <w:szCs w:val="26"/>
          <w:lang w:val="en-IN"/>
        </w:rPr>
        <w:t>Teaching Experience</w:t>
      </w:r>
      <w:r w:rsidRPr="008367EC">
        <w:rPr>
          <w:rFonts w:ascii="Times New Roman" w:hAnsi="Times New Roman"/>
          <w:sz w:val="26"/>
          <w:szCs w:val="26"/>
          <w:lang w:val="en-IN"/>
        </w:rPr>
        <w:t xml:space="preserve"> on Professional Development of teacher educators is 1.07, which is less than 3.89, the table value of F for (1,184) degrees of freedom at 0.05 level of significance. This indicates that the interaction effect of Gender and </w:t>
      </w:r>
      <w:r w:rsidRPr="008367EC">
        <w:rPr>
          <w:rFonts w:ascii="Times New Roman" w:hAnsi="Times New Roman"/>
          <w:bCs/>
          <w:sz w:val="26"/>
          <w:szCs w:val="26"/>
          <w:lang w:val="en-IN"/>
        </w:rPr>
        <w:t>Teaching Experience</w:t>
      </w:r>
      <w:r w:rsidRPr="008367EC">
        <w:rPr>
          <w:rFonts w:ascii="Times New Roman" w:hAnsi="Times New Roman"/>
          <w:sz w:val="26"/>
          <w:szCs w:val="26"/>
          <w:lang w:val="en-IN"/>
        </w:rPr>
        <w:t xml:space="preserve"> on Professional Development of teacher educators is not significant at 0.05 level of significance.</w:t>
      </w:r>
    </w:p>
    <w:p w14:paraId="74B66E7A" w14:textId="77777777" w:rsidR="00EC269D" w:rsidRPr="00825D63" w:rsidRDefault="00EC269D">
      <w:pPr>
        <w:pStyle w:val="ListParagraph"/>
        <w:spacing w:line="480" w:lineRule="auto"/>
        <w:ind w:hanging="720"/>
        <w:jc w:val="both"/>
        <w:rPr>
          <w:rFonts w:ascii="Times New Roman" w:hAnsi="Times New Roman"/>
          <w:b/>
          <w:bCs/>
          <w:sz w:val="26"/>
          <w:szCs w:val="26"/>
          <w:lang w:val="en-IN"/>
        </w:rPr>
      </w:pPr>
      <w:r w:rsidRPr="008367EC">
        <w:rPr>
          <w:rFonts w:ascii="Times New Roman" w:hAnsi="Times New Roman"/>
          <w:b/>
          <w:bCs/>
          <w:sz w:val="26"/>
          <w:szCs w:val="26"/>
          <w:lang w:val="en-IN"/>
        </w:rPr>
        <w:t>4.6.6.</w:t>
      </w:r>
      <w:r w:rsidRPr="008367EC">
        <w:rPr>
          <w:rFonts w:ascii="Times New Roman" w:hAnsi="Times New Roman"/>
          <w:b/>
          <w:bCs/>
          <w:sz w:val="26"/>
          <w:szCs w:val="26"/>
          <w:lang w:val="en-IN"/>
        </w:rPr>
        <w:tab/>
        <w:t xml:space="preserve">Interaction effect of Type of Management and Teaching Experience on Professional </w:t>
      </w:r>
      <w:r w:rsidRPr="00825D63">
        <w:rPr>
          <w:rFonts w:ascii="Times New Roman" w:hAnsi="Times New Roman"/>
          <w:b/>
          <w:bCs/>
          <w:sz w:val="26"/>
          <w:szCs w:val="26"/>
          <w:lang w:val="en-IN"/>
        </w:rPr>
        <w:t>Development of Teacher Educators</w:t>
      </w:r>
    </w:p>
    <w:p w14:paraId="15B928F2" w14:textId="77777777" w:rsidR="00EC269D" w:rsidRPr="008367EC" w:rsidRDefault="00EC269D">
      <w:pPr>
        <w:pStyle w:val="ListParagraph"/>
        <w:spacing w:line="480" w:lineRule="auto"/>
        <w:ind w:left="0"/>
        <w:jc w:val="both"/>
        <w:rPr>
          <w:rFonts w:ascii="Times New Roman" w:hAnsi="Times New Roman"/>
          <w:sz w:val="26"/>
          <w:szCs w:val="26"/>
          <w:lang w:val="en-IN"/>
        </w:rPr>
      </w:pPr>
      <w:r w:rsidRPr="008367EC">
        <w:rPr>
          <w:rFonts w:ascii="Times New Roman" w:hAnsi="Times New Roman"/>
          <w:sz w:val="26"/>
          <w:szCs w:val="26"/>
          <w:lang w:val="en-IN"/>
        </w:rPr>
        <w:tab/>
        <w:t xml:space="preserve">Table 12 shows that F- value obtained for Type of Management and </w:t>
      </w:r>
      <w:r w:rsidRPr="008367EC">
        <w:rPr>
          <w:rFonts w:ascii="Times New Roman" w:hAnsi="Times New Roman"/>
          <w:bCs/>
          <w:sz w:val="26"/>
          <w:szCs w:val="26"/>
          <w:lang w:val="en-IN"/>
        </w:rPr>
        <w:t>Teaching Experience</w:t>
      </w:r>
      <w:r w:rsidRPr="008367EC">
        <w:rPr>
          <w:rFonts w:ascii="Times New Roman" w:hAnsi="Times New Roman"/>
          <w:sz w:val="26"/>
          <w:szCs w:val="26"/>
          <w:lang w:val="en-IN"/>
        </w:rPr>
        <w:t xml:space="preserve"> on Professional Development of teacher educators is 0.61, which is less than 2.65, the table value of F for (3,184) degrees of freedom at 0.05 level of significance. It was revealed that the interaction effect of Type of Management and </w:t>
      </w:r>
      <w:r w:rsidRPr="008367EC">
        <w:rPr>
          <w:rFonts w:ascii="Times New Roman" w:hAnsi="Times New Roman"/>
          <w:bCs/>
          <w:sz w:val="26"/>
          <w:szCs w:val="26"/>
          <w:lang w:val="en-IN"/>
        </w:rPr>
        <w:t>Teaching Experience</w:t>
      </w:r>
      <w:r w:rsidRPr="008367EC">
        <w:rPr>
          <w:rFonts w:ascii="Times New Roman" w:hAnsi="Times New Roman"/>
          <w:sz w:val="26"/>
          <w:szCs w:val="26"/>
          <w:lang w:val="en-IN"/>
        </w:rPr>
        <w:t xml:space="preserve"> on Professional Development of teacher educators is not significant at 0.05 level of significance.</w:t>
      </w:r>
    </w:p>
    <w:p w14:paraId="7B6491AB" w14:textId="77777777" w:rsidR="00EC269D" w:rsidRPr="008367EC" w:rsidRDefault="00EC269D">
      <w:pPr>
        <w:pStyle w:val="ListParagraph"/>
        <w:spacing w:line="480" w:lineRule="auto"/>
        <w:ind w:hanging="720"/>
        <w:jc w:val="both"/>
        <w:rPr>
          <w:rFonts w:ascii="Times New Roman" w:hAnsi="Times New Roman"/>
          <w:b/>
          <w:bCs/>
          <w:sz w:val="26"/>
          <w:szCs w:val="26"/>
          <w:lang w:val="en-IN"/>
        </w:rPr>
      </w:pPr>
      <w:r w:rsidRPr="008367EC">
        <w:rPr>
          <w:rFonts w:ascii="Times New Roman" w:hAnsi="Times New Roman"/>
          <w:b/>
          <w:bCs/>
          <w:sz w:val="26"/>
          <w:szCs w:val="26"/>
          <w:lang w:val="en-IN"/>
        </w:rPr>
        <w:lastRenderedPageBreak/>
        <w:t>4.6.7.</w:t>
      </w:r>
      <w:r w:rsidRPr="008367EC">
        <w:rPr>
          <w:rFonts w:ascii="Times New Roman" w:hAnsi="Times New Roman"/>
          <w:b/>
          <w:bCs/>
          <w:sz w:val="26"/>
          <w:szCs w:val="26"/>
          <w:lang w:val="en-IN"/>
        </w:rPr>
        <w:tab/>
        <w:t>Interaction effect of Type of Management, Gender and Teaching Experience on Professional Development of Teacher Educators</w:t>
      </w:r>
    </w:p>
    <w:p w14:paraId="5C355171" w14:textId="77777777" w:rsidR="00EC269D" w:rsidRPr="008367EC" w:rsidRDefault="00EC269D">
      <w:pPr>
        <w:pStyle w:val="ListParagraph"/>
        <w:spacing w:line="480" w:lineRule="auto"/>
        <w:ind w:left="0"/>
        <w:jc w:val="both"/>
        <w:rPr>
          <w:rFonts w:ascii="Times New Roman" w:hAnsi="Times New Roman"/>
          <w:sz w:val="26"/>
          <w:szCs w:val="26"/>
          <w:lang w:val="en-IN"/>
        </w:rPr>
      </w:pPr>
      <w:r w:rsidRPr="008367EC">
        <w:rPr>
          <w:rFonts w:ascii="Times New Roman" w:hAnsi="Times New Roman"/>
          <w:sz w:val="26"/>
          <w:szCs w:val="26"/>
          <w:lang w:val="en-IN"/>
        </w:rPr>
        <w:tab/>
        <w:t xml:space="preserve">Table 12 shows that the F- value obtained for Type of Management, Gender and </w:t>
      </w:r>
      <w:r w:rsidRPr="008367EC">
        <w:rPr>
          <w:rFonts w:ascii="Times New Roman" w:hAnsi="Times New Roman"/>
          <w:bCs/>
          <w:sz w:val="26"/>
          <w:szCs w:val="26"/>
          <w:lang w:val="en-IN"/>
        </w:rPr>
        <w:t>Teaching Experience</w:t>
      </w:r>
      <w:r w:rsidRPr="008367EC">
        <w:rPr>
          <w:rFonts w:ascii="Times New Roman" w:hAnsi="Times New Roman"/>
          <w:sz w:val="26"/>
          <w:szCs w:val="26"/>
          <w:lang w:val="en-IN"/>
        </w:rPr>
        <w:t xml:space="preserve"> on Professional Development of teacher educators is 1.93, which is less than 2.65, the table value of F for (3,184) degrees of freedom at 0.05 level of significance. It was revealed that the interaction effect of Type of Management, Gender and </w:t>
      </w:r>
      <w:r w:rsidRPr="008367EC">
        <w:rPr>
          <w:rFonts w:ascii="Times New Roman" w:hAnsi="Times New Roman"/>
          <w:bCs/>
          <w:sz w:val="26"/>
          <w:szCs w:val="26"/>
          <w:lang w:val="en-IN"/>
        </w:rPr>
        <w:t>Teaching Experience</w:t>
      </w:r>
      <w:r w:rsidRPr="008367EC">
        <w:rPr>
          <w:rFonts w:ascii="Times New Roman" w:hAnsi="Times New Roman"/>
          <w:sz w:val="26"/>
          <w:szCs w:val="26"/>
          <w:lang w:val="en-IN"/>
        </w:rPr>
        <w:t xml:space="preserve"> on Professional Development of teacher educators is not significant at 0.05 level of significance.</w:t>
      </w:r>
    </w:p>
    <w:p w14:paraId="048253DD" w14:textId="77777777" w:rsidR="00EC269D" w:rsidRPr="008367EC" w:rsidRDefault="00EC269D">
      <w:pPr>
        <w:pStyle w:val="ListParagraph"/>
        <w:spacing w:line="480" w:lineRule="auto"/>
        <w:ind w:left="0"/>
        <w:jc w:val="both"/>
        <w:rPr>
          <w:rFonts w:ascii="Times New Roman" w:hAnsi="Times New Roman"/>
          <w:b/>
          <w:bCs/>
          <w:sz w:val="26"/>
          <w:szCs w:val="26"/>
          <w:lang w:val="en-IN"/>
        </w:rPr>
      </w:pPr>
      <w:r w:rsidRPr="008367EC">
        <w:rPr>
          <w:rFonts w:ascii="Times New Roman" w:hAnsi="Times New Roman"/>
          <w:b/>
          <w:bCs/>
          <w:sz w:val="26"/>
          <w:szCs w:val="26"/>
          <w:lang w:val="en-IN"/>
        </w:rPr>
        <w:t>4.7.</w:t>
      </w:r>
      <w:r w:rsidRPr="008367EC">
        <w:rPr>
          <w:rFonts w:ascii="Times New Roman" w:hAnsi="Times New Roman"/>
          <w:b/>
          <w:bCs/>
          <w:sz w:val="26"/>
          <w:szCs w:val="26"/>
          <w:lang w:val="en-IN"/>
        </w:rPr>
        <w:tab/>
        <w:t>MAJOR FINDINGS</w:t>
      </w:r>
    </w:p>
    <w:p w14:paraId="16D809C6" w14:textId="77777777" w:rsidR="00EC269D" w:rsidRPr="008367EC" w:rsidRDefault="00EC269D">
      <w:pPr>
        <w:pStyle w:val="ListParagraph"/>
        <w:spacing w:line="480" w:lineRule="auto"/>
        <w:ind w:left="0"/>
        <w:jc w:val="both"/>
        <w:rPr>
          <w:rFonts w:ascii="Times New Roman" w:hAnsi="Times New Roman"/>
          <w:sz w:val="26"/>
          <w:szCs w:val="26"/>
          <w:lang w:val="en-IN"/>
        </w:rPr>
      </w:pPr>
      <w:r w:rsidRPr="008367EC">
        <w:rPr>
          <w:rFonts w:ascii="Times New Roman" w:hAnsi="Times New Roman"/>
          <w:sz w:val="26"/>
          <w:szCs w:val="26"/>
          <w:lang w:val="en-IN"/>
        </w:rPr>
        <w:tab/>
        <w:t>Following are the major findings obtained after analysis of the collected data.</w:t>
      </w:r>
    </w:p>
    <w:p w14:paraId="78FBA527" w14:textId="77777777" w:rsidR="00EC269D" w:rsidRPr="008367EC" w:rsidRDefault="00EC269D" w:rsidP="00EC269D">
      <w:pPr>
        <w:pStyle w:val="ListParagraph"/>
        <w:numPr>
          <w:ilvl w:val="0"/>
          <w:numId w:val="26"/>
        </w:numPr>
        <w:spacing w:line="480" w:lineRule="auto"/>
        <w:ind w:hanging="720"/>
        <w:jc w:val="both"/>
        <w:rPr>
          <w:rFonts w:ascii="Times New Roman" w:hAnsi="Times New Roman"/>
          <w:sz w:val="26"/>
          <w:szCs w:val="26"/>
          <w:lang w:val="en-IN"/>
        </w:rPr>
      </w:pPr>
      <w:r>
        <w:rPr>
          <w:rFonts w:ascii="Times New Roman" w:hAnsi="Times New Roman"/>
          <w:sz w:val="26"/>
          <w:szCs w:val="26"/>
          <w:lang w:val="en-IN"/>
        </w:rPr>
        <w:t xml:space="preserve">        </w:t>
      </w:r>
      <w:r w:rsidRPr="008367EC">
        <w:rPr>
          <w:rFonts w:ascii="Times New Roman" w:hAnsi="Times New Roman"/>
          <w:sz w:val="26"/>
          <w:szCs w:val="26"/>
          <w:lang w:val="en-IN"/>
        </w:rPr>
        <w:t>The mean scores of Professional Development obtained for the total sample is 230.49</w:t>
      </w:r>
    </w:p>
    <w:p w14:paraId="68FBBA28" w14:textId="77777777" w:rsidR="00EC269D" w:rsidRPr="008367EC" w:rsidRDefault="00EC269D" w:rsidP="00EC269D">
      <w:pPr>
        <w:pStyle w:val="ListParagraph"/>
        <w:numPr>
          <w:ilvl w:val="0"/>
          <w:numId w:val="26"/>
        </w:numPr>
        <w:spacing w:line="480" w:lineRule="auto"/>
        <w:ind w:hanging="720"/>
        <w:jc w:val="both"/>
        <w:rPr>
          <w:rFonts w:ascii="Times New Roman" w:hAnsi="Times New Roman"/>
          <w:sz w:val="26"/>
          <w:szCs w:val="26"/>
          <w:lang w:val="en-IN"/>
        </w:rPr>
      </w:pPr>
      <w:r>
        <w:rPr>
          <w:rFonts w:ascii="Times New Roman" w:hAnsi="Times New Roman"/>
          <w:sz w:val="26"/>
          <w:szCs w:val="26"/>
          <w:lang w:val="en-IN"/>
        </w:rPr>
        <w:t xml:space="preserve">       </w:t>
      </w:r>
      <w:r w:rsidRPr="008367EC">
        <w:rPr>
          <w:rFonts w:ascii="Times New Roman" w:hAnsi="Times New Roman"/>
          <w:sz w:val="26"/>
          <w:szCs w:val="26"/>
          <w:lang w:val="en-IN"/>
        </w:rPr>
        <w:t>The mean scores of Professional Development obtained for Male and Female teacher educators are 235.49 and 226.14 respectively. The male teacher educators have slightly high rate of Professional Development compared to female teachers.</w:t>
      </w:r>
    </w:p>
    <w:p w14:paraId="1C218D70" w14:textId="77777777" w:rsidR="00EC269D" w:rsidRPr="008367EC" w:rsidRDefault="00EC269D" w:rsidP="00EC269D">
      <w:pPr>
        <w:pStyle w:val="ListParagraph"/>
        <w:numPr>
          <w:ilvl w:val="0"/>
          <w:numId w:val="26"/>
        </w:numPr>
        <w:spacing w:line="480" w:lineRule="auto"/>
        <w:ind w:hanging="720"/>
        <w:jc w:val="both"/>
        <w:rPr>
          <w:rFonts w:ascii="Times New Roman" w:hAnsi="Times New Roman"/>
          <w:sz w:val="26"/>
          <w:szCs w:val="26"/>
          <w:lang w:val="en-IN"/>
        </w:rPr>
      </w:pPr>
      <w:r w:rsidRPr="008367EC">
        <w:rPr>
          <w:rFonts w:ascii="Times New Roman" w:hAnsi="Times New Roman"/>
          <w:sz w:val="26"/>
          <w:szCs w:val="26"/>
          <w:lang w:val="en-IN"/>
        </w:rPr>
        <w:t xml:space="preserve"> </w:t>
      </w:r>
      <w:r>
        <w:rPr>
          <w:rFonts w:ascii="Times New Roman" w:hAnsi="Times New Roman"/>
          <w:sz w:val="26"/>
          <w:szCs w:val="26"/>
          <w:lang w:val="en-IN"/>
        </w:rPr>
        <w:t xml:space="preserve">      </w:t>
      </w:r>
      <w:r w:rsidRPr="008367EC">
        <w:rPr>
          <w:rFonts w:ascii="Times New Roman" w:hAnsi="Times New Roman"/>
          <w:sz w:val="26"/>
          <w:szCs w:val="26"/>
          <w:lang w:val="en-IN"/>
        </w:rPr>
        <w:t xml:space="preserve">The mean scores obtained for teacher educators working in Government, Aided, Unaided colleges and University centres are </w:t>
      </w:r>
      <w:r w:rsidRPr="008367EC">
        <w:rPr>
          <w:rFonts w:ascii="Times New Roman" w:hAnsi="Times New Roman"/>
          <w:sz w:val="26"/>
          <w:szCs w:val="26"/>
          <w:lang w:val="en-IN"/>
        </w:rPr>
        <w:lastRenderedPageBreak/>
        <w:t>239,238,227.57 and 226.88 respectively. Govt and Aided college teacher educators have high rate of Professional Development compare to that of teacher educators from unaided colleges and University centres. Unaided colleges and University centres are almost equal in their Professional Development.</w:t>
      </w:r>
    </w:p>
    <w:p w14:paraId="4E3BD3A9" w14:textId="77777777" w:rsidR="00EC269D" w:rsidRPr="008367EC" w:rsidRDefault="00EC269D" w:rsidP="00EC269D">
      <w:pPr>
        <w:pStyle w:val="ListParagraph"/>
        <w:numPr>
          <w:ilvl w:val="0"/>
          <w:numId w:val="26"/>
        </w:numPr>
        <w:spacing w:line="480" w:lineRule="auto"/>
        <w:ind w:hanging="720"/>
        <w:jc w:val="both"/>
        <w:rPr>
          <w:rFonts w:ascii="Times New Roman" w:hAnsi="Times New Roman"/>
          <w:sz w:val="26"/>
          <w:szCs w:val="26"/>
          <w:lang w:val="en-IN"/>
        </w:rPr>
      </w:pPr>
      <w:r>
        <w:rPr>
          <w:rFonts w:ascii="Times New Roman" w:hAnsi="Times New Roman"/>
          <w:sz w:val="26"/>
          <w:szCs w:val="26"/>
          <w:lang w:val="en-IN"/>
        </w:rPr>
        <w:t xml:space="preserve">       </w:t>
      </w:r>
      <w:r w:rsidRPr="008367EC">
        <w:rPr>
          <w:rFonts w:ascii="Times New Roman" w:hAnsi="Times New Roman"/>
          <w:sz w:val="26"/>
          <w:szCs w:val="26"/>
          <w:lang w:val="en-IN"/>
        </w:rPr>
        <w:t>The mean scores in Professional Development of teacher educators handling General and Optional subjects are 230 and 230.84 respectively. The two groups are almost equal in Professional Development .</w:t>
      </w:r>
    </w:p>
    <w:p w14:paraId="6833C94B" w14:textId="77777777" w:rsidR="00EC269D" w:rsidRPr="008367EC" w:rsidRDefault="00EC269D" w:rsidP="00EC269D">
      <w:pPr>
        <w:pStyle w:val="ListParagraph"/>
        <w:numPr>
          <w:ilvl w:val="0"/>
          <w:numId w:val="26"/>
        </w:numPr>
        <w:spacing w:line="480" w:lineRule="auto"/>
        <w:ind w:hanging="720"/>
        <w:jc w:val="both"/>
        <w:rPr>
          <w:rFonts w:ascii="Times New Roman" w:hAnsi="Times New Roman"/>
          <w:sz w:val="26"/>
          <w:szCs w:val="26"/>
          <w:lang w:val="en-IN"/>
        </w:rPr>
      </w:pPr>
      <w:r>
        <w:rPr>
          <w:rFonts w:ascii="Times New Roman" w:hAnsi="Times New Roman"/>
          <w:sz w:val="26"/>
          <w:szCs w:val="26"/>
          <w:lang w:val="en-IN"/>
        </w:rPr>
        <w:t xml:space="preserve">       </w:t>
      </w:r>
      <w:r w:rsidRPr="008367EC">
        <w:rPr>
          <w:rFonts w:ascii="Times New Roman" w:hAnsi="Times New Roman"/>
          <w:sz w:val="26"/>
          <w:szCs w:val="26"/>
          <w:lang w:val="en-IN"/>
        </w:rPr>
        <w:t>The mean scores obtained for High and Low Qualified teacher educators are 239.08 and 227.62 respectively. The Professional Development of highly qualified teacher educators have a high rate of Professional Development compared to that of low qualified teachers.</w:t>
      </w:r>
    </w:p>
    <w:p w14:paraId="25BE265A" w14:textId="77777777" w:rsidR="00EC269D" w:rsidRPr="008367EC" w:rsidRDefault="00EC269D" w:rsidP="00EC269D">
      <w:pPr>
        <w:pStyle w:val="ListParagraph"/>
        <w:numPr>
          <w:ilvl w:val="0"/>
          <w:numId w:val="26"/>
        </w:numPr>
        <w:spacing w:line="480" w:lineRule="auto"/>
        <w:ind w:hanging="720"/>
        <w:jc w:val="both"/>
        <w:rPr>
          <w:rFonts w:ascii="Times New Roman" w:hAnsi="Times New Roman"/>
          <w:sz w:val="26"/>
          <w:szCs w:val="26"/>
          <w:lang w:val="en-IN"/>
        </w:rPr>
      </w:pPr>
      <w:r>
        <w:rPr>
          <w:rFonts w:ascii="Times New Roman" w:hAnsi="Times New Roman"/>
          <w:sz w:val="26"/>
          <w:szCs w:val="26"/>
          <w:lang w:val="en-IN"/>
        </w:rPr>
        <w:t xml:space="preserve">        </w:t>
      </w:r>
      <w:r w:rsidRPr="008367EC">
        <w:rPr>
          <w:rFonts w:ascii="Times New Roman" w:hAnsi="Times New Roman"/>
          <w:sz w:val="26"/>
          <w:szCs w:val="26"/>
          <w:lang w:val="en-IN"/>
        </w:rPr>
        <w:t xml:space="preserve">The mean scores obtained for Professional Development of 0-5 years and 5 &amp; above 5 years experienced teacher educators are 235.53 and 226.19 respectively. The high experienced teacher educators show higher Professional Development than low experienced teacher educators. </w:t>
      </w:r>
    </w:p>
    <w:p w14:paraId="0AD217F3" w14:textId="77777777" w:rsidR="00EC269D" w:rsidRPr="008367EC" w:rsidRDefault="00EC269D" w:rsidP="00EC269D">
      <w:pPr>
        <w:pStyle w:val="ListParagraph"/>
        <w:numPr>
          <w:ilvl w:val="0"/>
          <w:numId w:val="26"/>
        </w:numPr>
        <w:spacing w:line="480" w:lineRule="auto"/>
        <w:ind w:hanging="720"/>
        <w:jc w:val="both"/>
        <w:rPr>
          <w:rFonts w:ascii="Times New Roman" w:hAnsi="Times New Roman"/>
          <w:sz w:val="26"/>
          <w:szCs w:val="26"/>
          <w:lang w:val="en-IN"/>
        </w:rPr>
      </w:pPr>
      <w:r>
        <w:rPr>
          <w:rFonts w:ascii="Times New Roman" w:hAnsi="Times New Roman"/>
          <w:sz w:val="26"/>
          <w:szCs w:val="26"/>
          <w:lang w:val="en-IN"/>
        </w:rPr>
        <w:t xml:space="preserve">        </w:t>
      </w:r>
      <w:r w:rsidRPr="008367EC">
        <w:rPr>
          <w:rFonts w:ascii="Times New Roman" w:hAnsi="Times New Roman"/>
          <w:sz w:val="26"/>
          <w:szCs w:val="26"/>
          <w:lang w:val="en-IN"/>
        </w:rPr>
        <w:t>There exists no significant difference in the mean scores of Professional Development between Govt and Aided teacher educators (‘t’ value=0.283).</w:t>
      </w:r>
    </w:p>
    <w:p w14:paraId="38ED832B" w14:textId="77777777" w:rsidR="00EC269D" w:rsidRPr="008367EC" w:rsidRDefault="00EC269D" w:rsidP="00EC269D">
      <w:pPr>
        <w:pStyle w:val="ListParagraph"/>
        <w:numPr>
          <w:ilvl w:val="0"/>
          <w:numId w:val="26"/>
        </w:numPr>
        <w:tabs>
          <w:tab w:val="left" w:pos="560"/>
        </w:tabs>
        <w:spacing w:line="480" w:lineRule="auto"/>
        <w:ind w:hanging="720"/>
        <w:jc w:val="both"/>
        <w:rPr>
          <w:rFonts w:ascii="Times New Roman" w:hAnsi="Times New Roman"/>
          <w:sz w:val="26"/>
          <w:szCs w:val="26"/>
          <w:lang w:val="en-IN"/>
        </w:rPr>
      </w:pPr>
      <w:r w:rsidRPr="008367EC">
        <w:rPr>
          <w:rFonts w:ascii="Times New Roman" w:hAnsi="Times New Roman"/>
          <w:sz w:val="26"/>
          <w:szCs w:val="26"/>
          <w:lang w:val="en-IN"/>
        </w:rPr>
        <w:lastRenderedPageBreak/>
        <w:t>There exists significant difference in the mean scores of Professional Development of Govt and Unaided teacher educators (‘t’ value=2.157).</w:t>
      </w:r>
    </w:p>
    <w:p w14:paraId="0ACDE3D0" w14:textId="77777777" w:rsidR="00EC269D" w:rsidRPr="008367EC" w:rsidRDefault="00EC269D" w:rsidP="00EC269D">
      <w:pPr>
        <w:pStyle w:val="ListParagraph"/>
        <w:numPr>
          <w:ilvl w:val="0"/>
          <w:numId w:val="26"/>
        </w:numPr>
        <w:spacing w:line="480" w:lineRule="auto"/>
        <w:ind w:hanging="500"/>
        <w:jc w:val="both"/>
        <w:rPr>
          <w:rFonts w:ascii="Times New Roman" w:hAnsi="Times New Roman"/>
          <w:sz w:val="26"/>
          <w:szCs w:val="26"/>
          <w:lang w:val="en-IN"/>
        </w:rPr>
      </w:pPr>
      <w:r w:rsidRPr="008367EC">
        <w:rPr>
          <w:rFonts w:ascii="Times New Roman" w:hAnsi="Times New Roman"/>
          <w:sz w:val="26"/>
          <w:szCs w:val="26"/>
          <w:lang w:val="en-IN"/>
        </w:rPr>
        <w:t>There e</w:t>
      </w:r>
      <w:r>
        <w:rPr>
          <w:rFonts w:ascii="Times New Roman" w:hAnsi="Times New Roman"/>
          <w:sz w:val="26"/>
          <w:szCs w:val="26"/>
          <w:lang w:val="en-IN"/>
        </w:rPr>
        <w:t xml:space="preserve">xists </w:t>
      </w:r>
      <w:r w:rsidRPr="008367EC">
        <w:rPr>
          <w:rFonts w:ascii="Times New Roman" w:hAnsi="Times New Roman"/>
          <w:sz w:val="26"/>
          <w:szCs w:val="26"/>
          <w:lang w:val="en-IN"/>
        </w:rPr>
        <w:t>significant difference in the mean scores of  Professional Development between Govt and University centres teacher educators</w:t>
      </w:r>
      <w:r>
        <w:rPr>
          <w:rFonts w:ascii="Times New Roman" w:hAnsi="Times New Roman"/>
          <w:sz w:val="26"/>
          <w:szCs w:val="26"/>
          <w:lang w:val="en-IN"/>
        </w:rPr>
        <w:t xml:space="preserve">                 </w:t>
      </w:r>
      <w:r w:rsidRPr="008367EC">
        <w:rPr>
          <w:rFonts w:ascii="Times New Roman" w:hAnsi="Times New Roman"/>
          <w:sz w:val="26"/>
          <w:szCs w:val="26"/>
          <w:lang w:val="en-IN"/>
        </w:rPr>
        <w:t xml:space="preserve"> (‘t’ value=2.063).</w:t>
      </w:r>
    </w:p>
    <w:p w14:paraId="17A95837" w14:textId="77777777" w:rsidR="00EC269D" w:rsidRPr="008367EC" w:rsidRDefault="00EC269D" w:rsidP="00EC269D">
      <w:pPr>
        <w:pStyle w:val="ListParagraph"/>
        <w:numPr>
          <w:ilvl w:val="0"/>
          <w:numId w:val="26"/>
        </w:numPr>
        <w:spacing w:line="480" w:lineRule="auto"/>
        <w:ind w:hanging="720"/>
        <w:jc w:val="both"/>
        <w:rPr>
          <w:rFonts w:ascii="Times New Roman" w:hAnsi="Times New Roman"/>
          <w:sz w:val="26"/>
          <w:szCs w:val="26"/>
          <w:lang w:val="en-IN"/>
        </w:rPr>
      </w:pPr>
      <w:r>
        <w:rPr>
          <w:rFonts w:ascii="Times New Roman" w:hAnsi="Times New Roman"/>
          <w:sz w:val="26"/>
          <w:szCs w:val="26"/>
          <w:lang w:val="en-IN"/>
        </w:rPr>
        <w:t xml:space="preserve">There exists </w:t>
      </w:r>
      <w:r w:rsidRPr="008367EC">
        <w:rPr>
          <w:rFonts w:ascii="Times New Roman" w:hAnsi="Times New Roman"/>
          <w:sz w:val="26"/>
          <w:szCs w:val="26"/>
          <w:lang w:val="en-IN"/>
        </w:rPr>
        <w:t>significant difference in the mean scores of  Professional Development between Aided and Unaided teacher educators</w:t>
      </w:r>
      <w:r>
        <w:rPr>
          <w:rFonts w:ascii="Times New Roman" w:hAnsi="Times New Roman"/>
          <w:sz w:val="26"/>
          <w:szCs w:val="26"/>
          <w:lang w:val="en-IN"/>
        </w:rPr>
        <w:t xml:space="preserve">                      </w:t>
      </w:r>
      <w:r w:rsidRPr="008367EC">
        <w:rPr>
          <w:rFonts w:ascii="Times New Roman" w:hAnsi="Times New Roman"/>
          <w:sz w:val="26"/>
          <w:szCs w:val="26"/>
          <w:lang w:val="en-IN"/>
        </w:rPr>
        <w:t>(‘t’ value=2.36).</w:t>
      </w:r>
    </w:p>
    <w:p w14:paraId="56A9EB8E" w14:textId="77777777" w:rsidR="00EC269D" w:rsidRPr="008367EC" w:rsidRDefault="00EC269D" w:rsidP="00EC269D">
      <w:pPr>
        <w:pStyle w:val="ListParagraph"/>
        <w:numPr>
          <w:ilvl w:val="0"/>
          <w:numId w:val="26"/>
        </w:numPr>
        <w:spacing w:line="480" w:lineRule="auto"/>
        <w:ind w:hanging="720"/>
        <w:jc w:val="both"/>
        <w:rPr>
          <w:rFonts w:ascii="Times New Roman" w:hAnsi="Times New Roman"/>
          <w:sz w:val="26"/>
          <w:szCs w:val="26"/>
          <w:lang w:val="en-IN"/>
        </w:rPr>
      </w:pPr>
      <w:r>
        <w:rPr>
          <w:rFonts w:ascii="Times New Roman" w:hAnsi="Times New Roman"/>
          <w:sz w:val="26"/>
          <w:szCs w:val="26"/>
          <w:lang w:val="en-IN"/>
        </w:rPr>
        <w:t xml:space="preserve">There exists </w:t>
      </w:r>
      <w:r w:rsidRPr="008367EC">
        <w:rPr>
          <w:rFonts w:ascii="Times New Roman" w:hAnsi="Times New Roman"/>
          <w:sz w:val="26"/>
          <w:szCs w:val="26"/>
          <w:lang w:val="en-IN"/>
        </w:rPr>
        <w:t>significant difference in the mean scores of  Professional Development between Aided and University centres teacher educators at 0.05 level (‘t’ value=2.047).</w:t>
      </w:r>
    </w:p>
    <w:p w14:paraId="4FBE7B8E" w14:textId="77777777" w:rsidR="00EC269D" w:rsidRPr="008367EC" w:rsidRDefault="00EC269D" w:rsidP="00EC269D">
      <w:pPr>
        <w:pStyle w:val="ListParagraph"/>
        <w:numPr>
          <w:ilvl w:val="0"/>
          <w:numId w:val="26"/>
        </w:numPr>
        <w:spacing w:line="480" w:lineRule="auto"/>
        <w:ind w:hanging="720"/>
        <w:jc w:val="both"/>
        <w:rPr>
          <w:rFonts w:ascii="Times New Roman" w:hAnsi="Times New Roman"/>
          <w:sz w:val="26"/>
          <w:szCs w:val="26"/>
          <w:lang w:val="en-IN"/>
        </w:rPr>
      </w:pPr>
      <w:r w:rsidRPr="008367EC">
        <w:rPr>
          <w:rFonts w:ascii="Times New Roman" w:hAnsi="Times New Roman"/>
          <w:sz w:val="26"/>
          <w:szCs w:val="26"/>
          <w:lang w:val="en-IN"/>
        </w:rPr>
        <w:t>There exists no significant difference in the mean scores of Professional Development between Unaided and University centres teacher educators. (‘t’ value=0.153).</w:t>
      </w:r>
    </w:p>
    <w:p w14:paraId="5996CFAD" w14:textId="77777777" w:rsidR="00EC269D" w:rsidRPr="008367EC" w:rsidRDefault="00EC269D" w:rsidP="00EC269D">
      <w:pPr>
        <w:pStyle w:val="ListParagraph"/>
        <w:numPr>
          <w:ilvl w:val="0"/>
          <w:numId w:val="26"/>
        </w:numPr>
        <w:spacing w:line="480" w:lineRule="auto"/>
        <w:ind w:hanging="720"/>
        <w:jc w:val="both"/>
        <w:rPr>
          <w:rFonts w:ascii="Times New Roman" w:hAnsi="Times New Roman"/>
          <w:sz w:val="26"/>
          <w:szCs w:val="26"/>
          <w:lang w:val="en-IN"/>
        </w:rPr>
      </w:pPr>
      <w:r>
        <w:rPr>
          <w:rFonts w:ascii="Times New Roman" w:hAnsi="Times New Roman"/>
          <w:sz w:val="26"/>
          <w:szCs w:val="26"/>
          <w:lang w:val="en-IN"/>
        </w:rPr>
        <w:t>There exists</w:t>
      </w:r>
      <w:r w:rsidRPr="008367EC">
        <w:rPr>
          <w:rFonts w:ascii="Times New Roman" w:hAnsi="Times New Roman"/>
          <w:sz w:val="26"/>
          <w:szCs w:val="26"/>
          <w:lang w:val="en-IN"/>
        </w:rPr>
        <w:t xml:space="preserve"> significant difference in the mean scores of Professional Development between male and female teacher educators at 0.01 level of significance (‘t’ value=2.91).</w:t>
      </w:r>
    </w:p>
    <w:p w14:paraId="09A9F891" w14:textId="77777777" w:rsidR="00EC269D" w:rsidRPr="008367EC" w:rsidRDefault="00EC269D" w:rsidP="00EC269D">
      <w:pPr>
        <w:pStyle w:val="ListParagraph"/>
        <w:numPr>
          <w:ilvl w:val="0"/>
          <w:numId w:val="26"/>
        </w:numPr>
        <w:spacing w:line="480" w:lineRule="auto"/>
        <w:ind w:hanging="720"/>
        <w:jc w:val="both"/>
        <w:rPr>
          <w:rFonts w:ascii="Times New Roman" w:hAnsi="Times New Roman"/>
          <w:sz w:val="26"/>
          <w:szCs w:val="26"/>
          <w:lang w:val="en-IN"/>
        </w:rPr>
      </w:pPr>
      <w:r w:rsidRPr="008367EC">
        <w:rPr>
          <w:rFonts w:ascii="Times New Roman" w:hAnsi="Times New Roman"/>
          <w:sz w:val="26"/>
          <w:szCs w:val="26"/>
          <w:lang w:val="en-IN"/>
        </w:rPr>
        <w:t xml:space="preserve">There exists no significant difference in the mean scores of Professional Development of general and optional teacher educators. </w:t>
      </w:r>
      <w:r>
        <w:rPr>
          <w:rFonts w:ascii="Times New Roman" w:hAnsi="Times New Roman"/>
          <w:sz w:val="26"/>
          <w:szCs w:val="26"/>
          <w:lang w:val="en-IN"/>
        </w:rPr>
        <w:t xml:space="preserve">                            </w:t>
      </w:r>
      <w:r w:rsidRPr="008367EC">
        <w:rPr>
          <w:rFonts w:ascii="Times New Roman" w:hAnsi="Times New Roman"/>
          <w:sz w:val="26"/>
          <w:szCs w:val="26"/>
          <w:lang w:val="en-IN"/>
        </w:rPr>
        <w:t>(‘t’ value=-0.255).</w:t>
      </w:r>
    </w:p>
    <w:p w14:paraId="58B1888C" w14:textId="77777777" w:rsidR="00EC269D" w:rsidRPr="008367EC" w:rsidRDefault="00EC269D" w:rsidP="00EC269D">
      <w:pPr>
        <w:pStyle w:val="ListParagraph"/>
        <w:numPr>
          <w:ilvl w:val="0"/>
          <w:numId w:val="26"/>
        </w:numPr>
        <w:spacing w:line="480" w:lineRule="auto"/>
        <w:ind w:hanging="720"/>
        <w:jc w:val="both"/>
        <w:rPr>
          <w:rFonts w:ascii="Times New Roman" w:hAnsi="Times New Roman"/>
          <w:sz w:val="26"/>
          <w:szCs w:val="26"/>
          <w:lang w:val="en-IN"/>
        </w:rPr>
      </w:pPr>
      <w:r w:rsidRPr="008367EC">
        <w:rPr>
          <w:rFonts w:ascii="Times New Roman" w:hAnsi="Times New Roman"/>
          <w:sz w:val="26"/>
          <w:szCs w:val="26"/>
          <w:lang w:val="en-IN"/>
        </w:rPr>
        <w:lastRenderedPageBreak/>
        <w:t>There exists  significant difference in the mean scores of Professional Development of below 5 year experienced and 5&amp;above 5 year experienced teacher educators (‘t’ value=2.904).</w:t>
      </w:r>
    </w:p>
    <w:p w14:paraId="2DD053B4" w14:textId="77777777" w:rsidR="00EC269D" w:rsidRPr="008367EC" w:rsidRDefault="00EC269D" w:rsidP="00EC269D">
      <w:pPr>
        <w:pStyle w:val="ListParagraph"/>
        <w:numPr>
          <w:ilvl w:val="0"/>
          <w:numId w:val="26"/>
        </w:numPr>
        <w:spacing w:line="480" w:lineRule="auto"/>
        <w:ind w:hanging="720"/>
        <w:jc w:val="both"/>
        <w:rPr>
          <w:rFonts w:ascii="Times New Roman" w:hAnsi="Times New Roman"/>
          <w:sz w:val="26"/>
          <w:szCs w:val="26"/>
          <w:lang w:val="en-IN"/>
        </w:rPr>
      </w:pPr>
      <w:r w:rsidRPr="008367EC">
        <w:rPr>
          <w:rFonts w:ascii="Times New Roman" w:hAnsi="Times New Roman"/>
          <w:sz w:val="26"/>
          <w:szCs w:val="26"/>
          <w:lang w:val="en-IN"/>
        </w:rPr>
        <w:t>There exists significant difference in the mean scores of Professional Development of High and Low qualified teacher educators.</w:t>
      </w:r>
      <w:r>
        <w:rPr>
          <w:rFonts w:ascii="Times New Roman" w:hAnsi="Times New Roman"/>
          <w:sz w:val="26"/>
          <w:szCs w:val="26"/>
          <w:lang w:val="en-IN"/>
        </w:rPr>
        <w:t xml:space="preserve">                   </w:t>
      </w:r>
      <w:r w:rsidRPr="008367EC">
        <w:rPr>
          <w:rFonts w:ascii="Times New Roman" w:hAnsi="Times New Roman"/>
          <w:sz w:val="26"/>
          <w:szCs w:val="26"/>
          <w:lang w:val="en-IN"/>
        </w:rPr>
        <w:t xml:space="preserve"> (‘t’ value=3.103).</w:t>
      </w:r>
    </w:p>
    <w:p w14:paraId="2C27E8FF" w14:textId="77777777" w:rsidR="00EC269D" w:rsidRPr="008367EC" w:rsidRDefault="00EC269D" w:rsidP="00EC269D">
      <w:pPr>
        <w:pStyle w:val="ListParagraph"/>
        <w:numPr>
          <w:ilvl w:val="0"/>
          <w:numId w:val="26"/>
        </w:numPr>
        <w:spacing w:line="480" w:lineRule="auto"/>
        <w:ind w:hanging="720"/>
        <w:jc w:val="both"/>
        <w:rPr>
          <w:rFonts w:ascii="Times New Roman" w:hAnsi="Times New Roman"/>
          <w:sz w:val="26"/>
          <w:szCs w:val="26"/>
          <w:lang w:val="en-IN"/>
        </w:rPr>
      </w:pPr>
      <w:r w:rsidRPr="008367EC">
        <w:rPr>
          <w:rFonts w:ascii="Times New Roman" w:hAnsi="Times New Roman"/>
          <w:sz w:val="26"/>
          <w:szCs w:val="26"/>
          <w:lang w:val="en-IN"/>
        </w:rPr>
        <w:t>Type of Management do not have a main effect on Professional Development of teacher educators (F=1.76,p&gt;0.05 for (3,184) degrees of freedom).</w:t>
      </w:r>
    </w:p>
    <w:p w14:paraId="122258DA" w14:textId="77777777" w:rsidR="00EC269D" w:rsidRPr="008367EC" w:rsidRDefault="00EC269D" w:rsidP="00EC269D">
      <w:pPr>
        <w:pStyle w:val="ListParagraph"/>
        <w:numPr>
          <w:ilvl w:val="0"/>
          <w:numId w:val="26"/>
        </w:numPr>
        <w:spacing w:line="480" w:lineRule="auto"/>
        <w:ind w:hanging="720"/>
        <w:jc w:val="both"/>
        <w:rPr>
          <w:rFonts w:ascii="Times New Roman" w:hAnsi="Times New Roman"/>
          <w:sz w:val="26"/>
          <w:szCs w:val="26"/>
          <w:lang w:val="en-IN"/>
        </w:rPr>
      </w:pPr>
      <w:r w:rsidRPr="008367EC">
        <w:rPr>
          <w:rFonts w:ascii="Times New Roman" w:hAnsi="Times New Roman"/>
          <w:sz w:val="26"/>
          <w:szCs w:val="26"/>
          <w:lang w:val="en-IN"/>
        </w:rPr>
        <w:t>Gender do not have a main effect on Professional Development of teacher educators (F=3.09, p&gt;0.05 for (1,184) degrees of freedom).</w:t>
      </w:r>
    </w:p>
    <w:p w14:paraId="4AB77158" w14:textId="77777777" w:rsidR="00EC269D" w:rsidRPr="008367EC" w:rsidRDefault="00EC269D" w:rsidP="00EC269D">
      <w:pPr>
        <w:pStyle w:val="ListParagraph"/>
        <w:numPr>
          <w:ilvl w:val="0"/>
          <w:numId w:val="26"/>
        </w:numPr>
        <w:spacing w:line="480" w:lineRule="auto"/>
        <w:ind w:hanging="720"/>
        <w:jc w:val="both"/>
        <w:rPr>
          <w:rFonts w:ascii="Times New Roman" w:hAnsi="Times New Roman"/>
          <w:sz w:val="26"/>
          <w:szCs w:val="26"/>
          <w:lang w:val="en-IN"/>
        </w:rPr>
      </w:pPr>
      <w:r w:rsidRPr="008367EC">
        <w:rPr>
          <w:rFonts w:ascii="Times New Roman" w:hAnsi="Times New Roman"/>
          <w:bCs/>
          <w:sz w:val="26"/>
          <w:szCs w:val="26"/>
          <w:lang w:val="en-IN"/>
        </w:rPr>
        <w:t>Teaching Experience</w:t>
      </w:r>
      <w:r w:rsidRPr="008367EC">
        <w:rPr>
          <w:rFonts w:ascii="Times New Roman" w:hAnsi="Times New Roman"/>
          <w:sz w:val="26"/>
          <w:szCs w:val="26"/>
          <w:lang w:val="en-IN"/>
        </w:rPr>
        <w:t xml:space="preserve"> do not have a main effect on Professional Development of teacher educators (F=2.28, p&gt;0.05 for (1,184) degrees of freedom).</w:t>
      </w:r>
    </w:p>
    <w:p w14:paraId="7A84281D" w14:textId="77777777" w:rsidR="00EC269D" w:rsidRPr="008367EC" w:rsidRDefault="00EC269D" w:rsidP="00EC269D">
      <w:pPr>
        <w:pStyle w:val="ListParagraph"/>
        <w:numPr>
          <w:ilvl w:val="0"/>
          <w:numId w:val="26"/>
        </w:numPr>
        <w:spacing w:line="480" w:lineRule="auto"/>
        <w:ind w:hanging="720"/>
        <w:jc w:val="both"/>
        <w:rPr>
          <w:rFonts w:ascii="Times New Roman" w:hAnsi="Times New Roman"/>
          <w:sz w:val="26"/>
          <w:szCs w:val="26"/>
          <w:lang w:val="en-IN"/>
        </w:rPr>
      </w:pPr>
      <w:r w:rsidRPr="008367EC">
        <w:rPr>
          <w:rFonts w:ascii="Times New Roman" w:hAnsi="Times New Roman"/>
          <w:sz w:val="26"/>
          <w:szCs w:val="26"/>
          <w:lang w:val="en-IN"/>
        </w:rPr>
        <w:t>Interaction effect of Type of Management and Gender on Professional Development of teacher educators was significant at 0.05 level of significance (F=2.76, p&lt;0.05 for (3,184) degrees of freedom).</w:t>
      </w:r>
    </w:p>
    <w:p w14:paraId="3B03D6FF" w14:textId="77777777" w:rsidR="00EC269D" w:rsidRPr="008367EC" w:rsidRDefault="00EC269D" w:rsidP="00EC269D">
      <w:pPr>
        <w:pStyle w:val="ListParagraph"/>
        <w:numPr>
          <w:ilvl w:val="0"/>
          <w:numId w:val="26"/>
        </w:numPr>
        <w:spacing w:line="480" w:lineRule="auto"/>
        <w:ind w:hanging="720"/>
        <w:jc w:val="both"/>
        <w:rPr>
          <w:rFonts w:ascii="Times New Roman" w:hAnsi="Times New Roman"/>
          <w:sz w:val="26"/>
          <w:szCs w:val="26"/>
          <w:lang w:val="en-IN"/>
        </w:rPr>
      </w:pPr>
      <w:r w:rsidRPr="008367EC">
        <w:rPr>
          <w:rFonts w:ascii="Times New Roman" w:hAnsi="Times New Roman"/>
          <w:sz w:val="26"/>
          <w:szCs w:val="26"/>
          <w:lang w:val="en-IN"/>
        </w:rPr>
        <w:t xml:space="preserve">Interaction effect of Gender and </w:t>
      </w:r>
      <w:r w:rsidRPr="008367EC">
        <w:rPr>
          <w:rFonts w:ascii="Times New Roman" w:hAnsi="Times New Roman"/>
          <w:bCs/>
          <w:sz w:val="26"/>
          <w:szCs w:val="26"/>
          <w:lang w:val="en-IN"/>
        </w:rPr>
        <w:t>Teaching Experience</w:t>
      </w:r>
      <w:r w:rsidRPr="008367EC">
        <w:rPr>
          <w:rFonts w:ascii="Times New Roman" w:hAnsi="Times New Roman"/>
          <w:sz w:val="26"/>
          <w:szCs w:val="26"/>
          <w:lang w:val="en-IN"/>
        </w:rPr>
        <w:t xml:space="preserve"> on Professional Development of teacher educators was not significant (F=1.07, p&gt;0.05 for (1,184) degrees of freedom).</w:t>
      </w:r>
    </w:p>
    <w:p w14:paraId="1D5BD539" w14:textId="77777777" w:rsidR="00EC269D" w:rsidRPr="008367EC" w:rsidRDefault="00EC269D" w:rsidP="00EC269D">
      <w:pPr>
        <w:pStyle w:val="ListParagraph"/>
        <w:numPr>
          <w:ilvl w:val="0"/>
          <w:numId w:val="26"/>
        </w:numPr>
        <w:spacing w:line="480" w:lineRule="auto"/>
        <w:ind w:hanging="720"/>
        <w:jc w:val="both"/>
        <w:rPr>
          <w:rFonts w:ascii="Times New Roman" w:hAnsi="Times New Roman"/>
          <w:sz w:val="26"/>
          <w:szCs w:val="26"/>
          <w:lang w:val="en-IN"/>
        </w:rPr>
      </w:pPr>
      <w:r w:rsidRPr="008367EC">
        <w:rPr>
          <w:rFonts w:ascii="Times New Roman" w:hAnsi="Times New Roman"/>
          <w:sz w:val="26"/>
          <w:szCs w:val="26"/>
          <w:lang w:val="en-IN"/>
        </w:rPr>
        <w:lastRenderedPageBreak/>
        <w:t xml:space="preserve">Interaction effect of Type of Management and </w:t>
      </w:r>
      <w:r w:rsidRPr="008367EC">
        <w:rPr>
          <w:rFonts w:ascii="Times New Roman" w:hAnsi="Times New Roman"/>
          <w:bCs/>
          <w:sz w:val="26"/>
          <w:szCs w:val="26"/>
          <w:lang w:val="en-IN"/>
        </w:rPr>
        <w:t>Teaching Experience</w:t>
      </w:r>
      <w:r w:rsidRPr="008367EC">
        <w:rPr>
          <w:rFonts w:ascii="Times New Roman" w:hAnsi="Times New Roman"/>
          <w:sz w:val="26"/>
          <w:szCs w:val="26"/>
          <w:lang w:val="en-IN"/>
        </w:rPr>
        <w:t xml:space="preserve"> on Professional Development of teacher educators was not significant (F=0.61, p&gt;0.05 for (3,184) degrees of freedom).</w:t>
      </w:r>
    </w:p>
    <w:p w14:paraId="670FA45A" w14:textId="77777777" w:rsidR="00EC269D" w:rsidRPr="008367EC" w:rsidRDefault="00EC269D" w:rsidP="00EC269D">
      <w:pPr>
        <w:pStyle w:val="ListParagraph"/>
        <w:numPr>
          <w:ilvl w:val="0"/>
          <w:numId w:val="26"/>
        </w:numPr>
        <w:spacing w:line="480" w:lineRule="auto"/>
        <w:ind w:hanging="720"/>
        <w:jc w:val="both"/>
        <w:rPr>
          <w:rFonts w:ascii="Times New Roman" w:hAnsi="Times New Roman"/>
          <w:sz w:val="26"/>
          <w:szCs w:val="26"/>
          <w:lang w:val="en-IN"/>
        </w:rPr>
      </w:pPr>
      <w:r w:rsidRPr="008367EC">
        <w:rPr>
          <w:rFonts w:ascii="Times New Roman" w:hAnsi="Times New Roman"/>
          <w:sz w:val="26"/>
          <w:szCs w:val="26"/>
          <w:lang w:val="en-IN"/>
        </w:rPr>
        <w:t xml:space="preserve">Interaction effect of Type of Management, Gender and </w:t>
      </w:r>
      <w:r w:rsidRPr="008367EC">
        <w:rPr>
          <w:rFonts w:ascii="Times New Roman" w:hAnsi="Times New Roman"/>
          <w:bCs/>
          <w:sz w:val="26"/>
          <w:szCs w:val="26"/>
          <w:lang w:val="en-IN"/>
        </w:rPr>
        <w:t>Teaching Experience</w:t>
      </w:r>
      <w:r w:rsidRPr="008367EC">
        <w:rPr>
          <w:rFonts w:ascii="Times New Roman" w:hAnsi="Times New Roman"/>
          <w:sz w:val="26"/>
          <w:szCs w:val="26"/>
          <w:lang w:val="en-IN"/>
        </w:rPr>
        <w:t xml:space="preserve"> on Professional Development of teacher educators was not significant (F=1.93, p&gt;0.05 for (3,184) degrees of freedom).</w:t>
      </w:r>
    </w:p>
    <w:p w14:paraId="5E20F6D2" w14:textId="77777777" w:rsidR="00EC269D" w:rsidRPr="008367EC" w:rsidRDefault="00EC269D">
      <w:pPr>
        <w:pStyle w:val="ListParagraph"/>
        <w:spacing w:line="480" w:lineRule="auto"/>
        <w:ind w:left="0"/>
        <w:jc w:val="both"/>
        <w:rPr>
          <w:rFonts w:ascii="Times New Roman" w:hAnsi="Times New Roman"/>
          <w:b/>
          <w:bCs/>
          <w:sz w:val="26"/>
          <w:szCs w:val="26"/>
          <w:lang w:val="en-IN"/>
        </w:rPr>
      </w:pPr>
      <w:r w:rsidRPr="008367EC">
        <w:rPr>
          <w:rFonts w:ascii="Times New Roman" w:hAnsi="Times New Roman"/>
          <w:b/>
          <w:bCs/>
          <w:sz w:val="26"/>
          <w:szCs w:val="26"/>
          <w:lang w:val="en-IN"/>
        </w:rPr>
        <w:t>4.8.</w:t>
      </w:r>
      <w:r w:rsidRPr="008367EC">
        <w:rPr>
          <w:rFonts w:ascii="Times New Roman" w:hAnsi="Times New Roman"/>
          <w:sz w:val="26"/>
          <w:szCs w:val="26"/>
          <w:lang w:val="en-IN"/>
        </w:rPr>
        <w:tab/>
      </w:r>
      <w:r w:rsidRPr="008367EC">
        <w:rPr>
          <w:rFonts w:ascii="Times New Roman" w:hAnsi="Times New Roman"/>
          <w:b/>
          <w:bCs/>
          <w:sz w:val="26"/>
          <w:szCs w:val="26"/>
          <w:lang w:val="en-IN"/>
        </w:rPr>
        <w:t>TENABILITY OF HYPOTHESES</w:t>
      </w:r>
    </w:p>
    <w:p w14:paraId="31A9C63C" w14:textId="77777777" w:rsidR="00EC269D" w:rsidRPr="00A65C6C" w:rsidRDefault="00EC269D" w:rsidP="00C94A2D">
      <w:pPr>
        <w:spacing w:line="480" w:lineRule="auto"/>
        <w:ind w:firstLine="720"/>
        <w:jc w:val="both"/>
        <w:rPr>
          <w:sz w:val="26"/>
          <w:szCs w:val="26"/>
        </w:rPr>
      </w:pPr>
      <w:r w:rsidRPr="008367EC">
        <w:rPr>
          <w:sz w:val="26"/>
          <w:szCs w:val="26"/>
        </w:rPr>
        <w:t>Hypothesis I states that there exists significant difference in the mean scores of Professional Development of teacher educators among the relevant subsamples based on (</w:t>
      </w:r>
      <w:proofErr w:type="spellStart"/>
      <w:r w:rsidRPr="008367EC">
        <w:rPr>
          <w:sz w:val="26"/>
          <w:szCs w:val="26"/>
        </w:rPr>
        <w:t>i</w:t>
      </w:r>
      <w:proofErr w:type="spellEnd"/>
      <w:r w:rsidRPr="008367EC">
        <w:rPr>
          <w:sz w:val="26"/>
          <w:szCs w:val="26"/>
        </w:rPr>
        <w:t>) Gender (ii)</w:t>
      </w:r>
      <w:r w:rsidRPr="00A65C6C">
        <w:rPr>
          <w:sz w:val="26"/>
          <w:szCs w:val="26"/>
        </w:rPr>
        <w:t xml:space="preserve"> </w:t>
      </w:r>
      <w:r>
        <w:rPr>
          <w:sz w:val="26"/>
          <w:szCs w:val="26"/>
        </w:rPr>
        <w:t>Type of Management (iii)</w:t>
      </w:r>
      <w:r w:rsidRPr="00A65C6C">
        <w:rPr>
          <w:sz w:val="26"/>
          <w:szCs w:val="26"/>
        </w:rPr>
        <w:t>Subjects of Teaching</w:t>
      </w:r>
      <w:r>
        <w:rPr>
          <w:sz w:val="26"/>
          <w:szCs w:val="26"/>
        </w:rPr>
        <w:t>(iv)</w:t>
      </w:r>
      <w:r w:rsidRPr="00A65C6C">
        <w:rPr>
          <w:sz w:val="26"/>
          <w:szCs w:val="26"/>
        </w:rPr>
        <w:t xml:space="preserve"> Qualification</w:t>
      </w:r>
      <w:r>
        <w:rPr>
          <w:sz w:val="26"/>
          <w:szCs w:val="26"/>
        </w:rPr>
        <w:t xml:space="preserve">  (v</w:t>
      </w:r>
      <w:r w:rsidRPr="00A65C6C">
        <w:rPr>
          <w:sz w:val="26"/>
          <w:szCs w:val="26"/>
        </w:rPr>
        <w:t>) Teaching Experience.</w:t>
      </w:r>
    </w:p>
    <w:p w14:paraId="5926AD82" w14:textId="77777777" w:rsidR="00EC269D" w:rsidRDefault="00EC269D">
      <w:pPr>
        <w:pStyle w:val="ListParagraph"/>
        <w:spacing w:line="480" w:lineRule="auto"/>
        <w:ind w:left="0"/>
        <w:jc w:val="both"/>
        <w:rPr>
          <w:rFonts w:ascii="Times New Roman" w:hAnsi="Times New Roman"/>
          <w:sz w:val="26"/>
          <w:szCs w:val="26"/>
          <w:lang w:val="en-IN"/>
        </w:rPr>
      </w:pPr>
      <w:r w:rsidRPr="008367EC">
        <w:rPr>
          <w:rFonts w:ascii="Times New Roman" w:hAnsi="Times New Roman"/>
          <w:sz w:val="26"/>
          <w:szCs w:val="26"/>
          <w:lang w:val="en-IN"/>
        </w:rPr>
        <w:tab/>
        <w:t>The first part of the hypothesis states that ‘there exists significant difference between the mean scores of Professional Development of Male and Female teacher educators’. The results of the comparison of the mean scores of Professional Development of Male and Female teacher educators show significant difference at 0.01 level of significance. Hence hypothesis I (</w:t>
      </w:r>
      <w:proofErr w:type="spellStart"/>
      <w:r w:rsidRPr="008367EC">
        <w:rPr>
          <w:rFonts w:ascii="Times New Roman" w:hAnsi="Times New Roman"/>
          <w:sz w:val="26"/>
          <w:szCs w:val="26"/>
          <w:lang w:val="en-IN"/>
        </w:rPr>
        <w:t>i</w:t>
      </w:r>
      <w:proofErr w:type="spellEnd"/>
      <w:r w:rsidRPr="008367EC">
        <w:rPr>
          <w:rFonts w:ascii="Times New Roman" w:hAnsi="Times New Roman"/>
          <w:sz w:val="26"/>
          <w:szCs w:val="26"/>
          <w:lang w:val="en-IN"/>
        </w:rPr>
        <w:t>) is substantiated.</w:t>
      </w:r>
    </w:p>
    <w:p w14:paraId="3BDB3988" w14:textId="77777777" w:rsidR="00EC269D" w:rsidRPr="008367EC" w:rsidRDefault="00EC269D" w:rsidP="002A738D">
      <w:pPr>
        <w:pStyle w:val="ListParagraph"/>
        <w:spacing w:line="480" w:lineRule="auto"/>
        <w:ind w:left="0" w:firstLine="720"/>
        <w:jc w:val="both"/>
        <w:rPr>
          <w:rFonts w:ascii="Times New Roman" w:hAnsi="Times New Roman"/>
          <w:sz w:val="26"/>
          <w:szCs w:val="26"/>
          <w:lang w:val="en-IN"/>
        </w:rPr>
      </w:pPr>
      <w:r w:rsidRPr="008367EC">
        <w:rPr>
          <w:rFonts w:ascii="Times New Roman" w:hAnsi="Times New Roman"/>
          <w:sz w:val="26"/>
          <w:szCs w:val="26"/>
          <w:lang w:val="en-IN"/>
        </w:rPr>
        <w:t xml:space="preserve">The second part of the hypothesis I states that ‘there exists significant difference in the mean scores of Professional Development of teacher educators on the basis of </w:t>
      </w:r>
      <w:r>
        <w:rPr>
          <w:rFonts w:ascii="Times New Roman" w:hAnsi="Times New Roman"/>
          <w:sz w:val="26"/>
          <w:szCs w:val="26"/>
          <w:lang w:val="en-IN"/>
        </w:rPr>
        <w:t>Type of management</w:t>
      </w:r>
      <w:r w:rsidRPr="008367EC">
        <w:rPr>
          <w:rFonts w:ascii="Times New Roman" w:hAnsi="Times New Roman"/>
          <w:sz w:val="26"/>
          <w:szCs w:val="26"/>
          <w:lang w:val="en-IN"/>
        </w:rPr>
        <w:t xml:space="preserve">. In this study, the finding suggests that </w:t>
      </w:r>
      <w:r w:rsidRPr="008367EC">
        <w:rPr>
          <w:rFonts w:ascii="Times New Roman" w:hAnsi="Times New Roman"/>
          <w:sz w:val="26"/>
          <w:szCs w:val="26"/>
          <w:lang w:val="en-IN"/>
        </w:rPr>
        <w:lastRenderedPageBreak/>
        <w:t>there exist</w:t>
      </w:r>
      <w:r>
        <w:rPr>
          <w:rFonts w:ascii="Times New Roman" w:hAnsi="Times New Roman"/>
          <w:sz w:val="26"/>
          <w:szCs w:val="26"/>
          <w:lang w:val="en-IN"/>
        </w:rPr>
        <w:t xml:space="preserve"> no</w:t>
      </w:r>
      <w:r w:rsidRPr="008367EC">
        <w:rPr>
          <w:rFonts w:ascii="Times New Roman" w:hAnsi="Times New Roman"/>
          <w:sz w:val="26"/>
          <w:szCs w:val="26"/>
          <w:lang w:val="en-IN"/>
        </w:rPr>
        <w:t xml:space="preserve"> significant difference between teacher educators</w:t>
      </w:r>
      <w:r>
        <w:rPr>
          <w:rFonts w:ascii="Times New Roman" w:hAnsi="Times New Roman"/>
          <w:sz w:val="26"/>
          <w:szCs w:val="26"/>
          <w:lang w:val="en-IN"/>
        </w:rPr>
        <w:t xml:space="preserve"> of Govt and Aided colleges and between Unaided and University centres</w:t>
      </w:r>
      <w:r w:rsidRPr="008367EC">
        <w:rPr>
          <w:rFonts w:ascii="Times New Roman" w:hAnsi="Times New Roman"/>
          <w:sz w:val="26"/>
          <w:szCs w:val="26"/>
          <w:lang w:val="en-IN"/>
        </w:rPr>
        <w:t xml:space="preserve"> in their Professional Development.</w:t>
      </w:r>
      <w:r w:rsidRPr="002A738D">
        <w:rPr>
          <w:rFonts w:ascii="Times New Roman" w:hAnsi="Times New Roman"/>
          <w:sz w:val="26"/>
          <w:szCs w:val="26"/>
          <w:lang w:val="en-IN"/>
        </w:rPr>
        <w:t xml:space="preserve"> </w:t>
      </w:r>
      <w:r w:rsidRPr="008367EC">
        <w:rPr>
          <w:rFonts w:ascii="Times New Roman" w:hAnsi="Times New Roman"/>
          <w:sz w:val="26"/>
          <w:szCs w:val="26"/>
          <w:lang w:val="en-IN"/>
        </w:rPr>
        <w:t>The finding</w:t>
      </w:r>
      <w:r>
        <w:rPr>
          <w:rFonts w:ascii="Times New Roman" w:hAnsi="Times New Roman"/>
          <w:sz w:val="26"/>
          <w:szCs w:val="26"/>
          <w:lang w:val="en-IN"/>
        </w:rPr>
        <w:t>s also</w:t>
      </w:r>
      <w:r w:rsidRPr="008367EC">
        <w:rPr>
          <w:rFonts w:ascii="Times New Roman" w:hAnsi="Times New Roman"/>
          <w:sz w:val="26"/>
          <w:szCs w:val="26"/>
          <w:lang w:val="en-IN"/>
        </w:rPr>
        <w:t xml:space="preserve"> suggest that there exist significant difference between teacher educators</w:t>
      </w:r>
      <w:r>
        <w:rPr>
          <w:rFonts w:ascii="Times New Roman" w:hAnsi="Times New Roman"/>
          <w:sz w:val="26"/>
          <w:szCs w:val="26"/>
          <w:lang w:val="en-IN"/>
        </w:rPr>
        <w:t xml:space="preserve"> of Govt and</w:t>
      </w:r>
      <w:r w:rsidRPr="008367EC">
        <w:rPr>
          <w:rFonts w:ascii="Times New Roman" w:hAnsi="Times New Roman"/>
          <w:sz w:val="26"/>
          <w:szCs w:val="26"/>
          <w:lang w:val="en-IN"/>
        </w:rPr>
        <w:t xml:space="preserve"> </w:t>
      </w:r>
      <w:r>
        <w:rPr>
          <w:rFonts w:ascii="Times New Roman" w:hAnsi="Times New Roman"/>
          <w:sz w:val="26"/>
          <w:szCs w:val="26"/>
          <w:lang w:val="en-IN"/>
        </w:rPr>
        <w:t>Unaided, Govt and University centres,</w:t>
      </w:r>
      <w:r w:rsidRPr="008367EC">
        <w:rPr>
          <w:rFonts w:ascii="Times New Roman" w:hAnsi="Times New Roman"/>
          <w:sz w:val="26"/>
          <w:szCs w:val="26"/>
          <w:lang w:val="en-IN"/>
        </w:rPr>
        <w:t xml:space="preserve"> </w:t>
      </w:r>
      <w:r>
        <w:rPr>
          <w:rFonts w:ascii="Times New Roman" w:hAnsi="Times New Roman"/>
          <w:sz w:val="26"/>
          <w:szCs w:val="26"/>
          <w:lang w:val="en-IN"/>
        </w:rPr>
        <w:t xml:space="preserve">Aided and Unaided, Aided and University centres. </w:t>
      </w:r>
      <w:r w:rsidRPr="008367EC">
        <w:rPr>
          <w:rFonts w:ascii="Times New Roman" w:hAnsi="Times New Roman"/>
          <w:sz w:val="26"/>
          <w:szCs w:val="26"/>
          <w:lang w:val="en-IN"/>
        </w:rPr>
        <w:t>Hence hypothesis I (ii) is</w:t>
      </w:r>
      <w:r>
        <w:rPr>
          <w:rFonts w:ascii="Times New Roman" w:hAnsi="Times New Roman"/>
          <w:sz w:val="26"/>
          <w:szCs w:val="26"/>
          <w:lang w:val="en-IN"/>
        </w:rPr>
        <w:t xml:space="preserve"> </w:t>
      </w:r>
      <w:r w:rsidRPr="008367EC">
        <w:rPr>
          <w:rFonts w:ascii="Times New Roman" w:hAnsi="Times New Roman"/>
          <w:sz w:val="26"/>
          <w:szCs w:val="26"/>
          <w:lang w:val="en-IN"/>
        </w:rPr>
        <w:t>partially substantiated</w:t>
      </w:r>
      <w:r>
        <w:rPr>
          <w:rFonts w:ascii="Times New Roman" w:hAnsi="Times New Roman"/>
          <w:sz w:val="26"/>
          <w:szCs w:val="26"/>
          <w:lang w:val="en-IN"/>
        </w:rPr>
        <w:t>.</w:t>
      </w:r>
    </w:p>
    <w:p w14:paraId="643AE00F" w14:textId="77777777" w:rsidR="00EC269D" w:rsidRPr="008367EC" w:rsidRDefault="00EC269D">
      <w:pPr>
        <w:pStyle w:val="ListParagraph"/>
        <w:spacing w:line="480" w:lineRule="auto"/>
        <w:ind w:left="0"/>
        <w:jc w:val="both"/>
        <w:rPr>
          <w:rFonts w:ascii="Times New Roman" w:hAnsi="Times New Roman"/>
          <w:sz w:val="26"/>
          <w:szCs w:val="26"/>
          <w:lang w:val="en-IN"/>
        </w:rPr>
      </w:pPr>
      <w:r w:rsidRPr="008367EC">
        <w:rPr>
          <w:rFonts w:ascii="Times New Roman" w:hAnsi="Times New Roman"/>
          <w:sz w:val="26"/>
          <w:szCs w:val="26"/>
          <w:lang w:val="en-IN"/>
        </w:rPr>
        <w:tab/>
        <w:t xml:space="preserve">The </w:t>
      </w:r>
      <w:r>
        <w:rPr>
          <w:rFonts w:ascii="Times New Roman" w:hAnsi="Times New Roman"/>
          <w:sz w:val="26"/>
          <w:szCs w:val="26"/>
          <w:lang w:val="en-IN"/>
        </w:rPr>
        <w:t>third</w:t>
      </w:r>
      <w:r w:rsidRPr="008367EC">
        <w:rPr>
          <w:rFonts w:ascii="Times New Roman" w:hAnsi="Times New Roman"/>
          <w:sz w:val="26"/>
          <w:szCs w:val="26"/>
          <w:lang w:val="en-IN"/>
        </w:rPr>
        <w:t xml:space="preserve"> part of the hypothesis I states that ‘there exists significant difference in the mean scores of Professional Development of teacher educators on the basis of Subjects of Teaching’. In this study, the finding suggests that there exist no significant difference between teacher educators handling </w:t>
      </w:r>
      <w:r>
        <w:rPr>
          <w:rFonts w:ascii="Times New Roman" w:hAnsi="Times New Roman"/>
          <w:sz w:val="26"/>
          <w:szCs w:val="26"/>
          <w:lang w:val="en-IN"/>
        </w:rPr>
        <w:t xml:space="preserve">General and Optional subjects </w:t>
      </w:r>
      <w:r w:rsidRPr="008367EC">
        <w:rPr>
          <w:rFonts w:ascii="Times New Roman" w:hAnsi="Times New Roman"/>
          <w:sz w:val="26"/>
          <w:szCs w:val="26"/>
          <w:lang w:val="en-IN"/>
        </w:rPr>
        <w:t>in their Professional Development. Hence hypothesis I (i</w:t>
      </w:r>
      <w:r>
        <w:rPr>
          <w:rFonts w:ascii="Times New Roman" w:hAnsi="Times New Roman"/>
          <w:sz w:val="26"/>
          <w:szCs w:val="26"/>
          <w:lang w:val="en-IN"/>
        </w:rPr>
        <w:t>ii</w:t>
      </w:r>
      <w:r w:rsidRPr="008367EC">
        <w:rPr>
          <w:rFonts w:ascii="Times New Roman" w:hAnsi="Times New Roman"/>
          <w:sz w:val="26"/>
          <w:szCs w:val="26"/>
          <w:lang w:val="en-IN"/>
        </w:rPr>
        <w:t>) is</w:t>
      </w:r>
      <w:r>
        <w:rPr>
          <w:rFonts w:ascii="Times New Roman" w:hAnsi="Times New Roman"/>
          <w:sz w:val="26"/>
          <w:szCs w:val="26"/>
          <w:lang w:val="en-IN"/>
        </w:rPr>
        <w:t xml:space="preserve"> not</w:t>
      </w:r>
      <w:r w:rsidRPr="008367EC">
        <w:rPr>
          <w:rFonts w:ascii="Times New Roman" w:hAnsi="Times New Roman"/>
          <w:sz w:val="26"/>
          <w:szCs w:val="26"/>
          <w:lang w:val="en-IN"/>
        </w:rPr>
        <w:t xml:space="preserve"> substantiated</w:t>
      </w:r>
      <w:r>
        <w:rPr>
          <w:rFonts w:ascii="Times New Roman" w:hAnsi="Times New Roman"/>
          <w:sz w:val="26"/>
          <w:szCs w:val="26"/>
          <w:lang w:val="en-IN"/>
        </w:rPr>
        <w:t>.</w:t>
      </w:r>
    </w:p>
    <w:p w14:paraId="41B28E7E" w14:textId="77777777" w:rsidR="00EC269D" w:rsidRDefault="00EC269D">
      <w:pPr>
        <w:pStyle w:val="ListParagraph"/>
        <w:spacing w:line="480" w:lineRule="auto"/>
        <w:ind w:left="0"/>
        <w:jc w:val="both"/>
        <w:rPr>
          <w:rFonts w:ascii="Times New Roman" w:hAnsi="Times New Roman"/>
          <w:sz w:val="26"/>
          <w:szCs w:val="26"/>
          <w:lang w:val="en-IN"/>
        </w:rPr>
      </w:pPr>
      <w:r w:rsidRPr="008367EC">
        <w:rPr>
          <w:rFonts w:ascii="Times New Roman" w:hAnsi="Times New Roman"/>
          <w:sz w:val="26"/>
          <w:szCs w:val="26"/>
          <w:lang w:val="en-IN"/>
        </w:rPr>
        <w:tab/>
        <w:t xml:space="preserve">The </w:t>
      </w:r>
      <w:r>
        <w:rPr>
          <w:rFonts w:ascii="Times New Roman" w:hAnsi="Times New Roman"/>
          <w:sz w:val="26"/>
          <w:szCs w:val="26"/>
          <w:lang w:val="en-IN"/>
        </w:rPr>
        <w:t>fourth</w:t>
      </w:r>
      <w:r w:rsidRPr="008367EC">
        <w:rPr>
          <w:rFonts w:ascii="Times New Roman" w:hAnsi="Times New Roman"/>
          <w:sz w:val="26"/>
          <w:szCs w:val="26"/>
          <w:lang w:val="en-IN"/>
        </w:rPr>
        <w:t xml:space="preserve"> part of the hypothesis I states that ‘there exists significant difference in the mean scores of Professional Development of teacher educators on the basis of </w:t>
      </w:r>
      <w:r>
        <w:rPr>
          <w:rFonts w:ascii="Times New Roman" w:hAnsi="Times New Roman"/>
          <w:sz w:val="26"/>
          <w:szCs w:val="26"/>
          <w:lang w:val="en-IN"/>
        </w:rPr>
        <w:t>Qualification</w:t>
      </w:r>
      <w:r w:rsidRPr="008367EC">
        <w:rPr>
          <w:rFonts w:ascii="Times New Roman" w:hAnsi="Times New Roman"/>
          <w:sz w:val="26"/>
          <w:szCs w:val="26"/>
          <w:lang w:val="en-IN"/>
        </w:rPr>
        <w:t xml:space="preserve">. In this study, it was found that there is significant difference in the Professional Development of High and Low </w:t>
      </w:r>
      <w:r>
        <w:rPr>
          <w:rFonts w:ascii="Times New Roman" w:hAnsi="Times New Roman"/>
          <w:sz w:val="26"/>
          <w:szCs w:val="26"/>
          <w:lang w:val="en-IN"/>
        </w:rPr>
        <w:t>qualified</w:t>
      </w:r>
      <w:r w:rsidRPr="008367EC">
        <w:rPr>
          <w:rFonts w:ascii="Times New Roman" w:hAnsi="Times New Roman"/>
          <w:sz w:val="26"/>
          <w:szCs w:val="26"/>
          <w:lang w:val="en-IN"/>
        </w:rPr>
        <w:t xml:space="preserve"> teacher educators. Hence hypothesis I (iv) is substantiated</w:t>
      </w:r>
      <w:r>
        <w:rPr>
          <w:rFonts w:ascii="Times New Roman" w:hAnsi="Times New Roman"/>
          <w:sz w:val="26"/>
          <w:szCs w:val="26"/>
          <w:lang w:val="en-IN"/>
        </w:rPr>
        <w:t>.</w:t>
      </w:r>
    </w:p>
    <w:p w14:paraId="7A1158F4" w14:textId="77777777" w:rsidR="00EC269D" w:rsidRPr="008367EC" w:rsidRDefault="00EC269D" w:rsidP="003D7C87">
      <w:pPr>
        <w:pStyle w:val="ListParagraph"/>
        <w:spacing w:after="100" w:line="456" w:lineRule="auto"/>
        <w:ind w:left="0" w:firstLine="720"/>
        <w:jc w:val="both"/>
        <w:rPr>
          <w:rFonts w:ascii="Times New Roman" w:hAnsi="Times New Roman"/>
          <w:sz w:val="26"/>
          <w:szCs w:val="26"/>
          <w:lang w:val="en-IN"/>
        </w:rPr>
      </w:pPr>
      <w:r w:rsidRPr="008367EC">
        <w:rPr>
          <w:rFonts w:ascii="Times New Roman" w:hAnsi="Times New Roman"/>
          <w:sz w:val="26"/>
          <w:szCs w:val="26"/>
          <w:lang w:val="en-IN"/>
        </w:rPr>
        <w:t xml:space="preserve">The </w:t>
      </w:r>
      <w:r>
        <w:rPr>
          <w:rFonts w:ascii="Times New Roman" w:hAnsi="Times New Roman"/>
          <w:sz w:val="26"/>
          <w:szCs w:val="26"/>
          <w:lang w:val="en-IN"/>
        </w:rPr>
        <w:t>fifth</w:t>
      </w:r>
      <w:r w:rsidRPr="008367EC">
        <w:rPr>
          <w:rFonts w:ascii="Times New Roman" w:hAnsi="Times New Roman"/>
          <w:sz w:val="26"/>
          <w:szCs w:val="26"/>
          <w:lang w:val="en-IN"/>
        </w:rPr>
        <w:t xml:space="preserve"> part of the hypothesis I states that ‘there exists significant difference in the mean scores of Professional Development of teacher educators on the basis of </w:t>
      </w:r>
      <w:r>
        <w:rPr>
          <w:rFonts w:ascii="Times New Roman" w:hAnsi="Times New Roman"/>
          <w:sz w:val="26"/>
          <w:szCs w:val="26"/>
          <w:lang w:val="en-IN"/>
        </w:rPr>
        <w:t>Teaching experience</w:t>
      </w:r>
      <w:r w:rsidRPr="008367EC">
        <w:rPr>
          <w:rFonts w:ascii="Times New Roman" w:hAnsi="Times New Roman"/>
          <w:sz w:val="26"/>
          <w:szCs w:val="26"/>
          <w:lang w:val="en-IN"/>
        </w:rPr>
        <w:t xml:space="preserve">. In this study, it was found that there is </w:t>
      </w:r>
      <w:r w:rsidRPr="008367EC">
        <w:rPr>
          <w:rFonts w:ascii="Times New Roman" w:hAnsi="Times New Roman"/>
          <w:sz w:val="26"/>
          <w:szCs w:val="26"/>
          <w:lang w:val="en-IN"/>
        </w:rPr>
        <w:lastRenderedPageBreak/>
        <w:t xml:space="preserve">significant difference in the Professional Development of High and Low </w:t>
      </w:r>
      <w:r>
        <w:rPr>
          <w:rFonts w:ascii="Times New Roman" w:hAnsi="Times New Roman"/>
          <w:sz w:val="26"/>
          <w:szCs w:val="26"/>
          <w:lang w:val="en-IN"/>
        </w:rPr>
        <w:t>experienced</w:t>
      </w:r>
      <w:r w:rsidRPr="008367EC">
        <w:rPr>
          <w:rFonts w:ascii="Times New Roman" w:hAnsi="Times New Roman"/>
          <w:sz w:val="26"/>
          <w:szCs w:val="26"/>
          <w:lang w:val="en-IN"/>
        </w:rPr>
        <w:t xml:space="preserve"> teacher </w:t>
      </w:r>
      <w:r>
        <w:rPr>
          <w:rFonts w:ascii="Times New Roman" w:hAnsi="Times New Roman"/>
          <w:sz w:val="26"/>
          <w:szCs w:val="26"/>
          <w:lang w:val="en-IN"/>
        </w:rPr>
        <w:t>educators. Hence hypothesis I (</w:t>
      </w:r>
      <w:r w:rsidRPr="008367EC">
        <w:rPr>
          <w:rFonts w:ascii="Times New Roman" w:hAnsi="Times New Roman"/>
          <w:sz w:val="26"/>
          <w:szCs w:val="26"/>
          <w:lang w:val="en-IN"/>
        </w:rPr>
        <w:t>v) is substantiated</w:t>
      </w:r>
      <w:r>
        <w:rPr>
          <w:rFonts w:ascii="Times New Roman" w:hAnsi="Times New Roman"/>
          <w:sz w:val="26"/>
          <w:szCs w:val="26"/>
          <w:lang w:val="en-IN"/>
        </w:rPr>
        <w:t>.</w:t>
      </w:r>
    </w:p>
    <w:p w14:paraId="068E7909" w14:textId="77777777" w:rsidR="00EC269D" w:rsidRPr="008367EC" w:rsidRDefault="00EC269D" w:rsidP="003D7C87">
      <w:pPr>
        <w:pStyle w:val="ListParagraph"/>
        <w:spacing w:after="100" w:line="456" w:lineRule="auto"/>
        <w:ind w:left="0" w:firstLine="720"/>
        <w:jc w:val="both"/>
        <w:rPr>
          <w:rFonts w:ascii="Times New Roman" w:hAnsi="Times New Roman"/>
          <w:sz w:val="26"/>
          <w:szCs w:val="26"/>
          <w:lang w:val="en-IN"/>
        </w:rPr>
      </w:pPr>
      <w:r w:rsidRPr="008367EC">
        <w:rPr>
          <w:rFonts w:ascii="Times New Roman" w:hAnsi="Times New Roman"/>
          <w:sz w:val="26"/>
          <w:szCs w:val="26"/>
          <w:lang w:val="en-IN"/>
        </w:rPr>
        <w:t xml:space="preserve">Hypothesis II states that ‘the main effect of Type of Management, Gender and Teaching Experience on Professional Development of teacher educators will be significant’. In this study, the findings suggest that Type of Management, Gender and Teaching Experience has no significant main effect on Professional Development of teacher educators. Hence hypothesis II is </w:t>
      </w:r>
      <w:r>
        <w:rPr>
          <w:rFonts w:ascii="Times New Roman" w:hAnsi="Times New Roman"/>
          <w:sz w:val="26"/>
          <w:szCs w:val="26"/>
          <w:lang w:val="en-IN"/>
        </w:rPr>
        <w:t xml:space="preserve">not </w:t>
      </w:r>
      <w:r w:rsidRPr="008367EC">
        <w:rPr>
          <w:rFonts w:ascii="Times New Roman" w:hAnsi="Times New Roman"/>
          <w:sz w:val="26"/>
          <w:szCs w:val="26"/>
          <w:lang w:val="en-IN"/>
        </w:rPr>
        <w:t>substantiated.</w:t>
      </w:r>
    </w:p>
    <w:p w14:paraId="22C6136E" w14:textId="77777777" w:rsidR="00EC269D" w:rsidRPr="008367EC" w:rsidRDefault="00EC269D" w:rsidP="0075439E">
      <w:pPr>
        <w:pStyle w:val="ListParagraph"/>
        <w:spacing w:after="100" w:line="456" w:lineRule="auto"/>
        <w:ind w:left="0"/>
        <w:jc w:val="both"/>
        <w:rPr>
          <w:rFonts w:ascii="Times New Roman" w:hAnsi="Times New Roman"/>
          <w:sz w:val="26"/>
          <w:szCs w:val="26"/>
          <w:lang w:val="en-IN"/>
        </w:rPr>
      </w:pPr>
      <w:r w:rsidRPr="008367EC">
        <w:rPr>
          <w:rFonts w:ascii="Times New Roman" w:hAnsi="Times New Roman"/>
          <w:sz w:val="26"/>
          <w:szCs w:val="26"/>
          <w:lang w:val="en-IN"/>
        </w:rPr>
        <w:tab/>
        <w:t>Hypothesis III states that ‘interaction effect of Type of Management, Gender and Teaching Experience on Professional Development of teacher educators will be significant’. The findings of the present study reveal the following: (</w:t>
      </w:r>
      <w:proofErr w:type="spellStart"/>
      <w:r w:rsidRPr="008367EC">
        <w:rPr>
          <w:rFonts w:ascii="Times New Roman" w:hAnsi="Times New Roman"/>
          <w:sz w:val="26"/>
          <w:szCs w:val="26"/>
          <w:lang w:val="en-IN"/>
        </w:rPr>
        <w:t>i</w:t>
      </w:r>
      <w:proofErr w:type="spellEnd"/>
      <w:r w:rsidRPr="008367EC">
        <w:rPr>
          <w:rFonts w:ascii="Times New Roman" w:hAnsi="Times New Roman"/>
          <w:sz w:val="26"/>
          <w:szCs w:val="26"/>
          <w:lang w:val="en-IN"/>
        </w:rPr>
        <w:t>) Type of Management and Gender have a significant effect on Professional Development of teacher educators at 0.05 level of significance (ii) Gender and Teaching Experience do not have any significant effect on Professional Development of teacher educators (iii) Type of Management and Teaching Experience do not have any significant effect on Professional Development of teacher educators and (iv) Type of Management, Gender and Teaching Experience do not have any significant effect on Professional Development of teacher educators. Hence hypothesis III is partially substantiated.</w:t>
      </w:r>
    </w:p>
    <w:p w14:paraId="46D289B5" w14:textId="1A2966B3" w:rsidR="00EC269D" w:rsidRDefault="00EC269D"/>
    <w:p w14:paraId="41559B9F" w14:textId="0E09AEC6" w:rsidR="00EC269D" w:rsidRDefault="00EC269D"/>
    <w:p w14:paraId="2482AD62" w14:textId="44425F12" w:rsidR="00EC269D" w:rsidRDefault="00EC269D"/>
    <w:p w14:paraId="1653C90E" w14:textId="77777777" w:rsidR="00EC269D" w:rsidRDefault="00EC269D">
      <w:pPr>
        <w:pStyle w:val="Heading1"/>
        <w:spacing w:before="0" w:after="200" w:line="360" w:lineRule="auto"/>
        <w:jc w:val="center"/>
        <w:rPr>
          <w:rFonts w:ascii="Times New Roman" w:hAnsi="Times New Roman" w:cs="Times New Roman"/>
          <w:sz w:val="28"/>
          <w:szCs w:val="28"/>
          <w:lang w:val="en-IN"/>
        </w:rPr>
      </w:pPr>
      <w:r w:rsidRPr="003F5A35">
        <w:rPr>
          <w:rFonts w:ascii="Times New Roman" w:hAnsi="Times New Roman" w:cs="Times New Roman"/>
          <w:sz w:val="28"/>
          <w:szCs w:val="28"/>
          <w:lang w:val="en-IN"/>
        </w:rPr>
        <w:lastRenderedPageBreak/>
        <w:t xml:space="preserve">SUMMARY OF PROCEDURE </w:t>
      </w:r>
      <w:r w:rsidRPr="003F5A35">
        <w:rPr>
          <w:rFonts w:ascii="Times New Roman" w:hAnsi="Times New Roman" w:cs="Times New Roman"/>
          <w:sz w:val="28"/>
          <w:szCs w:val="28"/>
          <w:lang w:val="en-IN"/>
        </w:rPr>
        <w:br/>
        <w:t>FINDINGS AND SUGGESTIONS</w:t>
      </w:r>
    </w:p>
    <w:p w14:paraId="2754C8F2" w14:textId="77777777" w:rsidR="00EC269D" w:rsidRPr="00152D0D" w:rsidRDefault="00EC269D" w:rsidP="00152D0D"/>
    <w:p w14:paraId="7AADC1DB" w14:textId="77777777" w:rsidR="00EC269D" w:rsidRPr="008367EC" w:rsidRDefault="00EC269D">
      <w:pPr>
        <w:spacing w:after="200" w:line="480" w:lineRule="auto"/>
        <w:jc w:val="both"/>
        <w:rPr>
          <w:sz w:val="26"/>
          <w:szCs w:val="26"/>
        </w:rPr>
      </w:pPr>
      <w:r w:rsidRPr="008367EC">
        <w:rPr>
          <w:sz w:val="26"/>
          <w:szCs w:val="26"/>
        </w:rPr>
        <w:tab/>
        <w:t>This chapter provides an over view of the significant aspects of the various stages of the study. This includes the summary of procedures, important findings of the study, educational implications and suggestions for further research.</w:t>
      </w:r>
    </w:p>
    <w:p w14:paraId="76F2D582" w14:textId="77777777" w:rsidR="00EC269D" w:rsidRPr="008367EC" w:rsidRDefault="00EC269D">
      <w:pPr>
        <w:spacing w:after="200" w:line="480" w:lineRule="auto"/>
        <w:jc w:val="both"/>
        <w:rPr>
          <w:b/>
          <w:bCs/>
          <w:sz w:val="26"/>
          <w:szCs w:val="26"/>
        </w:rPr>
      </w:pPr>
      <w:r w:rsidRPr="008367EC">
        <w:rPr>
          <w:b/>
          <w:bCs/>
          <w:sz w:val="26"/>
          <w:szCs w:val="26"/>
        </w:rPr>
        <w:t>5.1. STUDY IN RETROSPECT</w:t>
      </w:r>
    </w:p>
    <w:p w14:paraId="5CF5CC3E" w14:textId="77777777" w:rsidR="00EC269D" w:rsidRPr="008367EC" w:rsidRDefault="00EC269D">
      <w:pPr>
        <w:spacing w:after="200" w:line="480" w:lineRule="auto"/>
        <w:jc w:val="both"/>
        <w:rPr>
          <w:sz w:val="26"/>
          <w:szCs w:val="26"/>
        </w:rPr>
      </w:pPr>
      <w:r w:rsidRPr="008367EC">
        <w:rPr>
          <w:sz w:val="26"/>
          <w:szCs w:val="26"/>
        </w:rPr>
        <w:tab/>
        <w:t>Various aspects of the present study like the Problem, Variables, Objectives, Hypotheses and Methodology are reviewed retrospectively.</w:t>
      </w:r>
    </w:p>
    <w:p w14:paraId="5CA955A4" w14:textId="77777777" w:rsidR="00EC269D" w:rsidRPr="008367EC" w:rsidRDefault="00EC269D">
      <w:pPr>
        <w:pStyle w:val="Heading1"/>
        <w:spacing w:before="0" w:after="200" w:line="480" w:lineRule="auto"/>
        <w:rPr>
          <w:rFonts w:ascii="Times New Roman" w:hAnsi="Times New Roman" w:cs="Times New Roman"/>
          <w:sz w:val="26"/>
          <w:szCs w:val="26"/>
          <w:lang w:val="en-IN"/>
        </w:rPr>
      </w:pPr>
      <w:r w:rsidRPr="008367EC">
        <w:rPr>
          <w:rFonts w:ascii="Times New Roman" w:hAnsi="Times New Roman" w:cs="Times New Roman"/>
          <w:sz w:val="26"/>
          <w:szCs w:val="26"/>
          <w:lang w:val="en-IN"/>
        </w:rPr>
        <w:t>5.1.1. RESTATEMENT OF THE PROBLEM</w:t>
      </w:r>
    </w:p>
    <w:p w14:paraId="67475CBA" w14:textId="77777777" w:rsidR="00EC269D" w:rsidRPr="008367EC" w:rsidRDefault="00EC269D">
      <w:pPr>
        <w:spacing w:after="200" w:line="480" w:lineRule="auto"/>
        <w:jc w:val="both"/>
        <w:rPr>
          <w:sz w:val="26"/>
          <w:szCs w:val="26"/>
        </w:rPr>
      </w:pPr>
      <w:r w:rsidRPr="008367EC">
        <w:rPr>
          <w:sz w:val="26"/>
          <w:szCs w:val="26"/>
        </w:rPr>
        <w:tab/>
        <w:t>The study was entitled as “</w:t>
      </w:r>
      <w:r w:rsidRPr="008367EC">
        <w:rPr>
          <w:sz w:val="26"/>
        </w:rPr>
        <w:t>PROFESSIONAL DEVELOPMENT OF TEACHER EDUCATORS WORKING IN B.Ed. COLLEGES</w:t>
      </w:r>
      <w:r w:rsidRPr="008367EC">
        <w:rPr>
          <w:sz w:val="26"/>
          <w:szCs w:val="26"/>
        </w:rPr>
        <w:t>”.</w:t>
      </w:r>
    </w:p>
    <w:p w14:paraId="37BD37D8" w14:textId="77777777" w:rsidR="00EC269D" w:rsidRPr="008367EC" w:rsidRDefault="00EC269D">
      <w:pPr>
        <w:spacing w:after="200" w:line="480" w:lineRule="auto"/>
        <w:rPr>
          <w:b/>
          <w:bCs/>
          <w:sz w:val="26"/>
          <w:szCs w:val="26"/>
        </w:rPr>
      </w:pPr>
      <w:r w:rsidRPr="008367EC">
        <w:rPr>
          <w:b/>
          <w:bCs/>
          <w:sz w:val="26"/>
          <w:szCs w:val="26"/>
        </w:rPr>
        <w:t>5.2. VARIABLES</w:t>
      </w:r>
    </w:p>
    <w:p w14:paraId="71141F00" w14:textId="77777777" w:rsidR="00EC269D" w:rsidRDefault="00EC269D" w:rsidP="0052795C">
      <w:pPr>
        <w:spacing w:after="200" w:line="456" w:lineRule="auto"/>
        <w:jc w:val="both"/>
        <w:rPr>
          <w:sz w:val="26"/>
          <w:szCs w:val="26"/>
        </w:rPr>
      </w:pPr>
      <w:r w:rsidRPr="008367EC">
        <w:rPr>
          <w:sz w:val="26"/>
          <w:szCs w:val="26"/>
        </w:rPr>
        <w:tab/>
      </w:r>
      <w:r>
        <w:rPr>
          <w:sz w:val="26"/>
          <w:szCs w:val="26"/>
        </w:rPr>
        <w:t>The present study is designed with two types of variables, namely Independent Variables and Dependent Variable.</w:t>
      </w:r>
    </w:p>
    <w:p w14:paraId="2BF6326C" w14:textId="77777777" w:rsidR="00EC269D" w:rsidRDefault="00EC269D" w:rsidP="0052795C">
      <w:pPr>
        <w:spacing w:after="200" w:line="456" w:lineRule="auto"/>
        <w:rPr>
          <w:b/>
          <w:bCs/>
          <w:sz w:val="26"/>
          <w:szCs w:val="26"/>
        </w:rPr>
      </w:pPr>
      <w:r>
        <w:rPr>
          <w:b/>
          <w:bCs/>
          <w:sz w:val="26"/>
          <w:szCs w:val="26"/>
        </w:rPr>
        <w:t>5.2.1. Independent Variable</w:t>
      </w:r>
    </w:p>
    <w:p w14:paraId="1EF9109C" w14:textId="77777777" w:rsidR="00EC269D" w:rsidRDefault="00EC269D" w:rsidP="0052795C">
      <w:pPr>
        <w:spacing w:after="200" w:line="456" w:lineRule="auto"/>
        <w:jc w:val="both"/>
        <w:rPr>
          <w:sz w:val="26"/>
          <w:szCs w:val="26"/>
        </w:rPr>
      </w:pPr>
      <w:r>
        <w:rPr>
          <w:sz w:val="26"/>
          <w:szCs w:val="26"/>
        </w:rPr>
        <w:tab/>
        <w:t>The independent variables are Gender, Type of management, Subjects of teaching, Qualification and Teaching Experience.</w:t>
      </w:r>
    </w:p>
    <w:p w14:paraId="53FEED10" w14:textId="77777777" w:rsidR="00EC269D" w:rsidRDefault="00EC269D" w:rsidP="0052795C">
      <w:pPr>
        <w:spacing w:after="200" w:line="456" w:lineRule="auto"/>
        <w:rPr>
          <w:b/>
          <w:bCs/>
          <w:sz w:val="26"/>
          <w:szCs w:val="26"/>
        </w:rPr>
      </w:pPr>
    </w:p>
    <w:p w14:paraId="75D96815" w14:textId="77777777" w:rsidR="00EC269D" w:rsidRDefault="00EC269D" w:rsidP="00262EEE">
      <w:pPr>
        <w:spacing w:after="180" w:line="456" w:lineRule="auto"/>
        <w:rPr>
          <w:b/>
          <w:bCs/>
          <w:sz w:val="26"/>
          <w:szCs w:val="26"/>
        </w:rPr>
      </w:pPr>
      <w:r>
        <w:rPr>
          <w:b/>
          <w:bCs/>
          <w:sz w:val="26"/>
          <w:szCs w:val="26"/>
        </w:rPr>
        <w:t>5.2.2. Dependent Variable</w:t>
      </w:r>
    </w:p>
    <w:p w14:paraId="307AF5B3" w14:textId="77777777" w:rsidR="00EC269D" w:rsidRDefault="00EC269D" w:rsidP="00262EEE">
      <w:pPr>
        <w:spacing w:after="180" w:line="456" w:lineRule="auto"/>
        <w:jc w:val="both"/>
        <w:rPr>
          <w:sz w:val="26"/>
          <w:szCs w:val="26"/>
        </w:rPr>
      </w:pPr>
      <w:r>
        <w:rPr>
          <w:sz w:val="26"/>
          <w:szCs w:val="26"/>
        </w:rPr>
        <w:tab/>
        <w:t>The dependent variable is Professional Development of teacher educators.</w:t>
      </w:r>
    </w:p>
    <w:p w14:paraId="7830A878" w14:textId="77777777" w:rsidR="00EC269D" w:rsidRPr="008367EC" w:rsidRDefault="00EC269D" w:rsidP="00262EEE">
      <w:pPr>
        <w:spacing w:after="180" w:line="456" w:lineRule="auto"/>
        <w:rPr>
          <w:b/>
          <w:bCs/>
          <w:sz w:val="26"/>
          <w:szCs w:val="26"/>
        </w:rPr>
      </w:pPr>
      <w:r w:rsidRPr="008367EC">
        <w:rPr>
          <w:b/>
          <w:bCs/>
          <w:sz w:val="26"/>
          <w:szCs w:val="26"/>
        </w:rPr>
        <w:t>5.3. OBJECTIVES</w:t>
      </w:r>
    </w:p>
    <w:p w14:paraId="7DBBF8A1" w14:textId="77777777" w:rsidR="00EC269D" w:rsidRPr="008367EC" w:rsidRDefault="00EC269D" w:rsidP="00262EEE">
      <w:pPr>
        <w:spacing w:after="180" w:line="456" w:lineRule="auto"/>
        <w:rPr>
          <w:sz w:val="26"/>
          <w:szCs w:val="26"/>
        </w:rPr>
      </w:pPr>
      <w:r w:rsidRPr="008367EC">
        <w:rPr>
          <w:sz w:val="26"/>
          <w:szCs w:val="26"/>
        </w:rPr>
        <w:tab/>
        <w:t>The objectives set forth for the study are the following.</w:t>
      </w:r>
    </w:p>
    <w:p w14:paraId="2F3E2E34" w14:textId="77777777" w:rsidR="00EC269D" w:rsidRPr="008367EC" w:rsidRDefault="00EC269D" w:rsidP="00262EEE">
      <w:pPr>
        <w:spacing w:after="180" w:line="456" w:lineRule="auto"/>
        <w:ind w:left="720" w:hanging="720"/>
        <w:rPr>
          <w:sz w:val="26"/>
          <w:szCs w:val="26"/>
        </w:rPr>
      </w:pPr>
      <w:r w:rsidRPr="008367EC">
        <w:rPr>
          <w:sz w:val="26"/>
          <w:szCs w:val="26"/>
        </w:rPr>
        <w:t>1.</w:t>
      </w:r>
      <w:r w:rsidRPr="008367EC">
        <w:rPr>
          <w:sz w:val="26"/>
          <w:szCs w:val="26"/>
        </w:rPr>
        <w:tab/>
        <w:t>To find out the extent of Professional Development of teacher educators in the total sample and in the relevant sub samples based on</w:t>
      </w:r>
    </w:p>
    <w:p w14:paraId="7F7F4226" w14:textId="77777777" w:rsidR="00EC269D" w:rsidRPr="008367EC" w:rsidRDefault="00EC269D" w:rsidP="00EC269D">
      <w:pPr>
        <w:numPr>
          <w:ilvl w:val="0"/>
          <w:numId w:val="35"/>
        </w:numPr>
        <w:tabs>
          <w:tab w:val="clear" w:pos="720"/>
          <w:tab w:val="num" w:pos="1440"/>
        </w:tabs>
        <w:spacing w:after="180" w:line="456" w:lineRule="auto"/>
        <w:ind w:left="1440"/>
        <w:rPr>
          <w:sz w:val="26"/>
          <w:szCs w:val="26"/>
        </w:rPr>
      </w:pPr>
      <w:r w:rsidRPr="008367EC">
        <w:rPr>
          <w:sz w:val="26"/>
          <w:szCs w:val="26"/>
        </w:rPr>
        <w:t>Gender</w:t>
      </w:r>
    </w:p>
    <w:p w14:paraId="5019B406" w14:textId="77777777" w:rsidR="00EC269D" w:rsidRPr="008367EC" w:rsidRDefault="00EC269D" w:rsidP="00EC269D">
      <w:pPr>
        <w:numPr>
          <w:ilvl w:val="0"/>
          <w:numId w:val="35"/>
        </w:numPr>
        <w:tabs>
          <w:tab w:val="clear" w:pos="720"/>
          <w:tab w:val="num" w:pos="1440"/>
        </w:tabs>
        <w:spacing w:after="180" w:line="456" w:lineRule="auto"/>
        <w:ind w:left="1440"/>
        <w:rPr>
          <w:sz w:val="26"/>
          <w:szCs w:val="26"/>
        </w:rPr>
      </w:pPr>
      <w:r w:rsidRPr="008367EC">
        <w:rPr>
          <w:sz w:val="26"/>
          <w:szCs w:val="26"/>
        </w:rPr>
        <w:t>Type   of Management</w:t>
      </w:r>
    </w:p>
    <w:p w14:paraId="051C2CB7" w14:textId="77777777" w:rsidR="00EC269D" w:rsidRPr="008367EC" w:rsidRDefault="00EC269D" w:rsidP="00EC269D">
      <w:pPr>
        <w:numPr>
          <w:ilvl w:val="0"/>
          <w:numId w:val="35"/>
        </w:numPr>
        <w:tabs>
          <w:tab w:val="clear" w:pos="720"/>
          <w:tab w:val="num" w:pos="1440"/>
        </w:tabs>
        <w:spacing w:after="180" w:line="456" w:lineRule="auto"/>
        <w:ind w:left="1440"/>
        <w:rPr>
          <w:sz w:val="26"/>
          <w:szCs w:val="26"/>
        </w:rPr>
      </w:pPr>
      <w:r w:rsidRPr="008367EC">
        <w:rPr>
          <w:sz w:val="26"/>
          <w:szCs w:val="26"/>
        </w:rPr>
        <w:t>Subjects of Teaching</w:t>
      </w:r>
    </w:p>
    <w:p w14:paraId="24EC167D" w14:textId="77777777" w:rsidR="00EC269D" w:rsidRPr="008367EC" w:rsidRDefault="00EC269D" w:rsidP="00EC269D">
      <w:pPr>
        <w:numPr>
          <w:ilvl w:val="0"/>
          <w:numId w:val="35"/>
        </w:numPr>
        <w:tabs>
          <w:tab w:val="clear" w:pos="720"/>
          <w:tab w:val="num" w:pos="1440"/>
        </w:tabs>
        <w:spacing w:after="180" w:line="456" w:lineRule="auto"/>
        <w:ind w:left="1440"/>
        <w:rPr>
          <w:sz w:val="26"/>
          <w:szCs w:val="26"/>
        </w:rPr>
      </w:pPr>
      <w:r w:rsidRPr="008367EC">
        <w:rPr>
          <w:sz w:val="26"/>
          <w:szCs w:val="26"/>
        </w:rPr>
        <w:t>Qualification</w:t>
      </w:r>
    </w:p>
    <w:p w14:paraId="1027811F" w14:textId="77777777" w:rsidR="00EC269D" w:rsidRPr="008367EC" w:rsidRDefault="00EC269D" w:rsidP="00EC269D">
      <w:pPr>
        <w:numPr>
          <w:ilvl w:val="0"/>
          <w:numId w:val="35"/>
        </w:numPr>
        <w:tabs>
          <w:tab w:val="clear" w:pos="720"/>
          <w:tab w:val="num" w:pos="1440"/>
        </w:tabs>
        <w:spacing w:after="180" w:line="456" w:lineRule="auto"/>
        <w:ind w:left="1440"/>
        <w:rPr>
          <w:sz w:val="26"/>
          <w:szCs w:val="26"/>
        </w:rPr>
      </w:pPr>
      <w:r w:rsidRPr="008367EC">
        <w:rPr>
          <w:sz w:val="26"/>
          <w:szCs w:val="26"/>
        </w:rPr>
        <w:t>Teaching Experience</w:t>
      </w:r>
    </w:p>
    <w:p w14:paraId="56912F38" w14:textId="77777777" w:rsidR="00EC269D" w:rsidRPr="008367EC" w:rsidRDefault="00EC269D" w:rsidP="00262EEE">
      <w:pPr>
        <w:spacing w:after="180" w:line="456" w:lineRule="auto"/>
        <w:ind w:left="720" w:hanging="720"/>
        <w:jc w:val="both"/>
        <w:rPr>
          <w:sz w:val="26"/>
          <w:szCs w:val="26"/>
        </w:rPr>
      </w:pPr>
      <w:r w:rsidRPr="008367EC">
        <w:rPr>
          <w:sz w:val="26"/>
          <w:szCs w:val="26"/>
        </w:rPr>
        <w:t xml:space="preserve">2. </w:t>
      </w:r>
      <w:r w:rsidRPr="008367EC">
        <w:rPr>
          <w:sz w:val="26"/>
          <w:szCs w:val="26"/>
        </w:rPr>
        <w:tab/>
        <w:t>To find out whether there exist significant difference in the mean scores of Professional Development of teacher educators among the relevant sub samples based on</w:t>
      </w:r>
    </w:p>
    <w:p w14:paraId="1ACD5096" w14:textId="77777777" w:rsidR="00EC269D" w:rsidRPr="008367EC" w:rsidRDefault="00EC269D" w:rsidP="00EC269D">
      <w:pPr>
        <w:numPr>
          <w:ilvl w:val="0"/>
          <w:numId w:val="23"/>
        </w:numPr>
        <w:spacing w:after="100" w:line="360" w:lineRule="auto"/>
        <w:ind w:left="1440" w:hanging="720"/>
        <w:jc w:val="both"/>
        <w:rPr>
          <w:sz w:val="26"/>
          <w:szCs w:val="26"/>
        </w:rPr>
      </w:pPr>
      <w:r w:rsidRPr="008367EC">
        <w:rPr>
          <w:sz w:val="26"/>
          <w:szCs w:val="26"/>
        </w:rPr>
        <w:t>Type of Management</w:t>
      </w:r>
    </w:p>
    <w:p w14:paraId="51994AC8" w14:textId="77777777" w:rsidR="00EC269D" w:rsidRPr="008367EC" w:rsidRDefault="00EC269D" w:rsidP="00EC269D">
      <w:pPr>
        <w:numPr>
          <w:ilvl w:val="0"/>
          <w:numId w:val="23"/>
        </w:numPr>
        <w:spacing w:after="100" w:line="360" w:lineRule="auto"/>
        <w:ind w:left="1440" w:hanging="720"/>
        <w:jc w:val="both"/>
        <w:rPr>
          <w:sz w:val="26"/>
          <w:szCs w:val="26"/>
        </w:rPr>
      </w:pPr>
      <w:r w:rsidRPr="008367EC">
        <w:rPr>
          <w:sz w:val="26"/>
          <w:szCs w:val="26"/>
        </w:rPr>
        <w:lastRenderedPageBreak/>
        <w:t>Gender</w:t>
      </w:r>
    </w:p>
    <w:p w14:paraId="00D6AEA8" w14:textId="77777777" w:rsidR="00EC269D" w:rsidRPr="008367EC" w:rsidRDefault="00EC269D" w:rsidP="00EC269D">
      <w:pPr>
        <w:numPr>
          <w:ilvl w:val="0"/>
          <w:numId w:val="23"/>
        </w:numPr>
        <w:spacing w:after="100" w:line="360" w:lineRule="auto"/>
        <w:ind w:left="1440" w:hanging="720"/>
        <w:jc w:val="both"/>
        <w:rPr>
          <w:sz w:val="26"/>
          <w:szCs w:val="26"/>
        </w:rPr>
      </w:pPr>
      <w:r w:rsidRPr="008367EC">
        <w:rPr>
          <w:sz w:val="26"/>
          <w:szCs w:val="26"/>
        </w:rPr>
        <w:t>Subjects of Teaching</w:t>
      </w:r>
    </w:p>
    <w:p w14:paraId="46F707E5" w14:textId="77777777" w:rsidR="00EC269D" w:rsidRPr="008367EC" w:rsidRDefault="00EC269D" w:rsidP="00EC269D">
      <w:pPr>
        <w:numPr>
          <w:ilvl w:val="0"/>
          <w:numId w:val="23"/>
        </w:numPr>
        <w:spacing w:after="100" w:line="360" w:lineRule="auto"/>
        <w:ind w:left="1440" w:hanging="720"/>
        <w:jc w:val="both"/>
        <w:rPr>
          <w:sz w:val="26"/>
          <w:szCs w:val="26"/>
        </w:rPr>
      </w:pPr>
      <w:r w:rsidRPr="008367EC">
        <w:rPr>
          <w:sz w:val="26"/>
          <w:szCs w:val="26"/>
        </w:rPr>
        <w:t>Qualification</w:t>
      </w:r>
    </w:p>
    <w:p w14:paraId="0DF6C41F" w14:textId="77777777" w:rsidR="00EC269D" w:rsidRPr="008367EC" w:rsidRDefault="00EC269D" w:rsidP="00EC269D">
      <w:pPr>
        <w:numPr>
          <w:ilvl w:val="0"/>
          <w:numId w:val="23"/>
        </w:numPr>
        <w:spacing w:after="100" w:line="360" w:lineRule="auto"/>
        <w:ind w:left="1440" w:hanging="720"/>
        <w:jc w:val="both"/>
        <w:rPr>
          <w:sz w:val="26"/>
          <w:szCs w:val="26"/>
        </w:rPr>
      </w:pPr>
      <w:r w:rsidRPr="008367EC">
        <w:rPr>
          <w:sz w:val="26"/>
          <w:szCs w:val="26"/>
        </w:rPr>
        <w:t>Teaching Experience.</w:t>
      </w:r>
    </w:p>
    <w:p w14:paraId="4ECE95BA" w14:textId="77777777" w:rsidR="00EC269D" w:rsidRPr="008367EC" w:rsidRDefault="00EC269D" w:rsidP="00262EEE">
      <w:pPr>
        <w:widowControl w:val="0"/>
        <w:spacing w:after="180" w:line="456" w:lineRule="auto"/>
        <w:ind w:left="720" w:hanging="720"/>
        <w:rPr>
          <w:sz w:val="26"/>
          <w:szCs w:val="26"/>
        </w:rPr>
      </w:pPr>
      <w:r w:rsidRPr="008367EC">
        <w:rPr>
          <w:sz w:val="26"/>
          <w:szCs w:val="26"/>
        </w:rPr>
        <w:t>3.</w:t>
      </w:r>
      <w:r w:rsidRPr="008367EC">
        <w:rPr>
          <w:sz w:val="26"/>
          <w:szCs w:val="26"/>
        </w:rPr>
        <w:tab/>
        <w:t xml:space="preserve">To find out whether Type of Management, Gender and </w:t>
      </w:r>
      <w:r>
        <w:rPr>
          <w:sz w:val="26"/>
          <w:szCs w:val="26"/>
        </w:rPr>
        <w:t xml:space="preserve">Teaching </w:t>
      </w:r>
      <w:r w:rsidRPr="008367EC">
        <w:rPr>
          <w:sz w:val="26"/>
          <w:szCs w:val="26"/>
        </w:rPr>
        <w:t xml:space="preserve">Experience have   main and interaction effect on </w:t>
      </w:r>
      <w:r>
        <w:rPr>
          <w:sz w:val="26"/>
          <w:szCs w:val="26"/>
        </w:rPr>
        <w:t xml:space="preserve">Professional </w:t>
      </w:r>
      <w:r w:rsidRPr="008367EC">
        <w:rPr>
          <w:sz w:val="26"/>
          <w:szCs w:val="26"/>
        </w:rPr>
        <w:t>Development of teacher educators.</w:t>
      </w:r>
    </w:p>
    <w:p w14:paraId="6652F0D0" w14:textId="77777777" w:rsidR="00EC269D" w:rsidRPr="008367EC" w:rsidRDefault="00EC269D" w:rsidP="00262EEE">
      <w:pPr>
        <w:widowControl w:val="0"/>
        <w:spacing w:after="200" w:line="480" w:lineRule="auto"/>
        <w:ind w:left="720" w:hanging="720"/>
        <w:rPr>
          <w:sz w:val="26"/>
          <w:szCs w:val="26"/>
        </w:rPr>
      </w:pPr>
      <w:r w:rsidRPr="008367EC">
        <w:rPr>
          <w:b/>
          <w:bCs/>
          <w:sz w:val="26"/>
          <w:szCs w:val="26"/>
        </w:rPr>
        <w:t>5.4. HYPOTHESES</w:t>
      </w:r>
    </w:p>
    <w:p w14:paraId="16ED3927" w14:textId="77777777" w:rsidR="00EC269D" w:rsidRPr="008367EC" w:rsidRDefault="00EC269D" w:rsidP="00262EEE">
      <w:pPr>
        <w:widowControl w:val="0"/>
        <w:spacing w:after="200" w:line="480" w:lineRule="auto"/>
        <w:rPr>
          <w:sz w:val="26"/>
          <w:szCs w:val="26"/>
        </w:rPr>
      </w:pPr>
      <w:r w:rsidRPr="008367EC">
        <w:rPr>
          <w:sz w:val="26"/>
          <w:szCs w:val="26"/>
        </w:rPr>
        <w:tab/>
        <w:t>The hypotheses formulated for the study are the following.</w:t>
      </w:r>
    </w:p>
    <w:p w14:paraId="25B63BA0" w14:textId="77777777" w:rsidR="00EC269D" w:rsidRPr="008367EC" w:rsidRDefault="00EC269D" w:rsidP="00262EEE">
      <w:pPr>
        <w:widowControl w:val="0"/>
        <w:spacing w:after="200" w:line="480" w:lineRule="auto"/>
        <w:rPr>
          <w:sz w:val="26"/>
          <w:szCs w:val="26"/>
        </w:rPr>
      </w:pPr>
      <w:r w:rsidRPr="008367EC">
        <w:rPr>
          <w:sz w:val="26"/>
          <w:szCs w:val="26"/>
        </w:rPr>
        <w:t>1.</w:t>
      </w:r>
      <w:r w:rsidRPr="008367EC">
        <w:rPr>
          <w:sz w:val="26"/>
          <w:szCs w:val="26"/>
        </w:rPr>
        <w:tab/>
        <w:t>There exists significant difference in the mean scores of Professional Development of teacher educators among the relevant sub samples based on</w:t>
      </w:r>
    </w:p>
    <w:p w14:paraId="5B1A3447" w14:textId="77777777" w:rsidR="00EC269D" w:rsidRDefault="00EC269D" w:rsidP="00EC269D">
      <w:pPr>
        <w:widowControl w:val="0"/>
        <w:numPr>
          <w:ilvl w:val="0"/>
          <w:numId w:val="24"/>
        </w:numPr>
        <w:spacing w:after="0" w:line="480" w:lineRule="auto"/>
        <w:ind w:left="1440" w:hanging="720"/>
        <w:rPr>
          <w:sz w:val="26"/>
          <w:szCs w:val="26"/>
        </w:rPr>
      </w:pPr>
      <w:r w:rsidRPr="008367EC">
        <w:rPr>
          <w:sz w:val="26"/>
          <w:szCs w:val="26"/>
        </w:rPr>
        <w:t>Gender</w:t>
      </w:r>
    </w:p>
    <w:p w14:paraId="175468C1" w14:textId="77777777" w:rsidR="00EC269D" w:rsidRPr="008367EC" w:rsidRDefault="00EC269D" w:rsidP="00EC269D">
      <w:pPr>
        <w:widowControl w:val="0"/>
        <w:numPr>
          <w:ilvl w:val="0"/>
          <w:numId w:val="24"/>
        </w:numPr>
        <w:spacing w:after="0" w:line="480" w:lineRule="auto"/>
        <w:ind w:left="1440" w:hanging="720"/>
        <w:rPr>
          <w:sz w:val="26"/>
          <w:szCs w:val="26"/>
        </w:rPr>
      </w:pPr>
      <w:r w:rsidRPr="008367EC">
        <w:rPr>
          <w:sz w:val="26"/>
          <w:szCs w:val="26"/>
        </w:rPr>
        <w:t>Type of Management</w:t>
      </w:r>
    </w:p>
    <w:p w14:paraId="1C43693D" w14:textId="77777777" w:rsidR="00EC269D" w:rsidRDefault="00EC269D" w:rsidP="00EC269D">
      <w:pPr>
        <w:widowControl w:val="0"/>
        <w:numPr>
          <w:ilvl w:val="0"/>
          <w:numId w:val="24"/>
        </w:numPr>
        <w:spacing w:after="0" w:line="480" w:lineRule="auto"/>
        <w:ind w:left="1440" w:hanging="720"/>
        <w:rPr>
          <w:sz w:val="26"/>
          <w:szCs w:val="26"/>
        </w:rPr>
      </w:pPr>
      <w:r w:rsidRPr="008367EC">
        <w:rPr>
          <w:sz w:val="26"/>
          <w:szCs w:val="26"/>
        </w:rPr>
        <w:t>Subjects of Teaching</w:t>
      </w:r>
    </w:p>
    <w:p w14:paraId="61291AAE" w14:textId="77777777" w:rsidR="00EC269D" w:rsidRPr="008367EC" w:rsidRDefault="00EC269D" w:rsidP="00EC269D">
      <w:pPr>
        <w:widowControl w:val="0"/>
        <w:numPr>
          <w:ilvl w:val="0"/>
          <w:numId w:val="24"/>
        </w:numPr>
        <w:spacing w:after="0" w:line="480" w:lineRule="auto"/>
        <w:jc w:val="both"/>
        <w:rPr>
          <w:sz w:val="26"/>
          <w:szCs w:val="26"/>
        </w:rPr>
      </w:pPr>
      <w:r>
        <w:rPr>
          <w:sz w:val="26"/>
          <w:szCs w:val="26"/>
        </w:rPr>
        <w:t xml:space="preserve">     </w:t>
      </w:r>
      <w:r w:rsidRPr="008367EC">
        <w:rPr>
          <w:sz w:val="26"/>
          <w:szCs w:val="26"/>
        </w:rPr>
        <w:t>Qualification</w:t>
      </w:r>
    </w:p>
    <w:p w14:paraId="00F17708" w14:textId="77777777" w:rsidR="00EC269D" w:rsidRPr="00903068" w:rsidRDefault="00EC269D" w:rsidP="00EC269D">
      <w:pPr>
        <w:widowControl w:val="0"/>
        <w:numPr>
          <w:ilvl w:val="0"/>
          <w:numId w:val="24"/>
        </w:numPr>
        <w:spacing w:after="0" w:line="480" w:lineRule="auto"/>
        <w:ind w:left="1440" w:hanging="720"/>
        <w:rPr>
          <w:sz w:val="26"/>
          <w:szCs w:val="26"/>
        </w:rPr>
      </w:pPr>
      <w:r w:rsidRPr="00903068">
        <w:rPr>
          <w:sz w:val="26"/>
          <w:szCs w:val="26"/>
        </w:rPr>
        <w:t>Teaching Experience.</w:t>
      </w:r>
    </w:p>
    <w:p w14:paraId="4A701E03" w14:textId="77777777" w:rsidR="00EC269D" w:rsidRPr="008367EC" w:rsidRDefault="00EC269D" w:rsidP="00262EEE">
      <w:pPr>
        <w:widowControl w:val="0"/>
        <w:spacing w:after="200" w:line="480" w:lineRule="auto"/>
        <w:ind w:left="720" w:hanging="720"/>
        <w:jc w:val="both"/>
        <w:rPr>
          <w:sz w:val="26"/>
          <w:szCs w:val="26"/>
        </w:rPr>
      </w:pPr>
      <w:r w:rsidRPr="008367EC">
        <w:rPr>
          <w:sz w:val="26"/>
          <w:szCs w:val="26"/>
        </w:rPr>
        <w:t>2.</w:t>
      </w:r>
      <w:r w:rsidRPr="008367EC">
        <w:rPr>
          <w:sz w:val="26"/>
          <w:szCs w:val="26"/>
        </w:rPr>
        <w:tab/>
        <w:t>Main effect of Type of Management, Gender and Teaching Experience on Professional Development of teacher educators will be significant.</w:t>
      </w:r>
    </w:p>
    <w:p w14:paraId="4A3C2418" w14:textId="77777777" w:rsidR="00EC269D" w:rsidRPr="008367EC" w:rsidRDefault="00EC269D" w:rsidP="00262EEE">
      <w:pPr>
        <w:widowControl w:val="0"/>
        <w:spacing w:after="200" w:line="480" w:lineRule="auto"/>
        <w:ind w:left="720" w:hanging="720"/>
        <w:jc w:val="both"/>
        <w:rPr>
          <w:sz w:val="26"/>
          <w:szCs w:val="26"/>
        </w:rPr>
      </w:pPr>
      <w:r w:rsidRPr="008367EC">
        <w:rPr>
          <w:sz w:val="26"/>
          <w:szCs w:val="26"/>
        </w:rPr>
        <w:t>3.</w:t>
      </w:r>
      <w:r w:rsidRPr="008367EC">
        <w:rPr>
          <w:sz w:val="26"/>
          <w:szCs w:val="26"/>
        </w:rPr>
        <w:tab/>
        <w:t xml:space="preserve">Interaction effect of Type of Management, Gender and Teaching </w:t>
      </w:r>
      <w:r w:rsidRPr="008367EC">
        <w:rPr>
          <w:sz w:val="26"/>
          <w:szCs w:val="26"/>
        </w:rPr>
        <w:lastRenderedPageBreak/>
        <w:t>Experience on Professional Development of teacher educators will be significant</w:t>
      </w:r>
    </w:p>
    <w:p w14:paraId="00418B35" w14:textId="77777777" w:rsidR="00EC269D" w:rsidRPr="008367EC" w:rsidRDefault="00EC269D" w:rsidP="00262EEE">
      <w:pPr>
        <w:widowControl w:val="0"/>
        <w:spacing w:after="200" w:line="480" w:lineRule="auto"/>
        <w:jc w:val="both"/>
        <w:rPr>
          <w:b/>
          <w:bCs/>
          <w:sz w:val="26"/>
          <w:szCs w:val="26"/>
        </w:rPr>
      </w:pPr>
      <w:r>
        <w:rPr>
          <w:b/>
          <w:bCs/>
          <w:sz w:val="26"/>
          <w:szCs w:val="26"/>
        </w:rPr>
        <w:br w:type="page"/>
      </w:r>
      <w:r w:rsidRPr="008367EC">
        <w:rPr>
          <w:b/>
          <w:bCs/>
          <w:sz w:val="26"/>
          <w:szCs w:val="26"/>
        </w:rPr>
        <w:lastRenderedPageBreak/>
        <w:t>5.5. METHODOLOGY</w:t>
      </w:r>
    </w:p>
    <w:p w14:paraId="6D86259A" w14:textId="77777777" w:rsidR="00EC269D" w:rsidRPr="008367EC" w:rsidRDefault="00EC269D" w:rsidP="00262EEE">
      <w:pPr>
        <w:widowControl w:val="0"/>
        <w:spacing w:after="200" w:line="480" w:lineRule="auto"/>
        <w:jc w:val="both"/>
        <w:rPr>
          <w:b/>
          <w:bCs/>
          <w:sz w:val="26"/>
          <w:szCs w:val="26"/>
        </w:rPr>
      </w:pPr>
      <w:r w:rsidRPr="008367EC">
        <w:rPr>
          <w:b/>
          <w:bCs/>
          <w:sz w:val="26"/>
          <w:szCs w:val="26"/>
        </w:rPr>
        <w:t>5.5.1. Sample</w:t>
      </w:r>
    </w:p>
    <w:p w14:paraId="4E5D6B60" w14:textId="77777777" w:rsidR="00EC269D" w:rsidRPr="008367EC" w:rsidRDefault="00EC269D" w:rsidP="00262EEE">
      <w:pPr>
        <w:widowControl w:val="0"/>
        <w:spacing w:after="200" w:line="480" w:lineRule="auto"/>
        <w:jc w:val="both"/>
        <w:rPr>
          <w:sz w:val="26"/>
          <w:szCs w:val="26"/>
        </w:rPr>
      </w:pPr>
      <w:r w:rsidRPr="008367EC">
        <w:rPr>
          <w:sz w:val="26"/>
          <w:szCs w:val="26"/>
        </w:rPr>
        <w:tab/>
        <w:t xml:space="preserve">The study was conducted on a sample of 200 teacher educators working in B.Ed. colleges under </w:t>
      </w:r>
      <w:smartTag w:uri="urn:schemas-microsoft-com:office:smarttags" w:element="PlaceType">
        <w:r w:rsidRPr="008367EC">
          <w:rPr>
            <w:sz w:val="26"/>
            <w:szCs w:val="26"/>
          </w:rPr>
          <w:t>University</w:t>
        </w:r>
      </w:smartTag>
      <w:r w:rsidRPr="008367EC">
        <w:rPr>
          <w:sz w:val="26"/>
          <w:szCs w:val="26"/>
        </w:rPr>
        <w:t xml:space="preserve"> of </w:t>
      </w:r>
      <w:smartTag w:uri="urn:schemas-microsoft-com:office:smarttags" w:element="PlaceName">
        <w:r w:rsidRPr="008367EC">
          <w:rPr>
            <w:sz w:val="26"/>
            <w:szCs w:val="26"/>
          </w:rPr>
          <w:t>Calicut</w:t>
        </w:r>
      </w:smartTag>
      <w:r w:rsidRPr="008367EC">
        <w:rPr>
          <w:sz w:val="26"/>
          <w:szCs w:val="26"/>
        </w:rPr>
        <w:t xml:space="preserve">, drawn from training colleges of Thrissur, </w:t>
      </w:r>
      <w:smartTag w:uri="urn:schemas-microsoft-com:office:smarttags" w:element="place">
        <w:r w:rsidRPr="008367EC">
          <w:rPr>
            <w:sz w:val="26"/>
            <w:szCs w:val="26"/>
          </w:rPr>
          <w:t>Kozhikode</w:t>
        </w:r>
      </w:smartTag>
      <w:r w:rsidRPr="008367EC">
        <w:rPr>
          <w:sz w:val="26"/>
          <w:szCs w:val="26"/>
        </w:rPr>
        <w:t>, Malappuram, Wayanad and Palakkad districts. The sample selection was done using stratified random sampling technique giving due representation to factors like Gender, Type of Management, Subjects of Teaching, Qualification and Teaching Experience.</w:t>
      </w:r>
    </w:p>
    <w:p w14:paraId="70ED0F6C" w14:textId="77777777" w:rsidR="00EC269D" w:rsidRPr="008367EC" w:rsidRDefault="00EC269D">
      <w:pPr>
        <w:spacing w:after="200" w:line="480" w:lineRule="auto"/>
        <w:jc w:val="both"/>
        <w:rPr>
          <w:b/>
          <w:bCs/>
          <w:sz w:val="26"/>
          <w:szCs w:val="26"/>
        </w:rPr>
      </w:pPr>
      <w:r w:rsidRPr="008367EC">
        <w:rPr>
          <w:b/>
          <w:bCs/>
          <w:sz w:val="26"/>
          <w:szCs w:val="26"/>
        </w:rPr>
        <w:t>5.5.2. Tool Used</w:t>
      </w:r>
    </w:p>
    <w:p w14:paraId="5175A25C" w14:textId="77777777" w:rsidR="00EC269D" w:rsidRPr="008367EC" w:rsidRDefault="00EC269D">
      <w:pPr>
        <w:spacing w:after="200" w:line="480" w:lineRule="auto"/>
        <w:jc w:val="both"/>
        <w:rPr>
          <w:sz w:val="26"/>
          <w:szCs w:val="26"/>
        </w:rPr>
      </w:pPr>
      <w:r w:rsidRPr="008367EC">
        <w:rPr>
          <w:sz w:val="26"/>
          <w:szCs w:val="26"/>
        </w:rPr>
        <w:tab/>
        <w:t>The investigator developed an Professional Development scale to measure the Professional Development of teacher educators -Professional Development Scale ( Basheer and sobish, 2010).</w:t>
      </w:r>
    </w:p>
    <w:p w14:paraId="28E294A4" w14:textId="77777777" w:rsidR="00EC269D" w:rsidRPr="008367EC" w:rsidRDefault="00EC269D">
      <w:pPr>
        <w:spacing w:after="200" w:line="480" w:lineRule="auto"/>
        <w:jc w:val="both"/>
        <w:rPr>
          <w:b/>
          <w:bCs/>
          <w:sz w:val="26"/>
          <w:szCs w:val="26"/>
        </w:rPr>
      </w:pPr>
      <w:r w:rsidRPr="008367EC">
        <w:rPr>
          <w:b/>
          <w:bCs/>
          <w:sz w:val="26"/>
          <w:szCs w:val="26"/>
        </w:rPr>
        <w:t>5.5.3. Statistical Techniques Use</w:t>
      </w:r>
    </w:p>
    <w:p w14:paraId="176D1CAA" w14:textId="77777777" w:rsidR="00EC269D" w:rsidRPr="008367EC" w:rsidRDefault="00EC269D">
      <w:pPr>
        <w:spacing w:after="200" w:line="480" w:lineRule="auto"/>
        <w:jc w:val="both"/>
        <w:rPr>
          <w:sz w:val="26"/>
          <w:szCs w:val="26"/>
        </w:rPr>
      </w:pPr>
      <w:r w:rsidRPr="008367EC">
        <w:rPr>
          <w:sz w:val="26"/>
          <w:szCs w:val="26"/>
        </w:rPr>
        <w:tab/>
        <w:t>The collected data was analyzed using the following techniques.</w:t>
      </w:r>
    </w:p>
    <w:p w14:paraId="4FF16B5E" w14:textId="77777777" w:rsidR="00EC269D" w:rsidRPr="008367EC" w:rsidRDefault="00EC269D" w:rsidP="00EC269D">
      <w:pPr>
        <w:numPr>
          <w:ilvl w:val="0"/>
          <w:numId w:val="25"/>
        </w:numPr>
        <w:tabs>
          <w:tab w:val="clear" w:pos="780"/>
        </w:tabs>
        <w:spacing w:after="0" w:line="480" w:lineRule="auto"/>
        <w:ind w:left="720" w:hanging="720"/>
        <w:jc w:val="both"/>
        <w:rPr>
          <w:sz w:val="26"/>
          <w:szCs w:val="26"/>
        </w:rPr>
      </w:pPr>
      <w:r w:rsidRPr="008367EC">
        <w:rPr>
          <w:sz w:val="26"/>
          <w:szCs w:val="26"/>
        </w:rPr>
        <w:t>Preliminary Analysis</w:t>
      </w:r>
    </w:p>
    <w:p w14:paraId="7BB0C52B" w14:textId="77777777" w:rsidR="00EC269D" w:rsidRPr="008367EC" w:rsidRDefault="00EC269D" w:rsidP="00EC269D">
      <w:pPr>
        <w:numPr>
          <w:ilvl w:val="0"/>
          <w:numId w:val="25"/>
        </w:numPr>
        <w:tabs>
          <w:tab w:val="clear" w:pos="780"/>
        </w:tabs>
        <w:spacing w:after="0" w:line="480" w:lineRule="auto"/>
        <w:ind w:left="720" w:hanging="720"/>
        <w:jc w:val="both"/>
        <w:rPr>
          <w:sz w:val="26"/>
          <w:szCs w:val="26"/>
        </w:rPr>
      </w:pPr>
      <w:r w:rsidRPr="008367EC">
        <w:rPr>
          <w:sz w:val="26"/>
          <w:szCs w:val="26"/>
        </w:rPr>
        <w:t>Estimation of Mean</w:t>
      </w:r>
    </w:p>
    <w:p w14:paraId="47890286" w14:textId="77777777" w:rsidR="00EC269D" w:rsidRPr="008367EC" w:rsidRDefault="00EC269D" w:rsidP="00EC269D">
      <w:pPr>
        <w:numPr>
          <w:ilvl w:val="0"/>
          <w:numId w:val="25"/>
        </w:numPr>
        <w:tabs>
          <w:tab w:val="clear" w:pos="780"/>
        </w:tabs>
        <w:spacing w:after="0" w:line="480" w:lineRule="auto"/>
        <w:ind w:left="720" w:hanging="720"/>
        <w:jc w:val="both"/>
        <w:rPr>
          <w:sz w:val="26"/>
          <w:szCs w:val="26"/>
        </w:rPr>
      </w:pPr>
      <w:r w:rsidRPr="008367EC">
        <w:rPr>
          <w:sz w:val="26"/>
          <w:szCs w:val="26"/>
        </w:rPr>
        <w:t>Test of Significance of Mean difference for large Independent Samples</w:t>
      </w:r>
    </w:p>
    <w:p w14:paraId="6E32AAEA" w14:textId="77777777" w:rsidR="00EC269D" w:rsidRPr="008367EC" w:rsidRDefault="00EC269D" w:rsidP="00EC269D">
      <w:pPr>
        <w:numPr>
          <w:ilvl w:val="0"/>
          <w:numId w:val="25"/>
        </w:numPr>
        <w:tabs>
          <w:tab w:val="clear" w:pos="780"/>
        </w:tabs>
        <w:spacing w:after="200" w:line="480" w:lineRule="auto"/>
        <w:ind w:left="720" w:hanging="720"/>
        <w:jc w:val="both"/>
        <w:rPr>
          <w:sz w:val="26"/>
          <w:szCs w:val="26"/>
        </w:rPr>
      </w:pPr>
      <w:r w:rsidRPr="008367EC">
        <w:rPr>
          <w:sz w:val="26"/>
          <w:szCs w:val="26"/>
        </w:rPr>
        <w:t>3-Way ANOVA (4x2x2 Factorial Design)</w:t>
      </w:r>
    </w:p>
    <w:p w14:paraId="28D3C3DA" w14:textId="77777777" w:rsidR="00EC269D" w:rsidRDefault="00EC269D">
      <w:pPr>
        <w:pStyle w:val="ListParagraph"/>
        <w:spacing w:line="480" w:lineRule="auto"/>
        <w:ind w:left="0"/>
        <w:jc w:val="both"/>
        <w:rPr>
          <w:rFonts w:ascii="Times New Roman" w:hAnsi="Times New Roman"/>
          <w:b/>
          <w:bCs/>
          <w:sz w:val="26"/>
          <w:szCs w:val="26"/>
          <w:lang w:val="en-IN"/>
        </w:rPr>
      </w:pPr>
    </w:p>
    <w:p w14:paraId="5F0D4AF3" w14:textId="77777777" w:rsidR="00EC269D" w:rsidRPr="008367EC" w:rsidRDefault="00EC269D">
      <w:pPr>
        <w:pStyle w:val="ListParagraph"/>
        <w:spacing w:line="480" w:lineRule="auto"/>
        <w:ind w:left="0"/>
        <w:jc w:val="both"/>
        <w:rPr>
          <w:rFonts w:ascii="Times New Roman" w:hAnsi="Times New Roman"/>
          <w:b/>
          <w:bCs/>
          <w:sz w:val="26"/>
          <w:szCs w:val="26"/>
          <w:lang w:val="en-IN"/>
        </w:rPr>
      </w:pPr>
      <w:r w:rsidRPr="008367EC">
        <w:rPr>
          <w:rFonts w:ascii="Times New Roman" w:hAnsi="Times New Roman"/>
          <w:b/>
          <w:bCs/>
          <w:sz w:val="26"/>
          <w:szCs w:val="26"/>
          <w:lang w:val="en-IN"/>
        </w:rPr>
        <w:t>5.6. MAJOR FINDINGS</w:t>
      </w:r>
    </w:p>
    <w:p w14:paraId="1C01346E" w14:textId="77777777" w:rsidR="00EC269D" w:rsidRPr="008367EC" w:rsidRDefault="00EC269D">
      <w:pPr>
        <w:pStyle w:val="ListParagraph"/>
        <w:spacing w:line="480" w:lineRule="auto"/>
        <w:ind w:left="0"/>
        <w:jc w:val="both"/>
        <w:rPr>
          <w:rFonts w:ascii="Times New Roman" w:hAnsi="Times New Roman"/>
          <w:sz w:val="26"/>
          <w:szCs w:val="26"/>
          <w:lang w:val="en-IN"/>
        </w:rPr>
      </w:pPr>
      <w:r w:rsidRPr="008367EC">
        <w:rPr>
          <w:rFonts w:ascii="Times New Roman" w:hAnsi="Times New Roman"/>
          <w:sz w:val="26"/>
          <w:szCs w:val="26"/>
          <w:lang w:val="en-IN"/>
        </w:rPr>
        <w:tab/>
        <w:t>Following are the major findings obtained after analysis of the collected data.</w:t>
      </w:r>
    </w:p>
    <w:p w14:paraId="754525DE" w14:textId="77777777" w:rsidR="00EC269D" w:rsidRPr="008367EC" w:rsidRDefault="00EC269D" w:rsidP="00EC269D">
      <w:pPr>
        <w:pStyle w:val="ListParagraph"/>
        <w:numPr>
          <w:ilvl w:val="0"/>
          <w:numId w:val="39"/>
        </w:numPr>
        <w:spacing w:line="480" w:lineRule="auto"/>
        <w:jc w:val="both"/>
        <w:rPr>
          <w:rFonts w:ascii="Times New Roman" w:hAnsi="Times New Roman"/>
          <w:sz w:val="26"/>
          <w:szCs w:val="26"/>
          <w:lang w:val="en-IN"/>
        </w:rPr>
      </w:pPr>
      <w:r w:rsidRPr="008367EC">
        <w:rPr>
          <w:rFonts w:ascii="Times New Roman" w:hAnsi="Times New Roman"/>
          <w:sz w:val="26"/>
          <w:szCs w:val="26"/>
          <w:lang w:val="en-IN"/>
        </w:rPr>
        <w:t>The mean scores of Professional Development obtained for the total sample is 230.49</w:t>
      </w:r>
    </w:p>
    <w:p w14:paraId="78CAA18B" w14:textId="77777777" w:rsidR="00EC269D" w:rsidRPr="008367EC" w:rsidRDefault="00EC269D" w:rsidP="00EC269D">
      <w:pPr>
        <w:pStyle w:val="ListParagraph"/>
        <w:numPr>
          <w:ilvl w:val="0"/>
          <w:numId w:val="39"/>
        </w:numPr>
        <w:spacing w:line="480" w:lineRule="auto"/>
        <w:jc w:val="both"/>
        <w:rPr>
          <w:rFonts w:ascii="Times New Roman" w:hAnsi="Times New Roman"/>
          <w:sz w:val="26"/>
          <w:szCs w:val="26"/>
          <w:lang w:val="en-IN"/>
        </w:rPr>
      </w:pPr>
      <w:r w:rsidRPr="008367EC">
        <w:rPr>
          <w:rFonts w:ascii="Times New Roman" w:hAnsi="Times New Roman"/>
          <w:sz w:val="26"/>
          <w:szCs w:val="26"/>
          <w:lang w:val="en-IN"/>
        </w:rPr>
        <w:t>The mean scores of Professional Development obtained for Male and Female teacher educators are 235.49 and 226.14 respectively. The male teacher educators have slightly high rate of Professional Development compared to female teachers.</w:t>
      </w:r>
    </w:p>
    <w:p w14:paraId="10A440EB" w14:textId="77777777" w:rsidR="00EC269D" w:rsidRPr="008367EC" w:rsidRDefault="00EC269D" w:rsidP="00EC269D">
      <w:pPr>
        <w:pStyle w:val="ListParagraph"/>
        <w:numPr>
          <w:ilvl w:val="0"/>
          <w:numId w:val="39"/>
        </w:numPr>
        <w:spacing w:line="480" w:lineRule="auto"/>
        <w:jc w:val="both"/>
        <w:rPr>
          <w:rFonts w:ascii="Times New Roman" w:hAnsi="Times New Roman"/>
          <w:sz w:val="26"/>
          <w:szCs w:val="26"/>
          <w:lang w:val="en-IN"/>
        </w:rPr>
      </w:pPr>
      <w:r w:rsidRPr="008367EC">
        <w:rPr>
          <w:rFonts w:ascii="Times New Roman" w:hAnsi="Times New Roman"/>
          <w:sz w:val="26"/>
          <w:szCs w:val="26"/>
          <w:lang w:val="en-IN"/>
        </w:rPr>
        <w:t xml:space="preserve"> The mean scores obtained for teacher educators working in Government, Aided, Unaided colleges and University centres are 239,238,227.57 and 226.88 respectively. Govt and Aided college teacher educators have high rate of Professional Development compare to that of teacher educators from unaided colleges and University centres. Unaided colleges and University centres are almost equal in their Professional Development.</w:t>
      </w:r>
    </w:p>
    <w:p w14:paraId="085B2EBF" w14:textId="77777777" w:rsidR="00EC269D" w:rsidRPr="008367EC" w:rsidRDefault="00EC269D" w:rsidP="00EC269D">
      <w:pPr>
        <w:pStyle w:val="ListParagraph"/>
        <w:numPr>
          <w:ilvl w:val="0"/>
          <w:numId w:val="39"/>
        </w:numPr>
        <w:spacing w:line="480" w:lineRule="auto"/>
        <w:jc w:val="both"/>
        <w:rPr>
          <w:rFonts w:ascii="Times New Roman" w:hAnsi="Times New Roman"/>
          <w:sz w:val="26"/>
          <w:szCs w:val="26"/>
          <w:lang w:val="en-IN"/>
        </w:rPr>
      </w:pPr>
      <w:r w:rsidRPr="008367EC">
        <w:rPr>
          <w:rFonts w:ascii="Times New Roman" w:hAnsi="Times New Roman"/>
          <w:sz w:val="26"/>
          <w:szCs w:val="26"/>
          <w:lang w:val="en-IN"/>
        </w:rPr>
        <w:t xml:space="preserve">The mean scores in Professional Development of teacher educators handling General and Optional subjects are 230 and 230.84 </w:t>
      </w:r>
      <w:r w:rsidRPr="008367EC">
        <w:rPr>
          <w:rFonts w:ascii="Times New Roman" w:hAnsi="Times New Roman"/>
          <w:sz w:val="26"/>
          <w:szCs w:val="26"/>
          <w:lang w:val="en-IN"/>
        </w:rPr>
        <w:lastRenderedPageBreak/>
        <w:t>respectively. The two groups are almost equal in Professional Development.</w:t>
      </w:r>
    </w:p>
    <w:p w14:paraId="2D1D11C8" w14:textId="77777777" w:rsidR="00EC269D" w:rsidRPr="008367EC" w:rsidRDefault="00EC269D" w:rsidP="00EC269D">
      <w:pPr>
        <w:pStyle w:val="ListParagraph"/>
        <w:numPr>
          <w:ilvl w:val="0"/>
          <w:numId w:val="39"/>
        </w:numPr>
        <w:spacing w:line="480" w:lineRule="auto"/>
        <w:jc w:val="both"/>
        <w:rPr>
          <w:rFonts w:ascii="Times New Roman" w:hAnsi="Times New Roman"/>
          <w:sz w:val="26"/>
          <w:szCs w:val="26"/>
          <w:lang w:val="en-IN"/>
        </w:rPr>
      </w:pPr>
      <w:r w:rsidRPr="008367EC">
        <w:rPr>
          <w:rFonts w:ascii="Times New Roman" w:hAnsi="Times New Roman"/>
          <w:sz w:val="26"/>
          <w:szCs w:val="26"/>
          <w:lang w:val="en-IN"/>
        </w:rPr>
        <w:t>The mean scores obtained for High and Low Qualified teacher educators are 239.08 and 227.62 respectively. The Professional Development of highly qualified teacher educators has a high rate of Professional Development compared to that of low qualified teachers.</w:t>
      </w:r>
    </w:p>
    <w:p w14:paraId="4F3FE891" w14:textId="77777777" w:rsidR="00EC269D" w:rsidRPr="008367EC" w:rsidRDefault="00EC269D" w:rsidP="00EC269D">
      <w:pPr>
        <w:pStyle w:val="ListParagraph"/>
        <w:numPr>
          <w:ilvl w:val="0"/>
          <w:numId w:val="39"/>
        </w:numPr>
        <w:spacing w:line="480" w:lineRule="auto"/>
        <w:jc w:val="both"/>
        <w:rPr>
          <w:rFonts w:ascii="Times New Roman" w:hAnsi="Times New Roman"/>
          <w:sz w:val="26"/>
          <w:szCs w:val="26"/>
          <w:lang w:val="en-IN"/>
        </w:rPr>
      </w:pPr>
      <w:r w:rsidRPr="008367EC">
        <w:rPr>
          <w:rFonts w:ascii="Times New Roman" w:hAnsi="Times New Roman"/>
          <w:sz w:val="26"/>
          <w:szCs w:val="26"/>
          <w:lang w:val="en-IN"/>
        </w:rPr>
        <w:t xml:space="preserve">The mean scores obtained for Professional Development of 0-5 years and 5 &amp; above 5 years experienced teacher educators are 235.53 and 226.19 respectively. The high experienced teacher educators show higher Professional Development than low experienced teacher educators. </w:t>
      </w:r>
    </w:p>
    <w:p w14:paraId="61C9E461" w14:textId="77777777" w:rsidR="00EC269D" w:rsidRPr="008367EC" w:rsidRDefault="00EC269D" w:rsidP="00EC269D">
      <w:pPr>
        <w:pStyle w:val="ListParagraph"/>
        <w:numPr>
          <w:ilvl w:val="0"/>
          <w:numId w:val="39"/>
        </w:numPr>
        <w:spacing w:line="480" w:lineRule="auto"/>
        <w:jc w:val="both"/>
        <w:rPr>
          <w:rFonts w:ascii="Times New Roman" w:hAnsi="Times New Roman"/>
          <w:sz w:val="26"/>
          <w:szCs w:val="26"/>
          <w:lang w:val="en-IN"/>
        </w:rPr>
      </w:pPr>
      <w:r w:rsidRPr="008367EC">
        <w:rPr>
          <w:rFonts w:ascii="Times New Roman" w:hAnsi="Times New Roman"/>
          <w:sz w:val="26"/>
          <w:szCs w:val="26"/>
          <w:lang w:val="en-IN"/>
        </w:rPr>
        <w:t>There exists no significant difference in the mean scores of Professional Development between Govt and Aided teacher educators (‘t’ value=0.283).</w:t>
      </w:r>
    </w:p>
    <w:p w14:paraId="194B580C" w14:textId="77777777" w:rsidR="00EC269D" w:rsidRPr="008367EC" w:rsidRDefault="00EC269D" w:rsidP="00EC269D">
      <w:pPr>
        <w:pStyle w:val="ListParagraph"/>
        <w:numPr>
          <w:ilvl w:val="0"/>
          <w:numId w:val="39"/>
        </w:numPr>
        <w:spacing w:line="480" w:lineRule="auto"/>
        <w:jc w:val="both"/>
        <w:rPr>
          <w:rFonts w:ascii="Times New Roman" w:hAnsi="Times New Roman"/>
          <w:sz w:val="26"/>
          <w:szCs w:val="26"/>
          <w:lang w:val="en-IN"/>
        </w:rPr>
      </w:pPr>
      <w:r w:rsidRPr="008367EC">
        <w:rPr>
          <w:rFonts w:ascii="Times New Roman" w:hAnsi="Times New Roman"/>
          <w:sz w:val="26"/>
          <w:szCs w:val="26"/>
          <w:lang w:val="en-IN"/>
        </w:rPr>
        <w:t xml:space="preserve">There exists significant difference in the mean scores of Professional Development of Govt and Unaided teacher educators </w:t>
      </w:r>
      <w:r>
        <w:rPr>
          <w:rFonts w:ascii="Times New Roman" w:hAnsi="Times New Roman"/>
          <w:sz w:val="26"/>
          <w:szCs w:val="26"/>
          <w:lang w:val="en-IN"/>
        </w:rPr>
        <w:t xml:space="preserve">                              </w:t>
      </w:r>
      <w:r w:rsidRPr="008367EC">
        <w:rPr>
          <w:rFonts w:ascii="Times New Roman" w:hAnsi="Times New Roman"/>
          <w:sz w:val="26"/>
          <w:szCs w:val="26"/>
          <w:lang w:val="en-IN"/>
        </w:rPr>
        <w:t>(‘t’ value=2.157).</w:t>
      </w:r>
    </w:p>
    <w:p w14:paraId="7A7D9308" w14:textId="77777777" w:rsidR="00EC269D" w:rsidRPr="008367EC" w:rsidRDefault="00EC269D" w:rsidP="00EC269D">
      <w:pPr>
        <w:pStyle w:val="ListParagraph"/>
        <w:numPr>
          <w:ilvl w:val="0"/>
          <w:numId w:val="39"/>
        </w:numPr>
        <w:spacing w:line="480" w:lineRule="auto"/>
        <w:jc w:val="both"/>
        <w:rPr>
          <w:rFonts w:ascii="Times New Roman" w:hAnsi="Times New Roman"/>
          <w:sz w:val="26"/>
          <w:szCs w:val="26"/>
          <w:lang w:val="en-IN"/>
        </w:rPr>
      </w:pPr>
      <w:r w:rsidRPr="008367EC">
        <w:rPr>
          <w:rFonts w:ascii="Times New Roman" w:hAnsi="Times New Roman"/>
          <w:sz w:val="26"/>
          <w:szCs w:val="26"/>
          <w:lang w:val="en-IN"/>
        </w:rPr>
        <w:t>There exists significant difference in the mean scores of Professional Development between Govt and University centres teacher educators (‘t’ value=2.063).</w:t>
      </w:r>
    </w:p>
    <w:p w14:paraId="3E7E8F78" w14:textId="77777777" w:rsidR="00EC269D" w:rsidRPr="008367EC" w:rsidRDefault="00EC269D" w:rsidP="00EC269D">
      <w:pPr>
        <w:pStyle w:val="ListParagraph"/>
        <w:numPr>
          <w:ilvl w:val="0"/>
          <w:numId w:val="39"/>
        </w:numPr>
        <w:spacing w:line="480" w:lineRule="auto"/>
        <w:jc w:val="both"/>
        <w:rPr>
          <w:rFonts w:ascii="Times New Roman" w:hAnsi="Times New Roman"/>
          <w:sz w:val="26"/>
          <w:szCs w:val="26"/>
          <w:lang w:val="en-IN"/>
        </w:rPr>
      </w:pPr>
      <w:r w:rsidRPr="008367EC">
        <w:rPr>
          <w:rFonts w:ascii="Times New Roman" w:hAnsi="Times New Roman"/>
          <w:sz w:val="26"/>
          <w:szCs w:val="26"/>
          <w:lang w:val="en-IN"/>
        </w:rPr>
        <w:lastRenderedPageBreak/>
        <w:t xml:space="preserve">There exists significant difference in the mean scores of Professional Development between Aided and Unaided teacher educators </w:t>
      </w:r>
      <w:r>
        <w:rPr>
          <w:rFonts w:ascii="Times New Roman" w:hAnsi="Times New Roman"/>
          <w:sz w:val="26"/>
          <w:szCs w:val="26"/>
          <w:lang w:val="en-IN"/>
        </w:rPr>
        <w:t xml:space="preserve">                 </w:t>
      </w:r>
      <w:r w:rsidRPr="008367EC">
        <w:rPr>
          <w:rFonts w:ascii="Times New Roman" w:hAnsi="Times New Roman"/>
          <w:sz w:val="26"/>
          <w:szCs w:val="26"/>
          <w:lang w:val="en-IN"/>
        </w:rPr>
        <w:t>(‘t’ value=2.36).</w:t>
      </w:r>
    </w:p>
    <w:p w14:paraId="1852C849" w14:textId="77777777" w:rsidR="00EC269D" w:rsidRPr="008367EC" w:rsidRDefault="00EC269D" w:rsidP="00EC269D">
      <w:pPr>
        <w:pStyle w:val="ListParagraph"/>
        <w:numPr>
          <w:ilvl w:val="0"/>
          <w:numId w:val="39"/>
        </w:numPr>
        <w:spacing w:line="480" w:lineRule="auto"/>
        <w:jc w:val="both"/>
        <w:rPr>
          <w:rFonts w:ascii="Times New Roman" w:hAnsi="Times New Roman"/>
          <w:sz w:val="26"/>
          <w:szCs w:val="26"/>
          <w:lang w:val="en-IN"/>
        </w:rPr>
      </w:pPr>
      <w:r w:rsidRPr="008367EC">
        <w:rPr>
          <w:rFonts w:ascii="Times New Roman" w:hAnsi="Times New Roman"/>
          <w:sz w:val="26"/>
          <w:szCs w:val="26"/>
          <w:lang w:val="en-IN"/>
        </w:rPr>
        <w:t>There exists significant difference in the mean scores of Professional Development between Aided and University centres teacher educators at 0.05 level (‘t’ value=2.047).</w:t>
      </w:r>
    </w:p>
    <w:p w14:paraId="3ADA5C41" w14:textId="77777777" w:rsidR="00EC269D" w:rsidRPr="008367EC" w:rsidRDefault="00EC269D" w:rsidP="00EC269D">
      <w:pPr>
        <w:pStyle w:val="ListParagraph"/>
        <w:numPr>
          <w:ilvl w:val="0"/>
          <w:numId w:val="39"/>
        </w:numPr>
        <w:spacing w:line="480" w:lineRule="auto"/>
        <w:jc w:val="both"/>
        <w:rPr>
          <w:rFonts w:ascii="Times New Roman" w:hAnsi="Times New Roman"/>
          <w:sz w:val="26"/>
          <w:szCs w:val="26"/>
          <w:lang w:val="en-IN"/>
        </w:rPr>
      </w:pPr>
      <w:r w:rsidRPr="008367EC">
        <w:rPr>
          <w:rFonts w:ascii="Times New Roman" w:hAnsi="Times New Roman"/>
          <w:sz w:val="26"/>
          <w:szCs w:val="26"/>
          <w:lang w:val="en-IN"/>
        </w:rPr>
        <w:t>There exists no significant difference in the mean scores of Professional Development between Unaided and University centres teacher educators. (‘t’ value=0.153).</w:t>
      </w:r>
    </w:p>
    <w:p w14:paraId="66120B3E" w14:textId="77777777" w:rsidR="00EC269D" w:rsidRPr="008367EC" w:rsidRDefault="00EC269D" w:rsidP="00EC269D">
      <w:pPr>
        <w:pStyle w:val="ListParagraph"/>
        <w:numPr>
          <w:ilvl w:val="0"/>
          <w:numId w:val="39"/>
        </w:numPr>
        <w:spacing w:line="480" w:lineRule="auto"/>
        <w:jc w:val="both"/>
        <w:rPr>
          <w:rFonts w:ascii="Times New Roman" w:hAnsi="Times New Roman"/>
          <w:sz w:val="26"/>
          <w:szCs w:val="26"/>
          <w:lang w:val="en-IN"/>
        </w:rPr>
      </w:pPr>
      <w:r>
        <w:rPr>
          <w:rFonts w:ascii="Times New Roman" w:hAnsi="Times New Roman"/>
          <w:sz w:val="26"/>
          <w:szCs w:val="26"/>
          <w:lang w:val="en-IN"/>
        </w:rPr>
        <w:t>There exists</w:t>
      </w:r>
      <w:r w:rsidRPr="008367EC">
        <w:rPr>
          <w:rFonts w:ascii="Times New Roman" w:hAnsi="Times New Roman"/>
          <w:sz w:val="26"/>
          <w:szCs w:val="26"/>
          <w:lang w:val="en-IN"/>
        </w:rPr>
        <w:t xml:space="preserve"> significant difference in the mean scores of Professional Development between male and female teacher educators at 0.01 level of significance (‘t’ value=2.91).</w:t>
      </w:r>
    </w:p>
    <w:p w14:paraId="5D463D5C" w14:textId="77777777" w:rsidR="00EC269D" w:rsidRPr="008367EC" w:rsidRDefault="00EC269D" w:rsidP="00EC269D">
      <w:pPr>
        <w:pStyle w:val="ListParagraph"/>
        <w:numPr>
          <w:ilvl w:val="0"/>
          <w:numId w:val="39"/>
        </w:numPr>
        <w:spacing w:line="480" w:lineRule="auto"/>
        <w:jc w:val="both"/>
        <w:rPr>
          <w:rFonts w:ascii="Times New Roman" w:hAnsi="Times New Roman"/>
          <w:sz w:val="26"/>
          <w:szCs w:val="26"/>
          <w:lang w:val="en-IN"/>
        </w:rPr>
      </w:pPr>
      <w:r w:rsidRPr="008367EC">
        <w:rPr>
          <w:rFonts w:ascii="Times New Roman" w:hAnsi="Times New Roman"/>
          <w:sz w:val="26"/>
          <w:szCs w:val="26"/>
          <w:lang w:val="en-IN"/>
        </w:rPr>
        <w:t>There exists no significant difference in the mean scores of Professional Development of general and optional teacher educators. (‘t’ value=-0.255).</w:t>
      </w:r>
    </w:p>
    <w:p w14:paraId="6AACEB94" w14:textId="77777777" w:rsidR="00EC269D" w:rsidRPr="008367EC" w:rsidRDefault="00EC269D" w:rsidP="00EC269D">
      <w:pPr>
        <w:pStyle w:val="ListParagraph"/>
        <w:numPr>
          <w:ilvl w:val="0"/>
          <w:numId w:val="39"/>
        </w:numPr>
        <w:spacing w:line="480" w:lineRule="auto"/>
        <w:jc w:val="both"/>
        <w:rPr>
          <w:rFonts w:ascii="Times New Roman" w:hAnsi="Times New Roman"/>
          <w:sz w:val="26"/>
          <w:szCs w:val="26"/>
          <w:lang w:val="en-IN"/>
        </w:rPr>
      </w:pPr>
      <w:r w:rsidRPr="008367EC">
        <w:rPr>
          <w:rFonts w:ascii="Times New Roman" w:hAnsi="Times New Roman"/>
          <w:sz w:val="26"/>
          <w:szCs w:val="26"/>
          <w:lang w:val="en-IN"/>
        </w:rPr>
        <w:t>There exists  significant difference in the mean scores of Professional Development of below 5 year experienced and 5&amp;above 5 year experienced teacher educators (‘t’ value=2.904).</w:t>
      </w:r>
    </w:p>
    <w:p w14:paraId="06D681F5" w14:textId="77777777" w:rsidR="00EC269D" w:rsidRPr="008367EC" w:rsidRDefault="00EC269D" w:rsidP="00EC269D">
      <w:pPr>
        <w:pStyle w:val="ListParagraph"/>
        <w:numPr>
          <w:ilvl w:val="0"/>
          <w:numId w:val="39"/>
        </w:numPr>
        <w:spacing w:line="480" w:lineRule="auto"/>
        <w:jc w:val="both"/>
        <w:rPr>
          <w:rFonts w:ascii="Times New Roman" w:hAnsi="Times New Roman"/>
          <w:sz w:val="26"/>
          <w:szCs w:val="26"/>
          <w:lang w:val="en-IN"/>
        </w:rPr>
      </w:pPr>
      <w:r w:rsidRPr="008367EC">
        <w:rPr>
          <w:rFonts w:ascii="Times New Roman" w:hAnsi="Times New Roman"/>
          <w:sz w:val="26"/>
          <w:szCs w:val="26"/>
          <w:lang w:val="en-IN"/>
        </w:rPr>
        <w:lastRenderedPageBreak/>
        <w:t xml:space="preserve">There exists significant difference in the mean scores of Professional Development of High and Low qualified teacher educators. </w:t>
      </w:r>
      <w:r>
        <w:rPr>
          <w:rFonts w:ascii="Times New Roman" w:hAnsi="Times New Roman"/>
          <w:sz w:val="26"/>
          <w:szCs w:val="26"/>
          <w:lang w:val="en-IN"/>
        </w:rPr>
        <w:t xml:space="preserve">                    </w:t>
      </w:r>
      <w:r w:rsidRPr="008367EC">
        <w:rPr>
          <w:rFonts w:ascii="Times New Roman" w:hAnsi="Times New Roman"/>
          <w:sz w:val="26"/>
          <w:szCs w:val="26"/>
          <w:lang w:val="en-IN"/>
        </w:rPr>
        <w:t>(‘t’ value=3.103).</w:t>
      </w:r>
    </w:p>
    <w:p w14:paraId="6E444AC6" w14:textId="77777777" w:rsidR="00EC269D" w:rsidRPr="008367EC" w:rsidRDefault="00EC269D" w:rsidP="00EC269D">
      <w:pPr>
        <w:pStyle w:val="ListParagraph"/>
        <w:numPr>
          <w:ilvl w:val="0"/>
          <w:numId w:val="39"/>
        </w:numPr>
        <w:spacing w:line="480" w:lineRule="auto"/>
        <w:jc w:val="both"/>
        <w:rPr>
          <w:rFonts w:ascii="Times New Roman" w:hAnsi="Times New Roman"/>
          <w:sz w:val="26"/>
          <w:szCs w:val="26"/>
          <w:lang w:val="en-IN"/>
        </w:rPr>
      </w:pPr>
      <w:r w:rsidRPr="008367EC">
        <w:rPr>
          <w:rFonts w:ascii="Times New Roman" w:hAnsi="Times New Roman"/>
          <w:sz w:val="26"/>
          <w:szCs w:val="26"/>
          <w:lang w:val="en-IN"/>
        </w:rPr>
        <w:t>Type of Management do not have a main effect on Professional Development of teacher educators (F=1.76,</w:t>
      </w:r>
      <w:r>
        <w:rPr>
          <w:rFonts w:ascii="Times New Roman" w:hAnsi="Times New Roman"/>
          <w:sz w:val="26"/>
          <w:szCs w:val="26"/>
          <w:lang w:val="en-IN"/>
        </w:rPr>
        <w:t xml:space="preserve"> </w:t>
      </w:r>
      <w:r w:rsidRPr="008367EC">
        <w:rPr>
          <w:rFonts w:ascii="Times New Roman" w:hAnsi="Times New Roman"/>
          <w:sz w:val="26"/>
          <w:szCs w:val="26"/>
          <w:lang w:val="en-IN"/>
        </w:rPr>
        <w:t>p&gt;0.05 for (3,184) degrees of freedom).</w:t>
      </w:r>
    </w:p>
    <w:p w14:paraId="4CF585AA" w14:textId="77777777" w:rsidR="00EC269D" w:rsidRPr="008367EC" w:rsidRDefault="00EC269D" w:rsidP="00EC269D">
      <w:pPr>
        <w:pStyle w:val="ListParagraph"/>
        <w:numPr>
          <w:ilvl w:val="0"/>
          <w:numId w:val="39"/>
        </w:numPr>
        <w:spacing w:line="480" w:lineRule="auto"/>
        <w:jc w:val="both"/>
        <w:rPr>
          <w:rFonts w:ascii="Times New Roman" w:hAnsi="Times New Roman"/>
          <w:sz w:val="26"/>
          <w:szCs w:val="26"/>
          <w:lang w:val="en-IN"/>
        </w:rPr>
      </w:pPr>
      <w:r w:rsidRPr="008367EC">
        <w:rPr>
          <w:rFonts w:ascii="Times New Roman" w:hAnsi="Times New Roman"/>
          <w:sz w:val="26"/>
          <w:szCs w:val="26"/>
          <w:lang w:val="en-IN"/>
        </w:rPr>
        <w:t>Gender do not have a main effect on Professional Development of teacher educators (F=3.09, p&gt;0.05 for (1,184) degrees of freedom).</w:t>
      </w:r>
    </w:p>
    <w:p w14:paraId="0215AECB" w14:textId="77777777" w:rsidR="00EC269D" w:rsidRPr="008367EC" w:rsidRDefault="00EC269D" w:rsidP="00EC269D">
      <w:pPr>
        <w:pStyle w:val="ListParagraph"/>
        <w:numPr>
          <w:ilvl w:val="0"/>
          <w:numId w:val="39"/>
        </w:numPr>
        <w:spacing w:line="480" w:lineRule="auto"/>
        <w:jc w:val="both"/>
        <w:rPr>
          <w:rFonts w:ascii="Times New Roman" w:hAnsi="Times New Roman"/>
          <w:sz w:val="26"/>
          <w:szCs w:val="26"/>
          <w:lang w:val="en-IN"/>
        </w:rPr>
      </w:pPr>
      <w:r w:rsidRPr="008367EC">
        <w:rPr>
          <w:rFonts w:ascii="Times New Roman" w:hAnsi="Times New Roman"/>
          <w:bCs/>
          <w:sz w:val="26"/>
          <w:szCs w:val="26"/>
          <w:lang w:val="en-IN"/>
        </w:rPr>
        <w:t>Teaching Experience</w:t>
      </w:r>
      <w:r w:rsidRPr="008367EC">
        <w:rPr>
          <w:rFonts w:ascii="Times New Roman" w:hAnsi="Times New Roman"/>
          <w:sz w:val="26"/>
          <w:szCs w:val="26"/>
          <w:lang w:val="en-IN"/>
        </w:rPr>
        <w:t xml:space="preserve"> do not have a main effect on Professional Development of teacher educators (F=2.28, p&gt;0.05 for (1,184) degrees of freedom).</w:t>
      </w:r>
    </w:p>
    <w:p w14:paraId="14DF41AB" w14:textId="77777777" w:rsidR="00EC269D" w:rsidRPr="008367EC" w:rsidRDefault="00EC269D" w:rsidP="00EC269D">
      <w:pPr>
        <w:pStyle w:val="ListParagraph"/>
        <w:numPr>
          <w:ilvl w:val="0"/>
          <w:numId w:val="39"/>
        </w:numPr>
        <w:spacing w:line="480" w:lineRule="auto"/>
        <w:jc w:val="both"/>
        <w:rPr>
          <w:rFonts w:ascii="Times New Roman" w:hAnsi="Times New Roman"/>
          <w:sz w:val="26"/>
          <w:szCs w:val="26"/>
          <w:lang w:val="en-IN"/>
        </w:rPr>
      </w:pPr>
      <w:r w:rsidRPr="008367EC">
        <w:rPr>
          <w:rFonts w:ascii="Times New Roman" w:hAnsi="Times New Roman"/>
          <w:sz w:val="26"/>
          <w:szCs w:val="26"/>
          <w:lang w:val="en-IN"/>
        </w:rPr>
        <w:t>Interaction effect of Type of Management and Gender on Professional Development of teacher educators was significant at 0.05 level of significance (F=2.76, p&lt;0.05 for (3,184) degrees of freedom).</w:t>
      </w:r>
    </w:p>
    <w:p w14:paraId="53E6FF22" w14:textId="77777777" w:rsidR="00EC269D" w:rsidRPr="008367EC" w:rsidRDefault="00EC269D" w:rsidP="00EC269D">
      <w:pPr>
        <w:pStyle w:val="ListParagraph"/>
        <w:numPr>
          <w:ilvl w:val="0"/>
          <w:numId w:val="39"/>
        </w:numPr>
        <w:spacing w:line="480" w:lineRule="auto"/>
        <w:jc w:val="both"/>
        <w:rPr>
          <w:rFonts w:ascii="Times New Roman" w:hAnsi="Times New Roman"/>
          <w:sz w:val="26"/>
          <w:szCs w:val="26"/>
          <w:lang w:val="en-IN"/>
        </w:rPr>
      </w:pPr>
      <w:r w:rsidRPr="008367EC">
        <w:rPr>
          <w:rFonts w:ascii="Times New Roman" w:hAnsi="Times New Roman"/>
          <w:sz w:val="26"/>
          <w:szCs w:val="26"/>
          <w:lang w:val="en-IN"/>
        </w:rPr>
        <w:t xml:space="preserve">Interaction effect of Gender and </w:t>
      </w:r>
      <w:r w:rsidRPr="008367EC">
        <w:rPr>
          <w:rFonts w:ascii="Times New Roman" w:hAnsi="Times New Roman"/>
          <w:bCs/>
          <w:sz w:val="26"/>
          <w:szCs w:val="26"/>
          <w:lang w:val="en-IN"/>
        </w:rPr>
        <w:t>Teaching Experience</w:t>
      </w:r>
      <w:r w:rsidRPr="008367EC">
        <w:rPr>
          <w:rFonts w:ascii="Times New Roman" w:hAnsi="Times New Roman"/>
          <w:sz w:val="26"/>
          <w:szCs w:val="26"/>
          <w:lang w:val="en-IN"/>
        </w:rPr>
        <w:t xml:space="preserve"> on Professional Development of teacher educators was not significant (F=1.07, p&gt;0.05 for (1,184) degrees of freedom).</w:t>
      </w:r>
    </w:p>
    <w:p w14:paraId="5FD6AD2B" w14:textId="77777777" w:rsidR="00EC269D" w:rsidRPr="008367EC" w:rsidRDefault="00EC269D" w:rsidP="00EC269D">
      <w:pPr>
        <w:pStyle w:val="ListParagraph"/>
        <w:numPr>
          <w:ilvl w:val="0"/>
          <w:numId w:val="39"/>
        </w:numPr>
        <w:spacing w:line="480" w:lineRule="auto"/>
        <w:jc w:val="both"/>
        <w:rPr>
          <w:rFonts w:ascii="Times New Roman" w:hAnsi="Times New Roman"/>
          <w:sz w:val="26"/>
          <w:szCs w:val="26"/>
          <w:lang w:val="en-IN"/>
        </w:rPr>
      </w:pPr>
      <w:r w:rsidRPr="008367EC">
        <w:rPr>
          <w:rFonts w:ascii="Times New Roman" w:hAnsi="Times New Roman"/>
          <w:sz w:val="26"/>
          <w:szCs w:val="26"/>
          <w:lang w:val="en-IN"/>
        </w:rPr>
        <w:t xml:space="preserve">Interaction effect of Type of Management and </w:t>
      </w:r>
      <w:r w:rsidRPr="008367EC">
        <w:rPr>
          <w:rFonts w:ascii="Times New Roman" w:hAnsi="Times New Roman"/>
          <w:bCs/>
          <w:sz w:val="26"/>
          <w:szCs w:val="26"/>
          <w:lang w:val="en-IN"/>
        </w:rPr>
        <w:t>Teaching Experience</w:t>
      </w:r>
      <w:r w:rsidRPr="008367EC">
        <w:rPr>
          <w:rFonts w:ascii="Times New Roman" w:hAnsi="Times New Roman"/>
          <w:sz w:val="26"/>
          <w:szCs w:val="26"/>
          <w:lang w:val="en-IN"/>
        </w:rPr>
        <w:t xml:space="preserve"> on Professional Development of teacher educators was not significant (F=0.61, p&gt;0.05 for (3,184) degrees of freedom).</w:t>
      </w:r>
    </w:p>
    <w:p w14:paraId="49BE2117" w14:textId="77777777" w:rsidR="00EC269D" w:rsidRPr="008367EC" w:rsidRDefault="00EC269D" w:rsidP="00EC269D">
      <w:pPr>
        <w:pStyle w:val="ListParagraph"/>
        <w:numPr>
          <w:ilvl w:val="0"/>
          <w:numId w:val="39"/>
        </w:numPr>
        <w:spacing w:line="480" w:lineRule="auto"/>
        <w:jc w:val="both"/>
        <w:rPr>
          <w:rFonts w:ascii="Times New Roman" w:hAnsi="Times New Roman"/>
          <w:sz w:val="26"/>
          <w:szCs w:val="26"/>
          <w:lang w:val="en-IN"/>
        </w:rPr>
      </w:pPr>
      <w:r w:rsidRPr="008367EC">
        <w:rPr>
          <w:rFonts w:ascii="Times New Roman" w:hAnsi="Times New Roman"/>
          <w:sz w:val="26"/>
          <w:szCs w:val="26"/>
          <w:lang w:val="en-IN"/>
        </w:rPr>
        <w:lastRenderedPageBreak/>
        <w:t xml:space="preserve">Interaction effect of Type of Management, Gender and </w:t>
      </w:r>
      <w:r w:rsidRPr="008367EC">
        <w:rPr>
          <w:rFonts w:ascii="Times New Roman" w:hAnsi="Times New Roman"/>
          <w:bCs/>
          <w:sz w:val="26"/>
          <w:szCs w:val="26"/>
          <w:lang w:val="en-IN"/>
        </w:rPr>
        <w:t>Teaching Experience</w:t>
      </w:r>
      <w:r w:rsidRPr="008367EC">
        <w:rPr>
          <w:rFonts w:ascii="Times New Roman" w:hAnsi="Times New Roman"/>
          <w:sz w:val="26"/>
          <w:szCs w:val="26"/>
          <w:lang w:val="en-IN"/>
        </w:rPr>
        <w:t xml:space="preserve"> on Professional Development of teacher educators was not significant (F=1.93, p&gt;0.05 for (3,184) degrees of freedom).</w:t>
      </w:r>
    </w:p>
    <w:p w14:paraId="1E083A5C" w14:textId="77777777" w:rsidR="00EC269D" w:rsidRPr="008367EC" w:rsidRDefault="00EC269D">
      <w:pPr>
        <w:pStyle w:val="ListParagraph"/>
        <w:spacing w:line="480" w:lineRule="auto"/>
        <w:ind w:left="0"/>
        <w:jc w:val="both"/>
        <w:rPr>
          <w:rFonts w:ascii="Times New Roman" w:hAnsi="Times New Roman"/>
          <w:b/>
          <w:bCs/>
          <w:sz w:val="26"/>
          <w:szCs w:val="26"/>
          <w:lang w:val="en-IN"/>
        </w:rPr>
      </w:pPr>
      <w:r w:rsidRPr="008367EC">
        <w:rPr>
          <w:rFonts w:ascii="Times New Roman" w:hAnsi="Times New Roman"/>
          <w:b/>
          <w:bCs/>
          <w:sz w:val="26"/>
          <w:szCs w:val="26"/>
          <w:lang w:val="en-IN"/>
        </w:rPr>
        <w:t>5.7. CONCLUSION</w:t>
      </w:r>
    </w:p>
    <w:p w14:paraId="3CB3AE71" w14:textId="77777777" w:rsidR="00EC269D" w:rsidRPr="008367EC" w:rsidRDefault="00EC269D">
      <w:pPr>
        <w:pStyle w:val="ListParagraph"/>
        <w:spacing w:line="480" w:lineRule="auto"/>
        <w:ind w:left="0"/>
        <w:jc w:val="both"/>
        <w:rPr>
          <w:rFonts w:ascii="Times New Roman" w:hAnsi="Times New Roman"/>
          <w:sz w:val="26"/>
          <w:szCs w:val="26"/>
          <w:lang w:val="en-IN"/>
        </w:rPr>
      </w:pPr>
      <w:r w:rsidRPr="008367EC">
        <w:rPr>
          <w:rFonts w:ascii="Times New Roman" w:hAnsi="Times New Roman"/>
          <w:sz w:val="26"/>
          <w:szCs w:val="26"/>
          <w:lang w:val="en-IN"/>
        </w:rPr>
        <w:tab/>
        <w:t>Major findings of the study helped the investigator to arrive at the following conclusions.</w:t>
      </w:r>
    </w:p>
    <w:p w14:paraId="543808C8" w14:textId="77777777" w:rsidR="00EC269D" w:rsidRPr="008367EC" w:rsidRDefault="00EC269D">
      <w:pPr>
        <w:pStyle w:val="ListParagraph"/>
        <w:spacing w:line="480" w:lineRule="auto"/>
        <w:ind w:left="0"/>
        <w:jc w:val="both"/>
        <w:rPr>
          <w:rFonts w:ascii="Times New Roman" w:hAnsi="Times New Roman"/>
          <w:sz w:val="26"/>
          <w:szCs w:val="26"/>
          <w:lang w:val="en-IN"/>
        </w:rPr>
      </w:pPr>
      <w:r w:rsidRPr="008367EC">
        <w:rPr>
          <w:rFonts w:ascii="Times New Roman" w:hAnsi="Times New Roman"/>
          <w:sz w:val="26"/>
          <w:szCs w:val="26"/>
          <w:lang w:val="en-IN"/>
        </w:rPr>
        <w:tab/>
        <w:t>Most of the sub samples were differed in their extent of Professional Development. In the case of Male and Female teacher educators, the male teacher educators show slightly higher Professional Development than female teacher educators.</w:t>
      </w:r>
    </w:p>
    <w:p w14:paraId="04B5B16F" w14:textId="77777777" w:rsidR="00EC269D" w:rsidRPr="008367EC" w:rsidRDefault="00EC269D">
      <w:pPr>
        <w:pStyle w:val="ListParagraph"/>
        <w:spacing w:line="480" w:lineRule="auto"/>
        <w:ind w:left="0"/>
        <w:jc w:val="both"/>
        <w:rPr>
          <w:rFonts w:ascii="Times New Roman" w:hAnsi="Times New Roman"/>
          <w:sz w:val="26"/>
          <w:szCs w:val="26"/>
          <w:lang w:val="en-IN"/>
        </w:rPr>
      </w:pPr>
      <w:r w:rsidRPr="008367EC">
        <w:rPr>
          <w:rFonts w:ascii="Times New Roman" w:hAnsi="Times New Roman"/>
          <w:sz w:val="26"/>
          <w:szCs w:val="26"/>
          <w:lang w:val="en-IN"/>
        </w:rPr>
        <w:t xml:space="preserve">  </w:t>
      </w:r>
      <w:r w:rsidRPr="008367EC">
        <w:rPr>
          <w:rFonts w:ascii="Times New Roman" w:hAnsi="Times New Roman"/>
          <w:sz w:val="26"/>
          <w:szCs w:val="26"/>
          <w:lang w:val="en-IN"/>
        </w:rPr>
        <w:tab/>
        <w:t xml:space="preserve">There is difference in the extent of Professional Development of teacher educators based on their Type of </w:t>
      </w:r>
      <w:r>
        <w:rPr>
          <w:rFonts w:ascii="Times New Roman" w:hAnsi="Times New Roman"/>
          <w:sz w:val="26"/>
          <w:szCs w:val="26"/>
          <w:lang w:val="en-IN"/>
        </w:rPr>
        <w:t>Management of Institution. Govt</w:t>
      </w:r>
      <w:r w:rsidRPr="008367EC">
        <w:rPr>
          <w:rFonts w:ascii="Times New Roman" w:hAnsi="Times New Roman"/>
          <w:sz w:val="26"/>
          <w:szCs w:val="26"/>
          <w:lang w:val="en-IN"/>
        </w:rPr>
        <w:t xml:space="preserve"> college teachers show the highest Professional Development than</w:t>
      </w:r>
      <w:r>
        <w:rPr>
          <w:rFonts w:ascii="Times New Roman" w:hAnsi="Times New Roman"/>
          <w:sz w:val="26"/>
          <w:szCs w:val="26"/>
          <w:lang w:val="en-IN"/>
        </w:rPr>
        <w:t xml:space="preserve"> Aided,</w:t>
      </w:r>
      <w:r w:rsidRPr="008367EC">
        <w:rPr>
          <w:rFonts w:ascii="Times New Roman" w:hAnsi="Times New Roman"/>
          <w:sz w:val="26"/>
          <w:szCs w:val="26"/>
          <w:lang w:val="en-IN"/>
        </w:rPr>
        <w:t xml:space="preserve"> Unaided and </w:t>
      </w:r>
      <w:r>
        <w:rPr>
          <w:rFonts w:ascii="Times New Roman" w:hAnsi="Times New Roman"/>
          <w:sz w:val="26"/>
          <w:szCs w:val="26"/>
          <w:lang w:val="en-IN"/>
        </w:rPr>
        <w:t>University centres</w:t>
      </w:r>
      <w:r w:rsidRPr="008367EC">
        <w:rPr>
          <w:rFonts w:ascii="Times New Roman" w:hAnsi="Times New Roman"/>
          <w:sz w:val="26"/>
          <w:szCs w:val="26"/>
          <w:lang w:val="en-IN"/>
        </w:rPr>
        <w:t>.</w:t>
      </w:r>
    </w:p>
    <w:p w14:paraId="49649B75" w14:textId="77777777" w:rsidR="00EC269D" w:rsidRPr="008367EC" w:rsidRDefault="00EC269D">
      <w:pPr>
        <w:pStyle w:val="ListParagraph"/>
        <w:spacing w:line="480" w:lineRule="auto"/>
        <w:ind w:left="0"/>
        <w:jc w:val="both"/>
        <w:rPr>
          <w:rFonts w:ascii="Times New Roman" w:hAnsi="Times New Roman"/>
          <w:sz w:val="26"/>
          <w:szCs w:val="26"/>
          <w:lang w:val="en-IN"/>
        </w:rPr>
      </w:pPr>
      <w:r w:rsidRPr="008367EC">
        <w:rPr>
          <w:rFonts w:ascii="Times New Roman" w:hAnsi="Times New Roman"/>
          <w:sz w:val="26"/>
          <w:szCs w:val="26"/>
          <w:lang w:val="en-IN"/>
        </w:rPr>
        <w:tab/>
        <w:t xml:space="preserve">Teacher educators handling General and Optional subjects, the extent of professional Development is almost equal. The Professional Development of high and low qualified teacher educators, the high qualified teacher educators show high Professional Development than the low qualified teacher educators. In the case of Teaching Experience, the Professional Development of teacher educators between 0-5 and 5 and above 5 years of Teaching Experience, high </w:t>
      </w:r>
      <w:r w:rsidRPr="008367EC">
        <w:rPr>
          <w:rFonts w:ascii="Times New Roman" w:hAnsi="Times New Roman"/>
          <w:sz w:val="26"/>
          <w:szCs w:val="26"/>
          <w:lang w:val="en-IN"/>
        </w:rPr>
        <w:lastRenderedPageBreak/>
        <w:t>experienced teacher educators show high Professional Development than the low experienced teacher educators.</w:t>
      </w:r>
    </w:p>
    <w:p w14:paraId="33ACB0D2" w14:textId="77777777" w:rsidR="00EC269D" w:rsidRPr="008367EC" w:rsidRDefault="00EC269D">
      <w:pPr>
        <w:pStyle w:val="ListParagraph"/>
        <w:spacing w:line="480" w:lineRule="auto"/>
        <w:ind w:left="0"/>
        <w:jc w:val="both"/>
        <w:rPr>
          <w:rFonts w:ascii="Times New Roman" w:hAnsi="Times New Roman"/>
          <w:sz w:val="26"/>
          <w:szCs w:val="26"/>
          <w:lang w:val="en-IN"/>
        </w:rPr>
      </w:pPr>
      <w:r w:rsidRPr="008367EC">
        <w:rPr>
          <w:rFonts w:ascii="Times New Roman" w:hAnsi="Times New Roman"/>
          <w:sz w:val="26"/>
          <w:szCs w:val="26"/>
          <w:lang w:val="en-IN"/>
        </w:rPr>
        <w:tab/>
        <w:t>Type of Management, Sex and Teaching Experience has no main effect on Professional Development of teacher educators. The analysis revealed that Type of Management and Sex have significant interaction effect on Professional Development of teacher educators. It was also revealed that Sex and Teaching Experience, Type of Management and Teaching Experience and Type of Management, Sex and Teaching Experience do not have significant interaction effect on Professional Development of teacher educators.</w:t>
      </w:r>
    </w:p>
    <w:p w14:paraId="03082F8D" w14:textId="77777777" w:rsidR="00EC269D" w:rsidRPr="00D03114" w:rsidRDefault="00EC269D">
      <w:pPr>
        <w:pStyle w:val="ListParagraph"/>
        <w:spacing w:line="480" w:lineRule="auto"/>
        <w:ind w:left="0"/>
        <w:jc w:val="both"/>
        <w:rPr>
          <w:rFonts w:ascii="Times New Roman" w:hAnsi="Times New Roman"/>
          <w:b/>
          <w:bCs/>
          <w:color w:val="000000"/>
          <w:sz w:val="26"/>
          <w:szCs w:val="26"/>
          <w:lang w:val="en-IN"/>
        </w:rPr>
      </w:pPr>
      <w:r w:rsidRPr="00D03114">
        <w:rPr>
          <w:rFonts w:ascii="Times New Roman" w:hAnsi="Times New Roman"/>
          <w:b/>
          <w:bCs/>
          <w:color w:val="000000"/>
          <w:sz w:val="26"/>
          <w:szCs w:val="26"/>
          <w:lang w:val="en-IN"/>
        </w:rPr>
        <w:t>5.8. EDUCATIONAL IMPLICATIONS</w:t>
      </w:r>
    </w:p>
    <w:p w14:paraId="6C14DDBB" w14:textId="77777777" w:rsidR="00EC269D" w:rsidRPr="00D03114" w:rsidRDefault="00EC269D">
      <w:pPr>
        <w:pStyle w:val="ListParagraph"/>
        <w:spacing w:line="480" w:lineRule="auto"/>
        <w:ind w:left="0"/>
        <w:jc w:val="both"/>
        <w:rPr>
          <w:rFonts w:ascii="Times New Roman" w:hAnsi="Times New Roman"/>
          <w:color w:val="000000"/>
          <w:sz w:val="26"/>
          <w:szCs w:val="26"/>
          <w:lang w:val="en-IN"/>
        </w:rPr>
      </w:pPr>
      <w:r w:rsidRPr="00D03114">
        <w:rPr>
          <w:rFonts w:ascii="Times New Roman" w:hAnsi="Times New Roman"/>
          <w:color w:val="000000"/>
          <w:sz w:val="26"/>
          <w:szCs w:val="26"/>
          <w:lang w:val="en-IN"/>
        </w:rPr>
        <w:tab/>
        <w:t>The present study helped to find out the extent of Professional Development of teacher educators. The value of research in education lies in its implications.</w:t>
      </w:r>
    </w:p>
    <w:p w14:paraId="778B40E6" w14:textId="77777777" w:rsidR="00EC269D" w:rsidRPr="00D03114" w:rsidRDefault="00EC269D" w:rsidP="00A81A9E">
      <w:pPr>
        <w:pStyle w:val="ListParagraph"/>
        <w:spacing w:line="480" w:lineRule="auto"/>
        <w:ind w:left="0" w:firstLine="720"/>
        <w:jc w:val="both"/>
        <w:rPr>
          <w:rFonts w:ascii="Times New Roman" w:hAnsi="Times New Roman"/>
          <w:color w:val="000000"/>
          <w:sz w:val="26"/>
          <w:szCs w:val="26"/>
          <w:lang w:val="en-IN"/>
        </w:rPr>
      </w:pPr>
      <w:r w:rsidRPr="00D03114">
        <w:rPr>
          <w:rFonts w:ascii="Times New Roman" w:hAnsi="Times New Roman"/>
          <w:color w:val="000000"/>
          <w:sz w:val="26"/>
          <w:szCs w:val="26"/>
          <w:lang w:val="en-IN"/>
        </w:rPr>
        <w:t>The various items in the Professional Development Scale will give an idea to the teachers about the qualities expected to a teacher who is a professional.  As one gets an idea of a professional teacher and the extent of professional development in him/her, it will enable him/her to improve in his own or her own by seeking help from experts</w:t>
      </w:r>
      <w:r>
        <w:rPr>
          <w:rFonts w:ascii="Times New Roman" w:hAnsi="Times New Roman"/>
          <w:color w:val="000000"/>
          <w:sz w:val="26"/>
          <w:szCs w:val="26"/>
          <w:lang w:val="en-IN"/>
        </w:rPr>
        <w:t>.</w:t>
      </w:r>
    </w:p>
    <w:p w14:paraId="3445B2F6" w14:textId="77777777" w:rsidR="00EC269D" w:rsidRPr="00D03114" w:rsidRDefault="00EC269D" w:rsidP="00A81A9E">
      <w:pPr>
        <w:pStyle w:val="ListParagraph"/>
        <w:spacing w:line="480" w:lineRule="auto"/>
        <w:ind w:left="0" w:firstLine="720"/>
        <w:jc w:val="both"/>
        <w:rPr>
          <w:rFonts w:ascii="Times New Roman" w:hAnsi="Times New Roman"/>
          <w:color w:val="000000"/>
          <w:sz w:val="26"/>
          <w:szCs w:val="26"/>
          <w:lang w:val="en-IN"/>
        </w:rPr>
      </w:pPr>
      <w:r w:rsidRPr="00D03114">
        <w:rPr>
          <w:rFonts w:ascii="Times New Roman" w:hAnsi="Times New Roman"/>
          <w:color w:val="000000"/>
          <w:sz w:val="26"/>
          <w:szCs w:val="26"/>
          <w:lang w:val="en-IN"/>
        </w:rPr>
        <w:lastRenderedPageBreak/>
        <w:t>The mean scores of teacher educators in the total sample lies in an average score. Hence it was advisable to adopt various programmes for uplifting the Professional Development of teacher educators.</w:t>
      </w:r>
    </w:p>
    <w:p w14:paraId="70EF677F" w14:textId="77777777" w:rsidR="00EC269D" w:rsidRPr="00D03114" w:rsidRDefault="00EC269D" w:rsidP="00A81A9E">
      <w:pPr>
        <w:pStyle w:val="ListParagraph"/>
        <w:spacing w:line="480" w:lineRule="auto"/>
        <w:ind w:left="0" w:firstLine="720"/>
        <w:jc w:val="both"/>
        <w:rPr>
          <w:rFonts w:ascii="Times New Roman" w:hAnsi="Times New Roman"/>
          <w:color w:val="000000"/>
          <w:sz w:val="26"/>
          <w:szCs w:val="26"/>
          <w:lang w:val="en-IN"/>
        </w:rPr>
      </w:pPr>
      <w:r w:rsidRPr="00D03114">
        <w:rPr>
          <w:rFonts w:ascii="Times New Roman" w:hAnsi="Times New Roman"/>
          <w:color w:val="000000"/>
          <w:sz w:val="26"/>
          <w:szCs w:val="26"/>
          <w:lang w:val="en-IN"/>
        </w:rPr>
        <w:t>So necessary steps should be taken to increase the participation of teacher educators in maximum number of Continuing Professional Development Programmes. Teacher educators should get opportunities to participate in programmes like orientation courses, refresher courses, training courses, symposia, conference etc.</w:t>
      </w:r>
    </w:p>
    <w:p w14:paraId="2B627510" w14:textId="77777777" w:rsidR="00EC269D" w:rsidRPr="00D03114" w:rsidRDefault="00EC269D" w:rsidP="00A81A9E">
      <w:pPr>
        <w:pStyle w:val="ListParagraph"/>
        <w:spacing w:line="480" w:lineRule="auto"/>
        <w:ind w:left="0" w:firstLine="720"/>
        <w:jc w:val="both"/>
        <w:rPr>
          <w:rFonts w:ascii="Times New Roman" w:hAnsi="Times New Roman"/>
          <w:color w:val="000000"/>
          <w:sz w:val="26"/>
          <w:szCs w:val="26"/>
          <w:lang w:val="en-IN"/>
        </w:rPr>
      </w:pPr>
      <w:r w:rsidRPr="00D03114">
        <w:rPr>
          <w:rFonts w:ascii="Times New Roman" w:hAnsi="Times New Roman"/>
          <w:color w:val="000000"/>
          <w:sz w:val="26"/>
          <w:szCs w:val="26"/>
          <w:lang w:val="en-IN"/>
        </w:rPr>
        <w:t>The findings of the study revealed that male teacher educators are superior to female teacher educators in their professional development. Therefore, for the professional improvement of female teacher educators requires immediate attention. So the administrators and other authorities in the field of teacher education should create suitable environment and conduct special programmes such as quality improvement programmes, in-service courses, seminars, workshops etc. especially for the female teacher educators</w:t>
      </w:r>
      <w:r>
        <w:rPr>
          <w:rFonts w:ascii="Times New Roman" w:hAnsi="Times New Roman"/>
          <w:color w:val="000000"/>
          <w:sz w:val="26"/>
          <w:szCs w:val="26"/>
          <w:lang w:val="en-IN"/>
        </w:rPr>
        <w:t xml:space="preserve"> The female teacher educators need to be given immense exposure to academic affairs so as to excel in their performance.</w:t>
      </w:r>
    </w:p>
    <w:p w14:paraId="7B31BF73" w14:textId="77777777" w:rsidR="00EC269D" w:rsidRPr="00D03114" w:rsidRDefault="00EC269D" w:rsidP="00A81A9E">
      <w:pPr>
        <w:pStyle w:val="ListParagraph"/>
        <w:spacing w:line="480" w:lineRule="auto"/>
        <w:ind w:left="0" w:firstLine="720"/>
        <w:jc w:val="both"/>
        <w:rPr>
          <w:rFonts w:ascii="Times New Roman" w:hAnsi="Times New Roman"/>
          <w:color w:val="000000"/>
          <w:sz w:val="26"/>
          <w:szCs w:val="26"/>
          <w:lang w:val="en-IN"/>
        </w:rPr>
      </w:pPr>
      <w:r w:rsidRPr="00D03114">
        <w:rPr>
          <w:rFonts w:ascii="Times New Roman" w:hAnsi="Times New Roman"/>
          <w:color w:val="000000"/>
          <w:sz w:val="26"/>
          <w:szCs w:val="26"/>
          <w:lang w:val="en-IN"/>
        </w:rPr>
        <w:t xml:space="preserve">It is obvious from the study that there is significant difference between teacher educators on the basis of their type of management of institution. Teacher educators working in Aided and Government colleges had higher professional development than the teacher educators working in Unaided and </w:t>
      </w:r>
      <w:r w:rsidRPr="00D03114">
        <w:rPr>
          <w:rFonts w:ascii="Times New Roman" w:hAnsi="Times New Roman"/>
          <w:color w:val="000000"/>
          <w:sz w:val="26"/>
          <w:szCs w:val="26"/>
          <w:lang w:val="en-IN"/>
        </w:rPr>
        <w:lastRenderedPageBreak/>
        <w:t>University teacher education centres</w:t>
      </w:r>
      <w:r>
        <w:rPr>
          <w:rFonts w:ascii="Times New Roman" w:hAnsi="Times New Roman"/>
          <w:color w:val="000000"/>
          <w:sz w:val="26"/>
          <w:szCs w:val="26"/>
          <w:lang w:val="en-IN"/>
        </w:rPr>
        <w:t xml:space="preserve">. Teachers of </w:t>
      </w:r>
      <w:r w:rsidRPr="00D03114">
        <w:rPr>
          <w:rFonts w:ascii="Times New Roman" w:hAnsi="Times New Roman"/>
          <w:color w:val="000000"/>
          <w:sz w:val="26"/>
          <w:szCs w:val="26"/>
          <w:lang w:val="en-IN"/>
        </w:rPr>
        <w:t xml:space="preserve"> unaided and University teacher education centres do not get access </w:t>
      </w:r>
      <w:r>
        <w:rPr>
          <w:rFonts w:ascii="Times New Roman" w:hAnsi="Times New Roman"/>
          <w:color w:val="000000"/>
          <w:sz w:val="26"/>
          <w:szCs w:val="26"/>
          <w:lang w:val="en-IN"/>
        </w:rPr>
        <w:t xml:space="preserve">to the </w:t>
      </w:r>
      <w:r w:rsidRPr="00D03114">
        <w:rPr>
          <w:rFonts w:ascii="Times New Roman" w:hAnsi="Times New Roman"/>
          <w:color w:val="000000"/>
          <w:sz w:val="26"/>
          <w:szCs w:val="26"/>
          <w:lang w:val="en-IN"/>
        </w:rPr>
        <w:t xml:space="preserve"> U.G.C. sponsored refresher courses, orientation programmes, seminars, research projects, teacher fellowships etc</w:t>
      </w:r>
      <w:r>
        <w:rPr>
          <w:rFonts w:ascii="Times New Roman" w:hAnsi="Times New Roman"/>
          <w:color w:val="000000"/>
          <w:sz w:val="26"/>
          <w:szCs w:val="26"/>
          <w:lang w:val="en-IN"/>
        </w:rPr>
        <w:t xml:space="preserve"> </w:t>
      </w:r>
      <w:r w:rsidRPr="00D03114">
        <w:rPr>
          <w:rFonts w:ascii="Times New Roman" w:hAnsi="Times New Roman"/>
          <w:color w:val="000000"/>
          <w:sz w:val="26"/>
          <w:szCs w:val="26"/>
          <w:lang w:val="en-IN"/>
        </w:rPr>
        <w:t xml:space="preserve"> for professional development</w:t>
      </w:r>
      <w:r>
        <w:rPr>
          <w:rFonts w:ascii="Times New Roman" w:hAnsi="Times New Roman"/>
          <w:color w:val="000000"/>
          <w:sz w:val="26"/>
          <w:szCs w:val="26"/>
          <w:lang w:val="en-IN"/>
        </w:rPr>
        <w:t xml:space="preserve">. </w:t>
      </w:r>
      <w:r w:rsidRPr="00D03114">
        <w:rPr>
          <w:rFonts w:ascii="Times New Roman" w:hAnsi="Times New Roman"/>
          <w:color w:val="000000"/>
          <w:sz w:val="26"/>
          <w:szCs w:val="26"/>
          <w:lang w:val="en-IN"/>
        </w:rPr>
        <w:t>So UGC</w:t>
      </w:r>
      <w:r>
        <w:rPr>
          <w:rFonts w:ascii="Times New Roman" w:hAnsi="Times New Roman"/>
          <w:color w:val="000000"/>
          <w:sz w:val="26"/>
          <w:szCs w:val="26"/>
          <w:lang w:val="en-IN"/>
        </w:rPr>
        <w:t xml:space="preserve"> and other agencies like RIE, NCTE </w:t>
      </w:r>
      <w:r w:rsidRPr="00D03114">
        <w:rPr>
          <w:rFonts w:ascii="Times New Roman" w:hAnsi="Times New Roman"/>
          <w:color w:val="000000"/>
          <w:sz w:val="26"/>
          <w:szCs w:val="26"/>
          <w:lang w:val="en-IN"/>
        </w:rPr>
        <w:t>should take initiative to conduct such programmes to unaided and university</w:t>
      </w:r>
      <w:r>
        <w:rPr>
          <w:rFonts w:ascii="Times New Roman" w:hAnsi="Times New Roman"/>
          <w:color w:val="000000"/>
          <w:sz w:val="26"/>
          <w:szCs w:val="26"/>
          <w:lang w:val="en-IN"/>
        </w:rPr>
        <w:t xml:space="preserve"> centres</w:t>
      </w:r>
      <w:r w:rsidRPr="00D03114">
        <w:rPr>
          <w:rFonts w:ascii="Times New Roman" w:hAnsi="Times New Roman"/>
          <w:color w:val="000000"/>
          <w:sz w:val="26"/>
          <w:szCs w:val="26"/>
          <w:lang w:val="en-IN"/>
        </w:rPr>
        <w:t xml:space="preserve"> teacher educators. </w:t>
      </w:r>
    </w:p>
    <w:p w14:paraId="3E8A9A69" w14:textId="77777777" w:rsidR="00EC269D" w:rsidRPr="00D03114" w:rsidRDefault="00EC269D" w:rsidP="00A81A9E">
      <w:pPr>
        <w:pStyle w:val="ListParagraph"/>
        <w:spacing w:line="480" w:lineRule="auto"/>
        <w:ind w:left="0" w:firstLine="720"/>
        <w:jc w:val="both"/>
        <w:rPr>
          <w:rFonts w:ascii="Times New Roman" w:hAnsi="Times New Roman"/>
          <w:color w:val="000000"/>
          <w:sz w:val="26"/>
          <w:szCs w:val="26"/>
          <w:lang w:val="en-IN"/>
        </w:rPr>
      </w:pPr>
      <w:r w:rsidRPr="00D03114">
        <w:rPr>
          <w:rFonts w:ascii="Times New Roman" w:hAnsi="Times New Roman"/>
          <w:color w:val="000000"/>
          <w:sz w:val="26"/>
          <w:szCs w:val="26"/>
          <w:lang w:val="en-IN"/>
        </w:rPr>
        <w:t xml:space="preserve">The level of professional development varies according to the qualification of teacher educators. Those who are highly qualified is being highly developed professionally, </w:t>
      </w:r>
      <w:r>
        <w:rPr>
          <w:rFonts w:ascii="Times New Roman" w:hAnsi="Times New Roman"/>
          <w:color w:val="000000"/>
          <w:sz w:val="26"/>
          <w:szCs w:val="26"/>
          <w:lang w:val="en-IN"/>
        </w:rPr>
        <w:t xml:space="preserve">than that of the low qualified teacher educators. </w:t>
      </w:r>
      <w:r w:rsidRPr="00D03114">
        <w:rPr>
          <w:rFonts w:ascii="Times New Roman" w:hAnsi="Times New Roman"/>
          <w:color w:val="000000"/>
          <w:sz w:val="26"/>
          <w:szCs w:val="26"/>
          <w:lang w:val="en-IN"/>
        </w:rPr>
        <w:t xml:space="preserve">So an immediate attention </w:t>
      </w:r>
      <w:r>
        <w:rPr>
          <w:rFonts w:ascii="Times New Roman" w:hAnsi="Times New Roman"/>
          <w:color w:val="000000"/>
          <w:sz w:val="26"/>
          <w:szCs w:val="26"/>
          <w:lang w:val="en-IN"/>
        </w:rPr>
        <w:t xml:space="preserve">is </w:t>
      </w:r>
      <w:r w:rsidRPr="00D03114">
        <w:rPr>
          <w:rFonts w:ascii="Times New Roman" w:hAnsi="Times New Roman"/>
          <w:color w:val="000000"/>
          <w:sz w:val="26"/>
          <w:szCs w:val="26"/>
          <w:lang w:val="en-IN"/>
        </w:rPr>
        <w:t>require</w:t>
      </w:r>
      <w:r>
        <w:rPr>
          <w:rFonts w:ascii="Times New Roman" w:hAnsi="Times New Roman"/>
          <w:color w:val="000000"/>
          <w:sz w:val="26"/>
          <w:szCs w:val="26"/>
          <w:lang w:val="en-IN"/>
        </w:rPr>
        <w:t>d</w:t>
      </w:r>
      <w:r w:rsidRPr="00D03114">
        <w:rPr>
          <w:rFonts w:ascii="Times New Roman" w:hAnsi="Times New Roman"/>
          <w:color w:val="000000"/>
          <w:sz w:val="26"/>
          <w:szCs w:val="26"/>
          <w:lang w:val="en-IN"/>
        </w:rPr>
        <w:t xml:space="preserve"> to improve the professional qualities of low qualified teacher educators. Provide opportunities to them to acquire new degrees, and continuous awareness and updating is needed for their professional development. Implementation of research cells in colleges can contribute to professional development of teacher educators. </w:t>
      </w:r>
    </w:p>
    <w:p w14:paraId="66527CE4" w14:textId="77777777" w:rsidR="00EC269D" w:rsidRPr="00D03114" w:rsidRDefault="00EC269D" w:rsidP="00A81A9E">
      <w:pPr>
        <w:pStyle w:val="ListParagraph"/>
        <w:spacing w:line="480" w:lineRule="auto"/>
        <w:ind w:left="0" w:firstLine="720"/>
        <w:jc w:val="both"/>
        <w:rPr>
          <w:rFonts w:ascii="Times New Roman" w:hAnsi="Times New Roman"/>
          <w:color w:val="000000"/>
          <w:sz w:val="26"/>
          <w:szCs w:val="26"/>
          <w:lang w:val="en-IN"/>
        </w:rPr>
      </w:pPr>
      <w:r w:rsidRPr="00D03114">
        <w:rPr>
          <w:rFonts w:ascii="Times New Roman" w:hAnsi="Times New Roman"/>
          <w:color w:val="000000"/>
          <w:sz w:val="26"/>
          <w:szCs w:val="26"/>
          <w:lang w:val="en-IN"/>
        </w:rPr>
        <w:t xml:space="preserve">The experienced teacher educators have higher professional development than low experienced teacher educators. So necessary action plan is needed for the development of low experienced teachers. The number of freshers exceeds the number of inexperienced in various teacher education colleges. It implies the urgency of some additional professional development programmes for the low experienced teacher educators for their improvement and the overall improvement of the educational system. Training programmes </w:t>
      </w:r>
      <w:r w:rsidRPr="00D03114">
        <w:rPr>
          <w:rFonts w:ascii="Times New Roman" w:hAnsi="Times New Roman"/>
          <w:color w:val="000000"/>
          <w:sz w:val="26"/>
          <w:szCs w:val="26"/>
          <w:lang w:val="en-IN"/>
        </w:rPr>
        <w:lastRenderedPageBreak/>
        <w:t xml:space="preserve">should be provided at the early period of their service and thorough revisions should be made to improve the effectiveness of pre-service courses. </w:t>
      </w:r>
    </w:p>
    <w:p w14:paraId="058E335D" w14:textId="77777777" w:rsidR="00EC269D" w:rsidRPr="00D03114" w:rsidRDefault="00EC269D" w:rsidP="00A81A9E">
      <w:pPr>
        <w:pStyle w:val="ListParagraph"/>
        <w:spacing w:line="480" w:lineRule="auto"/>
        <w:ind w:left="0" w:firstLine="720"/>
        <w:jc w:val="both"/>
        <w:rPr>
          <w:rFonts w:ascii="Times New Roman" w:hAnsi="Times New Roman"/>
          <w:color w:val="000000"/>
          <w:sz w:val="26"/>
          <w:szCs w:val="26"/>
          <w:lang w:val="en-IN"/>
        </w:rPr>
      </w:pPr>
      <w:r w:rsidRPr="00D03114">
        <w:rPr>
          <w:rFonts w:ascii="Times New Roman" w:hAnsi="Times New Roman"/>
          <w:color w:val="000000"/>
          <w:sz w:val="26"/>
          <w:szCs w:val="26"/>
          <w:lang w:val="en-IN"/>
        </w:rPr>
        <w:t>Provide a proper organizational climate in the institutions that motivates the teacher educators towards their profession. Ensure the service of a Quality Assurance Director in the educational institutions to enhance and to provide guidance to those teachers having low Professional Development.</w:t>
      </w:r>
    </w:p>
    <w:p w14:paraId="3B5525EA" w14:textId="77777777" w:rsidR="00EC269D" w:rsidRPr="00D03114" w:rsidRDefault="00EC269D" w:rsidP="00A81A9E">
      <w:pPr>
        <w:pStyle w:val="ListParagraph"/>
        <w:spacing w:line="504" w:lineRule="auto"/>
        <w:ind w:left="0" w:firstLine="720"/>
        <w:jc w:val="both"/>
        <w:rPr>
          <w:rFonts w:ascii="Times New Roman" w:hAnsi="Times New Roman"/>
          <w:color w:val="000000"/>
          <w:sz w:val="26"/>
          <w:szCs w:val="26"/>
          <w:lang w:val="en-IN"/>
        </w:rPr>
      </w:pPr>
      <w:r w:rsidRPr="00D03114">
        <w:rPr>
          <w:rFonts w:ascii="Times New Roman" w:hAnsi="Times New Roman"/>
          <w:color w:val="000000"/>
          <w:sz w:val="26"/>
          <w:szCs w:val="26"/>
          <w:lang w:val="en-IN"/>
        </w:rPr>
        <w:t xml:space="preserve">Make provision for the periodical evaluation of the performance of teacher educators. The authorities should ensure the proper functioning of the research cells, faculty improvement programmes etc. </w:t>
      </w:r>
    </w:p>
    <w:p w14:paraId="4C9C6583" w14:textId="77777777" w:rsidR="00EC269D" w:rsidRPr="00D03114" w:rsidRDefault="00EC269D">
      <w:pPr>
        <w:pStyle w:val="ListParagraph"/>
        <w:spacing w:line="504" w:lineRule="auto"/>
        <w:ind w:left="0"/>
        <w:jc w:val="both"/>
        <w:rPr>
          <w:rFonts w:ascii="Times New Roman" w:hAnsi="Times New Roman"/>
          <w:b/>
          <w:bCs/>
          <w:color w:val="000000"/>
          <w:sz w:val="26"/>
          <w:szCs w:val="26"/>
          <w:lang w:val="en-IN"/>
        </w:rPr>
      </w:pPr>
      <w:r w:rsidRPr="00D03114">
        <w:rPr>
          <w:rFonts w:ascii="Times New Roman" w:hAnsi="Times New Roman"/>
          <w:b/>
          <w:bCs/>
          <w:color w:val="000000"/>
          <w:sz w:val="26"/>
          <w:szCs w:val="26"/>
          <w:lang w:val="en-IN"/>
        </w:rPr>
        <w:t>5.9. SUGGESTIONS FOR FURTHER RESEARCH</w:t>
      </w:r>
    </w:p>
    <w:p w14:paraId="26EF34D3" w14:textId="77777777" w:rsidR="00EC269D" w:rsidRPr="00D03114" w:rsidRDefault="00EC269D">
      <w:pPr>
        <w:pStyle w:val="ListParagraph"/>
        <w:spacing w:line="504" w:lineRule="auto"/>
        <w:ind w:left="0"/>
        <w:jc w:val="both"/>
        <w:rPr>
          <w:rFonts w:ascii="Times New Roman" w:hAnsi="Times New Roman"/>
          <w:color w:val="000000"/>
          <w:sz w:val="26"/>
          <w:szCs w:val="26"/>
          <w:lang w:val="en-IN"/>
        </w:rPr>
      </w:pPr>
      <w:r w:rsidRPr="00D03114">
        <w:rPr>
          <w:rFonts w:ascii="Times New Roman" w:hAnsi="Times New Roman"/>
          <w:color w:val="000000"/>
          <w:sz w:val="26"/>
          <w:szCs w:val="26"/>
          <w:lang w:val="en-IN"/>
        </w:rPr>
        <w:tab/>
        <w:t>The findings of the present study and the limitations involved made the investigator to suggest the following for further research in this area.</w:t>
      </w:r>
    </w:p>
    <w:p w14:paraId="41CA3B26" w14:textId="77777777" w:rsidR="00EC269D" w:rsidRPr="00D03114" w:rsidRDefault="00EC269D" w:rsidP="00EC269D">
      <w:pPr>
        <w:pStyle w:val="ListParagraph"/>
        <w:numPr>
          <w:ilvl w:val="0"/>
          <w:numId w:val="27"/>
        </w:numPr>
        <w:tabs>
          <w:tab w:val="clear" w:pos="780"/>
        </w:tabs>
        <w:spacing w:line="504" w:lineRule="auto"/>
        <w:ind w:left="720" w:hanging="720"/>
        <w:jc w:val="both"/>
        <w:rPr>
          <w:rFonts w:ascii="Times New Roman" w:hAnsi="Times New Roman"/>
          <w:color w:val="000000"/>
          <w:sz w:val="26"/>
          <w:szCs w:val="26"/>
          <w:lang w:val="en-IN"/>
        </w:rPr>
      </w:pPr>
      <w:r w:rsidRPr="00D03114">
        <w:rPr>
          <w:rFonts w:ascii="Times New Roman" w:hAnsi="Times New Roman"/>
          <w:color w:val="000000"/>
          <w:sz w:val="26"/>
          <w:szCs w:val="26"/>
          <w:lang w:val="en-IN"/>
        </w:rPr>
        <w:t>Achievement of student teachers in relation with professional development of teacher educators.</w:t>
      </w:r>
    </w:p>
    <w:p w14:paraId="064BF900" w14:textId="77777777" w:rsidR="00EC269D" w:rsidRPr="00D03114" w:rsidRDefault="00EC269D" w:rsidP="00EC269D">
      <w:pPr>
        <w:pStyle w:val="ListParagraph"/>
        <w:numPr>
          <w:ilvl w:val="0"/>
          <w:numId w:val="27"/>
        </w:numPr>
        <w:tabs>
          <w:tab w:val="clear" w:pos="780"/>
        </w:tabs>
        <w:spacing w:line="504" w:lineRule="auto"/>
        <w:ind w:left="720" w:hanging="720"/>
        <w:jc w:val="both"/>
        <w:rPr>
          <w:rFonts w:ascii="Times New Roman" w:hAnsi="Times New Roman"/>
          <w:color w:val="000000"/>
          <w:sz w:val="26"/>
          <w:szCs w:val="26"/>
          <w:lang w:val="en-IN"/>
        </w:rPr>
      </w:pPr>
      <w:r w:rsidRPr="00D03114">
        <w:rPr>
          <w:rFonts w:ascii="Times New Roman" w:hAnsi="Times New Roman"/>
          <w:color w:val="000000"/>
          <w:sz w:val="26"/>
          <w:szCs w:val="26"/>
          <w:lang w:val="en-IN"/>
        </w:rPr>
        <w:t>A study can be done to find out the relationship between Professional Development and occupational stress.</w:t>
      </w:r>
    </w:p>
    <w:p w14:paraId="2B9C2076" w14:textId="77777777" w:rsidR="00EC269D" w:rsidRDefault="00EC269D" w:rsidP="00EC269D">
      <w:pPr>
        <w:pStyle w:val="ListParagraph"/>
        <w:numPr>
          <w:ilvl w:val="0"/>
          <w:numId w:val="27"/>
        </w:numPr>
        <w:tabs>
          <w:tab w:val="clear" w:pos="780"/>
        </w:tabs>
        <w:spacing w:line="504" w:lineRule="auto"/>
        <w:ind w:left="720" w:hanging="720"/>
        <w:jc w:val="both"/>
        <w:rPr>
          <w:rFonts w:ascii="Times New Roman" w:hAnsi="Times New Roman"/>
          <w:color w:val="000000"/>
          <w:sz w:val="26"/>
          <w:szCs w:val="26"/>
          <w:lang w:val="en-IN"/>
        </w:rPr>
      </w:pPr>
      <w:r>
        <w:rPr>
          <w:rFonts w:ascii="Times New Roman" w:hAnsi="Times New Roman"/>
          <w:color w:val="000000"/>
          <w:sz w:val="26"/>
          <w:szCs w:val="26"/>
          <w:lang w:val="en-IN"/>
        </w:rPr>
        <w:t xml:space="preserve">The </w:t>
      </w:r>
      <w:r w:rsidRPr="00D03114">
        <w:rPr>
          <w:rFonts w:ascii="Times New Roman" w:hAnsi="Times New Roman"/>
          <w:color w:val="000000"/>
          <w:sz w:val="26"/>
          <w:szCs w:val="26"/>
          <w:lang w:val="en-IN"/>
        </w:rPr>
        <w:t>Same study can be replicated on teacher educators of different types of teacher training institutions.</w:t>
      </w:r>
    </w:p>
    <w:p w14:paraId="1F960FD5" w14:textId="77777777" w:rsidR="00EC269D" w:rsidRPr="00D03114" w:rsidRDefault="00EC269D" w:rsidP="00EC269D">
      <w:pPr>
        <w:pStyle w:val="ListParagraph"/>
        <w:numPr>
          <w:ilvl w:val="0"/>
          <w:numId w:val="27"/>
        </w:numPr>
        <w:tabs>
          <w:tab w:val="clear" w:pos="780"/>
        </w:tabs>
        <w:spacing w:line="504" w:lineRule="auto"/>
        <w:ind w:left="720" w:hanging="720"/>
        <w:jc w:val="both"/>
        <w:rPr>
          <w:rFonts w:ascii="Times New Roman" w:hAnsi="Times New Roman"/>
          <w:color w:val="000000"/>
          <w:sz w:val="26"/>
          <w:szCs w:val="26"/>
          <w:lang w:val="en-IN"/>
        </w:rPr>
      </w:pPr>
      <w:r>
        <w:rPr>
          <w:rFonts w:ascii="Times New Roman" w:hAnsi="Times New Roman"/>
          <w:color w:val="000000"/>
          <w:sz w:val="26"/>
          <w:szCs w:val="26"/>
          <w:lang w:val="en-IN"/>
        </w:rPr>
        <w:lastRenderedPageBreak/>
        <w:t xml:space="preserve">Professional development of teachers working in colleges other than teacher education institutions can be studied </w:t>
      </w:r>
    </w:p>
    <w:p w14:paraId="5AEA245C" w14:textId="77777777" w:rsidR="00EC269D" w:rsidRPr="0070355C" w:rsidRDefault="00EC269D" w:rsidP="00EC269D">
      <w:pPr>
        <w:pStyle w:val="ListParagraph"/>
        <w:numPr>
          <w:ilvl w:val="0"/>
          <w:numId w:val="27"/>
        </w:numPr>
        <w:tabs>
          <w:tab w:val="clear" w:pos="780"/>
        </w:tabs>
        <w:spacing w:line="504" w:lineRule="auto"/>
        <w:ind w:left="720" w:hanging="720"/>
        <w:jc w:val="both"/>
        <w:rPr>
          <w:rFonts w:ascii="Times New Roman" w:hAnsi="Times New Roman"/>
          <w:w w:val="140"/>
          <w:sz w:val="26"/>
          <w:szCs w:val="26"/>
        </w:rPr>
      </w:pPr>
      <w:r w:rsidRPr="0070355C">
        <w:rPr>
          <w:rFonts w:ascii="Times New Roman" w:hAnsi="Times New Roman"/>
          <w:sz w:val="26"/>
          <w:szCs w:val="26"/>
          <w:lang w:val="en-IN"/>
        </w:rPr>
        <w:t>Same study can be conducted on teachers working in Arts and Science colleges, primary, secondary and higher secondary leve</w:t>
      </w:r>
      <w:r>
        <w:rPr>
          <w:rFonts w:ascii="Times New Roman" w:hAnsi="Times New Roman"/>
          <w:sz w:val="26"/>
          <w:szCs w:val="26"/>
          <w:lang w:val="en-IN"/>
        </w:rPr>
        <w:t>l.</w:t>
      </w:r>
    </w:p>
    <w:p w14:paraId="4146008B" w14:textId="6381D049" w:rsidR="00EC269D" w:rsidRDefault="00EC269D"/>
    <w:p w14:paraId="06206BD2" w14:textId="24D50EF6" w:rsidR="00EC269D" w:rsidRDefault="00EC269D"/>
    <w:p w14:paraId="1CABCBA3" w14:textId="05AFDEA5" w:rsidR="00EC269D" w:rsidRDefault="00EC269D"/>
    <w:p w14:paraId="46FD1CC8" w14:textId="77461160" w:rsidR="00EC269D" w:rsidRDefault="00EC269D"/>
    <w:p w14:paraId="56157F38" w14:textId="11BE5E30" w:rsidR="00EC269D" w:rsidRDefault="00EC269D"/>
    <w:p w14:paraId="4F301EEB" w14:textId="041F0227" w:rsidR="00EC269D" w:rsidRDefault="00EC269D"/>
    <w:p w14:paraId="34A25169" w14:textId="5219E84F" w:rsidR="00EC269D" w:rsidRDefault="00EC269D"/>
    <w:p w14:paraId="46F1FD42" w14:textId="4C8DAFA8" w:rsidR="00EC269D" w:rsidRDefault="00EC269D"/>
    <w:p w14:paraId="7298A256" w14:textId="6498A311" w:rsidR="00EC269D" w:rsidRDefault="00EC269D"/>
    <w:p w14:paraId="4EB4BDAF" w14:textId="06DDBBBE" w:rsidR="00EC269D" w:rsidRDefault="00EC269D"/>
    <w:p w14:paraId="03782159" w14:textId="32A40516" w:rsidR="00EC269D" w:rsidRDefault="00EC269D"/>
    <w:p w14:paraId="5963E7D8" w14:textId="68C234EA" w:rsidR="00EC269D" w:rsidRDefault="00EC269D"/>
    <w:p w14:paraId="7D74E0FA" w14:textId="07E7CD36" w:rsidR="00EC269D" w:rsidRDefault="00EC269D"/>
    <w:p w14:paraId="62B843CB" w14:textId="520D9EE8" w:rsidR="00EC269D" w:rsidRDefault="00EC269D"/>
    <w:p w14:paraId="6F961427" w14:textId="6B900F41" w:rsidR="00EC269D" w:rsidRDefault="00EC269D"/>
    <w:p w14:paraId="10A630D2" w14:textId="52AB93AC" w:rsidR="00EC269D" w:rsidRDefault="00EC269D"/>
    <w:p w14:paraId="1B4D0DD8" w14:textId="7618E192" w:rsidR="00EC269D" w:rsidRDefault="00EC269D"/>
    <w:p w14:paraId="33929088" w14:textId="18BF79DD" w:rsidR="00EC269D" w:rsidRDefault="00EC269D"/>
    <w:p w14:paraId="04B2DF91" w14:textId="5D376DB4" w:rsidR="00EC269D" w:rsidRDefault="00EC269D"/>
    <w:p w14:paraId="32787CCA" w14:textId="53582886" w:rsidR="00EC269D" w:rsidRDefault="00EC269D"/>
    <w:p w14:paraId="78178008" w14:textId="11B81DD3" w:rsidR="00EC269D" w:rsidRDefault="00EC269D"/>
    <w:p w14:paraId="5F5CD608" w14:textId="078BDB75" w:rsidR="00EC269D" w:rsidRDefault="00EC269D"/>
    <w:p w14:paraId="1B6ED639" w14:textId="061CFD76" w:rsidR="00EC269D" w:rsidRDefault="00EC269D"/>
    <w:p w14:paraId="2134468D" w14:textId="6D8348EA" w:rsidR="00EC269D" w:rsidRDefault="00EC269D"/>
    <w:p w14:paraId="633B60C9" w14:textId="77777777" w:rsidR="00EC269D" w:rsidRDefault="00EC269D" w:rsidP="00EC0B38">
      <w:pPr>
        <w:jc w:val="center"/>
        <w:rPr>
          <w:rFonts w:ascii="Benguiat Bk BT" w:hAnsi="Benguiat Bk BT"/>
          <w:w w:val="140"/>
          <w:sz w:val="34"/>
          <w:szCs w:val="40"/>
        </w:rPr>
      </w:pPr>
      <w:r>
        <w:rPr>
          <w:rFonts w:ascii="Benguiat Bk BT" w:hAnsi="Benguiat Bk BT"/>
          <w:w w:val="140"/>
          <w:sz w:val="34"/>
          <w:szCs w:val="40"/>
        </w:rPr>
        <w:t>BIBLIOGRAPHY</w:t>
      </w:r>
    </w:p>
    <w:p w14:paraId="77FCE3B8" w14:textId="77777777" w:rsidR="00EC269D" w:rsidRDefault="00EC269D" w:rsidP="00EC0B38">
      <w:pPr>
        <w:jc w:val="center"/>
        <w:rPr>
          <w:rFonts w:ascii="Benguiat Bk BT" w:hAnsi="Benguiat Bk BT"/>
          <w:w w:val="140"/>
          <w:sz w:val="34"/>
          <w:szCs w:val="40"/>
        </w:rPr>
      </w:pPr>
    </w:p>
    <w:p w14:paraId="3BB90ED8" w14:textId="77777777" w:rsidR="00EC269D" w:rsidRDefault="00EC269D" w:rsidP="00EC0B38">
      <w:pPr>
        <w:jc w:val="center"/>
        <w:rPr>
          <w:rFonts w:ascii="Benguiat Bk BT" w:hAnsi="Benguiat Bk BT"/>
          <w:w w:val="140"/>
          <w:sz w:val="34"/>
          <w:szCs w:val="40"/>
        </w:rPr>
      </w:pPr>
    </w:p>
    <w:p w14:paraId="457B37D4" w14:textId="77777777" w:rsidR="00EC269D" w:rsidRDefault="00EC269D" w:rsidP="00EC0B38">
      <w:pPr>
        <w:jc w:val="center"/>
        <w:rPr>
          <w:rFonts w:ascii="Benguiat Bk BT" w:hAnsi="Benguiat Bk BT"/>
          <w:w w:val="140"/>
          <w:sz w:val="34"/>
          <w:szCs w:val="40"/>
        </w:rPr>
      </w:pPr>
    </w:p>
    <w:p w14:paraId="2319A52C" w14:textId="77777777" w:rsidR="00EC269D" w:rsidRDefault="00EC269D" w:rsidP="00EC0B38">
      <w:pPr>
        <w:jc w:val="center"/>
        <w:rPr>
          <w:rFonts w:ascii="Benguiat Bk BT" w:hAnsi="Benguiat Bk BT"/>
          <w:w w:val="140"/>
          <w:sz w:val="34"/>
          <w:szCs w:val="40"/>
        </w:rPr>
      </w:pPr>
    </w:p>
    <w:p w14:paraId="29E244B4" w14:textId="77777777" w:rsidR="00EC269D" w:rsidRDefault="00EC269D" w:rsidP="00EC0B38">
      <w:pPr>
        <w:jc w:val="center"/>
        <w:rPr>
          <w:rFonts w:ascii="Benguiat Bk BT" w:hAnsi="Benguiat Bk BT"/>
          <w:w w:val="140"/>
          <w:sz w:val="34"/>
          <w:szCs w:val="40"/>
        </w:rPr>
      </w:pPr>
    </w:p>
    <w:p w14:paraId="68727E50" w14:textId="77777777" w:rsidR="00EC269D" w:rsidRDefault="00EC269D" w:rsidP="00EC0B38">
      <w:pPr>
        <w:jc w:val="center"/>
        <w:rPr>
          <w:rFonts w:ascii="Benguiat Bk BT" w:hAnsi="Benguiat Bk BT"/>
          <w:w w:val="140"/>
          <w:sz w:val="34"/>
          <w:szCs w:val="40"/>
        </w:rPr>
      </w:pPr>
    </w:p>
    <w:p w14:paraId="0B64A380" w14:textId="77777777" w:rsidR="00EC269D" w:rsidRDefault="00EC269D" w:rsidP="00EC0B38">
      <w:pPr>
        <w:jc w:val="center"/>
        <w:rPr>
          <w:rFonts w:ascii="Benguiat Bk BT" w:hAnsi="Benguiat Bk BT"/>
          <w:w w:val="140"/>
          <w:sz w:val="34"/>
          <w:szCs w:val="40"/>
        </w:rPr>
      </w:pPr>
    </w:p>
    <w:p w14:paraId="2EE11036" w14:textId="77777777" w:rsidR="00EC269D" w:rsidRDefault="00EC269D" w:rsidP="00EC0B38">
      <w:pPr>
        <w:jc w:val="center"/>
        <w:rPr>
          <w:rFonts w:ascii="Benguiat Bk BT" w:hAnsi="Benguiat Bk BT"/>
          <w:w w:val="140"/>
          <w:sz w:val="34"/>
          <w:szCs w:val="40"/>
        </w:rPr>
      </w:pPr>
    </w:p>
    <w:p w14:paraId="0B37AFA0" w14:textId="77777777" w:rsidR="00EC269D" w:rsidRDefault="00EC269D" w:rsidP="00EC0B38">
      <w:pPr>
        <w:jc w:val="center"/>
        <w:rPr>
          <w:rFonts w:ascii="Benguiat Bk BT" w:hAnsi="Benguiat Bk BT"/>
          <w:w w:val="140"/>
          <w:sz w:val="34"/>
          <w:szCs w:val="40"/>
        </w:rPr>
      </w:pPr>
    </w:p>
    <w:p w14:paraId="725955F4" w14:textId="77777777" w:rsidR="00EC269D" w:rsidRDefault="00EC269D" w:rsidP="00EC0B38">
      <w:pPr>
        <w:jc w:val="center"/>
        <w:rPr>
          <w:rFonts w:ascii="Benguiat Bk BT" w:hAnsi="Benguiat Bk BT"/>
          <w:w w:val="140"/>
          <w:sz w:val="34"/>
          <w:szCs w:val="40"/>
        </w:rPr>
      </w:pPr>
    </w:p>
    <w:p w14:paraId="684360C2" w14:textId="77777777" w:rsidR="00EC269D" w:rsidRDefault="00EC269D" w:rsidP="00EC0B38">
      <w:pPr>
        <w:jc w:val="center"/>
        <w:rPr>
          <w:rFonts w:ascii="Benguiat Bk BT" w:hAnsi="Benguiat Bk BT"/>
          <w:w w:val="140"/>
          <w:sz w:val="34"/>
          <w:szCs w:val="40"/>
        </w:rPr>
      </w:pPr>
    </w:p>
    <w:p w14:paraId="7BE3DAB3" w14:textId="77777777" w:rsidR="00EC269D" w:rsidRDefault="00EC269D" w:rsidP="00EC0B38">
      <w:pPr>
        <w:jc w:val="center"/>
        <w:rPr>
          <w:rFonts w:ascii="Benguiat Bk BT" w:hAnsi="Benguiat Bk BT"/>
          <w:w w:val="140"/>
          <w:sz w:val="34"/>
          <w:szCs w:val="40"/>
        </w:rPr>
      </w:pPr>
    </w:p>
    <w:p w14:paraId="6F49F844" w14:textId="77777777" w:rsidR="00EC269D" w:rsidRDefault="00EC269D" w:rsidP="00EC0B38">
      <w:pPr>
        <w:jc w:val="center"/>
        <w:rPr>
          <w:rFonts w:ascii="Benguiat Bk BT" w:hAnsi="Benguiat Bk BT"/>
          <w:w w:val="140"/>
          <w:sz w:val="34"/>
          <w:szCs w:val="40"/>
        </w:rPr>
      </w:pPr>
    </w:p>
    <w:p w14:paraId="03C630A2" w14:textId="77777777" w:rsidR="00EC269D" w:rsidRDefault="00EC269D" w:rsidP="00EC0B38">
      <w:pPr>
        <w:jc w:val="center"/>
        <w:rPr>
          <w:rFonts w:ascii="Benguiat Bk BT" w:hAnsi="Benguiat Bk BT"/>
          <w:w w:val="140"/>
          <w:sz w:val="34"/>
          <w:szCs w:val="40"/>
        </w:rPr>
      </w:pPr>
    </w:p>
    <w:p w14:paraId="654467ED" w14:textId="77777777" w:rsidR="00EC269D" w:rsidRDefault="00EC269D" w:rsidP="00EC0B38">
      <w:pPr>
        <w:jc w:val="center"/>
        <w:rPr>
          <w:rFonts w:ascii="Benguiat Bk BT" w:hAnsi="Benguiat Bk BT"/>
          <w:w w:val="140"/>
          <w:sz w:val="34"/>
          <w:szCs w:val="40"/>
        </w:rPr>
      </w:pPr>
    </w:p>
    <w:p w14:paraId="0C53EE54" w14:textId="77777777" w:rsidR="00EC269D" w:rsidRDefault="00EC269D" w:rsidP="00EC0B38">
      <w:pPr>
        <w:jc w:val="center"/>
        <w:rPr>
          <w:rFonts w:ascii="Benguiat Bk BT" w:hAnsi="Benguiat Bk BT"/>
          <w:w w:val="140"/>
          <w:sz w:val="34"/>
          <w:szCs w:val="40"/>
        </w:rPr>
      </w:pPr>
    </w:p>
    <w:p w14:paraId="0AEAD054" w14:textId="77777777" w:rsidR="00EC269D" w:rsidRDefault="00EC269D" w:rsidP="00EC0B38">
      <w:pPr>
        <w:jc w:val="center"/>
        <w:rPr>
          <w:rFonts w:ascii="Benguiat Bk BT" w:hAnsi="Benguiat Bk BT"/>
          <w:w w:val="140"/>
          <w:sz w:val="34"/>
          <w:szCs w:val="40"/>
        </w:rPr>
      </w:pPr>
    </w:p>
    <w:p w14:paraId="6D46E8C0" w14:textId="77777777" w:rsidR="00EC269D" w:rsidRDefault="00EC269D" w:rsidP="00EC0B38">
      <w:pPr>
        <w:jc w:val="center"/>
        <w:rPr>
          <w:rFonts w:ascii="Benguiat Bk BT" w:hAnsi="Benguiat Bk BT"/>
          <w:w w:val="140"/>
          <w:sz w:val="34"/>
          <w:szCs w:val="40"/>
        </w:rPr>
      </w:pPr>
    </w:p>
    <w:p w14:paraId="545BFD78" w14:textId="77777777" w:rsidR="00EC269D" w:rsidRDefault="00EC269D" w:rsidP="00EC0B38">
      <w:pPr>
        <w:jc w:val="center"/>
        <w:rPr>
          <w:rFonts w:ascii="Benguiat Bk BT" w:hAnsi="Benguiat Bk BT"/>
          <w:w w:val="140"/>
          <w:sz w:val="34"/>
          <w:szCs w:val="40"/>
        </w:rPr>
      </w:pPr>
    </w:p>
    <w:p w14:paraId="6817B7D6" w14:textId="77777777" w:rsidR="00EC269D" w:rsidRDefault="00EC269D" w:rsidP="00EC0B38">
      <w:pPr>
        <w:jc w:val="center"/>
        <w:rPr>
          <w:rFonts w:ascii="Benguiat Bk BT" w:hAnsi="Benguiat Bk BT"/>
          <w:w w:val="140"/>
          <w:sz w:val="34"/>
          <w:szCs w:val="40"/>
        </w:rPr>
      </w:pPr>
    </w:p>
    <w:p w14:paraId="70F48560" w14:textId="77777777" w:rsidR="00EC269D" w:rsidRDefault="00EC269D" w:rsidP="00EC0B38">
      <w:pPr>
        <w:jc w:val="center"/>
        <w:rPr>
          <w:rFonts w:ascii="Benguiat Bk BT" w:hAnsi="Benguiat Bk BT"/>
          <w:w w:val="140"/>
          <w:sz w:val="34"/>
          <w:szCs w:val="40"/>
        </w:rPr>
      </w:pPr>
    </w:p>
    <w:p w14:paraId="6FAD9EA5" w14:textId="77777777" w:rsidR="00EC269D" w:rsidRDefault="00EC269D" w:rsidP="00EC0B38">
      <w:pPr>
        <w:spacing w:after="200" w:line="480" w:lineRule="auto"/>
        <w:jc w:val="center"/>
        <w:rPr>
          <w:b/>
          <w:bCs/>
          <w:w w:val="140"/>
        </w:rPr>
      </w:pPr>
    </w:p>
    <w:p w14:paraId="72AC19FF" w14:textId="77777777" w:rsidR="00EC269D" w:rsidRDefault="00EC269D" w:rsidP="00EC0B38">
      <w:pPr>
        <w:spacing w:after="200" w:line="480" w:lineRule="auto"/>
        <w:jc w:val="center"/>
        <w:rPr>
          <w:b/>
          <w:bCs/>
          <w:w w:val="140"/>
        </w:rPr>
      </w:pPr>
      <w:r>
        <w:rPr>
          <w:b/>
          <w:bCs/>
          <w:w w:val="140"/>
        </w:rPr>
        <w:t>BIBLIOGRAPHY</w:t>
      </w:r>
    </w:p>
    <w:p w14:paraId="4F6E47CB" w14:textId="77777777" w:rsidR="00EC269D" w:rsidRDefault="00EC269D" w:rsidP="00EC0B38">
      <w:pPr>
        <w:spacing w:after="100" w:line="480" w:lineRule="auto"/>
        <w:ind w:left="720" w:hanging="720"/>
        <w:jc w:val="both"/>
        <w:rPr>
          <w:sz w:val="26"/>
          <w:szCs w:val="26"/>
        </w:rPr>
      </w:pPr>
    </w:p>
    <w:p w14:paraId="54C50FD6" w14:textId="77777777" w:rsidR="00EC269D" w:rsidRDefault="00EC269D" w:rsidP="00EC0B38">
      <w:pPr>
        <w:spacing w:after="100" w:line="480" w:lineRule="auto"/>
        <w:ind w:left="720" w:hanging="720"/>
        <w:jc w:val="both"/>
        <w:rPr>
          <w:sz w:val="26"/>
          <w:szCs w:val="26"/>
        </w:rPr>
      </w:pPr>
      <w:proofErr w:type="spellStart"/>
      <w:r>
        <w:rPr>
          <w:sz w:val="26"/>
          <w:szCs w:val="26"/>
        </w:rPr>
        <w:t>Achala</w:t>
      </w:r>
      <w:proofErr w:type="spellEnd"/>
      <w:r>
        <w:rPr>
          <w:sz w:val="26"/>
          <w:szCs w:val="26"/>
        </w:rPr>
        <w:t xml:space="preserve"> (2007). The Teacher and Indian intellectual </w:t>
      </w:r>
      <w:proofErr w:type="spellStart"/>
      <w:r w:rsidRPr="00E213C6">
        <w:rPr>
          <w:i/>
          <w:sz w:val="26"/>
          <w:szCs w:val="26"/>
        </w:rPr>
        <w:t>Eductrcks</w:t>
      </w:r>
      <w:proofErr w:type="spellEnd"/>
      <w:r w:rsidRPr="00E213C6">
        <w:rPr>
          <w:i/>
          <w:sz w:val="26"/>
          <w:szCs w:val="26"/>
        </w:rPr>
        <w:t xml:space="preserve"> </w:t>
      </w:r>
      <w:r>
        <w:rPr>
          <w:sz w:val="26"/>
          <w:szCs w:val="26"/>
        </w:rPr>
        <w:t>–                           Vol – 7 ,.11 -13.</w:t>
      </w:r>
    </w:p>
    <w:p w14:paraId="26FD5D76" w14:textId="77777777" w:rsidR="00EC269D" w:rsidRPr="00F42726" w:rsidRDefault="00EC269D" w:rsidP="00EC0B38">
      <w:pPr>
        <w:spacing w:after="100" w:line="480" w:lineRule="auto"/>
        <w:ind w:left="720" w:hanging="720"/>
        <w:jc w:val="both"/>
        <w:rPr>
          <w:sz w:val="26"/>
          <w:szCs w:val="26"/>
        </w:rPr>
      </w:pPr>
      <w:r w:rsidRPr="00F42726">
        <w:rPr>
          <w:sz w:val="26"/>
          <w:szCs w:val="26"/>
        </w:rPr>
        <w:t xml:space="preserve">Ahmad Maqbool  (2008)  Comprehensive dictionary of education  , Atlantic publishers </w:t>
      </w:r>
    </w:p>
    <w:p w14:paraId="60F72DBD" w14:textId="77777777" w:rsidR="00EC269D" w:rsidRDefault="00EC269D" w:rsidP="00EC0B38">
      <w:pPr>
        <w:rPr>
          <w:i/>
          <w:sz w:val="26"/>
          <w:szCs w:val="26"/>
        </w:rPr>
      </w:pPr>
      <w:r w:rsidRPr="00F42726">
        <w:rPr>
          <w:sz w:val="26"/>
          <w:szCs w:val="26"/>
        </w:rPr>
        <w:t xml:space="preserve">Alexander </w:t>
      </w:r>
      <w:proofErr w:type="spellStart"/>
      <w:r w:rsidRPr="00F42726">
        <w:rPr>
          <w:sz w:val="26"/>
          <w:szCs w:val="26"/>
        </w:rPr>
        <w:t>Limi</w:t>
      </w:r>
      <w:proofErr w:type="spellEnd"/>
      <w:r w:rsidRPr="00F42726">
        <w:rPr>
          <w:sz w:val="26"/>
          <w:szCs w:val="26"/>
        </w:rPr>
        <w:t xml:space="preserve">, Alan </w:t>
      </w:r>
      <w:proofErr w:type="spellStart"/>
      <w:r w:rsidRPr="00F42726">
        <w:rPr>
          <w:sz w:val="26"/>
          <w:szCs w:val="26"/>
        </w:rPr>
        <w:t>Ranyan</w:t>
      </w:r>
      <w:proofErr w:type="spellEnd"/>
      <w:r w:rsidRPr="00F42726">
        <w:rPr>
          <w:sz w:val="26"/>
          <w:szCs w:val="26"/>
        </w:rPr>
        <w:t xml:space="preserve"> and Vidar Anderson (1997). </w:t>
      </w:r>
      <w:r w:rsidRPr="00F42726">
        <w:rPr>
          <w:i/>
          <w:sz w:val="26"/>
          <w:szCs w:val="26"/>
        </w:rPr>
        <w:t xml:space="preserve">Towards an </w:t>
      </w:r>
    </w:p>
    <w:p w14:paraId="05A29C82" w14:textId="77777777" w:rsidR="00EC269D" w:rsidRDefault="00EC269D" w:rsidP="00EC0B38">
      <w:pPr>
        <w:rPr>
          <w:i/>
          <w:sz w:val="26"/>
          <w:szCs w:val="26"/>
        </w:rPr>
      </w:pPr>
    </w:p>
    <w:p w14:paraId="4A5AC978" w14:textId="77777777" w:rsidR="00EC269D" w:rsidRDefault="00EC269D" w:rsidP="00EC0B38">
      <w:pPr>
        <w:ind w:left="720"/>
        <w:rPr>
          <w:i/>
          <w:sz w:val="26"/>
          <w:szCs w:val="26"/>
        </w:rPr>
      </w:pPr>
      <w:r w:rsidRPr="00F42726">
        <w:rPr>
          <w:sz w:val="26"/>
          <w:szCs w:val="26"/>
        </w:rPr>
        <w:t xml:space="preserve">effective teachers professional development. </w:t>
      </w:r>
      <w:smartTag w:uri="urn:schemas-microsoft-com:office:smarttags" w:element="place">
        <w:smartTag w:uri="urn:schemas-microsoft-com:office:smarttags" w:element="country-region">
          <w:r w:rsidRPr="00F42726">
            <w:rPr>
              <w:i/>
              <w:sz w:val="26"/>
              <w:szCs w:val="26"/>
            </w:rPr>
            <w:t>Vietnam</w:t>
          </w:r>
        </w:smartTag>
      </w:smartTag>
      <w:r w:rsidRPr="00F42726">
        <w:rPr>
          <w:i/>
          <w:sz w:val="26"/>
          <w:szCs w:val="26"/>
        </w:rPr>
        <w:t xml:space="preserve"> open course </w:t>
      </w:r>
    </w:p>
    <w:p w14:paraId="17EFDACF" w14:textId="77777777" w:rsidR="00EC269D" w:rsidRDefault="00EC269D" w:rsidP="00EC0B38">
      <w:pPr>
        <w:ind w:left="720"/>
        <w:rPr>
          <w:i/>
          <w:sz w:val="26"/>
          <w:szCs w:val="26"/>
        </w:rPr>
      </w:pPr>
    </w:p>
    <w:p w14:paraId="67AA0559" w14:textId="77777777" w:rsidR="00EC269D" w:rsidRPr="00571874" w:rsidRDefault="00EC269D" w:rsidP="00EC0B38">
      <w:pPr>
        <w:ind w:left="720"/>
        <w:rPr>
          <w:sz w:val="26"/>
          <w:szCs w:val="26"/>
        </w:rPr>
      </w:pPr>
      <w:r w:rsidRPr="00F42726">
        <w:rPr>
          <w:i/>
          <w:sz w:val="26"/>
          <w:szCs w:val="26"/>
        </w:rPr>
        <w:t xml:space="preserve">ware </w:t>
      </w:r>
      <w:r w:rsidRPr="00F42726">
        <w:rPr>
          <w:sz w:val="26"/>
          <w:szCs w:val="26"/>
        </w:rPr>
        <w:t>– Australian publications.</w:t>
      </w:r>
    </w:p>
    <w:p w14:paraId="009C127C" w14:textId="77777777" w:rsidR="00EC269D" w:rsidRDefault="00EC269D" w:rsidP="00EC0B38">
      <w:pPr>
        <w:spacing w:after="100" w:line="480" w:lineRule="auto"/>
        <w:ind w:left="720" w:hanging="720"/>
        <w:jc w:val="both"/>
        <w:rPr>
          <w:sz w:val="26"/>
          <w:szCs w:val="26"/>
        </w:rPr>
      </w:pPr>
    </w:p>
    <w:p w14:paraId="7E7DC8C7" w14:textId="77777777" w:rsidR="00EC269D" w:rsidRDefault="00EC269D" w:rsidP="00EC0B38">
      <w:pPr>
        <w:spacing w:after="100" w:line="480" w:lineRule="auto"/>
        <w:jc w:val="both"/>
        <w:rPr>
          <w:sz w:val="26"/>
          <w:szCs w:val="26"/>
        </w:rPr>
      </w:pPr>
      <w:proofErr w:type="spellStart"/>
      <w:r w:rsidRPr="00571874">
        <w:rPr>
          <w:sz w:val="26"/>
          <w:szCs w:val="26"/>
        </w:rPr>
        <w:t>Bawa.M.S</w:t>
      </w:r>
      <w:proofErr w:type="spellEnd"/>
      <w:r w:rsidRPr="00571874">
        <w:rPr>
          <w:sz w:val="26"/>
          <w:szCs w:val="26"/>
        </w:rPr>
        <w:t xml:space="preserve"> (2001) Professional Development of teachers through Modelling,</w:t>
      </w:r>
    </w:p>
    <w:p w14:paraId="3A8C812A" w14:textId="77777777" w:rsidR="00EC269D" w:rsidRPr="00571874" w:rsidRDefault="00EC269D" w:rsidP="00EC0B38">
      <w:pPr>
        <w:spacing w:after="100" w:line="480" w:lineRule="auto"/>
        <w:ind w:firstLine="720"/>
        <w:jc w:val="both"/>
        <w:rPr>
          <w:sz w:val="26"/>
          <w:szCs w:val="26"/>
        </w:rPr>
      </w:pPr>
      <w:r w:rsidRPr="00571874">
        <w:rPr>
          <w:sz w:val="26"/>
          <w:szCs w:val="26"/>
        </w:rPr>
        <w:t xml:space="preserve"> University News, Vol 39(32),12-18.</w:t>
      </w:r>
    </w:p>
    <w:p w14:paraId="3B440BD7" w14:textId="77777777" w:rsidR="00EC269D" w:rsidRPr="00571874" w:rsidRDefault="00EC269D" w:rsidP="00EC0B38">
      <w:pPr>
        <w:spacing w:after="100" w:line="480" w:lineRule="auto"/>
        <w:ind w:left="720" w:hanging="720"/>
        <w:jc w:val="both"/>
        <w:rPr>
          <w:sz w:val="26"/>
          <w:szCs w:val="26"/>
        </w:rPr>
      </w:pPr>
      <w:r w:rsidRPr="00F42726">
        <w:rPr>
          <w:sz w:val="26"/>
          <w:szCs w:val="26"/>
        </w:rPr>
        <w:t>Best J. W &amp; Khan J. V (2001) Research in Education (11</w:t>
      </w:r>
      <w:r w:rsidRPr="00F42726">
        <w:rPr>
          <w:sz w:val="26"/>
          <w:szCs w:val="26"/>
          <w:vertAlign w:val="superscript"/>
        </w:rPr>
        <w:t>th</w:t>
      </w:r>
      <w:r w:rsidRPr="00F42726">
        <w:rPr>
          <w:sz w:val="26"/>
          <w:szCs w:val="26"/>
        </w:rPr>
        <w:t xml:space="preserve"> Ed.) </w:t>
      </w:r>
      <w:smartTag w:uri="urn:schemas-microsoft-com:office:smarttags" w:element="place">
        <w:smartTag w:uri="urn:schemas-microsoft-com:office:smarttags" w:element="City">
          <w:r w:rsidRPr="00F42726">
            <w:rPr>
              <w:sz w:val="26"/>
              <w:szCs w:val="26"/>
            </w:rPr>
            <w:t>New Delhi</w:t>
          </w:r>
        </w:smartTag>
      </w:smartTag>
      <w:r w:rsidRPr="00F42726">
        <w:rPr>
          <w:sz w:val="26"/>
          <w:szCs w:val="26"/>
        </w:rPr>
        <w:t>: prentice Hall of India private Ltd.</w:t>
      </w:r>
      <w:r w:rsidRPr="00571874">
        <w:rPr>
          <w:sz w:val="26"/>
          <w:szCs w:val="26"/>
        </w:rPr>
        <w:t xml:space="preserve"> </w:t>
      </w:r>
    </w:p>
    <w:p w14:paraId="3C86F9F1" w14:textId="77777777" w:rsidR="00EC269D" w:rsidRPr="00571874" w:rsidRDefault="00EC269D" w:rsidP="00EC0B38">
      <w:pPr>
        <w:spacing w:after="100" w:line="480" w:lineRule="auto"/>
        <w:ind w:left="720" w:hanging="720"/>
        <w:jc w:val="both"/>
        <w:rPr>
          <w:sz w:val="26"/>
          <w:szCs w:val="26"/>
        </w:rPr>
      </w:pPr>
      <w:proofErr w:type="spellStart"/>
      <w:r w:rsidRPr="00571874">
        <w:rPr>
          <w:sz w:val="26"/>
          <w:szCs w:val="26"/>
        </w:rPr>
        <w:lastRenderedPageBreak/>
        <w:t>Bressick</w:t>
      </w:r>
      <w:proofErr w:type="spellEnd"/>
      <w:r w:rsidRPr="00571874">
        <w:rPr>
          <w:sz w:val="26"/>
          <w:szCs w:val="26"/>
        </w:rPr>
        <w:t xml:space="preserve"> (2006). Teaching teachers; professional development to improve student achievement. </w:t>
      </w:r>
      <w:r w:rsidRPr="00571874">
        <w:rPr>
          <w:i/>
          <w:sz w:val="26"/>
          <w:szCs w:val="26"/>
        </w:rPr>
        <w:t>American Educational Research Association</w:t>
      </w:r>
      <w:r w:rsidRPr="00571874">
        <w:rPr>
          <w:sz w:val="26"/>
          <w:szCs w:val="26"/>
        </w:rPr>
        <w:t xml:space="preserve">, </w:t>
      </w:r>
      <w:smartTag w:uri="urn:schemas-microsoft-com:office:smarttags" w:element="place">
        <w:smartTag w:uri="urn:schemas-microsoft-com:office:smarttags" w:element="City">
          <w:r w:rsidRPr="00571874">
            <w:rPr>
              <w:sz w:val="26"/>
              <w:szCs w:val="26"/>
            </w:rPr>
            <w:t>Washington</w:t>
          </w:r>
        </w:smartTag>
        <w:r w:rsidRPr="00571874">
          <w:rPr>
            <w:sz w:val="26"/>
            <w:szCs w:val="26"/>
          </w:rPr>
          <w:t xml:space="preserve"> </w:t>
        </w:r>
        <w:smartTag w:uri="urn:schemas-microsoft-com:office:smarttags" w:element="State">
          <w:r w:rsidRPr="00571874">
            <w:rPr>
              <w:sz w:val="26"/>
              <w:szCs w:val="26"/>
            </w:rPr>
            <w:t>DC</w:t>
          </w:r>
        </w:smartTag>
        <w:r w:rsidRPr="00571874">
          <w:rPr>
            <w:sz w:val="26"/>
            <w:szCs w:val="26"/>
          </w:rPr>
          <w:t xml:space="preserve"> </w:t>
        </w:r>
        <w:smartTag w:uri="urn:schemas-microsoft-com:office:smarttags" w:element="PostalCode">
          <w:r w:rsidRPr="00571874">
            <w:rPr>
              <w:sz w:val="26"/>
              <w:szCs w:val="26"/>
            </w:rPr>
            <w:t>20036</w:t>
          </w:r>
        </w:smartTag>
      </w:smartTag>
      <w:r w:rsidRPr="00571874">
        <w:rPr>
          <w:sz w:val="26"/>
          <w:szCs w:val="26"/>
        </w:rPr>
        <w:t xml:space="preserve">, (Eric reproduction </w:t>
      </w:r>
      <w:proofErr w:type="spellStart"/>
      <w:r w:rsidRPr="00571874">
        <w:rPr>
          <w:sz w:val="26"/>
          <w:szCs w:val="26"/>
        </w:rPr>
        <w:t>service,Document</w:t>
      </w:r>
      <w:proofErr w:type="spellEnd"/>
      <w:r w:rsidRPr="00571874">
        <w:rPr>
          <w:sz w:val="26"/>
          <w:szCs w:val="26"/>
        </w:rPr>
        <w:t xml:space="preserve"> EJ 20036)</w:t>
      </w:r>
    </w:p>
    <w:p w14:paraId="212F6D4B" w14:textId="77777777" w:rsidR="00EC269D" w:rsidRPr="00571874" w:rsidRDefault="00EC269D" w:rsidP="00EC0B38">
      <w:pPr>
        <w:spacing w:after="100" w:line="480" w:lineRule="auto"/>
        <w:ind w:left="720" w:hanging="720"/>
        <w:jc w:val="both"/>
        <w:rPr>
          <w:sz w:val="26"/>
          <w:szCs w:val="26"/>
        </w:rPr>
      </w:pPr>
      <w:r w:rsidRPr="00571874">
        <w:rPr>
          <w:sz w:val="26"/>
          <w:szCs w:val="26"/>
        </w:rPr>
        <w:t>Butch, M.B. (</w:t>
      </w:r>
      <w:r>
        <w:rPr>
          <w:sz w:val="26"/>
          <w:szCs w:val="26"/>
        </w:rPr>
        <w:t>1986</w:t>
      </w:r>
      <w:r w:rsidRPr="00571874">
        <w:rPr>
          <w:sz w:val="26"/>
          <w:szCs w:val="26"/>
        </w:rPr>
        <w:t xml:space="preserve">) </w:t>
      </w:r>
      <w:r>
        <w:rPr>
          <w:sz w:val="26"/>
          <w:szCs w:val="26"/>
        </w:rPr>
        <w:t xml:space="preserve">Third </w:t>
      </w:r>
      <w:r w:rsidRPr="00571874">
        <w:rPr>
          <w:sz w:val="26"/>
          <w:szCs w:val="26"/>
        </w:rPr>
        <w:t>surv</w:t>
      </w:r>
      <w:r>
        <w:rPr>
          <w:sz w:val="26"/>
          <w:szCs w:val="26"/>
        </w:rPr>
        <w:t>ey of Research in education. N</w:t>
      </w:r>
      <w:r w:rsidRPr="00571874">
        <w:rPr>
          <w:sz w:val="26"/>
          <w:szCs w:val="26"/>
        </w:rPr>
        <w:t xml:space="preserve">ational </w:t>
      </w:r>
      <w:r>
        <w:rPr>
          <w:sz w:val="26"/>
          <w:szCs w:val="26"/>
        </w:rPr>
        <w:t>C</w:t>
      </w:r>
      <w:r w:rsidRPr="00571874">
        <w:rPr>
          <w:sz w:val="26"/>
          <w:szCs w:val="26"/>
        </w:rPr>
        <w:t>ouncil for</w:t>
      </w:r>
      <w:r>
        <w:rPr>
          <w:sz w:val="26"/>
          <w:szCs w:val="26"/>
        </w:rPr>
        <w:t xml:space="preserve"> Educational</w:t>
      </w:r>
      <w:r w:rsidRPr="00571874">
        <w:rPr>
          <w:sz w:val="26"/>
          <w:szCs w:val="26"/>
        </w:rPr>
        <w:t xml:space="preserve"> </w:t>
      </w:r>
      <w:r>
        <w:rPr>
          <w:sz w:val="26"/>
          <w:szCs w:val="26"/>
        </w:rPr>
        <w:t>R</w:t>
      </w:r>
      <w:r w:rsidRPr="00571874">
        <w:rPr>
          <w:sz w:val="26"/>
          <w:szCs w:val="26"/>
        </w:rPr>
        <w:t xml:space="preserve">esearch &amp; </w:t>
      </w:r>
      <w:r>
        <w:rPr>
          <w:sz w:val="26"/>
          <w:szCs w:val="26"/>
        </w:rPr>
        <w:t>T</w:t>
      </w:r>
      <w:r w:rsidRPr="00571874">
        <w:rPr>
          <w:sz w:val="26"/>
          <w:szCs w:val="26"/>
        </w:rPr>
        <w:t>raining.</w:t>
      </w:r>
    </w:p>
    <w:p w14:paraId="33808873" w14:textId="77777777" w:rsidR="00EC269D" w:rsidRPr="00571874" w:rsidRDefault="00EC269D" w:rsidP="00EC0B38">
      <w:pPr>
        <w:spacing w:after="100" w:line="480" w:lineRule="auto"/>
        <w:ind w:left="720" w:hanging="720"/>
        <w:jc w:val="both"/>
        <w:rPr>
          <w:sz w:val="26"/>
          <w:szCs w:val="26"/>
        </w:rPr>
      </w:pPr>
      <w:r w:rsidRPr="00571874">
        <w:rPr>
          <w:sz w:val="26"/>
          <w:szCs w:val="26"/>
        </w:rPr>
        <w:t>Butch, M.B. (2006) sixth surv</w:t>
      </w:r>
      <w:r>
        <w:rPr>
          <w:sz w:val="26"/>
          <w:szCs w:val="26"/>
        </w:rPr>
        <w:t>ey of Research in education 1999</w:t>
      </w:r>
      <w:r w:rsidRPr="00571874">
        <w:rPr>
          <w:sz w:val="26"/>
          <w:szCs w:val="26"/>
        </w:rPr>
        <w:t xml:space="preserve">-2003 – Vol -1 </w:t>
      </w:r>
      <w:r>
        <w:rPr>
          <w:sz w:val="26"/>
          <w:szCs w:val="26"/>
        </w:rPr>
        <w:t>N</w:t>
      </w:r>
      <w:r w:rsidRPr="00571874">
        <w:rPr>
          <w:sz w:val="26"/>
          <w:szCs w:val="26"/>
        </w:rPr>
        <w:t xml:space="preserve">ational </w:t>
      </w:r>
      <w:r>
        <w:rPr>
          <w:sz w:val="26"/>
          <w:szCs w:val="26"/>
        </w:rPr>
        <w:t>C</w:t>
      </w:r>
      <w:r w:rsidRPr="00571874">
        <w:rPr>
          <w:sz w:val="26"/>
          <w:szCs w:val="26"/>
        </w:rPr>
        <w:t>ouncil for</w:t>
      </w:r>
      <w:r>
        <w:rPr>
          <w:sz w:val="26"/>
          <w:szCs w:val="26"/>
        </w:rPr>
        <w:t xml:space="preserve"> Educational</w:t>
      </w:r>
      <w:r w:rsidRPr="00571874">
        <w:rPr>
          <w:sz w:val="26"/>
          <w:szCs w:val="26"/>
        </w:rPr>
        <w:t xml:space="preserve"> </w:t>
      </w:r>
      <w:r>
        <w:rPr>
          <w:sz w:val="26"/>
          <w:szCs w:val="26"/>
        </w:rPr>
        <w:t>R</w:t>
      </w:r>
      <w:r w:rsidRPr="00571874">
        <w:rPr>
          <w:sz w:val="26"/>
          <w:szCs w:val="26"/>
        </w:rPr>
        <w:t xml:space="preserve">esearch &amp; </w:t>
      </w:r>
      <w:r>
        <w:rPr>
          <w:sz w:val="26"/>
          <w:szCs w:val="26"/>
        </w:rPr>
        <w:t>T</w:t>
      </w:r>
      <w:r w:rsidRPr="00571874">
        <w:rPr>
          <w:sz w:val="26"/>
          <w:szCs w:val="26"/>
        </w:rPr>
        <w:t>raining.</w:t>
      </w:r>
    </w:p>
    <w:p w14:paraId="64FF7213" w14:textId="77777777" w:rsidR="00EC269D" w:rsidRDefault="00EC269D" w:rsidP="00EC0B38">
      <w:pPr>
        <w:spacing w:after="120" w:line="480" w:lineRule="auto"/>
        <w:ind w:left="702" w:hanging="702"/>
        <w:jc w:val="both"/>
        <w:rPr>
          <w:sz w:val="26"/>
          <w:szCs w:val="26"/>
        </w:rPr>
      </w:pPr>
      <w:smartTag w:uri="urn:schemas-microsoft-com:office:smarttags" w:element="place">
        <w:smartTag w:uri="urn:schemas-microsoft-com:office:smarttags" w:element="City">
          <w:r w:rsidRPr="008367EC">
            <w:rPr>
              <w:sz w:val="26"/>
              <w:szCs w:val="26"/>
            </w:rPr>
            <w:t>Burbank</w:t>
          </w:r>
        </w:smartTag>
      </w:smartTag>
      <w:r>
        <w:rPr>
          <w:sz w:val="26"/>
          <w:szCs w:val="26"/>
        </w:rPr>
        <w:t>.</w:t>
      </w:r>
      <w:r w:rsidRPr="005731C4">
        <w:rPr>
          <w:sz w:val="26"/>
          <w:szCs w:val="26"/>
        </w:rPr>
        <w:t xml:space="preserve"> </w:t>
      </w:r>
      <w:r w:rsidRPr="008367EC">
        <w:rPr>
          <w:sz w:val="26"/>
          <w:szCs w:val="26"/>
        </w:rPr>
        <w:t>D. Mary. (2010)</w:t>
      </w:r>
      <w:r>
        <w:rPr>
          <w:sz w:val="26"/>
          <w:szCs w:val="26"/>
        </w:rPr>
        <w:t xml:space="preserve"> Book clubs as professional development opportunities for pre-service teacher candidates and practicing teachers-An exploratory study. </w:t>
      </w:r>
      <w:r w:rsidRPr="00963E86">
        <w:rPr>
          <w:i/>
          <w:sz w:val="26"/>
          <w:szCs w:val="26"/>
        </w:rPr>
        <w:t>The new educator</w:t>
      </w:r>
      <w:r>
        <w:rPr>
          <w:sz w:val="26"/>
          <w:szCs w:val="26"/>
        </w:rPr>
        <w:t xml:space="preserve"> 6;56-73,2010.</w:t>
      </w:r>
    </w:p>
    <w:p w14:paraId="36C83BFD" w14:textId="77777777" w:rsidR="00EC269D" w:rsidRPr="00571874" w:rsidRDefault="00EC269D" w:rsidP="00EC0B38">
      <w:pPr>
        <w:spacing w:after="120" w:line="480" w:lineRule="auto"/>
        <w:ind w:left="702" w:hanging="702"/>
        <w:jc w:val="both"/>
        <w:rPr>
          <w:sz w:val="26"/>
          <w:szCs w:val="26"/>
        </w:rPr>
      </w:pPr>
      <w:r w:rsidRPr="00571874">
        <w:rPr>
          <w:sz w:val="26"/>
          <w:szCs w:val="26"/>
        </w:rPr>
        <w:t xml:space="preserve">Chandra, S.S., Beri, A. &amp; Beri, N. (2008). Re-equipping Teacher's Education. </w:t>
      </w:r>
      <w:r w:rsidRPr="00571874">
        <w:rPr>
          <w:i/>
          <w:iCs/>
          <w:sz w:val="26"/>
          <w:szCs w:val="26"/>
        </w:rPr>
        <w:t>University News</w:t>
      </w:r>
      <w:r w:rsidRPr="00571874">
        <w:rPr>
          <w:sz w:val="26"/>
          <w:szCs w:val="26"/>
        </w:rPr>
        <w:t>, vol. 46, no. 16</w:t>
      </w:r>
    </w:p>
    <w:p w14:paraId="3AB220C4" w14:textId="77777777" w:rsidR="00EC269D" w:rsidRPr="00571874" w:rsidRDefault="00EC269D" w:rsidP="00EC0B38">
      <w:pPr>
        <w:spacing w:after="120" w:line="480" w:lineRule="auto"/>
        <w:ind w:left="702" w:hanging="702"/>
        <w:jc w:val="both"/>
        <w:rPr>
          <w:i/>
          <w:iCs/>
          <w:sz w:val="26"/>
          <w:szCs w:val="26"/>
        </w:rPr>
      </w:pPr>
      <w:r w:rsidRPr="00571874">
        <w:rPr>
          <w:sz w:val="26"/>
          <w:szCs w:val="26"/>
        </w:rPr>
        <w:t xml:space="preserve">Deci, E.L. and Ryan, R. (2000). When Paradigm clash:  Comments on Cameron and </w:t>
      </w:r>
      <w:proofErr w:type="spellStart"/>
      <w:r w:rsidRPr="00571874">
        <w:rPr>
          <w:sz w:val="26"/>
          <w:szCs w:val="26"/>
        </w:rPr>
        <w:t>Pieree's</w:t>
      </w:r>
      <w:proofErr w:type="spellEnd"/>
      <w:r w:rsidRPr="00571874">
        <w:rPr>
          <w:sz w:val="26"/>
          <w:szCs w:val="26"/>
        </w:rPr>
        <w:t xml:space="preserve"> claim that Rewards Do not Undermine Intrinsic Motivation</w:t>
      </w:r>
      <w:r w:rsidRPr="00571874">
        <w:rPr>
          <w:i/>
          <w:iCs/>
          <w:sz w:val="26"/>
          <w:szCs w:val="26"/>
        </w:rPr>
        <w:t>.  Review of Educational Research</w:t>
      </w:r>
      <w:r w:rsidRPr="00571874">
        <w:rPr>
          <w:sz w:val="26"/>
          <w:szCs w:val="26"/>
        </w:rPr>
        <w:t>, vol. 66, no. 1, pp. 33-38. (ERIC Reproduction Service Document EJ 525450).</w:t>
      </w:r>
    </w:p>
    <w:p w14:paraId="5E9FE075" w14:textId="77777777" w:rsidR="00EC269D" w:rsidRPr="00571874" w:rsidRDefault="00EC269D" w:rsidP="00EC0B38">
      <w:pPr>
        <w:spacing w:after="100" w:line="480" w:lineRule="auto"/>
        <w:ind w:left="720" w:hanging="720"/>
        <w:jc w:val="both"/>
        <w:rPr>
          <w:sz w:val="26"/>
          <w:szCs w:val="26"/>
        </w:rPr>
      </w:pPr>
      <w:proofErr w:type="spellStart"/>
      <w:r w:rsidRPr="00571874">
        <w:rPr>
          <w:sz w:val="26"/>
          <w:szCs w:val="26"/>
        </w:rPr>
        <w:t>Derin</w:t>
      </w:r>
      <w:proofErr w:type="spellEnd"/>
      <w:r w:rsidRPr="00571874">
        <w:rPr>
          <w:sz w:val="26"/>
          <w:szCs w:val="26"/>
        </w:rPr>
        <w:t xml:space="preserve"> </w:t>
      </w:r>
      <w:proofErr w:type="spellStart"/>
      <w:r w:rsidRPr="00571874">
        <w:rPr>
          <w:sz w:val="26"/>
          <w:szCs w:val="26"/>
        </w:rPr>
        <w:t>Atay</w:t>
      </w:r>
      <w:proofErr w:type="spellEnd"/>
      <w:r w:rsidRPr="00571874">
        <w:rPr>
          <w:sz w:val="26"/>
          <w:szCs w:val="26"/>
        </w:rPr>
        <w:t xml:space="preserve"> (2007). </w:t>
      </w:r>
      <w:r w:rsidRPr="00571874">
        <w:rPr>
          <w:i/>
          <w:sz w:val="26"/>
          <w:szCs w:val="26"/>
        </w:rPr>
        <w:t>Teacher research for professional development</w:t>
      </w:r>
      <w:r w:rsidRPr="00571874">
        <w:rPr>
          <w:sz w:val="26"/>
          <w:szCs w:val="26"/>
        </w:rPr>
        <w:t xml:space="preserve">. </w:t>
      </w:r>
      <w:smartTag w:uri="urn:schemas-microsoft-com:office:smarttags" w:element="place">
        <w:smartTag w:uri="urn:schemas-microsoft-com:office:smarttags" w:element="PlaceName">
          <w:r w:rsidRPr="00571874">
            <w:rPr>
              <w:sz w:val="26"/>
              <w:szCs w:val="26"/>
            </w:rPr>
            <w:t>England</w:t>
          </w:r>
        </w:smartTag>
        <w:r w:rsidRPr="00571874">
          <w:rPr>
            <w:sz w:val="26"/>
            <w:szCs w:val="26"/>
          </w:rPr>
          <w:t xml:space="preserve"> </w:t>
        </w:r>
        <w:smartTag w:uri="urn:schemas-microsoft-com:office:smarttags" w:element="PlaceName">
          <w:r w:rsidRPr="00571874">
            <w:rPr>
              <w:sz w:val="26"/>
              <w:szCs w:val="26"/>
            </w:rPr>
            <w:t>Oxford</w:t>
          </w:r>
        </w:smartTag>
        <w:r w:rsidRPr="00571874">
          <w:rPr>
            <w:sz w:val="26"/>
            <w:szCs w:val="26"/>
          </w:rPr>
          <w:t xml:space="preserve"> </w:t>
        </w:r>
        <w:smartTag w:uri="urn:schemas-microsoft-com:office:smarttags" w:element="PlaceType">
          <w:r w:rsidRPr="00571874">
            <w:rPr>
              <w:sz w:val="26"/>
              <w:szCs w:val="26"/>
            </w:rPr>
            <w:t>University</w:t>
          </w:r>
        </w:smartTag>
      </w:smartTag>
      <w:r w:rsidRPr="00571874">
        <w:rPr>
          <w:sz w:val="26"/>
          <w:szCs w:val="26"/>
        </w:rPr>
        <w:t xml:space="preserve">, Vol No. 10.,239-246 </w:t>
      </w:r>
    </w:p>
    <w:p w14:paraId="3672DFDE" w14:textId="77777777" w:rsidR="00EC269D" w:rsidRDefault="00EC269D" w:rsidP="00EC0B38">
      <w:pPr>
        <w:spacing w:after="100" w:line="480" w:lineRule="auto"/>
        <w:ind w:left="720" w:hanging="720"/>
        <w:jc w:val="both"/>
        <w:rPr>
          <w:sz w:val="26"/>
          <w:szCs w:val="26"/>
        </w:rPr>
      </w:pPr>
      <w:r w:rsidRPr="00571874">
        <w:rPr>
          <w:sz w:val="26"/>
          <w:szCs w:val="26"/>
        </w:rPr>
        <w:lastRenderedPageBreak/>
        <w:t xml:space="preserve">Egan, David Simmonds and Cristine (2002). Continuing professional development of teachers in </w:t>
      </w:r>
      <w:smartTag w:uri="urn:schemas-microsoft-com:office:smarttags" w:element="place">
        <w:smartTag w:uri="urn:schemas-microsoft-com:office:smarttags" w:element="country-region">
          <w:r w:rsidRPr="00571874">
            <w:rPr>
              <w:sz w:val="26"/>
              <w:szCs w:val="26"/>
            </w:rPr>
            <w:t>Wales</w:t>
          </w:r>
        </w:smartTag>
      </w:smartTag>
      <w:r w:rsidRPr="00571874">
        <w:rPr>
          <w:sz w:val="26"/>
          <w:szCs w:val="26"/>
        </w:rPr>
        <w:t xml:space="preserve">. </w:t>
      </w:r>
      <w:r w:rsidRPr="00571874">
        <w:rPr>
          <w:i/>
          <w:sz w:val="26"/>
          <w:szCs w:val="26"/>
        </w:rPr>
        <w:t>General teaching council for northern island.</w:t>
      </w:r>
      <w:r w:rsidRPr="00571874">
        <w:rPr>
          <w:sz w:val="26"/>
          <w:szCs w:val="26"/>
        </w:rPr>
        <w:t xml:space="preserve"> PDS 111 kb (Eric reproduction service EJ:111)</w:t>
      </w:r>
    </w:p>
    <w:p w14:paraId="700308AF" w14:textId="77777777" w:rsidR="00EC269D" w:rsidRPr="00571874" w:rsidRDefault="00EC269D" w:rsidP="00EC0B38">
      <w:pPr>
        <w:spacing w:after="100" w:line="480" w:lineRule="auto"/>
        <w:ind w:left="720" w:hanging="720"/>
        <w:jc w:val="both"/>
        <w:rPr>
          <w:sz w:val="26"/>
          <w:szCs w:val="26"/>
        </w:rPr>
      </w:pPr>
      <w:r w:rsidRPr="00571874">
        <w:rPr>
          <w:sz w:val="26"/>
          <w:szCs w:val="26"/>
        </w:rPr>
        <w:t xml:space="preserve">Fresco B and Ben D (1997). Impact of in-service teacher education on mathematics teachers subject matter confidence and competency. </w:t>
      </w:r>
      <w:r w:rsidRPr="00571874">
        <w:rPr>
          <w:i/>
          <w:sz w:val="26"/>
          <w:szCs w:val="26"/>
        </w:rPr>
        <w:t>Journal of teaching and teacher education, 16</w:t>
      </w:r>
      <w:r w:rsidRPr="00571874">
        <w:rPr>
          <w:sz w:val="26"/>
          <w:szCs w:val="26"/>
        </w:rPr>
        <w:t xml:space="preserve">.,14-19 </w:t>
      </w:r>
    </w:p>
    <w:p w14:paraId="3F7114E4" w14:textId="77777777" w:rsidR="00EC269D" w:rsidRPr="00571874" w:rsidRDefault="00EC269D" w:rsidP="00EC0B38">
      <w:pPr>
        <w:spacing w:after="100" w:line="480" w:lineRule="auto"/>
        <w:ind w:left="720" w:hanging="720"/>
        <w:jc w:val="both"/>
        <w:rPr>
          <w:sz w:val="26"/>
          <w:szCs w:val="26"/>
        </w:rPr>
      </w:pPr>
      <w:r w:rsidRPr="00571874">
        <w:rPr>
          <w:sz w:val="26"/>
          <w:szCs w:val="26"/>
        </w:rPr>
        <w:t xml:space="preserve">Gabriel H Diaz and </w:t>
      </w:r>
      <w:proofErr w:type="spellStart"/>
      <w:r w:rsidRPr="00571874">
        <w:rPr>
          <w:sz w:val="26"/>
          <w:szCs w:val="26"/>
        </w:rPr>
        <w:t>Maggioli</w:t>
      </w:r>
      <w:proofErr w:type="spellEnd"/>
      <w:r w:rsidRPr="00571874">
        <w:rPr>
          <w:sz w:val="26"/>
          <w:szCs w:val="26"/>
        </w:rPr>
        <w:t xml:space="preserve"> (2003). </w:t>
      </w:r>
      <w:r w:rsidRPr="00571874">
        <w:rPr>
          <w:i/>
          <w:sz w:val="26"/>
          <w:szCs w:val="26"/>
        </w:rPr>
        <w:t>Professional development for language teachers</w:t>
      </w:r>
      <w:r w:rsidRPr="00571874">
        <w:rPr>
          <w:sz w:val="26"/>
          <w:szCs w:val="26"/>
        </w:rPr>
        <w:t xml:space="preserve">. National administration of public education, </w:t>
      </w:r>
      <w:smartTag w:uri="urn:schemas-microsoft-com:office:smarttags" w:element="place">
        <w:smartTag w:uri="urn:schemas-microsoft-com:office:smarttags" w:element="country-region">
          <w:r w:rsidRPr="00571874">
            <w:rPr>
              <w:sz w:val="26"/>
              <w:szCs w:val="26"/>
            </w:rPr>
            <w:t>Uruguay</w:t>
          </w:r>
        </w:smartTag>
      </w:smartTag>
      <w:r w:rsidRPr="00571874">
        <w:rPr>
          <w:sz w:val="26"/>
          <w:szCs w:val="26"/>
        </w:rPr>
        <w:t>.</w:t>
      </w:r>
    </w:p>
    <w:p w14:paraId="703B3748" w14:textId="77777777" w:rsidR="00EC269D" w:rsidRPr="00571874" w:rsidRDefault="00EC269D" w:rsidP="00EC0B38">
      <w:pPr>
        <w:spacing w:after="100" w:line="480" w:lineRule="auto"/>
        <w:ind w:left="720" w:hanging="720"/>
        <w:jc w:val="both"/>
        <w:rPr>
          <w:sz w:val="26"/>
          <w:szCs w:val="26"/>
        </w:rPr>
      </w:pPr>
      <w:r w:rsidRPr="00571874">
        <w:rPr>
          <w:sz w:val="26"/>
          <w:szCs w:val="26"/>
        </w:rPr>
        <w:t xml:space="preserve">Gabriel H Diaz and </w:t>
      </w:r>
      <w:proofErr w:type="spellStart"/>
      <w:r w:rsidRPr="00571874">
        <w:rPr>
          <w:sz w:val="26"/>
          <w:szCs w:val="26"/>
        </w:rPr>
        <w:t>Maggioli</w:t>
      </w:r>
      <w:proofErr w:type="spellEnd"/>
      <w:r w:rsidRPr="00571874">
        <w:rPr>
          <w:sz w:val="26"/>
          <w:szCs w:val="26"/>
        </w:rPr>
        <w:t xml:space="preserve"> (2004). </w:t>
      </w:r>
      <w:proofErr w:type="spellStart"/>
      <w:r w:rsidRPr="00571874">
        <w:rPr>
          <w:sz w:val="26"/>
          <w:szCs w:val="26"/>
        </w:rPr>
        <w:t>Fullfilling</w:t>
      </w:r>
      <w:proofErr w:type="spellEnd"/>
      <w:r w:rsidRPr="00571874">
        <w:rPr>
          <w:sz w:val="26"/>
          <w:szCs w:val="26"/>
        </w:rPr>
        <w:t xml:space="preserve"> the promise of professional development.  </w:t>
      </w:r>
      <w:r w:rsidRPr="00571874">
        <w:rPr>
          <w:i/>
          <w:sz w:val="26"/>
          <w:szCs w:val="26"/>
        </w:rPr>
        <w:t xml:space="preserve">IATEFL </w:t>
      </w:r>
      <w:proofErr w:type="spellStart"/>
      <w:r w:rsidRPr="00571874">
        <w:rPr>
          <w:i/>
          <w:sz w:val="26"/>
          <w:szCs w:val="26"/>
        </w:rPr>
        <w:t>Journel</w:t>
      </w:r>
      <w:proofErr w:type="spellEnd"/>
      <w:r w:rsidRPr="00571874">
        <w:rPr>
          <w:sz w:val="26"/>
          <w:szCs w:val="26"/>
        </w:rPr>
        <w:t xml:space="preserve">, </w:t>
      </w:r>
      <w:smartTag w:uri="urn:schemas-microsoft-com:office:smarttags" w:element="place">
        <w:smartTag w:uri="urn:schemas-microsoft-com:office:smarttags" w:element="City">
          <w:r w:rsidRPr="00571874">
            <w:rPr>
              <w:sz w:val="26"/>
              <w:szCs w:val="26"/>
            </w:rPr>
            <w:t>Alexandria</w:t>
          </w:r>
        </w:smartTag>
      </w:smartTag>
      <w:r w:rsidRPr="00571874">
        <w:rPr>
          <w:sz w:val="26"/>
          <w:szCs w:val="26"/>
        </w:rPr>
        <w:t xml:space="preserve"> . VA: ASCD,13-24</w:t>
      </w:r>
    </w:p>
    <w:p w14:paraId="2AC4B7CC" w14:textId="77777777" w:rsidR="00EC269D" w:rsidRPr="00571874" w:rsidRDefault="00EC269D" w:rsidP="00EC0B38">
      <w:pPr>
        <w:spacing w:after="100" w:line="480" w:lineRule="auto"/>
        <w:ind w:left="720" w:hanging="720"/>
        <w:jc w:val="both"/>
        <w:rPr>
          <w:sz w:val="26"/>
          <w:szCs w:val="26"/>
        </w:rPr>
      </w:pPr>
      <w:proofErr w:type="spellStart"/>
      <w:r w:rsidRPr="00571874">
        <w:rPr>
          <w:sz w:val="26"/>
          <w:szCs w:val="26"/>
        </w:rPr>
        <w:t>Garet,M,Birman.B</w:t>
      </w:r>
      <w:proofErr w:type="spellEnd"/>
      <w:r w:rsidRPr="00571874">
        <w:rPr>
          <w:sz w:val="26"/>
          <w:szCs w:val="26"/>
        </w:rPr>
        <w:t xml:space="preserve">, </w:t>
      </w:r>
      <w:proofErr w:type="spellStart"/>
      <w:r w:rsidRPr="00571874">
        <w:rPr>
          <w:sz w:val="26"/>
          <w:szCs w:val="26"/>
        </w:rPr>
        <w:t>Porter.A</w:t>
      </w:r>
      <w:proofErr w:type="spellEnd"/>
      <w:r w:rsidRPr="00571874">
        <w:rPr>
          <w:sz w:val="26"/>
          <w:szCs w:val="26"/>
        </w:rPr>
        <w:t xml:space="preserve">, (1999)  Designing effective professional development: Lessons from the Eisenhower programme. </w:t>
      </w:r>
      <w:proofErr w:type="spellStart"/>
      <w:smartTag w:uri="urn:schemas-microsoft-com:office:smarttags" w:element="place">
        <w:smartTag w:uri="urn:schemas-microsoft-com:office:smarttags" w:element="City">
          <w:r w:rsidRPr="00571874">
            <w:rPr>
              <w:sz w:val="26"/>
              <w:szCs w:val="26"/>
            </w:rPr>
            <w:t>Washington.DC</w:t>
          </w:r>
        </w:smartTag>
        <w:proofErr w:type="spellEnd"/>
        <w:r w:rsidRPr="00571874">
          <w:rPr>
            <w:sz w:val="26"/>
            <w:szCs w:val="26"/>
          </w:rPr>
          <w:t xml:space="preserve">, </w:t>
        </w:r>
        <w:smartTag w:uri="urn:schemas-microsoft-com:office:smarttags" w:element="country-region">
          <w:r w:rsidRPr="00571874">
            <w:rPr>
              <w:sz w:val="26"/>
              <w:szCs w:val="26"/>
            </w:rPr>
            <w:t>US</w:t>
          </w:r>
        </w:smartTag>
      </w:smartTag>
      <w:r w:rsidRPr="00571874">
        <w:rPr>
          <w:sz w:val="26"/>
          <w:szCs w:val="26"/>
        </w:rPr>
        <w:t xml:space="preserve"> department of education.</w:t>
      </w:r>
    </w:p>
    <w:p w14:paraId="57CBE3A7" w14:textId="77777777" w:rsidR="00EC269D" w:rsidRPr="00571874" w:rsidRDefault="00EC269D" w:rsidP="00EC0B38">
      <w:pPr>
        <w:spacing w:after="100" w:line="480" w:lineRule="auto"/>
        <w:ind w:left="720" w:hanging="720"/>
        <w:jc w:val="both"/>
        <w:rPr>
          <w:i/>
          <w:sz w:val="26"/>
          <w:szCs w:val="26"/>
        </w:rPr>
      </w:pPr>
      <w:proofErr w:type="spellStart"/>
      <w:r w:rsidRPr="00571874">
        <w:rPr>
          <w:sz w:val="26"/>
          <w:szCs w:val="26"/>
        </w:rPr>
        <w:t>Garet</w:t>
      </w:r>
      <w:proofErr w:type="spellEnd"/>
      <w:r w:rsidRPr="00571874">
        <w:rPr>
          <w:sz w:val="26"/>
          <w:szCs w:val="26"/>
        </w:rPr>
        <w:t xml:space="preserve"> MS Porter and Desimone AC (2001). What makes professional development effective for teachers in higher secondary level </w:t>
      </w:r>
      <w:r w:rsidRPr="00571874">
        <w:rPr>
          <w:i/>
          <w:sz w:val="26"/>
          <w:szCs w:val="26"/>
        </w:rPr>
        <w:t xml:space="preserve">American educational journal 38 (4). </w:t>
      </w:r>
    </w:p>
    <w:p w14:paraId="43E94FA4" w14:textId="77777777" w:rsidR="00EC269D" w:rsidRPr="00571874" w:rsidRDefault="00EC269D" w:rsidP="00EC0B38">
      <w:pPr>
        <w:spacing w:after="120" w:line="480" w:lineRule="auto"/>
        <w:ind w:left="702" w:hanging="702"/>
        <w:jc w:val="both"/>
        <w:rPr>
          <w:i/>
          <w:iCs/>
          <w:sz w:val="26"/>
          <w:szCs w:val="26"/>
        </w:rPr>
      </w:pPr>
      <w:proofErr w:type="spellStart"/>
      <w:r w:rsidRPr="00571874">
        <w:rPr>
          <w:sz w:val="26"/>
          <w:szCs w:val="26"/>
        </w:rPr>
        <w:t>Garrette</w:t>
      </w:r>
      <w:proofErr w:type="spellEnd"/>
      <w:r w:rsidRPr="00571874">
        <w:rPr>
          <w:sz w:val="26"/>
          <w:szCs w:val="26"/>
        </w:rPr>
        <w:t>, H.E.  (</w:t>
      </w:r>
      <w:r>
        <w:rPr>
          <w:sz w:val="26"/>
          <w:szCs w:val="26"/>
        </w:rPr>
        <w:t>1998</w:t>
      </w:r>
      <w:r w:rsidRPr="00571874">
        <w:rPr>
          <w:sz w:val="26"/>
          <w:szCs w:val="26"/>
        </w:rPr>
        <w:t xml:space="preserve">). </w:t>
      </w:r>
      <w:r w:rsidRPr="00571874">
        <w:rPr>
          <w:i/>
          <w:iCs/>
          <w:sz w:val="26"/>
          <w:szCs w:val="26"/>
        </w:rPr>
        <w:t>Statistics in Psychology and Education</w:t>
      </w:r>
      <w:r w:rsidRPr="00571874">
        <w:rPr>
          <w:sz w:val="26"/>
          <w:szCs w:val="26"/>
        </w:rPr>
        <w:t xml:space="preserve">. Paragon International Publishers, </w:t>
      </w:r>
      <w:smartTag w:uri="urn:schemas-microsoft-com:office:smarttags" w:element="place">
        <w:smartTag w:uri="urn:schemas-microsoft-com:office:smarttags" w:element="City">
          <w:r w:rsidRPr="00571874">
            <w:rPr>
              <w:sz w:val="26"/>
              <w:szCs w:val="26"/>
            </w:rPr>
            <w:t>New Delhi</w:t>
          </w:r>
        </w:smartTag>
      </w:smartTag>
      <w:r w:rsidRPr="00571874">
        <w:rPr>
          <w:sz w:val="26"/>
          <w:szCs w:val="26"/>
        </w:rPr>
        <w:t>.</w:t>
      </w:r>
    </w:p>
    <w:p w14:paraId="68A1157A" w14:textId="77777777" w:rsidR="00EC269D" w:rsidRDefault="00EC269D" w:rsidP="00EC0B38">
      <w:pPr>
        <w:spacing w:after="100" w:line="480" w:lineRule="auto"/>
        <w:ind w:left="720" w:hanging="720"/>
        <w:jc w:val="both"/>
        <w:rPr>
          <w:sz w:val="26"/>
          <w:szCs w:val="26"/>
        </w:rPr>
      </w:pPr>
      <w:proofErr w:type="spellStart"/>
      <w:r>
        <w:rPr>
          <w:sz w:val="26"/>
          <w:szCs w:val="26"/>
        </w:rPr>
        <w:t>Good.C.V</w:t>
      </w:r>
      <w:proofErr w:type="spellEnd"/>
      <w:r>
        <w:rPr>
          <w:sz w:val="26"/>
          <w:szCs w:val="26"/>
        </w:rPr>
        <w:t>.(1959) Dictionary of Education (2</w:t>
      </w:r>
      <w:r w:rsidRPr="005716E6">
        <w:rPr>
          <w:sz w:val="26"/>
          <w:szCs w:val="26"/>
          <w:vertAlign w:val="superscript"/>
        </w:rPr>
        <w:t>nd</w:t>
      </w:r>
      <w:r>
        <w:rPr>
          <w:sz w:val="26"/>
          <w:szCs w:val="26"/>
        </w:rPr>
        <w:t xml:space="preserve"> ed). </w:t>
      </w:r>
      <w:proofErr w:type="spellStart"/>
      <w:r>
        <w:rPr>
          <w:sz w:val="26"/>
          <w:szCs w:val="26"/>
        </w:rPr>
        <w:t>Newyork</w:t>
      </w:r>
      <w:proofErr w:type="spellEnd"/>
      <w:r>
        <w:rPr>
          <w:sz w:val="26"/>
          <w:szCs w:val="26"/>
        </w:rPr>
        <w:t>: McGraw Hill.</w:t>
      </w:r>
    </w:p>
    <w:p w14:paraId="06C1CD6E" w14:textId="77777777" w:rsidR="00EC269D" w:rsidRPr="00571874" w:rsidRDefault="00EC269D" w:rsidP="00EC0B38">
      <w:pPr>
        <w:spacing w:after="100" w:line="480" w:lineRule="auto"/>
        <w:ind w:left="720" w:hanging="720"/>
        <w:jc w:val="both"/>
        <w:rPr>
          <w:i/>
          <w:sz w:val="26"/>
          <w:szCs w:val="26"/>
        </w:rPr>
      </w:pPr>
      <w:r w:rsidRPr="00571874">
        <w:rPr>
          <w:sz w:val="26"/>
          <w:szCs w:val="26"/>
        </w:rPr>
        <w:lastRenderedPageBreak/>
        <w:t xml:space="preserve">Gordon Julia and </w:t>
      </w:r>
      <w:proofErr w:type="spellStart"/>
      <w:r w:rsidRPr="00571874">
        <w:rPr>
          <w:sz w:val="26"/>
          <w:szCs w:val="26"/>
        </w:rPr>
        <w:t>Siegrried</w:t>
      </w:r>
      <w:proofErr w:type="spellEnd"/>
      <w:r w:rsidRPr="00571874">
        <w:rPr>
          <w:sz w:val="26"/>
          <w:szCs w:val="26"/>
        </w:rPr>
        <w:t xml:space="preserve"> (2005). How professional development effects teachers</w:t>
      </w:r>
      <w:r w:rsidRPr="00571874">
        <w:rPr>
          <w:i/>
          <w:sz w:val="26"/>
          <w:szCs w:val="26"/>
        </w:rPr>
        <w:t xml:space="preserve">.  Educational journal, USA.22-27 </w:t>
      </w:r>
    </w:p>
    <w:p w14:paraId="53F29BD9" w14:textId="77777777" w:rsidR="00EC269D" w:rsidRPr="00571874" w:rsidRDefault="00EC269D" w:rsidP="00EC0B38">
      <w:pPr>
        <w:spacing w:after="100" w:line="480" w:lineRule="auto"/>
        <w:ind w:left="720" w:hanging="720"/>
        <w:jc w:val="both"/>
        <w:rPr>
          <w:sz w:val="26"/>
          <w:szCs w:val="26"/>
        </w:rPr>
      </w:pPr>
      <w:r w:rsidRPr="00571874">
        <w:rPr>
          <w:sz w:val="26"/>
          <w:szCs w:val="26"/>
        </w:rPr>
        <w:t xml:space="preserve">Govt. of </w:t>
      </w:r>
      <w:smartTag w:uri="urn:schemas-microsoft-com:office:smarttags" w:element="place">
        <w:smartTag w:uri="urn:schemas-microsoft-com:office:smarttags" w:element="country-region">
          <w:r w:rsidRPr="00571874">
            <w:rPr>
              <w:sz w:val="26"/>
              <w:szCs w:val="26"/>
            </w:rPr>
            <w:t>India</w:t>
          </w:r>
        </w:smartTag>
      </w:smartTag>
      <w:r w:rsidRPr="00571874">
        <w:rPr>
          <w:sz w:val="26"/>
          <w:szCs w:val="26"/>
        </w:rPr>
        <w:t xml:space="preserve"> (1996).  National Policy on Education. </w:t>
      </w:r>
      <w:r w:rsidRPr="00571874">
        <w:rPr>
          <w:i/>
          <w:sz w:val="26"/>
          <w:szCs w:val="26"/>
        </w:rPr>
        <w:t>Ministry of Human Resource Development,</w:t>
      </w:r>
      <w:r w:rsidRPr="00571874">
        <w:rPr>
          <w:sz w:val="26"/>
          <w:szCs w:val="26"/>
        </w:rPr>
        <w:t xml:space="preserve"> </w:t>
      </w:r>
      <w:smartTag w:uri="urn:schemas-microsoft-com:office:smarttags" w:element="City">
        <w:smartTag w:uri="urn:schemas-microsoft-com:office:smarttags" w:element="place">
          <w:r w:rsidRPr="00571874">
            <w:rPr>
              <w:sz w:val="26"/>
              <w:szCs w:val="26"/>
            </w:rPr>
            <w:t>New Delhi</w:t>
          </w:r>
        </w:smartTag>
      </w:smartTag>
      <w:r w:rsidRPr="00571874">
        <w:rPr>
          <w:sz w:val="26"/>
          <w:szCs w:val="26"/>
        </w:rPr>
        <w:t xml:space="preserve">, May 1986. </w:t>
      </w:r>
    </w:p>
    <w:p w14:paraId="1D51B817" w14:textId="77777777" w:rsidR="00EC269D" w:rsidRDefault="00EC269D" w:rsidP="00EC0B38">
      <w:pPr>
        <w:rPr>
          <w:i/>
          <w:sz w:val="26"/>
          <w:szCs w:val="26"/>
        </w:rPr>
      </w:pPr>
      <w:proofErr w:type="spellStart"/>
      <w:r>
        <w:rPr>
          <w:sz w:val="26"/>
          <w:szCs w:val="26"/>
        </w:rPr>
        <w:t>Husan,T</w:t>
      </w:r>
      <w:proofErr w:type="spellEnd"/>
      <w:r>
        <w:rPr>
          <w:sz w:val="26"/>
          <w:szCs w:val="26"/>
        </w:rPr>
        <w:t xml:space="preserve"> &amp;</w:t>
      </w:r>
      <w:proofErr w:type="spellStart"/>
      <w:r>
        <w:rPr>
          <w:sz w:val="26"/>
          <w:szCs w:val="26"/>
        </w:rPr>
        <w:t>postel</w:t>
      </w:r>
      <w:proofErr w:type="spellEnd"/>
      <w:r>
        <w:rPr>
          <w:sz w:val="26"/>
          <w:szCs w:val="26"/>
        </w:rPr>
        <w:t xml:space="preserve"> </w:t>
      </w:r>
      <w:proofErr w:type="spellStart"/>
      <w:r>
        <w:rPr>
          <w:sz w:val="26"/>
          <w:szCs w:val="26"/>
        </w:rPr>
        <w:t>waite</w:t>
      </w:r>
      <w:proofErr w:type="spellEnd"/>
      <w:r>
        <w:rPr>
          <w:sz w:val="26"/>
          <w:szCs w:val="26"/>
        </w:rPr>
        <w:t xml:space="preserve">, T.N (1985) </w:t>
      </w:r>
      <w:r w:rsidRPr="00762EFB">
        <w:rPr>
          <w:i/>
          <w:sz w:val="26"/>
          <w:szCs w:val="26"/>
        </w:rPr>
        <w:t xml:space="preserve">The International Encyclopaedia of </w:t>
      </w:r>
    </w:p>
    <w:p w14:paraId="630FFF2E" w14:textId="77777777" w:rsidR="00EC269D" w:rsidRDefault="00EC269D" w:rsidP="00EC0B38">
      <w:pPr>
        <w:rPr>
          <w:i/>
          <w:sz w:val="26"/>
          <w:szCs w:val="26"/>
        </w:rPr>
      </w:pPr>
    </w:p>
    <w:p w14:paraId="77BD63B8" w14:textId="77777777" w:rsidR="00EC269D" w:rsidRDefault="00EC269D" w:rsidP="00EC0B38">
      <w:pPr>
        <w:rPr>
          <w:sz w:val="26"/>
          <w:szCs w:val="26"/>
        </w:rPr>
      </w:pPr>
      <w:r>
        <w:rPr>
          <w:i/>
          <w:sz w:val="26"/>
          <w:szCs w:val="26"/>
        </w:rPr>
        <w:tab/>
      </w:r>
      <w:r w:rsidRPr="00762EFB">
        <w:rPr>
          <w:i/>
          <w:sz w:val="26"/>
          <w:szCs w:val="26"/>
        </w:rPr>
        <w:t>Education</w:t>
      </w:r>
      <w:r>
        <w:rPr>
          <w:sz w:val="26"/>
          <w:szCs w:val="26"/>
        </w:rPr>
        <w:t xml:space="preserve"> (6</w:t>
      </w:r>
      <w:r w:rsidRPr="00D05698">
        <w:rPr>
          <w:sz w:val="26"/>
          <w:szCs w:val="26"/>
          <w:vertAlign w:val="superscript"/>
        </w:rPr>
        <w:t>th</w:t>
      </w:r>
      <w:r>
        <w:rPr>
          <w:sz w:val="26"/>
          <w:szCs w:val="26"/>
        </w:rPr>
        <w:t xml:space="preserve"> ed) </w:t>
      </w:r>
      <w:proofErr w:type="spellStart"/>
      <w:r>
        <w:rPr>
          <w:sz w:val="26"/>
          <w:szCs w:val="26"/>
        </w:rPr>
        <w:t>Newyork</w:t>
      </w:r>
      <w:proofErr w:type="spellEnd"/>
      <w:r>
        <w:rPr>
          <w:sz w:val="26"/>
          <w:szCs w:val="26"/>
        </w:rPr>
        <w:t xml:space="preserve"> </w:t>
      </w:r>
    </w:p>
    <w:p w14:paraId="37A78C25" w14:textId="77777777" w:rsidR="00EC269D" w:rsidRDefault="00EC269D" w:rsidP="00EC0B38">
      <w:pPr>
        <w:rPr>
          <w:sz w:val="26"/>
          <w:szCs w:val="26"/>
        </w:rPr>
      </w:pPr>
    </w:p>
    <w:p w14:paraId="31B83C7C" w14:textId="77777777" w:rsidR="00EC269D" w:rsidRDefault="00EC269D" w:rsidP="00EC0B38">
      <w:pPr>
        <w:tabs>
          <w:tab w:val="left" w:pos="2625"/>
        </w:tabs>
        <w:spacing w:after="100" w:line="480" w:lineRule="auto"/>
        <w:ind w:left="720" w:hanging="720"/>
        <w:jc w:val="both"/>
        <w:rPr>
          <w:sz w:val="26"/>
          <w:szCs w:val="26"/>
        </w:rPr>
      </w:pPr>
      <w:r>
        <w:rPr>
          <w:sz w:val="26"/>
          <w:szCs w:val="26"/>
        </w:rPr>
        <w:t xml:space="preserve">Jaleel </w:t>
      </w:r>
      <w:proofErr w:type="spellStart"/>
      <w:r>
        <w:rPr>
          <w:sz w:val="26"/>
          <w:szCs w:val="26"/>
        </w:rPr>
        <w:t>Sajna</w:t>
      </w:r>
      <w:proofErr w:type="spellEnd"/>
      <w:r>
        <w:rPr>
          <w:sz w:val="26"/>
          <w:szCs w:val="26"/>
        </w:rPr>
        <w:t xml:space="preserve"> (1998) Construction and </w:t>
      </w:r>
      <w:proofErr w:type="spellStart"/>
      <w:r>
        <w:rPr>
          <w:sz w:val="26"/>
          <w:szCs w:val="26"/>
        </w:rPr>
        <w:t>Standerdisation</w:t>
      </w:r>
      <w:proofErr w:type="spellEnd"/>
      <w:r>
        <w:rPr>
          <w:sz w:val="26"/>
          <w:szCs w:val="26"/>
        </w:rPr>
        <w:t xml:space="preserve"> of a scale of professionalism of secondary school teachers of </w:t>
      </w:r>
      <w:proofErr w:type="spellStart"/>
      <w:r>
        <w:rPr>
          <w:sz w:val="26"/>
          <w:szCs w:val="26"/>
        </w:rPr>
        <w:t>kerala.Unpublished</w:t>
      </w:r>
      <w:proofErr w:type="spellEnd"/>
      <w:r>
        <w:rPr>
          <w:sz w:val="26"/>
          <w:szCs w:val="26"/>
        </w:rPr>
        <w:t xml:space="preserve"> </w:t>
      </w:r>
      <w:proofErr w:type="spellStart"/>
      <w:r>
        <w:rPr>
          <w:sz w:val="26"/>
          <w:szCs w:val="26"/>
        </w:rPr>
        <w:t>M.Ed</w:t>
      </w:r>
      <w:proofErr w:type="spellEnd"/>
      <w:r>
        <w:rPr>
          <w:sz w:val="26"/>
          <w:szCs w:val="26"/>
        </w:rPr>
        <w:t xml:space="preserve"> </w:t>
      </w:r>
      <w:proofErr w:type="spellStart"/>
      <w:r>
        <w:rPr>
          <w:sz w:val="26"/>
          <w:szCs w:val="26"/>
        </w:rPr>
        <w:t>dissertation,</w:t>
      </w:r>
      <w:smartTag w:uri="urn:schemas-microsoft-com:office:smarttags" w:element="place">
        <w:smartTag w:uri="urn:schemas-microsoft-com:office:smarttags" w:element="PlaceType">
          <w:r>
            <w:rPr>
              <w:sz w:val="26"/>
              <w:szCs w:val="26"/>
            </w:rPr>
            <w:t>University</w:t>
          </w:r>
        </w:smartTag>
        <w:proofErr w:type="spellEnd"/>
        <w:r>
          <w:rPr>
            <w:sz w:val="26"/>
            <w:szCs w:val="26"/>
          </w:rPr>
          <w:t xml:space="preserve"> of </w:t>
        </w:r>
        <w:smartTag w:uri="urn:schemas-microsoft-com:office:smarttags" w:element="PlaceName">
          <w:r>
            <w:rPr>
              <w:sz w:val="26"/>
              <w:szCs w:val="26"/>
            </w:rPr>
            <w:t>Calicut</w:t>
          </w:r>
        </w:smartTag>
      </w:smartTag>
      <w:r>
        <w:rPr>
          <w:sz w:val="26"/>
          <w:szCs w:val="26"/>
        </w:rPr>
        <w:t>.</w:t>
      </w:r>
    </w:p>
    <w:p w14:paraId="03F5411C" w14:textId="77777777" w:rsidR="00EC269D" w:rsidRPr="00571874" w:rsidRDefault="00EC269D" w:rsidP="00EC0B38">
      <w:pPr>
        <w:tabs>
          <w:tab w:val="left" w:pos="2625"/>
        </w:tabs>
        <w:spacing w:after="100" w:line="480" w:lineRule="auto"/>
        <w:ind w:left="720" w:hanging="720"/>
        <w:jc w:val="both"/>
        <w:rPr>
          <w:sz w:val="26"/>
          <w:szCs w:val="26"/>
        </w:rPr>
      </w:pPr>
      <w:r>
        <w:rPr>
          <w:sz w:val="26"/>
          <w:szCs w:val="26"/>
        </w:rPr>
        <w:t xml:space="preserve"> </w:t>
      </w:r>
      <w:proofErr w:type="spellStart"/>
      <w:r w:rsidRPr="00571874">
        <w:rPr>
          <w:sz w:val="26"/>
          <w:szCs w:val="26"/>
        </w:rPr>
        <w:t>Kaul.L</w:t>
      </w:r>
      <w:proofErr w:type="spellEnd"/>
      <w:r w:rsidRPr="00571874">
        <w:rPr>
          <w:sz w:val="26"/>
          <w:szCs w:val="26"/>
        </w:rPr>
        <w:t xml:space="preserve"> (1984)Methodology of educational research. </w:t>
      </w:r>
      <w:proofErr w:type="spellStart"/>
      <w:r w:rsidRPr="00571874">
        <w:rPr>
          <w:sz w:val="26"/>
          <w:szCs w:val="26"/>
        </w:rPr>
        <w:t>Newdelhi</w:t>
      </w:r>
      <w:proofErr w:type="spellEnd"/>
      <w:r w:rsidRPr="00571874">
        <w:rPr>
          <w:sz w:val="26"/>
          <w:szCs w:val="26"/>
        </w:rPr>
        <w:t>. Vikas publishing house.</w:t>
      </w:r>
    </w:p>
    <w:p w14:paraId="72CF7D66" w14:textId="77777777" w:rsidR="00EC269D" w:rsidRDefault="00EC269D" w:rsidP="00EC0B38">
      <w:pPr>
        <w:spacing w:after="100" w:line="480" w:lineRule="auto"/>
        <w:ind w:left="720" w:hanging="720"/>
        <w:jc w:val="both"/>
        <w:rPr>
          <w:sz w:val="26"/>
          <w:szCs w:val="26"/>
        </w:rPr>
      </w:pPr>
      <w:proofErr w:type="spellStart"/>
      <w:r>
        <w:rPr>
          <w:sz w:val="26"/>
          <w:szCs w:val="26"/>
        </w:rPr>
        <w:t>Lakadawala.</w:t>
      </w:r>
      <w:r w:rsidRPr="006B694A">
        <w:rPr>
          <w:sz w:val="26"/>
          <w:szCs w:val="26"/>
        </w:rPr>
        <w:t>U.T</w:t>
      </w:r>
      <w:proofErr w:type="spellEnd"/>
      <w:r w:rsidRPr="006B694A">
        <w:rPr>
          <w:sz w:val="26"/>
          <w:szCs w:val="26"/>
        </w:rPr>
        <w:t xml:space="preserve">. (1977) The professional growth of women teachers of secondary schools of greater </w:t>
      </w:r>
      <w:proofErr w:type="spellStart"/>
      <w:r w:rsidRPr="006B694A">
        <w:rPr>
          <w:sz w:val="26"/>
          <w:szCs w:val="26"/>
        </w:rPr>
        <w:t>bomby</w:t>
      </w:r>
      <w:proofErr w:type="spellEnd"/>
      <w:r w:rsidRPr="006B694A">
        <w:rPr>
          <w:sz w:val="26"/>
          <w:szCs w:val="26"/>
        </w:rPr>
        <w:t xml:space="preserve"> in </w:t>
      </w:r>
      <w:proofErr w:type="spellStart"/>
      <w:r w:rsidRPr="006B694A">
        <w:rPr>
          <w:sz w:val="26"/>
          <w:szCs w:val="26"/>
        </w:rPr>
        <w:t>M.B.Buch</w:t>
      </w:r>
      <w:proofErr w:type="spellEnd"/>
      <w:r w:rsidRPr="006B694A">
        <w:rPr>
          <w:sz w:val="26"/>
          <w:szCs w:val="26"/>
        </w:rPr>
        <w:t xml:space="preserve"> (Ed).</w:t>
      </w:r>
      <w:r w:rsidRPr="000D62D3">
        <w:rPr>
          <w:i/>
          <w:sz w:val="26"/>
          <w:szCs w:val="26"/>
        </w:rPr>
        <w:t>Third survey of research in education</w:t>
      </w:r>
      <w:r w:rsidRPr="006B694A">
        <w:rPr>
          <w:sz w:val="26"/>
          <w:szCs w:val="26"/>
        </w:rPr>
        <w:t xml:space="preserve">. </w:t>
      </w:r>
      <w:proofErr w:type="spellStart"/>
      <w:r w:rsidRPr="006B694A">
        <w:rPr>
          <w:sz w:val="26"/>
          <w:szCs w:val="26"/>
        </w:rPr>
        <w:t>Newdelhi</w:t>
      </w:r>
      <w:proofErr w:type="spellEnd"/>
      <w:r w:rsidRPr="006B694A">
        <w:rPr>
          <w:sz w:val="26"/>
          <w:szCs w:val="26"/>
        </w:rPr>
        <w:t xml:space="preserve"> , NCERT.</w:t>
      </w:r>
    </w:p>
    <w:p w14:paraId="1D0AB508" w14:textId="77777777" w:rsidR="00EC269D" w:rsidRPr="00571874" w:rsidRDefault="00EC269D" w:rsidP="00EC0B38">
      <w:pPr>
        <w:spacing w:after="100" w:line="480" w:lineRule="auto"/>
        <w:ind w:left="720" w:hanging="720"/>
        <w:jc w:val="both"/>
        <w:rPr>
          <w:i/>
          <w:sz w:val="26"/>
          <w:szCs w:val="26"/>
        </w:rPr>
      </w:pPr>
      <w:proofErr w:type="spellStart"/>
      <w:r w:rsidRPr="00571874">
        <w:rPr>
          <w:sz w:val="26"/>
          <w:szCs w:val="26"/>
        </w:rPr>
        <w:t>Lali</w:t>
      </w:r>
      <w:proofErr w:type="spellEnd"/>
      <w:r w:rsidRPr="00571874">
        <w:rPr>
          <w:sz w:val="26"/>
          <w:szCs w:val="26"/>
        </w:rPr>
        <w:t xml:space="preserve">  (1998). Initiation of secondary school teachers of Kerala by attending in-service course for professional improvement. </w:t>
      </w:r>
      <w:r w:rsidRPr="00571874">
        <w:rPr>
          <w:i/>
          <w:sz w:val="26"/>
          <w:szCs w:val="26"/>
        </w:rPr>
        <w:t xml:space="preserve">Indian educational journal, Vol: 11,36-39 </w:t>
      </w:r>
    </w:p>
    <w:p w14:paraId="3ECFBADD" w14:textId="77777777" w:rsidR="00EC269D" w:rsidRPr="00571874" w:rsidRDefault="00EC269D" w:rsidP="00EC0B38">
      <w:pPr>
        <w:spacing w:after="100" w:line="480" w:lineRule="auto"/>
        <w:ind w:left="720" w:hanging="720"/>
        <w:jc w:val="both"/>
        <w:rPr>
          <w:sz w:val="26"/>
          <w:szCs w:val="26"/>
        </w:rPr>
      </w:pPr>
      <w:r w:rsidRPr="00571874">
        <w:rPr>
          <w:sz w:val="26"/>
          <w:szCs w:val="26"/>
        </w:rPr>
        <w:t>Loucks-</w:t>
      </w:r>
      <w:proofErr w:type="spellStart"/>
      <w:r w:rsidRPr="00571874">
        <w:rPr>
          <w:sz w:val="26"/>
          <w:szCs w:val="26"/>
        </w:rPr>
        <w:t>Horseley</w:t>
      </w:r>
      <w:proofErr w:type="spellEnd"/>
      <w:r w:rsidRPr="00571874">
        <w:rPr>
          <w:sz w:val="26"/>
          <w:szCs w:val="26"/>
        </w:rPr>
        <w:t xml:space="preserve"> (1998) Designing Professional Development for teachers of science and </w:t>
      </w:r>
      <w:proofErr w:type="spellStart"/>
      <w:r w:rsidRPr="00571874">
        <w:rPr>
          <w:sz w:val="26"/>
          <w:szCs w:val="26"/>
        </w:rPr>
        <w:t>mathematics,</w:t>
      </w:r>
      <w:smartTag w:uri="urn:schemas-microsoft-com:office:smarttags" w:element="place">
        <w:smartTag w:uri="urn:schemas-microsoft-com:office:smarttags" w:element="City">
          <w:r w:rsidRPr="00571874">
            <w:rPr>
              <w:sz w:val="26"/>
              <w:szCs w:val="26"/>
            </w:rPr>
            <w:t>Thousand</w:t>
          </w:r>
          <w:proofErr w:type="spellEnd"/>
          <w:r w:rsidRPr="00571874">
            <w:rPr>
              <w:sz w:val="26"/>
              <w:szCs w:val="26"/>
            </w:rPr>
            <w:t xml:space="preserve"> oaks</w:t>
          </w:r>
        </w:smartTag>
        <w:r w:rsidRPr="00571874">
          <w:rPr>
            <w:sz w:val="26"/>
            <w:szCs w:val="26"/>
          </w:rPr>
          <w:t xml:space="preserve">, </w:t>
        </w:r>
        <w:smartTag w:uri="urn:schemas-microsoft-com:office:smarttags" w:element="State">
          <w:r w:rsidRPr="00571874">
            <w:rPr>
              <w:sz w:val="26"/>
              <w:szCs w:val="26"/>
            </w:rPr>
            <w:t>CA</w:t>
          </w:r>
        </w:smartTag>
      </w:smartTag>
      <w:r w:rsidRPr="00571874">
        <w:rPr>
          <w:sz w:val="26"/>
          <w:szCs w:val="26"/>
        </w:rPr>
        <w:t>: Corwin press.</w:t>
      </w:r>
    </w:p>
    <w:p w14:paraId="42408AA6" w14:textId="77777777" w:rsidR="00EC269D" w:rsidRPr="00571874" w:rsidRDefault="00EC269D" w:rsidP="00EC0B38">
      <w:pPr>
        <w:spacing w:after="100" w:line="480" w:lineRule="auto"/>
        <w:ind w:left="720" w:hanging="720"/>
        <w:jc w:val="both"/>
        <w:rPr>
          <w:sz w:val="26"/>
          <w:szCs w:val="26"/>
        </w:rPr>
      </w:pPr>
      <w:proofErr w:type="spellStart"/>
      <w:r w:rsidRPr="00571874">
        <w:rPr>
          <w:sz w:val="26"/>
          <w:szCs w:val="26"/>
        </w:rPr>
        <w:lastRenderedPageBreak/>
        <w:t>Maheswari.A</w:t>
      </w:r>
      <w:proofErr w:type="spellEnd"/>
      <w:r w:rsidRPr="00571874">
        <w:rPr>
          <w:sz w:val="26"/>
          <w:szCs w:val="26"/>
        </w:rPr>
        <w:t xml:space="preserve"> (2004) Professional commitment of secondary school teachers. Ph.D. Education: </w:t>
      </w:r>
      <w:smartTag w:uri="urn:schemas-microsoft-com:office:smarttags" w:element="PlaceName">
        <w:r w:rsidRPr="00571874">
          <w:rPr>
            <w:sz w:val="26"/>
            <w:szCs w:val="26"/>
          </w:rPr>
          <w:t>Meerut</w:t>
        </w:r>
      </w:smartTag>
      <w:r w:rsidRPr="00571874">
        <w:rPr>
          <w:sz w:val="26"/>
          <w:szCs w:val="26"/>
        </w:rPr>
        <w:t xml:space="preserve"> </w:t>
      </w:r>
      <w:proofErr w:type="spellStart"/>
      <w:smartTag w:uri="urn:schemas-microsoft-com:office:smarttags" w:element="PlaceName">
        <w:r w:rsidRPr="00571874">
          <w:rPr>
            <w:sz w:val="26"/>
            <w:szCs w:val="26"/>
          </w:rPr>
          <w:t>college.C.C.S</w:t>
        </w:r>
      </w:smartTag>
      <w:proofErr w:type="spellEnd"/>
      <w:r w:rsidRPr="00571874">
        <w:rPr>
          <w:sz w:val="26"/>
          <w:szCs w:val="26"/>
        </w:rPr>
        <w:t xml:space="preserve"> </w:t>
      </w:r>
      <w:smartTag w:uri="urn:schemas-microsoft-com:office:smarttags" w:element="PlaceType">
        <w:r w:rsidRPr="00571874">
          <w:rPr>
            <w:sz w:val="26"/>
            <w:szCs w:val="26"/>
          </w:rPr>
          <w:t>University</w:t>
        </w:r>
      </w:smartTag>
      <w:r w:rsidRPr="00571874">
        <w:rPr>
          <w:sz w:val="26"/>
          <w:szCs w:val="26"/>
        </w:rPr>
        <w:t xml:space="preserve">, </w:t>
      </w:r>
      <w:smartTag w:uri="urn:schemas-microsoft-com:office:smarttags" w:element="place">
        <w:smartTag w:uri="urn:schemas-microsoft-com:office:smarttags" w:element="City">
          <w:r w:rsidRPr="00571874">
            <w:rPr>
              <w:sz w:val="26"/>
              <w:szCs w:val="26"/>
            </w:rPr>
            <w:t>Meerut</w:t>
          </w:r>
        </w:smartTag>
      </w:smartTag>
      <w:r w:rsidRPr="00571874">
        <w:rPr>
          <w:sz w:val="26"/>
          <w:szCs w:val="26"/>
        </w:rPr>
        <w:t>.</w:t>
      </w:r>
    </w:p>
    <w:p w14:paraId="4113DE64" w14:textId="77777777" w:rsidR="00EC269D" w:rsidRPr="00272D47" w:rsidRDefault="00EC269D" w:rsidP="00EC0B38">
      <w:pPr>
        <w:spacing w:after="100" w:line="480" w:lineRule="auto"/>
        <w:ind w:left="720" w:hanging="720"/>
        <w:jc w:val="both"/>
        <w:rPr>
          <w:sz w:val="26"/>
          <w:szCs w:val="26"/>
        </w:rPr>
      </w:pPr>
      <w:r w:rsidRPr="00272D47">
        <w:rPr>
          <w:sz w:val="26"/>
          <w:szCs w:val="26"/>
        </w:rPr>
        <w:t xml:space="preserve">Ming Chung Chen, Wang Hwa </w:t>
      </w:r>
      <w:proofErr w:type="spellStart"/>
      <w:r w:rsidRPr="00272D47">
        <w:rPr>
          <w:sz w:val="26"/>
          <w:szCs w:val="26"/>
        </w:rPr>
        <w:t>Pery</w:t>
      </w:r>
      <w:proofErr w:type="spellEnd"/>
      <w:r w:rsidRPr="00272D47">
        <w:rPr>
          <w:sz w:val="26"/>
          <w:szCs w:val="26"/>
        </w:rPr>
        <w:t xml:space="preserve"> (2002)</w:t>
      </w:r>
      <w:r>
        <w:rPr>
          <w:sz w:val="26"/>
          <w:szCs w:val="26"/>
        </w:rPr>
        <w:t>.</w:t>
      </w:r>
      <w:r w:rsidRPr="00272D47">
        <w:rPr>
          <w:sz w:val="26"/>
          <w:szCs w:val="26"/>
        </w:rPr>
        <w:t xml:space="preserve"> </w:t>
      </w:r>
      <w:r w:rsidRPr="00AE45B5">
        <w:rPr>
          <w:sz w:val="26"/>
          <w:szCs w:val="26"/>
        </w:rPr>
        <w:t>A study on web based continuing professional development programme for teachers; a school based approach.</w:t>
      </w:r>
      <w:r>
        <w:rPr>
          <w:sz w:val="26"/>
          <w:szCs w:val="26"/>
        </w:rPr>
        <w:t xml:space="preserve"> </w:t>
      </w:r>
      <w:r w:rsidRPr="00AE45B5">
        <w:rPr>
          <w:i/>
          <w:sz w:val="26"/>
          <w:szCs w:val="26"/>
        </w:rPr>
        <w:t>Journal of IEEE – Xplore</w:t>
      </w:r>
      <w:r w:rsidRPr="00272D47">
        <w:rPr>
          <w:sz w:val="26"/>
          <w:szCs w:val="26"/>
        </w:rPr>
        <w:t>. (Eric reproduction service 20057)</w:t>
      </w:r>
    </w:p>
    <w:p w14:paraId="3247853C" w14:textId="77777777" w:rsidR="00EC269D" w:rsidRDefault="00EC269D" w:rsidP="00EC0B38">
      <w:pPr>
        <w:spacing w:after="100" w:line="480" w:lineRule="auto"/>
        <w:ind w:left="720" w:hanging="720"/>
        <w:jc w:val="both"/>
        <w:rPr>
          <w:sz w:val="26"/>
          <w:szCs w:val="26"/>
        </w:rPr>
      </w:pPr>
      <w:proofErr w:type="spellStart"/>
      <w:r>
        <w:rPr>
          <w:sz w:val="26"/>
          <w:szCs w:val="26"/>
        </w:rPr>
        <w:t>Mish,C.F</w:t>
      </w:r>
      <w:proofErr w:type="spellEnd"/>
      <w:r>
        <w:rPr>
          <w:sz w:val="26"/>
          <w:szCs w:val="26"/>
        </w:rPr>
        <w:t xml:space="preserve">(1987)Webster’s ninth new collegiate </w:t>
      </w:r>
      <w:proofErr w:type="spellStart"/>
      <w:r>
        <w:rPr>
          <w:sz w:val="26"/>
          <w:szCs w:val="26"/>
        </w:rPr>
        <w:t>divtionary</w:t>
      </w:r>
      <w:proofErr w:type="spellEnd"/>
      <w:r>
        <w:rPr>
          <w:sz w:val="26"/>
          <w:szCs w:val="26"/>
        </w:rPr>
        <w:t xml:space="preserve">. U.S.A. </w:t>
      </w:r>
      <w:proofErr w:type="spellStart"/>
      <w:r>
        <w:rPr>
          <w:sz w:val="26"/>
          <w:szCs w:val="26"/>
        </w:rPr>
        <w:t>Merriarn</w:t>
      </w:r>
      <w:proofErr w:type="spellEnd"/>
      <w:r>
        <w:rPr>
          <w:sz w:val="26"/>
          <w:szCs w:val="26"/>
        </w:rPr>
        <w:t>-Webster INC.</w:t>
      </w:r>
    </w:p>
    <w:p w14:paraId="7CCF1FA4" w14:textId="77777777" w:rsidR="00EC269D" w:rsidRPr="00571874" w:rsidRDefault="00EC269D" w:rsidP="00EC0B38">
      <w:pPr>
        <w:spacing w:after="100" w:line="480" w:lineRule="auto"/>
        <w:ind w:left="720" w:hanging="720"/>
        <w:jc w:val="both"/>
        <w:rPr>
          <w:b/>
          <w:sz w:val="26"/>
          <w:szCs w:val="26"/>
        </w:rPr>
      </w:pPr>
      <w:smartTag w:uri="urn:schemas-microsoft-com:office:smarttags" w:element="place">
        <w:smartTag w:uri="urn:schemas-microsoft-com:office:smarttags" w:element="PlaceName">
          <w:r w:rsidRPr="00571874">
            <w:rPr>
              <w:sz w:val="26"/>
              <w:szCs w:val="26"/>
            </w:rPr>
            <w:t>Narayana</w:t>
          </w:r>
        </w:smartTag>
        <w:r w:rsidRPr="00571874">
          <w:rPr>
            <w:sz w:val="26"/>
            <w:szCs w:val="26"/>
          </w:rPr>
          <w:t xml:space="preserve"> </w:t>
        </w:r>
        <w:smartTag w:uri="urn:schemas-microsoft-com:office:smarttags" w:element="PlaceType">
          <w:r w:rsidRPr="00571874">
            <w:rPr>
              <w:sz w:val="26"/>
              <w:szCs w:val="26"/>
            </w:rPr>
            <w:t>U.</w:t>
          </w:r>
        </w:smartTag>
      </w:smartTag>
      <w:r w:rsidRPr="00571874">
        <w:rPr>
          <w:sz w:val="26"/>
          <w:szCs w:val="26"/>
        </w:rPr>
        <w:t xml:space="preserve"> (1997). Impact of in-service training on teacher empowerment with special reference to professional skills of primary teachers.  </w:t>
      </w:r>
      <w:r w:rsidRPr="00571874">
        <w:rPr>
          <w:i/>
          <w:sz w:val="26"/>
          <w:szCs w:val="26"/>
        </w:rPr>
        <w:t>Indian educational abstracts, 2001, Vol : 1,15-18</w:t>
      </w:r>
    </w:p>
    <w:p w14:paraId="30FDD668" w14:textId="77777777" w:rsidR="00EC269D" w:rsidRPr="00571874" w:rsidRDefault="00EC269D" w:rsidP="00EC0B38">
      <w:pPr>
        <w:spacing w:after="120" w:line="480" w:lineRule="auto"/>
        <w:ind w:left="702" w:hanging="702"/>
        <w:jc w:val="both"/>
        <w:rPr>
          <w:sz w:val="26"/>
          <w:szCs w:val="26"/>
        </w:rPr>
      </w:pPr>
      <w:proofErr w:type="spellStart"/>
      <w:r w:rsidRPr="00571874">
        <w:rPr>
          <w:sz w:val="26"/>
          <w:szCs w:val="26"/>
        </w:rPr>
        <w:t>Naseema</w:t>
      </w:r>
      <w:proofErr w:type="spellEnd"/>
      <w:r w:rsidRPr="00571874">
        <w:rPr>
          <w:sz w:val="26"/>
          <w:szCs w:val="26"/>
        </w:rPr>
        <w:t xml:space="preserve">, C. (2006). Exploring Training Needs of College Teachers. </w:t>
      </w:r>
      <w:r w:rsidRPr="00571874">
        <w:rPr>
          <w:i/>
          <w:iCs/>
          <w:sz w:val="26"/>
          <w:szCs w:val="26"/>
        </w:rPr>
        <w:t>ANWESHIKA Indian Journal of Teacher Education,</w:t>
      </w:r>
      <w:r w:rsidRPr="00571874">
        <w:rPr>
          <w:sz w:val="26"/>
          <w:szCs w:val="26"/>
        </w:rPr>
        <w:t xml:space="preserve"> vol. 3, no. 1, pp. 25-29.</w:t>
      </w:r>
    </w:p>
    <w:p w14:paraId="15172921" w14:textId="77777777" w:rsidR="00EC269D" w:rsidRPr="00571874" w:rsidRDefault="00EC269D" w:rsidP="00EC0B38">
      <w:pPr>
        <w:spacing w:after="100" w:line="480" w:lineRule="auto"/>
        <w:ind w:left="720" w:hanging="720"/>
        <w:jc w:val="both"/>
        <w:rPr>
          <w:sz w:val="26"/>
          <w:szCs w:val="26"/>
        </w:rPr>
      </w:pPr>
      <w:proofErr w:type="spellStart"/>
      <w:r w:rsidRPr="00571874">
        <w:rPr>
          <w:sz w:val="26"/>
          <w:szCs w:val="26"/>
        </w:rPr>
        <w:t>Nodie</w:t>
      </w:r>
      <w:proofErr w:type="spellEnd"/>
      <w:r w:rsidRPr="00571874">
        <w:rPr>
          <w:sz w:val="26"/>
          <w:szCs w:val="26"/>
        </w:rPr>
        <w:t xml:space="preserve"> (1996).  </w:t>
      </w:r>
      <w:r w:rsidRPr="00571874">
        <w:rPr>
          <w:i/>
          <w:sz w:val="26"/>
          <w:szCs w:val="26"/>
        </w:rPr>
        <w:t>CPDP for Teachers of the Teachers and by the Teachers in Education</w:t>
      </w:r>
      <w:r w:rsidRPr="00571874">
        <w:rPr>
          <w:sz w:val="26"/>
          <w:szCs w:val="26"/>
        </w:rPr>
        <w:t xml:space="preserve">, p.117. </w:t>
      </w:r>
      <w:smartTag w:uri="urn:schemas-microsoft-com:office:smarttags" w:element="State">
        <w:smartTag w:uri="urn:schemas-microsoft-com:office:smarttags" w:element="place">
          <w:r w:rsidRPr="00571874">
            <w:rPr>
              <w:sz w:val="26"/>
              <w:szCs w:val="26"/>
            </w:rPr>
            <w:t>California</w:t>
          </w:r>
        </w:smartTag>
      </w:smartTag>
      <w:r w:rsidRPr="00571874">
        <w:rPr>
          <w:sz w:val="26"/>
          <w:szCs w:val="26"/>
        </w:rPr>
        <w:t xml:space="preserve">: </w:t>
      </w:r>
      <w:proofErr w:type="spellStart"/>
      <w:r w:rsidRPr="00571874">
        <w:rPr>
          <w:sz w:val="26"/>
          <w:szCs w:val="26"/>
        </w:rPr>
        <w:t>Chalu</w:t>
      </w:r>
      <w:proofErr w:type="spellEnd"/>
      <w:r w:rsidRPr="00571874">
        <w:rPr>
          <w:sz w:val="26"/>
          <w:szCs w:val="26"/>
        </w:rPr>
        <w:t xml:space="preserve"> Vista</w:t>
      </w:r>
    </w:p>
    <w:p w14:paraId="34918632" w14:textId="77777777" w:rsidR="00EC269D" w:rsidRPr="00571874" w:rsidRDefault="00EC269D" w:rsidP="00EC0B38">
      <w:pPr>
        <w:spacing w:after="100" w:line="480" w:lineRule="auto"/>
        <w:ind w:left="720" w:hanging="720"/>
        <w:jc w:val="both"/>
        <w:rPr>
          <w:sz w:val="26"/>
          <w:szCs w:val="26"/>
        </w:rPr>
      </w:pPr>
      <w:r w:rsidRPr="00571874">
        <w:rPr>
          <w:sz w:val="26"/>
          <w:szCs w:val="26"/>
        </w:rPr>
        <w:t xml:space="preserve">Parvez, M.(2009.) Professional Development of Teachers in Higher education, </w:t>
      </w:r>
      <w:r w:rsidRPr="00571874">
        <w:rPr>
          <w:i/>
          <w:sz w:val="26"/>
          <w:szCs w:val="26"/>
        </w:rPr>
        <w:t>University News</w:t>
      </w:r>
      <w:r w:rsidRPr="00571874">
        <w:rPr>
          <w:sz w:val="26"/>
          <w:szCs w:val="26"/>
        </w:rPr>
        <w:t xml:space="preserve">, Vol. 47, 15-17 </w:t>
      </w:r>
    </w:p>
    <w:p w14:paraId="4DD5F046" w14:textId="77777777" w:rsidR="00EC269D" w:rsidRDefault="00EC269D" w:rsidP="00EC0B38">
      <w:pPr>
        <w:spacing w:after="100" w:line="480" w:lineRule="auto"/>
        <w:ind w:left="720" w:hanging="720"/>
        <w:jc w:val="both"/>
        <w:rPr>
          <w:sz w:val="26"/>
          <w:szCs w:val="26"/>
        </w:rPr>
      </w:pPr>
      <w:proofErr w:type="spellStart"/>
      <w:r>
        <w:rPr>
          <w:sz w:val="26"/>
          <w:szCs w:val="26"/>
        </w:rPr>
        <w:t>Patted,G.M</w:t>
      </w:r>
      <w:proofErr w:type="spellEnd"/>
      <w:r>
        <w:rPr>
          <w:sz w:val="26"/>
          <w:szCs w:val="26"/>
        </w:rPr>
        <w:t xml:space="preserve"> &amp; </w:t>
      </w:r>
      <w:proofErr w:type="spellStart"/>
      <w:r>
        <w:rPr>
          <w:sz w:val="26"/>
          <w:szCs w:val="26"/>
        </w:rPr>
        <w:t>Mench,G.B</w:t>
      </w:r>
      <w:proofErr w:type="spellEnd"/>
      <w:r>
        <w:rPr>
          <w:sz w:val="26"/>
          <w:szCs w:val="26"/>
        </w:rPr>
        <w:t xml:space="preserve"> (1979) Professional preparation of college teachers .Karnataka university.</w:t>
      </w:r>
    </w:p>
    <w:p w14:paraId="236F8B8B" w14:textId="77777777" w:rsidR="00EC269D" w:rsidRPr="00571874" w:rsidRDefault="00EC269D" w:rsidP="00EC0B38">
      <w:pPr>
        <w:spacing w:after="100" w:line="480" w:lineRule="auto"/>
        <w:ind w:left="720" w:hanging="720"/>
        <w:jc w:val="both"/>
        <w:rPr>
          <w:sz w:val="26"/>
          <w:szCs w:val="26"/>
        </w:rPr>
      </w:pPr>
      <w:r w:rsidRPr="00571874">
        <w:rPr>
          <w:sz w:val="26"/>
          <w:szCs w:val="26"/>
        </w:rPr>
        <w:lastRenderedPageBreak/>
        <w:t xml:space="preserve">Peter </w:t>
      </w:r>
      <w:proofErr w:type="spellStart"/>
      <w:r w:rsidRPr="00571874">
        <w:rPr>
          <w:sz w:val="26"/>
          <w:szCs w:val="26"/>
        </w:rPr>
        <w:t>Liljedahl</w:t>
      </w:r>
      <w:proofErr w:type="spellEnd"/>
      <w:r w:rsidRPr="00571874">
        <w:rPr>
          <w:sz w:val="26"/>
          <w:szCs w:val="26"/>
        </w:rPr>
        <w:t xml:space="preserve"> (2007). </w:t>
      </w:r>
      <w:r w:rsidRPr="00571874">
        <w:rPr>
          <w:i/>
          <w:sz w:val="26"/>
          <w:szCs w:val="26"/>
        </w:rPr>
        <w:t>Professional development of mathematic teachers</w:t>
      </w:r>
      <w:r w:rsidRPr="00571874">
        <w:rPr>
          <w:sz w:val="26"/>
          <w:szCs w:val="26"/>
        </w:rPr>
        <w:t xml:space="preserve">. </w:t>
      </w:r>
      <w:smartTag w:uri="urn:schemas-microsoft-com:office:smarttags" w:element="PlaceName">
        <w:r w:rsidRPr="00571874">
          <w:rPr>
            <w:sz w:val="26"/>
            <w:szCs w:val="26"/>
          </w:rPr>
          <w:t>Simon</w:t>
        </w:r>
      </w:smartTag>
      <w:r w:rsidRPr="00571874">
        <w:rPr>
          <w:sz w:val="26"/>
          <w:szCs w:val="26"/>
        </w:rPr>
        <w:t xml:space="preserve"> </w:t>
      </w:r>
      <w:smartTag w:uri="urn:schemas-microsoft-com:office:smarttags" w:element="PlaceName">
        <w:r w:rsidRPr="00571874">
          <w:rPr>
            <w:sz w:val="26"/>
            <w:szCs w:val="26"/>
          </w:rPr>
          <w:t>Fraser</w:t>
        </w:r>
      </w:smartTag>
      <w:r w:rsidRPr="00571874">
        <w:rPr>
          <w:sz w:val="26"/>
          <w:szCs w:val="26"/>
        </w:rPr>
        <w:t xml:space="preserve"> </w:t>
      </w:r>
      <w:smartTag w:uri="urn:schemas-microsoft-com:office:smarttags" w:element="PlaceName">
        <w:r w:rsidRPr="00571874">
          <w:rPr>
            <w:sz w:val="26"/>
            <w:szCs w:val="26"/>
          </w:rPr>
          <w:t>University</w:t>
        </w:r>
      </w:smartTag>
      <w:r w:rsidRPr="00571874">
        <w:rPr>
          <w:sz w:val="26"/>
          <w:szCs w:val="26"/>
        </w:rPr>
        <w:t xml:space="preserve">, </w:t>
      </w:r>
      <w:smartTag w:uri="urn:schemas-microsoft-com:office:smarttags" w:element="place">
        <w:smartTag w:uri="urn:schemas-microsoft-com:office:smarttags" w:element="City">
          <w:r w:rsidRPr="00571874">
            <w:rPr>
              <w:sz w:val="26"/>
              <w:szCs w:val="26"/>
            </w:rPr>
            <w:t>Burnaby</w:t>
          </w:r>
        </w:smartTag>
        <w:r w:rsidRPr="00571874">
          <w:rPr>
            <w:sz w:val="26"/>
            <w:szCs w:val="26"/>
          </w:rPr>
          <w:t xml:space="preserve">, </w:t>
        </w:r>
        <w:smartTag w:uri="urn:schemas-microsoft-com:office:smarttags" w:element="State">
          <w:r w:rsidRPr="00571874">
            <w:rPr>
              <w:sz w:val="26"/>
              <w:szCs w:val="26"/>
            </w:rPr>
            <w:t>BC</w:t>
          </w:r>
        </w:smartTag>
      </w:smartTag>
      <w:r w:rsidRPr="00571874">
        <w:rPr>
          <w:sz w:val="26"/>
          <w:szCs w:val="26"/>
        </w:rPr>
        <w:t xml:space="preserve">, Publishers. </w:t>
      </w:r>
    </w:p>
    <w:p w14:paraId="09490C5F" w14:textId="77777777" w:rsidR="00EC269D" w:rsidRPr="00571874" w:rsidRDefault="00EC269D" w:rsidP="00EC0B38">
      <w:pPr>
        <w:spacing w:after="100" w:line="480" w:lineRule="auto"/>
        <w:ind w:left="720" w:hanging="720"/>
        <w:jc w:val="both"/>
        <w:rPr>
          <w:sz w:val="26"/>
          <w:szCs w:val="26"/>
        </w:rPr>
      </w:pPr>
      <w:r w:rsidRPr="00571874">
        <w:rPr>
          <w:sz w:val="26"/>
          <w:szCs w:val="26"/>
        </w:rPr>
        <w:t xml:space="preserve">Philip Adey (1989).  </w:t>
      </w:r>
      <w:r w:rsidRPr="00571874">
        <w:rPr>
          <w:i/>
          <w:sz w:val="26"/>
          <w:szCs w:val="26"/>
        </w:rPr>
        <w:t>Professional Development of Teachers: Practice and Theory</w:t>
      </w:r>
      <w:r w:rsidRPr="00571874">
        <w:rPr>
          <w:sz w:val="26"/>
          <w:szCs w:val="26"/>
        </w:rPr>
        <w:t xml:space="preserve">.  </w:t>
      </w:r>
      <w:smartTag w:uri="urn:schemas-microsoft-com:office:smarttags" w:element="State">
        <w:r w:rsidRPr="00571874">
          <w:rPr>
            <w:sz w:val="26"/>
            <w:szCs w:val="26"/>
          </w:rPr>
          <w:t>New York</w:t>
        </w:r>
      </w:smartTag>
      <w:r w:rsidRPr="00571874">
        <w:rPr>
          <w:sz w:val="26"/>
          <w:szCs w:val="26"/>
        </w:rPr>
        <w:t xml:space="preserve">: </w:t>
      </w:r>
      <w:smartTag w:uri="urn:schemas-microsoft-com:office:smarttags" w:element="place">
        <w:smartTag w:uri="urn:schemas-microsoft-com:office:smarttags" w:element="City">
          <w:r w:rsidRPr="00571874">
            <w:rPr>
              <w:sz w:val="26"/>
              <w:szCs w:val="26"/>
            </w:rPr>
            <w:t>Washington</w:t>
          </w:r>
        </w:smartTag>
        <w:r w:rsidRPr="00571874">
          <w:rPr>
            <w:sz w:val="26"/>
            <w:szCs w:val="26"/>
          </w:rPr>
          <w:t xml:space="preserve">, </w:t>
        </w:r>
        <w:smartTag w:uri="urn:schemas-microsoft-com:office:smarttags" w:element="State">
          <w:r w:rsidRPr="00571874">
            <w:rPr>
              <w:sz w:val="26"/>
              <w:szCs w:val="26"/>
            </w:rPr>
            <w:t>DC</w:t>
          </w:r>
        </w:smartTag>
      </w:smartTag>
      <w:r w:rsidRPr="00571874">
        <w:rPr>
          <w:sz w:val="26"/>
          <w:szCs w:val="26"/>
        </w:rPr>
        <w:t xml:space="preserve"> Publishers</w:t>
      </w:r>
    </w:p>
    <w:p w14:paraId="526C46D1" w14:textId="77777777" w:rsidR="00EC269D" w:rsidRPr="00571874" w:rsidRDefault="00EC269D" w:rsidP="00EC0B38">
      <w:pPr>
        <w:tabs>
          <w:tab w:val="left" w:pos="2625"/>
        </w:tabs>
        <w:spacing w:after="100" w:line="480" w:lineRule="auto"/>
        <w:ind w:left="720" w:hanging="720"/>
        <w:jc w:val="both"/>
        <w:rPr>
          <w:sz w:val="26"/>
          <w:szCs w:val="26"/>
        </w:rPr>
      </w:pPr>
      <w:r w:rsidRPr="00571874">
        <w:rPr>
          <w:sz w:val="26"/>
          <w:szCs w:val="26"/>
        </w:rPr>
        <w:t xml:space="preserve">Porter (1996-1999). Effects of  professional development programmes instruction on high school teachers. </w:t>
      </w:r>
      <w:r w:rsidRPr="00571874">
        <w:rPr>
          <w:i/>
          <w:sz w:val="26"/>
          <w:szCs w:val="26"/>
        </w:rPr>
        <w:t>Educational Evaluation and policy analysis.</w:t>
      </w:r>
      <w:r w:rsidRPr="00571874">
        <w:rPr>
          <w:sz w:val="26"/>
          <w:szCs w:val="26"/>
        </w:rPr>
        <w:t xml:space="preserve"> Vol No. 24, No. 2, USA.,81-112 </w:t>
      </w:r>
    </w:p>
    <w:p w14:paraId="1EE5A382" w14:textId="77777777" w:rsidR="00EC269D" w:rsidRPr="00043030" w:rsidRDefault="00EC269D" w:rsidP="00EC0B38">
      <w:pPr>
        <w:spacing w:after="100" w:line="480" w:lineRule="auto"/>
        <w:ind w:left="720" w:hanging="720"/>
        <w:jc w:val="both"/>
        <w:rPr>
          <w:sz w:val="26"/>
          <w:szCs w:val="26"/>
        </w:rPr>
      </w:pPr>
      <w:proofErr w:type="spellStart"/>
      <w:r w:rsidRPr="00043030">
        <w:rPr>
          <w:sz w:val="26"/>
          <w:szCs w:val="26"/>
        </w:rPr>
        <w:t>Pratte,R</w:t>
      </w:r>
      <w:proofErr w:type="spellEnd"/>
      <w:r w:rsidRPr="00043030">
        <w:rPr>
          <w:sz w:val="26"/>
          <w:szCs w:val="26"/>
        </w:rPr>
        <w:t xml:space="preserve"> &amp; </w:t>
      </w:r>
      <w:proofErr w:type="spellStart"/>
      <w:r w:rsidRPr="00043030">
        <w:rPr>
          <w:sz w:val="26"/>
          <w:szCs w:val="26"/>
        </w:rPr>
        <w:t>Rury,J.L</w:t>
      </w:r>
      <w:proofErr w:type="spellEnd"/>
      <w:r w:rsidRPr="00043030">
        <w:rPr>
          <w:sz w:val="26"/>
          <w:szCs w:val="26"/>
        </w:rPr>
        <w:t xml:space="preserve"> (1991) Teachers </w:t>
      </w:r>
      <w:proofErr w:type="spellStart"/>
      <w:r w:rsidRPr="00043030">
        <w:rPr>
          <w:sz w:val="26"/>
          <w:szCs w:val="26"/>
        </w:rPr>
        <w:t>Professionalism,and</w:t>
      </w:r>
      <w:proofErr w:type="spellEnd"/>
      <w:r w:rsidRPr="00043030">
        <w:rPr>
          <w:sz w:val="26"/>
          <w:szCs w:val="26"/>
        </w:rPr>
        <w:t xml:space="preserve"> </w:t>
      </w:r>
      <w:proofErr w:type="spellStart"/>
      <w:r w:rsidRPr="00043030">
        <w:rPr>
          <w:sz w:val="26"/>
          <w:szCs w:val="26"/>
        </w:rPr>
        <w:t>craft.Teachers</w:t>
      </w:r>
      <w:proofErr w:type="spellEnd"/>
      <w:r w:rsidRPr="00043030">
        <w:rPr>
          <w:sz w:val="26"/>
          <w:szCs w:val="26"/>
        </w:rPr>
        <w:t xml:space="preserve"> college record, 93,59-72.(ERIC Document Reproduction Service No.Ed.080)</w:t>
      </w:r>
    </w:p>
    <w:p w14:paraId="6ABE750F" w14:textId="77777777" w:rsidR="00EC269D" w:rsidRDefault="00EC269D" w:rsidP="00EC0B38">
      <w:pPr>
        <w:spacing w:after="100" w:line="480" w:lineRule="auto"/>
        <w:jc w:val="both"/>
        <w:rPr>
          <w:sz w:val="26"/>
          <w:szCs w:val="26"/>
        </w:rPr>
      </w:pPr>
    </w:p>
    <w:p w14:paraId="279DC18D" w14:textId="77777777" w:rsidR="00EC269D" w:rsidRDefault="00EC269D" w:rsidP="00EC0B38">
      <w:pPr>
        <w:spacing w:after="100" w:line="480" w:lineRule="auto"/>
        <w:jc w:val="both"/>
        <w:rPr>
          <w:sz w:val="26"/>
          <w:szCs w:val="26"/>
        </w:rPr>
      </w:pPr>
      <w:r w:rsidRPr="00571874">
        <w:rPr>
          <w:sz w:val="26"/>
          <w:szCs w:val="26"/>
        </w:rPr>
        <w:t xml:space="preserve">Ramdas, V. (2003). </w:t>
      </w:r>
      <w:r w:rsidRPr="00571874">
        <w:rPr>
          <w:i/>
          <w:sz w:val="26"/>
          <w:szCs w:val="26"/>
        </w:rPr>
        <w:t>Rethinking professional development of teachers</w:t>
      </w:r>
      <w:r w:rsidRPr="00571874">
        <w:rPr>
          <w:sz w:val="26"/>
          <w:szCs w:val="26"/>
        </w:rPr>
        <w:t>. Journal</w:t>
      </w:r>
    </w:p>
    <w:p w14:paraId="6A1716C9" w14:textId="77777777" w:rsidR="00EC269D" w:rsidRPr="00571874" w:rsidRDefault="00EC269D" w:rsidP="00EC0B38">
      <w:pPr>
        <w:spacing w:after="100" w:line="480" w:lineRule="auto"/>
        <w:ind w:firstLine="720"/>
        <w:jc w:val="both"/>
        <w:rPr>
          <w:sz w:val="26"/>
          <w:szCs w:val="26"/>
        </w:rPr>
      </w:pPr>
      <w:r w:rsidRPr="00571874">
        <w:rPr>
          <w:sz w:val="26"/>
          <w:szCs w:val="26"/>
        </w:rPr>
        <w:t xml:space="preserve"> of Indian education. Vol. No. XXIX, No. 2,50-60</w:t>
      </w:r>
    </w:p>
    <w:p w14:paraId="12D211B0" w14:textId="77777777" w:rsidR="00EC269D" w:rsidRPr="00571874" w:rsidRDefault="00EC269D" w:rsidP="00EC0B38">
      <w:pPr>
        <w:spacing w:after="100" w:line="480" w:lineRule="auto"/>
        <w:ind w:left="720" w:hanging="720"/>
        <w:jc w:val="both"/>
        <w:rPr>
          <w:sz w:val="26"/>
          <w:szCs w:val="26"/>
        </w:rPr>
      </w:pPr>
      <w:proofErr w:type="spellStart"/>
      <w:r w:rsidRPr="00571874">
        <w:rPr>
          <w:sz w:val="26"/>
          <w:szCs w:val="26"/>
        </w:rPr>
        <w:t>Rani.,R</w:t>
      </w:r>
      <w:proofErr w:type="spellEnd"/>
      <w:r w:rsidRPr="00571874">
        <w:rPr>
          <w:sz w:val="26"/>
          <w:szCs w:val="26"/>
        </w:rPr>
        <w:t xml:space="preserve">.(2005)  </w:t>
      </w:r>
      <w:r w:rsidRPr="006B79F9">
        <w:rPr>
          <w:sz w:val="26"/>
          <w:szCs w:val="26"/>
        </w:rPr>
        <w:t>Professional Development</w:t>
      </w:r>
      <w:r w:rsidRPr="00571874">
        <w:rPr>
          <w:sz w:val="26"/>
          <w:szCs w:val="26"/>
        </w:rPr>
        <w:t xml:space="preserve">. </w:t>
      </w:r>
      <w:r w:rsidRPr="006B79F9">
        <w:rPr>
          <w:i/>
          <w:sz w:val="26"/>
          <w:szCs w:val="26"/>
        </w:rPr>
        <w:t>Indian Education Abstract</w:t>
      </w:r>
      <w:r w:rsidRPr="00571874">
        <w:rPr>
          <w:sz w:val="26"/>
          <w:szCs w:val="26"/>
        </w:rPr>
        <w:t>, Vol. XXX.No.4,61-77</w:t>
      </w:r>
    </w:p>
    <w:p w14:paraId="1FFD394C" w14:textId="77777777" w:rsidR="00EC269D" w:rsidRDefault="00EC269D" w:rsidP="00EC0B38">
      <w:pPr>
        <w:spacing w:after="100" w:line="480" w:lineRule="auto"/>
        <w:ind w:left="720" w:hanging="720"/>
        <w:jc w:val="both"/>
        <w:rPr>
          <w:sz w:val="26"/>
          <w:szCs w:val="26"/>
        </w:rPr>
      </w:pPr>
      <w:r>
        <w:rPr>
          <w:sz w:val="26"/>
          <w:szCs w:val="26"/>
        </w:rPr>
        <w:t xml:space="preserve">Report of Secondary Education Commission (1952-53) Ministry of Education. </w:t>
      </w:r>
      <w:proofErr w:type="spellStart"/>
      <w:r>
        <w:rPr>
          <w:sz w:val="26"/>
          <w:szCs w:val="26"/>
        </w:rPr>
        <w:t>NewDelhi</w:t>
      </w:r>
      <w:proofErr w:type="spellEnd"/>
      <w:r>
        <w:rPr>
          <w:sz w:val="26"/>
          <w:szCs w:val="26"/>
        </w:rPr>
        <w:t xml:space="preserve">: Govt of </w:t>
      </w:r>
      <w:smartTag w:uri="urn:schemas-microsoft-com:office:smarttags" w:element="country-region">
        <w:smartTag w:uri="urn:schemas-microsoft-com:office:smarttags" w:element="place">
          <w:r>
            <w:rPr>
              <w:sz w:val="26"/>
              <w:szCs w:val="26"/>
            </w:rPr>
            <w:t>India</w:t>
          </w:r>
        </w:smartTag>
      </w:smartTag>
      <w:r>
        <w:rPr>
          <w:sz w:val="26"/>
          <w:szCs w:val="26"/>
        </w:rPr>
        <w:t>.</w:t>
      </w:r>
    </w:p>
    <w:p w14:paraId="508BE077" w14:textId="77777777" w:rsidR="00EC269D" w:rsidRDefault="00EC269D" w:rsidP="00EC0B38">
      <w:pPr>
        <w:spacing w:after="100" w:line="480" w:lineRule="auto"/>
        <w:ind w:left="720" w:hanging="720"/>
        <w:jc w:val="both"/>
        <w:rPr>
          <w:sz w:val="26"/>
          <w:szCs w:val="26"/>
        </w:rPr>
      </w:pPr>
      <w:r>
        <w:rPr>
          <w:sz w:val="26"/>
          <w:szCs w:val="26"/>
        </w:rPr>
        <w:t xml:space="preserve">Report of The Education Commission (1964-66) Ministry of Education. </w:t>
      </w:r>
      <w:proofErr w:type="spellStart"/>
      <w:r>
        <w:rPr>
          <w:sz w:val="26"/>
          <w:szCs w:val="26"/>
        </w:rPr>
        <w:t>NewDelhi</w:t>
      </w:r>
      <w:proofErr w:type="spellEnd"/>
      <w:r>
        <w:rPr>
          <w:sz w:val="26"/>
          <w:szCs w:val="26"/>
        </w:rPr>
        <w:t xml:space="preserve">: Govt of </w:t>
      </w:r>
      <w:smartTag w:uri="urn:schemas-microsoft-com:office:smarttags" w:element="country-region">
        <w:smartTag w:uri="urn:schemas-microsoft-com:office:smarttags" w:element="place">
          <w:r>
            <w:rPr>
              <w:sz w:val="26"/>
              <w:szCs w:val="26"/>
            </w:rPr>
            <w:t>India</w:t>
          </w:r>
        </w:smartTag>
      </w:smartTag>
      <w:r>
        <w:rPr>
          <w:sz w:val="26"/>
          <w:szCs w:val="26"/>
        </w:rPr>
        <w:t>.</w:t>
      </w:r>
    </w:p>
    <w:p w14:paraId="212F167D" w14:textId="77777777" w:rsidR="00EC269D" w:rsidRPr="00571874" w:rsidRDefault="00EC269D" w:rsidP="00EC0B38">
      <w:pPr>
        <w:spacing w:after="100" w:line="480" w:lineRule="auto"/>
        <w:ind w:left="720" w:hanging="720"/>
        <w:jc w:val="both"/>
        <w:rPr>
          <w:sz w:val="26"/>
          <w:szCs w:val="26"/>
        </w:rPr>
      </w:pPr>
      <w:r w:rsidRPr="00571874">
        <w:rPr>
          <w:sz w:val="26"/>
          <w:szCs w:val="26"/>
        </w:rPr>
        <w:lastRenderedPageBreak/>
        <w:t xml:space="preserve">Robert-Jan </w:t>
      </w:r>
      <w:proofErr w:type="spellStart"/>
      <w:r w:rsidRPr="00571874">
        <w:rPr>
          <w:sz w:val="26"/>
          <w:szCs w:val="26"/>
        </w:rPr>
        <w:t>simons</w:t>
      </w:r>
      <w:proofErr w:type="spellEnd"/>
      <w:r w:rsidRPr="00571874">
        <w:rPr>
          <w:sz w:val="26"/>
          <w:szCs w:val="26"/>
        </w:rPr>
        <w:t xml:space="preserve"> , Jos Vander, Lindon and Tom Duffy (2000). </w:t>
      </w:r>
      <w:r w:rsidRPr="006B79F9">
        <w:rPr>
          <w:sz w:val="26"/>
          <w:szCs w:val="26"/>
        </w:rPr>
        <w:t>Professional development of teachers</w:t>
      </w:r>
      <w:r>
        <w:rPr>
          <w:sz w:val="26"/>
          <w:szCs w:val="26"/>
        </w:rPr>
        <w:t>-</w:t>
      </w:r>
      <w:r w:rsidRPr="00571874">
        <w:rPr>
          <w:sz w:val="26"/>
          <w:szCs w:val="26"/>
        </w:rPr>
        <w:t xml:space="preserve"> </w:t>
      </w:r>
      <w:smartTag w:uri="urn:schemas-microsoft-com:office:smarttags" w:element="place">
        <w:smartTag w:uri="urn:schemas-microsoft-com:office:smarttags" w:element="country-region">
          <w:r w:rsidRPr="00571874">
            <w:rPr>
              <w:sz w:val="26"/>
              <w:szCs w:val="26"/>
            </w:rPr>
            <w:t>USA</w:t>
          </w:r>
        </w:smartTag>
      </w:smartTag>
      <w:r w:rsidRPr="00571874">
        <w:rPr>
          <w:sz w:val="26"/>
          <w:szCs w:val="26"/>
        </w:rPr>
        <w:t xml:space="preserve">, </w:t>
      </w:r>
      <w:r w:rsidRPr="006B79F9">
        <w:rPr>
          <w:i/>
          <w:sz w:val="26"/>
          <w:szCs w:val="26"/>
        </w:rPr>
        <w:t>Springer Netherland</w:t>
      </w:r>
      <w:r w:rsidRPr="00571874">
        <w:rPr>
          <w:sz w:val="26"/>
          <w:szCs w:val="26"/>
        </w:rPr>
        <w:t xml:space="preserve">, Publishers. </w:t>
      </w:r>
    </w:p>
    <w:p w14:paraId="267E8A69" w14:textId="77777777" w:rsidR="00EC269D" w:rsidRDefault="00EC269D" w:rsidP="00EC0B38">
      <w:pPr>
        <w:spacing w:after="100" w:line="480" w:lineRule="auto"/>
        <w:ind w:left="720" w:hanging="720"/>
        <w:jc w:val="both"/>
        <w:rPr>
          <w:sz w:val="26"/>
          <w:szCs w:val="26"/>
        </w:rPr>
      </w:pPr>
      <w:r w:rsidRPr="00272D47">
        <w:rPr>
          <w:sz w:val="26"/>
          <w:szCs w:val="26"/>
        </w:rPr>
        <w:t>Ross, John, Bruce and Catherine (2007)</w:t>
      </w:r>
      <w:r>
        <w:rPr>
          <w:sz w:val="26"/>
          <w:szCs w:val="26"/>
        </w:rPr>
        <w:t>.</w:t>
      </w:r>
      <w:r w:rsidRPr="00272D47">
        <w:rPr>
          <w:sz w:val="26"/>
          <w:szCs w:val="26"/>
        </w:rPr>
        <w:t xml:space="preserve"> </w:t>
      </w:r>
      <w:r w:rsidRPr="002E2325">
        <w:rPr>
          <w:i/>
          <w:sz w:val="26"/>
          <w:szCs w:val="26"/>
        </w:rPr>
        <w:t>Professional development effect on teacher efficacy result of randomized field trial (Report) professional development</w:t>
      </w:r>
      <w:r w:rsidRPr="00272D47">
        <w:rPr>
          <w:sz w:val="26"/>
          <w:szCs w:val="26"/>
        </w:rPr>
        <w:t xml:space="preserve"> </w:t>
      </w:r>
      <w:r>
        <w:rPr>
          <w:sz w:val="26"/>
          <w:szCs w:val="26"/>
        </w:rPr>
        <w:t>(Eric reproduction service EJ:</w:t>
      </w:r>
      <w:r w:rsidRPr="00272D47">
        <w:rPr>
          <w:sz w:val="26"/>
          <w:szCs w:val="26"/>
        </w:rPr>
        <w:t>3</w:t>
      </w:r>
      <w:r>
        <w:rPr>
          <w:sz w:val="26"/>
          <w:szCs w:val="26"/>
        </w:rPr>
        <w:t>-333)</w:t>
      </w:r>
    </w:p>
    <w:p w14:paraId="5F909F2E" w14:textId="77777777" w:rsidR="00EC269D" w:rsidRDefault="00EC269D" w:rsidP="00EC0B38">
      <w:pPr>
        <w:rPr>
          <w:sz w:val="26"/>
          <w:szCs w:val="26"/>
        </w:rPr>
      </w:pPr>
      <w:proofErr w:type="spellStart"/>
      <w:r w:rsidRPr="00571874">
        <w:rPr>
          <w:sz w:val="26"/>
          <w:szCs w:val="26"/>
        </w:rPr>
        <w:t>Shulman,L.S</w:t>
      </w:r>
      <w:proofErr w:type="spellEnd"/>
      <w:r w:rsidRPr="00571874">
        <w:rPr>
          <w:sz w:val="26"/>
          <w:szCs w:val="26"/>
        </w:rPr>
        <w:t xml:space="preserve">.(1986) Knowledge and teaching: Foundations of the new </w:t>
      </w:r>
    </w:p>
    <w:p w14:paraId="4A379B06" w14:textId="77777777" w:rsidR="00EC269D" w:rsidRDefault="00EC269D" w:rsidP="00EC0B38">
      <w:pPr>
        <w:rPr>
          <w:sz w:val="26"/>
          <w:szCs w:val="26"/>
        </w:rPr>
      </w:pPr>
    </w:p>
    <w:p w14:paraId="524323EC" w14:textId="77777777" w:rsidR="00EC269D" w:rsidRDefault="00EC269D" w:rsidP="00EC0B38">
      <w:pPr>
        <w:ind w:firstLine="720"/>
        <w:rPr>
          <w:sz w:val="26"/>
          <w:szCs w:val="26"/>
        </w:rPr>
      </w:pPr>
      <w:proofErr w:type="spellStart"/>
      <w:r w:rsidRPr="00571874">
        <w:rPr>
          <w:sz w:val="26"/>
          <w:szCs w:val="26"/>
        </w:rPr>
        <w:t>reform.</w:t>
      </w:r>
      <w:r w:rsidRPr="00F42726">
        <w:rPr>
          <w:i/>
          <w:sz w:val="26"/>
          <w:szCs w:val="26"/>
        </w:rPr>
        <w:t>Havard</w:t>
      </w:r>
      <w:proofErr w:type="spellEnd"/>
      <w:r w:rsidRPr="00F42726">
        <w:rPr>
          <w:i/>
          <w:sz w:val="26"/>
          <w:szCs w:val="26"/>
        </w:rPr>
        <w:t xml:space="preserve"> Educational Review</w:t>
      </w:r>
      <w:r w:rsidRPr="00571874">
        <w:rPr>
          <w:sz w:val="26"/>
          <w:szCs w:val="26"/>
        </w:rPr>
        <w:t xml:space="preserve"> 57: 1-22.</w:t>
      </w:r>
    </w:p>
    <w:p w14:paraId="74C60067" w14:textId="77777777" w:rsidR="00EC269D" w:rsidRPr="00571874" w:rsidRDefault="00EC269D" w:rsidP="00EC0B38">
      <w:pPr>
        <w:rPr>
          <w:sz w:val="26"/>
          <w:szCs w:val="26"/>
        </w:rPr>
      </w:pPr>
    </w:p>
    <w:p w14:paraId="6B0A704B" w14:textId="77777777" w:rsidR="00EC269D" w:rsidRPr="00272D47" w:rsidRDefault="00EC269D" w:rsidP="00EC0B38">
      <w:pPr>
        <w:spacing w:after="100" w:line="480" w:lineRule="auto"/>
        <w:ind w:left="720" w:hanging="720"/>
        <w:jc w:val="both"/>
        <w:rPr>
          <w:sz w:val="26"/>
          <w:szCs w:val="26"/>
        </w:rPr>
      </w:pPr>
      <w:r w:rsidRPr="00272D47">
        <w:rPr>
          <w:sz w:val="26"/>
          <w:szCs w:val="26"/>
        </w:rPr>
        <w:t>Siddiqi (2009)</w:t>
      </w:r>
      <w:r>
        <w:rPr>
          <w:sz w:val="26"/>
          <w:szCs w:val="26"/>
        </w:rPr>
        <w:t>.</w:t>
      </w:r>
      <w:r w:rsidRPr="00272D47">
        <w:rPr>
          <w:sz w:val="26"/>
          <w:szCs w:val="26"/>
        </w:rPr>
        <w:t xml:space="preserve"> </w:t>
      </w:r>
      <w:r w:rsidRPr="00F53F13">
        <w:rPr>
          <w:sz w:val="26"/>
          <w:szCs w:val="26"/>
        </w:rPr>
        <w:t>Need and significance of teachers training in higher education</w:t>
      </w:r>
      <w:r w:rsidRPr="00272D47">
        <w:rPr>
          <w:sz w:val="26"/>
          <w:szCs w:val="26"/>
        </w:rPr>
        <w:t xml:space="preserve">. Miracle of teaching. Vol: 9, </w:t>
      </w:r>
      <w:smartTag w:uri="urn:schemas-microsoft-com:office:smarttags" w:element="place">
        <w:smartTag w:uri="urn:schemas-microsoft-com:office:smarttags" w:element="PlaceName">
          <w:r w:rsidRPr="00272D47">
            <w:rPr>
              <w:sz w:val="26"/>
              <w:szCs w:val="26"/>
            </w:rPr>
            <w:t>Asian</w:t>
          </w:r>
        </w:smartTag>
        <w:r w:rsidRPr="00272D47">
          <w:rPr>
            <w:sz w:val="26"/>
            <w:szCs w:val="26"/>
          </w:rPr>
          <w:t xml:space="preserve"> </w:t>
        </w:r>
        <w:smartTag w:uri="urn:schemas-microsoft-com:office:smarttags" w:element="PlaceType">
          <w:r>
            <w:rPr>
              <w:sz w:val="26"/>
              <w:szCs w:val="26"/>
            </w:rPr>
            <w:t>A</w:t>
          </w:r>
          <w:r w:rsidRPr="00272D47">
            <w:rPr>
              <w:sz w:val="26"/>
              <w:szCs w:val="26"/>
            </w:rPr>
            <w:t>c</w:t>
          </w:r>
          <w:r>
            <w:rPr>
              <w:sz w:val="26"/>
              <w:szCs w:val="26"/>
            </w:rPr>
            <w:t>a</w:t>
          </w:r>
          <w:r w:rsidRPr="00272D47">
            <w:rPr>
              <w:sz w:val="26"/>
              <w:szCs w:val="26"/>
            </w:rPr>
            <w:t>demy</w:t>
          </w:r>
        </w:smartTag>
      </w:smartTag>
      <w:r w:rsidRPr="00272D47">
        <w:rPr>
          <w:sz w:val="26"/>
          <w:szCs w:val="26"/>
        </w:rPr>
        <w:t xml:space="preserve"> of education and cu</w:t>
      </w:r>
      <w:r>
        <w:rPr>
          <w:sz w:val="26"/>
          <w:szCs w:val="26"/>
        </w:rPr>
        <w:t>lture international house, Moga,11-15</w:t>
      </w:r>
      <w:r w:rsidRPr="00272D47">
        <w:rPr>
          <w:sz w:val="26"/>
          <w:szCs w:val="26"/>
        </w:rPr>
        <w:t xml:space="preserve"> </w:t>
      </w:r>
    </w:p>
    <w:p w14:paraId="0A82D746" w14:textId="77777777" w:rsidR="00EC269D" w:rsidRPr="000D62D3" w:rsidRDefault="00EC269D" w:rsidP="00EC0B38">
      <w:pPr>
        <w:rPr>
          <w:sz w:val="26"/>
          <w:szCs w:val="26"/>
        </w:rPr>
      </w:pPr>
      <w:r w:rsidRPr="000D62D3">
        <w:rPr>
          <w:sz w:val="26"/>
          <w:szCs w:val="26"/>
        </w:rPr>
        <w:t>Sinha</w:t>
      </w:r>
      <w:r>
        <w:rPr>
          <w:sz w:val="26"/>
          <w:szCs w:val="26"/>
        </w:rPr>
        <w:t>.</w:t>
      </w:r>
      <w:r w:rsidRPr="00F53F13">
        <w:rPr>
          <w:sz w:val="26"/>
          <w:szCs w:val="26"/>
        </w:rPr>
        <w:t xml:space="preserve"> </w:t>
      </w:r>
      <w:r w:rsidRPr="000D62D3">
        <w:rPr>
          <w:sz w:val="26"/>
          <w:szCs w:val="26"/>
        </w:rPr>
        <w:t>V</w:t>
      </w:r>
      <w:r>
        <w:rPr>
          <w:sz w:val="26"/>
          <w:szCs w:val="26"/>
        </w:rPr>
        <w:t>.</w:t>
      </w:r>
      <w:r w:rsidRPr="000D62D3">
        <w:rPr>
          <w:sz w:val="26"/>
          <w:szCs w:val="26"/>
        </w:rPr>
        <w:t xml:space="preserve"> (1980) The impact of teacher education Programmes on the </w:t>
      </w:r>
    </w:p>
    <w:p w14:paraId="58894CCE" w14:textId="77777777" w:rsidR="00EC269D" w:rsidRPr="000D62D3" w:rsidRDefault="00EC269D" w:rsidP="00EC0B38">
      <w:pPr>
        <w:rPr>
          <w:sz w:val="26"/>
          <w:szCs w:val="26"/>
        </w:rPr>
      </w:pPr>
    </w:p>
    <w:p w14:paraId="26545367" w14:textId="77777777" w:rsidR="00EC269D" w:rsidRDefault="00EC269D" w:rsidP="00EC0B38">
      <w:pPr>
        <w:ind w:firstLine="720"/>
        <w:rPr>
          <w:sz w:val="26"/>
          <w:szCs w:val="26"/>
        </w:rPr>
      </w:pPr>
      <w:r w:rsidRPr="000D62D3">
        <w:rPr>
          <w:sz w:val="26"/>
          <w:szCs w:val="26"/>
        </w:rPr>
        <w:t xml:space="preserve">professional efficiency of the teachers. Unpublished Doctoral </w:t>
      </w:r>
    </w:p>
    <w:p w14:paraId="0C1064B9" w14:textId="77777777" w:rsidR="00EC269D" w:rsidRDefault="00EC269D" w:rsidP="00EC0B38">
      <w:pPr>
        <w:ind w:firstLine="720"/>
        <w:rPr>
          <w:sz w:val="26"/>
          <w:szCs w:val="26"/>
        </w:rPr>
      </w:pPr>
    </w:p>
    <w:p w14:paraId="6BF4B990" w14:textId="77777777" w:rsidR="00EC269D" w:rsidRDefault="00EC269D" w:rsidP="00EC0B38">
      <w:pPr>
        <w:ind w:firstLine="720"/>
        <w:rPr>
          <w:sz w:val="26"/>
          <w:szCs w:val="26"/>
        </w:rPr>
      </w:pPr>
      <w:r w:rsidRPr="000D62D3">
        <w:rPr>
          <w:sz w:val="26"/>
          <w:szCs w:val="26"/>
        </w:rPr>
        <w:t>dissertation ,</w:t>
      </w:r>
      <w:smartTag w:uri="urn:schemas-microsoft-com:office:smarttags" w:element="place">
        <w:smartTag w:uri="urn:schemas-microsoft-com:office:smarttags" w:element="PlaceName">
          <w:r w:rsidRPr="000D62D3">
            <w:rPr>
              <w:sz w:val="26"/>
              <w:szCs w:val="26"/>
            </w:rPr>
            <w:t>Banaras</w:t>
          </w:r>
        </w:smartTag>
        <w:r w:rsidRPr="000D62D3">
          <w:rPr>
            <w:sz w:val="26"/>
            <w:szCs w:val="26"/>
          </w:rPr>
          <w:t xml:space="preserve"> </w:t>
        </w:r>
        <w:smartTag w:uri="urn:schemas-microsoft-com:office:smarttags" w:element="PlaceName">
          <w:r w:rsidRPr="000D62D3">
            <w:rPr>
              <w:sz w:val="26"/>
              <w:szCs w:val="26"/>
            </w:rPr>
            <w:t>Hindu</w:t>
          </w:r>
        </w:smartTag>
        <w:r w:rsidRPr="000D62D3">
          <w:rPr>
            <w:sz w:val="26"/>
            <w:szCs w:val="26"/>
          </w:rPr>
          <w:t xml:space="preserve"> </w:t>
        </w:r>
        <w:smartTag w:uri="urn:schemas-microsoft-com:office:smarttags" w:element="PlaceType">
          <w:r w:rsidRPr="000D62D3">
            <w:rPr>
              <w:sz w:val="26"/>
              <w:szCs w:val="26"/>
            </w:rPr>
            <w:t>University</w:t>
          </w:r>
        </w:smartTag>
      </w:smartTag>
      <w:r w:rsidRPr="000D62D3">
        <w:rPr>
          <w:sz w:val="26"/>
          <w:szCs w:val="26"/>
        </w:rPr>
        <w:t>.</w:t>
      </w:r>
    </w:p>
    <w:p w14:paraId="267FB789" w14:textId="77777777" w:rsidR="00EC269D" w:rsidRPr="000D62D3" w:rsidRDefault="00EC269D" w:rsidP="00EC0B38">
      <w:pPr>
        <w:ind w:firstLine="720"/>
        <w:rPr>
          <w:sz w:val="26"/>
          <w:szCs w:val="26"/>
        </w:rPr>
      </w:pPr>
    </w:p>
    <w:p w14:paraId="0CB0BDBE" w14:textId="77777777" w:rsidR="00EC269D" w:rsidRDefault="00EC269D" w:rsidP="00EC0B38">
      <w:pPr>
        <w:spacing w:after="100" w:line="480" w:lineRule="auto"/>
        <w:jc w:val="both"/>
        <w:rPr>
          <w:sz w:val="26"/>
          <w:szCs w:val="26"/>
        </w:rPr>
      </w:pPr>
      <w:proofErr w:type="spellStart"/>
      <w:r w:rsidRPr="00571874">
        <w:rPr>
          <w:sz w:val="26"/>
          <w:szCs w:val="26"/>
        </w:rPr>
        <w:t>Venkataiah</w:t>
      </w:r>
      <w:proofErr w:type="spellEnd"/>
      <w:r w:rsidRPr="00571874">
        <w:rPr>
          <w:sz w:val="26"/>
          <w:szCs w:val="26"/>
        </w:rPr>
        <w:t xml:space="preserve"> (1997). Impacts of input provided in district institutes of </w:t>
      </w:r>
    </w:p>
    <w:p w14:paraId="736BD3A0" w14:textId="77777777" w:rsidR="00EC269D" w:rsidRPr="00571874" w:rsidRDefault="00EC269D" w:rsidP="00EC0B38">
      <w:pPr>
        <w:spacing w:after="100" w:line="480" w:lineRule="auto"/>
        <w:ind w:left="720"/>
        <w:jc w:val="both"/>
        <w:rPr>
          <w:i/>
          <w:sz w:val="26"/>
          <w:szCs w:val="26"/>
        </w:rPr>
      </w:pPr>
      <w:r w:rsidRPr="00571874">
        <w:rPr>
          <w:sz w:val="26"/>
          <w:szCs w:val="26"/>
        </w:rPr>
        <w:t xml:space="preserve">education and training (DIET’s) on teaching competency. </w:t>
      </w:r>
      <w:r w:rsidRPr="00571874">
        <w:rPr>
          <w:i/>
          <w:sz w:val="26"/>
          <w:szCs w:val="26"/>
        </w:rPr>
        <w:t xml:space="preserve">Indian Educational </w:t>
      </w:r>
      <w:proofErr w:type="spellStart"/>
      <w:r w:rsidRPr="00571874">
        <w:rPr>
          <w:i/>
          <w:sz w:val="26"/>
          <w:szCs w:val="26"/>
        </w:rPr>
        <w:t>Abstarcts</w:t>
      </w:r>
      <w:proofErr w:type="spellEnd"/>
      <w:r w:rsidRPr="00571874">
        <w:rPr>
          <w:i/>
          <w:sz w:val="26"/>
          <w:szCs w:val="26"/>
        </w:rPr>
        <w:t>. 2001, Vol: 1;31-42</w:t>
      </w:r>
    </w:p>
    <w:p w14:paraId="0AA28469" w14:textId="77777777" w:rsidR="00EC269D" w:rsidRPr="00571874" w:rsidRDefault="00EC269D" w:rsidP="00EC0B38">
      <w:pPr>
        <w:spacing w:after="100" w:line="480" w:lineRule="auto"/>
        <w:ind w:left="720" w:hanging="720"/>
        <w:jc w:val="both"/>
        <w:rPr>
          <w:sz w:val="26"/>
          <w:szCs w:val="26"/>
        </w:rPr>
      </w:pPr>
      <w:r w:rsidRPr="00571874">
        <w:rPr>
          <w:sz w:val="26"/>
          <w:szCs w:val="26"/>
        </w:rPr>
        <w:lastRenderedPageBreak/>
        <w:t xml:space="preserve">Venkatesh Moorthy (2005). Professional development of teachers what, why and how. </w:t>
      </w:r>
      <w:r w:rsidRPr="00571874">
        <w:rPr>
          <w:i/>
          <w:sz w:val="26"/>
          <w:szCs w:val="26"/>
        </w:rPr>
        <w:t>Journal of Indian education. Vol. No. XXXI, No. 3</w:t>
      </w:r>
      <w:r w:rsidRPr="00571874">
        <w:rPr>
          <w:sz w:val="26"/>
          <w:szCs w:val="26"/>
        </w:rPr>
        <w:t>.</w:t>
      </w:r>
    </w:p>
    <w:p w14:paraId="17BE572F" w14:textId="77777777" w:rsidR="00EC269D" w:rsidRDefault="00EC269D" w:rsidP="00EC0B38">
      <w:pPr>
        <w:spacing w:after="120" w:line="480" w:lineRule="auto"/>
        <w:ind w:left="702" w:hanging="702"/>
        <w:jc w:val="both"/>
        <w:rPr>
          <w:sz w:val="26"/>
          <w:szCs w:val="26"/>
        </w:rPr>
      </w:pPr>
      <w:r>
        <w:rPr>
          <w:sz w:val="26"/>
          <w:szCs w:val="26"/>
        </w:rPr>
        <w:t xml:space="preserve">Webster (1996). </w:t>
      </w:r>
      <w:proofErr w:type="spellStart"/>
      <w:r>
        <w:rPr>
          <w:sz w:val="26"/>
          <w:szCs w:val="26"/>
        </w:rPr>
        <w:t>Webster,s</w:t>
      </w:r>
      <w:proofErr w:type="spellEnd"/>
      <w:r>
        <w:rPr>
          <w:sz w:val="26"/>
          <w:szCs w:val="26"/>
        </w:rPr>
        <w:t xml:space="preserve"> </w:t>
      </w:r>
      <w:proofErr w:type="spellStart"/>
      <w:r>
        <w:rPr>
          <w:sz w:val="26"/>
          <w:szCs w:val="26"/>
        </w:rPr>
        <w:t>encyclopedic</w:t>
      </w:r>
      <w:proofErr w:type="spellEnd"/>
      <w:r>
        <w:rPr>
          <w:sz w:val="26"/>
          <w:szCs w:val="26"/>
        </w:rPr>
        <w:t xml:space="preserve"> unabridged dictionary of the English </w:t>
      </w:r>
      <w:proofErr w:type="spellStart"/>
      <w:r>
        <w:rPr>
          <w:sz w:val="26"/>
          <w:szCs w:val="26"/>
        </w:rPr>
        <w:t>language.Newyork</w:t>
      </w:r>
      <w:proofErr w:type="spellEnd"/>
      <w:r>
        <w:rPr>
          <w:sz w:val="26"/>
          <w:szCs w:val="26"/>
        </w:rPr>
        <w:t xml:space="preserve"> :Gramercy Books.</w:t>
      </w:r>
    </w:p>
    <w:p w14:paraId="7C2371E6" w14:textId="77777777" w:rsidR="00EC269D" w:rsidRDefault="00EC269D" w:rsidP="00EC0B38">
      <w:pPr>
        <w:spacing w:after="120" w:line="480" w:lineRule="auto"/>
        <w:ind w:left="702" w:hanging="702"/>
        <w:jc w:val="both"/>
        <w:rPr>
          <w:rFonts w:ascii="Benguiat Bk BT" w:hAnsi="Benguiat Bk BT"/>
          <w:w w:val="140"/>
          <w:sz w:val="34"/>
          <w:szCs w:val="40"/>
        </w:rPr>
      </w:pPr>
      <w:r w:rsidRPr="00571874">
        <w:rPr>
          <w:sz w:val="26"/>
          <w:szCs w:val="26"/>
        </w:rPr>
        <w:t>Yadav, S.K. (2003). Quality Improvement of Teacher Education programme</w:t>
      </w:r>
      <w:r w:rsidRPr="00571874">
        <w:rPr>
          <w:i/>
          <w:iCs/>
          <w:sz w:val="26"/>
          <w:szCs w:val="26"/>
        </w:rPr>
        <w:t>.</w:t>
      </w:r>
      <w:r w:rsidRPr="00571874">
        <w:rPr>
          <w:sz w:val="26"/>
          <w:szCs w:val="26"/>
        </w:rPr>
        <w:t xml:space="preserve"> </w:t>
      </w:r>
      <w:r w:rsidRPr="00571874">
        <w:rPr>
          <w:i/>
          <w:iCs/>
          <w:sz w:val="26"/>
          <w:szCs w:val="26"/>
        </w:rPr>
        <w:t>University news,</w:t>
      </w:r>
      <w:r w:rsidRPr="00571874">
        <w:rPr>
          <w:sz w:val="26"/>
          <w:szCs w:val="26"/>
        </w:rPr>
        <w:t xml:space="preserve"> vol. 41, no. 40. pp. 1-5.</w:t>
      </w:r>
    </w:p>
    <w:p w14:paraId="76D57DDC" w14:textId="77777777" w:rsidR="00EC269D" w:rsidRDefault="00EC269D" w:rsidP="00EC0B38">
      <w:pPr>
        <w:jc w:val="center"/>
        <w:rPr>
          <w:rFonts w:ascii="Benguiat Bk BT" w:hAnsi="Benguiat Bk BT"/>
          <w:w w:val="140"/>
          <w:sz w:val="34"/>
          <w:szCs w:val="40"/>
        </w:rPr>
      </w:pPr>
    </w:p>
    <w:p w14:paraId="774A641E" w14:textId="77777777" w:rsidR="00EC269D" w:rsidRDefault="00EC269D" w:rsidP="00EC0B38">
      <w:pPr>
        <w:jc w:val="center"/>
        <w:rPr>
          <w:rFonts w:ascii="Benguiat Bk BT" w:hAnsi="Benguiat Bk BT"/>
          <w:w w:val="140"/>
          <w:sz w:val="34"/>
          <w:szCs w:val="40"/>
        </w:rPr>
      </w:pPr>
    </w:p>
    <w:p w14:paraId="7BEFD532" w14:textId="77777777" w:rsidR="00EC269D" w:rsidRDefault="00EC269D"/>
    <w:p w14:paraId="609133F7" w14:textId="3AD2DA92" w:rsidR="00EC269D" w:rsidRDefault="00EC269D"/>
    <w:p w14:paraId="4617F32C" w14:textId="1FD8BA8D" w:rsidR="00EC269D" w:rsidRDefault="00EC269D"/>
    <w:p w14:paraId="58796559" w14:textId="4431F507" w:rsidR="00EC269D" w:rsidRDefault="00EC269D"/>
    <w:p w14:paraId="4B91E462" w14:textId="36F37173" w:rsidR="00EC269D" w:rsidRDefault="00EC269D"/>
    <w:p w14:paraId="34540732" w14:textId="16A4C868" w:rsidR="00EC269D" w:rsidRDefault="00EC269D"/>
    <w:p w14:paraId="4AA8FCF2" w14:textId="4FFCAE79" w:rsidR="00EC269D" w:rsidRDefault="00EC269D"/>
    <w:p w14:paraId="2BBE3AA4" w14:textId="3BDC6185" w:rsidR="00EC269D" w:rsidRDefault="00EC269D"/>
    <w:p w14:paraId="10961126" w14:textId="681C8C82" w:rsidR="00EC269D" w:rsidRDefault="00EC269D"/>
    <w:p w14:paraId="2A474FCA" w14:textId="0CCCB5D4" w:rsidR="00EC269D" w:rsidRDefault="00EC269D"/>
    <w:p w14:paraId="24683765" w14:textId="4D21EC11" w:rsidR="00EC269D" w:rsidRDefault="00EC269D"/>
    <w:p w14:paraId="296A21DE" w14:textId="67A20562" w:rsidR="00EC269D" w:rsidRDefault="00EC269D"/>
    <w:p w14:paraId="4DB5623C" w14:textId="42866546" w:rsidR="00EC269D" w:rsidRDefault="00EC269D"/>
    <w:p w14:paraId="38E8013A" w14:textId="3783DCE5" w:rsidR="00EC269D" w:rsidRDefault="00EC269D"/>
    <w:p w14:paraId="58BE1A53" w14:textId="1004D9E4" w:rsidR="00EC269D" w:rsidRDefault="00EC269D"/>
    <w:p w14:paraId="2527BD59" w14:textId="0097B7AF" w:rsidR="00EC269D" w:rsidRDefault="00EC269D"/>
    <w:p w14:paraId="576E5877" w14:textId="3F44A74C" w:rsidR="00EC269D" w:rsidRDefault="00EC269D"/>
    <w:p w14:paraId="47D2DA49" w14:textId="7F0D0DE3" w:rsidR="00EC269D" w:rsidRDefault="00EC269D"/>
    <w:p w14:paraId="32DAC8D5" w14:textId="0E576787" w:rsidR="00EC269D" w:rsidRDefault="00EC269D"/>
    <w:p w14:paraId="4A2B58D8" w14:textId="7BFC3626" w:rsidR="00EC269D" w:rsidRDefault="00EC269D"/>
    <w:p w14:paraId="0E89ABA8" w14:textId="77777777" w:rsidR="00EC269D" w:rsidRPr="00E5400E" w:rsidRDefault="00EC269D">
      <w:pPr>
        <w:jc w:val="center"/>
        <w:rPr>
          <w:rFonts w:ascii="Benguiat Bk BT" w:hAnsi="Benguiat Bk BT"/>
          <w:w w:val="120"/>
          <w:sz w:val="30"/>
          <w:szCs w:val="30"/>
        </w:rPr>
      </w:pPr>
      <w:r w:rsidRPr="00E5400E">
        <w:rPr>
          <w:rFonts w:ascii="Benguiat Bk BT" w:hAnsi="Benguiat Bk BT"/>
          <w:w w:val="120"/>
          <w:sz w:val="30"/>
          <w:szCs w:val="30"/>
        </w:rPr>
        <w:t xml:space="preserve">PROFESSIONAL DEVELOPMENT OF TEACHER EDUCATORS WORKING IN </w:t>
      </w:r>
      <w:r w:rsidRPr="00E5400E">
        <w:rPr>
          <w:rFonts w:ascii="Benguiat Bk BT" w:hAnsi="Benguiat Bk BT"/>
          <w:w w:val="120"/>
          <w:sz w:val="30"/>
          <w:szCs w:val="30"/>
        </w:rPr>
        <w:br/>
        <w:t>B.Ed. COLLEGES</w:t>
      </w:r>
    </w:p>
    <w:p w14:paraId="528B0367" w14:textId="77777777" w:rsidR="00EC269D" w:rsidRPr="008367EC" w:rsidRDefault="00EC269D">
      <w:pPr>
        <w:jc w:val="center"/>
        <w:rPr>
          <w:sz w:val="24"/>
        </w:rPr>
      </w:pPr>
    </w:p>
    <w:p w14:paraId="3A0E692D" w14:textId="77777777" w:rsidR="00EC269D" w:rsidRPr="008367EC" w:rsidRDefault="00EC269D">
      <w:pPr>
        <w:jc w:val="center"/>
        <w:rPr>
          <w:sz w:val="24"/>
        </w:rPr>
      </w:pPr>
    </w:p>
    <w:p w14:paraId="55E5A642" w14:textId="77777777" w:rsidR="00EC269D" w:rsidRPr="008367EC" w:rsidRDefault="00EC269D">
      <w:pPr>
        <w:jc w:val="center"/>
        <w:rPr>
          <w:sz w:val="24"/>
        </w:rPr>
      </w:pPr>
    </w:p>
    <w:p w14:paraId="662813AE" w14:textId="77777777" w:rsidR="00EC269D" w:rsidRPr="008367EC" w:rsidRDefault="00EC269D">
      <w:pPr>
        <w:jc w:val="center"/>
        <w:rPr>
          <w:sz w:val="24"/>
        </w:rPr>
      </w:pPr>
    </w:p>
    <w:p w14:paraId="2A87F505" w14:textId="77777777" w:rsidR="00EC269D" w:rsidRPr="008367EC" w:rsidRDefault="00EC269D">
      <w:pPr>
        <w:jc w:val="center"/>
        <w:rPr>
          <w:sz w:val="24"/>
        </w:rPr>
      </w:pPr>
    </w:p>
    <w:p w14:paraId="3CCF8F7E" w14:textId="77777777" w:rsidR="00EC269D" w:rsidRPr="008367EC" w:rsidRDefault="00EC269D">
      <w:pPr>
        <w:jc w:val="center"/>
        <w:rPr>
          <w:sz w:val="24"/>
        </w:rPr>
      </w:pPr>
    </w:p>
    <w:p w14:paraId="01C0A3FA" w14:textId="77777777" w:rsidR="00EC269D" w:rsidRPr="008367EC" w:rsidRDefault="00EC269D">
      <w:pPr>
        <w:jc w:val="center"/>
        <w:rPr>
          <w:sz w:val="24"/>
        </w:rPr>
      </w:pPr>
    </w:p>
    <w:p w14:paraId="565F6112" w14:textId="77777777" w:rsidR="00EC269D" w:rsidRPr="008367EC" w:rsidRDefault="00EC269D">
      <w:pPr>
        <w:jc w:val="center"/>
        <w:rPr>
          <w:sz w:val="24"/>
        </w:rPr>
      </w:pPr>
    </w:p>
    <w:p w14:paraId="241BD2AC" w14:textId="77777777" w:rsidR="00EC269D" w:rsidRPr="008367EC" w:rsidRDefault="00EC269D">
      <w:pPr>
        <w:jc w:val="center"/>
        <w:rPr>
          <w:sz w:val="24"/>
        </w:rPr>
      </w:pPr>
    </w:p>
    <w:p w14:paraId="5A6DE6E0" w14:textId="77777777" w:rsidR="00EC269D" w:rsidRPr="008367EC" w:rsidRDefault="00EC269D">
      <w:pPr>
        <w:jc w:val="center"/>
        <w:rPr>
          <w:sz w:val="24"/>
        </w:rPr>
      </w:pPr>
    </w:p>
    <w:p w14:paraId="453F09C6" w14:textId="77777777" w:rsidR="00EC269D" w:rsidRPr="008367EC" w:rsidRDefault="00EC269D">
      <w:pPr>
        <w:jc w:val="center"/>
        <w:rPr>
          <w:sz w:val="24"/>
        </w:rPr>
      </w:pPr>
    </w:p>
    <w:p w14:paraId="1E66C813" w14:textId="77777777" w:rsidR="00EC269D" w:rsidRPr="008367EC" w:rsidRDefault="00EC269D">
      <w:pPr>
        <w:jc w:val="center"/>
        <w:rPr>
          <w:rFonts w:ascii="Arial" w:hAnsi="Arial" w:cs="Arial"/>
          <w:b/>
          <w:bCs/>
          <w:w w:val="140"/>
          <w:sz w:val="26"/>
        </w:rPr>
      </w:pPr>
      <w:r w:rsidRPr="008367EC">
        <w:rPr>
          <w:rFonts w:ascii="Arial" w:hAnsi="Arial" w:cs="Arial"/>
          <w:b/>
          <w:bCs/>
          <w:w w:val="140"/>
          <w:sz w:val="26"/>
          <w:szCs w:val="26"/>
        </w:rPr>
        <w:t>SOBISH.C</w:t>
      </w:r>
    </w:p>
    <w:p w14:paraId="68163DE4" w14:textId="77777777" w:rsidR="00EC269D" w:rsidRPr="008367EC" w:rsidRDefault="00EC269D">
      <w:pPr>
        <w:jc w:val="center"/>
        <w:rPr>
          <w:sz w:val="24"/>
        </w:rPr>
      </w:pPr>
    </w:p>
    <w:p w14:paraId="38514E7D" w14:textId="77777777" w:rsidR="00EC269D" w:rsidRPr="008367EC" w:rsidRDefault="00EC269D">
      <w:pPr>
        <w:jc w:val="center"/>
        <w:rPr>
          <w:sz w:val="24"/>
        </w:rPr>
      </w:pPr>
    </w:p>
    <w:p w14:paraId="223CD226" w14:textId="77777777" w:rsidR="00EC269D" w:rsidRPr="008367EC" w:rsidRDefault="00EC269D">
      <w:pPr>
        <w:jc w:val="center"/>
        <w:rPr>
          <w:sz w:val="24"/>
        </w:rPr>
      </w:pPr>
    </w:p>
    <w:p w14:paraId="1256D340" w14:textId="77777777" w:rsidR="00EC269D" w:rsidRPr="008367EC" w:rsidRDefault="00EC269D">
      <w:pPr>
        <w:jc w:val="center"/>
        <w:rPr>
          <w:sz w:val="24"/>
        </w:rPr>
      </w:pPr>
    </w:p>
    <w:p w14:paraId="27F2F0C1" w14:textId="77777777" w:rsidR="00EC269D" w:rsidRPr="008367EC" w:rsidRDefault="00EC269D">
      <w:pPr>
        <w:jc w:val="center"/>
        <w:rPr>
          <w:sz w:val="24"/>
        </w:rPr>
      </w:pPr>
    </w:p>
    <w:p w14:paraId="2E0ADFED" w14:textId="77777777" w:rsidR="00EC269D" w:rsidRPr="008367EC" w:rsidRDefault="00EC269D">
      <w:pPr>
        <w:jc w:val="center"/>
        <w:rPr>
          <w:sz w:val="24"/>
        </w:rPr>
      </w:pPr>
    </w:p>
    <w:p w14:paraId="723D4955" w14:textId="77777777" w:rsidR="00EC269D" w:rsidRPr="008367EC" w:rsidRDefault="00EC269D">
      <w:pPr>
        <w:jc w:val="center"/>
        <w:rPr>
          <w:sz w:val="24"/>
        </w:rPr>
      </w:pPr>
    </w:p>
    <w:p w14:paraId="34333199" w14:textId="77777777" w:rsidR="00EC269D" w:rsidRPr="008367EC" w:rsidRDefault="00EC269D">
      <w:pPr>
        <w:jc w:val="center"/>
        <w:rPr>
          <w:sz w:val="24"/>
        </w:rPr>
      </w:pPr>
    </w:p>
    <w:p w14:paraId="2B028DD4" w14:textId="77777777" w:rsidR="00EC269D" w:rsidRPr="008367EC" w:rsidRDefault="00EC269D">
      <w:pPr>
        <w:jc w:val="center"/>
        <w:rPr>
          <w:sz w:val="24"/>
        </w:rPr>
      </w:pPr>
    </w:p>
    <w:p w14:paraId="1C07D04A" w14:textId="77777777" w:rsidR="00EC269D" w:rsidRPr="008367EC" w:rsidRDefault="00EC269D">
      <w:pPr>
        <w:jc w:val="center"/>
        <w:rPr>
          <w:sz w:val="24"/>
        </w:rPr>
      </w:pPr>
    </w:p>
    <w:p w14:paraId="72CE6B4A" w14:textId="77777777" w:rsidR="00EC269D" w:rsidRPr="008367EC" w:rsidRDefault="00EC269D">
      <w:pPr>
        <w:jc w:val="center"/>
        <w:rPr>
          <w:rFonts w:ascii="Dauphin-Normal" w:hAnsi="Dauphin-Normal"/>
          <w:b/>
          <w:bCs/>
          <w:w w:val="140"/>
        </w:rPr>
      </w:pPr>
      <w:r w:rsidRPr="008367EC">
        <w:rPr>
          <w:rFonts w:ascii="Dauphin-Normal" w:hAnsi="Dauphin-Normal"/>
        </w:rPr>
        <w:lastRenderedPageBreak/>
        <w:t>Dissertation</w:t>
      </w:r>
      <w:r w:rsidRPr="008367EC">
        <w:rPr>
          <w:rFonts w:ascii="Dauphin-Normal" w:hAnsi="Dauphin-Normal"/>
        </w:rPr>
        <w:br/>
        <w:t xml:space="preserve">submitted to the </w:t>
      </w:r>
      <w:smartTag w:uri="urn:schemas-microsoft-com:office:smarttags" w:element="place">
        <w:smartTag w:uri="urn:schemas-microsoft-com:office:smarttags" w:element="PlaceType">
          <w:r w:rsidRPr="008367EC">
            <w:rPr>
              <w:rFonts w:ascii="Dauphin-Normal" w:hAnsi="Dauphin-Normal"/>
            </w:rPr>
            <w:t>University</w:t>
          </w:r>
        </w:smartTag>
        <w:r w:rsidRPr="008367EC">
          <w:rPr>
            <w:rFonts w:ascii="Dauphin-Normal" w:hAnsi="Dauphin-Normal"/>
          </w:rPr>
          <w:t xml:space="preserve"> of </w:t>
        </w:r>
        <w:smartTag w:uri="urn:schemas-microsoft-com:office:smarttags" w:element="PlaceName">
          <w:r w:rsidRPr="008367EC">
            <w:rPr>
              <w:rFonts w:ascii="Dauphin-Normal" w:hAnsi="Dauphin-Normal"/>
            </w:rPr>
            <w:t>Calicut</w:t>
          </w:r>
        </w:smartTag>
      </w:smartTag>
      <w:r w:rsidRPr="008367EC">
        <w:rPr>
          <w:rFonts w:ascii="Dauphin-Normal" w:hAnsi="Dauphin-Normal"/>
        </w:rPr>
        <w:br/>
        <w:t xml:space="preserve">in partial </w:t>
      </w:r>
      <w:proofErr w:type="spellStart"/>
      <w:r w:rsidRPr="008367EC">
        <w:rPr>
          <w:rFonts w:ascii="Dauphin-Normal" w:hAnsi="Dauphin-Normal"/>
        </w:rPr>
        <w:t>fulfillment</w:t>
      </w:r>
      <w:proofErr w:type="spellEnd"/>
      <w:r w:rsidRPr="008367EC">
        <w:rPr>
          <w:rFonts w:ascii="Dauphin-Normal" w:hAnsi="Dauphin-Normal"/>
        </w:rPr>
        <w:t xml:space="preserve"> of the requirement for the Degree of</w:t>
      </w:r>
      <w:r w:rsidRPr="008367EC">
        <w:rPr>
          <w:rFonts w:ascii="Dauphin-Normal" w:hAnsi="Dauphin-Normal"/>
        </w:rPr>
        <w:br/>
      </w:r>
      <w:r w:rsidRPr="008367EC">
        <w:rPr>
          <w:rFonts w:ascii="Dauphin-Normal" w:hAnsi="Dauphin-Normal"/>
          <w:b/>
          <w:bCs/>
          <w:w w:val="140"/>
        </w:rPr>
        <w:t>MASTER OF EDUCATION</w:t>
      </w:r>
    </w:p>
    <w:p w14:paraId="73F6EFDD" w14:textId="77777777" w:rsidR="00EC269D" w:rsidRPr="008367EC" w:rsidRDefault="00EC269D">
      <w:pPr>
        <w:jc w:val="center"/>
        <w:rPr>
          <w:sz w:val="24"/>
        </w:rPr>
      </w:pPr>
    </w:p>
    <w:p w14:paraId="635CE665" w14:textId="77777777" w:rsidR="00EC269D" w:rsidRPr="008367EC" w:rsidRDefault="00EC269D">
      <w:pPr>
        <w:jc w:val="center"/>
        <w:rPr>
          <w:sz w:val="24"/>
        </w:rPr>
      </w:pPr>
    </w:p>
    <w:p w14:paraId="7DFFAD4B" w14:textId="77777777" w:rsidR="00EC269D" w:rsidRPr="008367EC" w:rsidRDefault="00EC269D">
      <w:pPr>
        <w:jc w:val="center"/>
        <w:rPr>
          <w:sz w:val="24"/>
        </w:rPr>
      </w:pPr>
    </w:p>
    <w:p w14:paraId="54A81912" w14:textId="77777777" w:rsidR="00EC269D" w:rsidRPr="008367EC" w:rsidRDefault="00EC269D">
      <w:pPr>
        <w:jc w:val="center"/>
        <w:rPr>
          <w:sz w:val="24"/>
        </w:rPr>
      </w:pPr>
    </w:p>
    <w:p w14:paraId="4FD6A712" w14:textId="77777777" w:rsidR="00EC269D" w:rsidRPr="008367EC" w:rsidRDefault="00EC269D">
      <w:pPr>
        <w:jc w:val="center"/>
        <w:rPr>
          <w:sz w:val="24"/>
        </w:rPr>
      </w:pPr>
    </w:p>
    <w:p w14:paraId="78D44E14" w14:textId="77777777" w:rsidR="00EC269D" w:rsidRPr="008367EC" w:rsidRDefault="00EC269D">
      <w:pPr>
        <w:jc w:val="center"/>
        <w:rPr>
          <w:sz w:val="24"/>
        </w:rPr>
      </w:pPr>
    </w:p>
    <w:p w14:paraId="03C44EBA" w14:textId="77777777" w:rsidR="00EC269D" w:rsidRPr="008367EC" w:rsidRDefault="00EC269D">
      <w:pPr>
        <w:jc w:val="center"/>
        <w:rPr>
          <w:sz w:val="24"/>
        </w:rPr>
      </w:pPr>
    </w:p>
    <w:p w14:paraId="1D0CF9FB" w14:textId="77777777" w:rsidR="00EC269D" w:rsidRPr="008367EC" w:rsidRDefault="00EC269D">
      <w:pPr>
        <w:jc w:val="center"/>
        <w:rPr>
          <w:sz w:val="24"/>
        </w:rPr>
      </w:pPr>
    </w:p>
    <w:p w14:paraId="15DEE5CE" w14:textId="77777777" w:rsidR="00EC269D" w:rsidRPr="008367EC" w:rsidRDefault="00EC269D">
      <w:pPr>
        <w:jc w:val="center"/>
        <w:rPr>
          <w:sz w:val="24"/>
        </w:rPr>
      </w:pPr>
    </w:p>
    <w:p w14:paraId="2322DE96" w14:textId="77777777" w:rsidR="00EC269D" w:rsidRPr="008367EC" w:rsidRDefault="00EC269D">
      <w:pPr>
        <w:jc w:val="center"/>
        <w:rPr>
          <w:sz w:val="24"/>
        </w:rPr>
      </w:pPr>
    </w:p>
    <w:p w14:paraId="0BC1F6AA" w14:textId="77777777" w:rsidR="00EC269D" w:rsidRPr="008367EC" w:rsidRDefault="00EC269D">
      <w:pPr>
        <w:jc w:val="center"/>
        <w:rPr>
          <w:sz w:val="24"/>
        </w:rPr>
      </w:pPr>
    </w:p>
    <w:p w14:paraId="2B2086E4" w14:textId="77777777" w:rsidR="00EC269D" w:rsidRPr="008367EC" w:rsidRDefault="00EC269D">
      <w:pPr>
        <w:jc w:val="center"/>
        <w:rPr>
          <w:b/>
          <w:bCs/>
          <w:w w:val="140"/>
        </w:rPr>
      </w:pPr>
      <w:smartTag w:uri="urn:schemas-microsoft-com:office:smarttags" w:element="place">
        <w:smartTag w:uri="urn:schemas-microsoft-com:office:smarttags" w:element="PlaceName">
          <w:r w:rsidRPr="008367EC">
            <w:rPr>
              <w:b/>
              <w:bCs/>
              <w:w w:val="140"/>
            </w:rPr>
            <w:t>FAROOK</w:t>
          </w:r>
        </w:smartTag>
        <w:r w:rsidRPr="008367EC">
          <w:rPr>
            <w:b/>
            <w:bCs/>
            <w:w w:val="140"/>
          </w:rPr>
          <w:t xml:space="preserve"> </w:t>
        </w:r>
        <w:smartTag w:uri="urn:schemas-microsoft-com:office:smarttags" w:element="PlaceName">
          <w:r w:rsidRPr="008367EC">
            <w:rPr>
              <w:b/>
              <w:bCs/>
              <w:w w:val="140"/>
            </w:rPr>
            <w:t>TRAINING</w:t>
          </w:r>
        </w:smartTag>
        <w:r w:rsidRPr="008367EC">
          <w:rPr>
            <w:b/>
            <w:bCs/>
            <w:w w:val="140"/>
          </w:rPr>
          <w:t xml:space="preserve"> </w:t>
        </w:r>
        <w:smartTag w:uri="urn:schemas-microsoft-com:office:smarttags" w:element="PlaceType">
          <w:r w:rsidRPr="008367EC">
            <w:rPr>
              <w:b/>
              <w:bCs/>
              <w:w w:val="140"/>
            </w:rPr>
            <w:t>COLLEGE</w:t>
          </w:r>
        </w:smartTag>
      </w:smartTag>
    </w:p>
    <w:p w14:paraId="19E395F9" w14:textId="77777777" w:rsidR="00EC269D" w:rsidRPr="008367EC" w:rsidRDefault="00EC269D">
      <w:pPr>
        <w:jc w:val="center"/>
        <w:rPr>
          <w:rFonts w:ascii="Arial" w:hAnsi="Arial" w:cs="Arial"/>
          <w:b/>
          <w:bCs/>
          <w:w w:val="140"/>
          <w:szCs w:val="26"/>
        </w:rPr>
      </w:pPr>
      <w:smartTag w:uri="urn:schemas-microsoft-com:office:smarttags" w:element="place">
        <w:smartTag w:uri="urn:schemas-microsoft-com:office:smarttags" w:element="PlaceType">
          <w:r w:rsidRPr="008367EC">
            <w:rPr>
              <w:rFonts w:ascii="Arial" w:hAnsi="Arial" w:cs="Arial"/>
              <w:b/>
              <w:bCs/>
              <w:w w:val="140"/>
              <w:szCs w:val="26"/>
            </w:rPr>
            <w:t>UNIVERSITY</w:t>
          </w:r>
        </w:smartTag>
        <w:r w:rsidRPr="008367EC">
          <w:rPr>
            <w:rFonts w:ascii="Arial" w:hAnsi="Arial" w:cs="Arial"/>
            <w:b/>
            <w:bCs/>
            <w:w w:val="140"/>
            <w:szCs w:val="26"/>
          </w:rPr>
          <w:t xml:space="preserve"> OF </w:t>
        </w:r>
        <w:smartTag w:uri="urn:schemas-microsoft-com:office:smarttags" w:element="PlaceName">
          <w:r w:rsidRPr="008367EC">
            <w:rPr>
              <w:rFonts w:ascii="Arial" w:hAnsi="Arial" w:cs="Arial"/>
              <w:b/>
              <w:bCs/>
              <w:w w:val="140"/>
              <w:szCs w:val="26"/>
            </w:rPr>
            <w:t>CALICUT</w:t>
          </w:r>
        </w:smartTag>
      </w:smartTag>
    </w:p>
    <w:p w14:paraId="4AFD2D53" w14:textId="77777777" w:rsidR="00EC269D" w:rsidRPr="008367EC" w:rsidRDefault="00EC269D">
      <w:pPr>
        <w:jc w:val="center"/>
        <w:rPr>
          <w:rFonts w:ascii="Arial" w:hAnsi="Arial" w:cs="Arial"/>
          <w:b/>
          <w:bCs/>
          <w:w w:val="140"/>
          <w:szCs w:val="26"/>
        </w:rPr>
      </w:pPr>
      <w:r w:rsidRPr="008367EC">
        <w:rPr>
          <w:rFonts w:ascii="Arial" w:hAnsi="Arial" w:cs="Arial"/>
          <w:b/>
          <w:bCs/>
          <w:w w:val="140"/>
          <w:szCs w:val="26"/>
        </w:rPr>
        <w:t>2010</w:t>
      </w:r>
    </w:p>
    <w:p w14:paraId="6DC0A802" w14:textId="77777777" w:rsidR="00EC269D" w:rsidRPr="008367EC" w:rsidRDefault="00EC269D">
      <w:pPr>
        <w:jc w:val="center"/>
        <w:rPr>
          <w:sz w:val="24"/>
        </w:rPr>
      </w:pPr>
      <w:r w:rsidRPr="008367EC">
        <w:rPr>
          <w:sz w:val="24"/>
        </w:rPr>
        <w:br w:type="page"/>
      </w:r>
    </w:p>
    <w:p w14:paraId="12FA5349" w14:textId="77777777" w:rsidR="00EC269D" w:rsidRPr="008367EC" w:rsidRDefault="00EC269D">
      <w:pPr>
        <w:jc w:val="center"/>
        <w:rPr>
          <w:sz w:val="24"/>
        </w:rPr>
      </w:pPr>
    </w:p>
    <w:p w14:paraId="2859C30E" w14:textId="77777777" w:rsidR="00EC269D" w:rsidRPr="008367EC" w:rsidRDefault="00EC269D">
      <w:pPr>
        <w:jc w:val="center"/>
        <w:rPr>
          <w:sz w:val="24"/>
        </w:rPr>
      </w:pPr>
    </w:p>
    <w:p w14:paraId="169CB805" w14:textId="77777777" w:rsidR="00EC269D" w:rsidRPr="008367EC" w:rsidRDefault="00EC269D">
      <w:pPr>
        <w:jc w:val="center"/>
        <w:rPr>
          <w:sz w:val="24"/>
        </w:rPr>
      </w:pPr>
    </w:p>
    <w:p w14:paraId="154C59AE" w14:textId="77777777" w:rsidR="00EC269D" w:rsidRPr="008367EC" w:rsidRDefault="00EC269D">
      <w:pPr>
        <w:jc w:val="center"/>
        <w:rPr>
          <w:sz w:val="24"/>
        </w:rPr>
      </w:pPr>
    </w:p>
    <w:p w14:paraId="2D193517" w14:textId="77777777" w:rsidR="00EC269D" w:rsidRPr="008367EC" w:rsidRDefault="00EC269D">
      <w:pPr>
        <w:jc w:val="center"/>
        <w:rPr>
          <w:sz w:val="24"/>
        </w:rPr>
      </w:pPr>
    </w:p>
    <w:p w14:paraId="3B1674C5" w14:textId="77777777" w:rsidR="00EC269D" w:rsidRPr="008367EC" w:rsidRDefault="00EC269D">
      <w:pPr>
        <w:jc w:val="center"/>
        <w:rPr>
          <w:sz w:val="24"/>
        </w:rPr>
      </w:pPr>
    </w:p>
    <w:p w14:paraId="678A72FE" w14:textId="77777777" w:rsidR="00EC269D" w:rsidRPr="008367EC" w:rsidRDefault="00EC269D">
      <w:pPr>
        <w:jc w:val="center"/>
        <w:rPr>
          <w:sz w:val="24"/>
        </w:rPr>
      </w:pPr>
    </w:p>
    <w:p w14:paraId="456A7AC7" w14:textId="77777777" w:rsidR="00EC269D" w:rsidRPr="008367EC" w:rsidRDefault="00EC269D">
      <w:pPr>
        <w:jc w:val="center"/>
        <w:rPr>
          <w:sz w:val="24"/>
        </w:rPr>
      </w:pPr>
    </w:p>
    <w:p w14:paraId="20F4EB7A" w14:textId="77777777" w:rsidR="00EC269D" w:rsidRPr="008367EC" w:rsidRDefault="00EC269D">
      <w:pPr>
        <w:jc w:val="center"/>
        <w:rPr>
          <w:sz w:val="24"/>
        </w:rPr>
      </w:pPr>
    </w:p>
    <w:p w14:paraId="6EFA7039" w14:textId="77777777" w:rsidR="00EC269D" w:rsidRPr="00AF58C9" w:rsidRDefault="00EC269D">
      <w:pPr>
        <w:spacing w:line="480" w:lineRule="auto"/>
        <w:jc w:val="center"/>
        <w:rPr>
          <w:rFonts w:ascii="Arial" w:hAnsi="Arial" w:cs="Arial"/>
          <w:b/>
          <w:bCs/>
          <w:color w:val="000000"/>
          <w:w w:val="140"/>
          <w:sz w:val="24"/>
          <w:szCs w:val="26"/>
        </w:rPr>
      </w:pPr>
      <w:r w:rsidRPr="00AF58C9">
        <w:rPr>
          <w:rFonts w:ascii="Arial" w:hAnsi="Arial" w:cs="Arial"/>
          <w:b/>
          <w:bCs/>
          <w:color w:val="000000"/>
          <w:w w:val="140"/>
          <w:sz w:val="24"/>
          <w:szCs w:val="26"/>
        </w:rPr>
        <w:t>DECLARATION</w:t>
      </w:r>
    </w:p>
    <w:p w14:paraId="18B030CC" w14:textId="77777777" w:rsidR="00EC269D" w:rsidRPr="00AF58C9" w:rsidRDefault="00EC269D">
      <w:pPr>
        <w:spacing w:line="480" w:lineRule="auto"/>
        <w:jc w:val="both"/>
        <w:rPr>
          <w:color w:val="000000"/>
          <w:sz w:val="24"/>
        </w:rPr>
      </w:pPr>
    </w:p>
    <w:p w14:paraId="3A4CBFC7" w14:textId="77777777" w:rsidR="00EC269D" w:rsidRPr="00AF58C9" w:rsidRDefault="00EC269D">
      <w:pPr>
        <w:spacing w:line="480" w:lineRule="auto"/>
        <w:jc w:val="both"/>
        <w:rPr>
          <w:rFonts w:ascii="Arial" w:hAnsi="Arial" w:cs="Arial"/>
          <w:color w:val="000000"/>
          <w:sz w:val="24"/>
          <w:szCs w:val="24"/>
        </w:rPr>
      </w:pPr>
      <w:r w:rsidRPr="00AF58C9">
        <w:rPr>
          <w:rFonts w:ascii="Arial" w:hAnsi="Arial" w:cs="Arial"/>
          <w:color w:val="000000"/>
          <w:sz w:val="24"/>
          <w:szCs w:val="24"/>
        </w:rPr>
        <w:tab/>
        <w:t xml:space="preserve">I, </w:t>
      </w:r>
      <w:r w:rsidRPr="00AF58C9">
        <w:rPr>
          <w:rFonts w:ascii="Arial" w:hAnsi="Arial" w:cs="Arial"/>
          <w:color w:val="000000"/>
          <w:sz w:val="24"/>
        </w:rPr>
        <w:t>SOBISH.C</w:t>
      </w:r>
      <w:r w:rsidRPr="00AF58C9">
        <w:rPr>
          <w:rFonts w:ascii="Arial" w:hAnsi="Arial" w:cs="Arial"/>
          <w:color w:val="000000"/>
          <w:sz w:val="24"/>
          <w:szCs w:val="24"/>
        </w:rPr>
        <w:t>, do hereby declare that this dissertation entitled “</w:t>
      </w:r>
      <w:r w:rsidRPr="00AF58C9">
        <w:rPr>
          <w:rFonts w:ascii="Arial" w:hAnsi="Arial" w:cs="Arial"/>
          <w:b/>
          <w:bCs/>
          <w:color w:val="000000"/>
          <w:sz w:val="24"/>
        </w:rPr>
        <w:t>PROFESSIONAL DEVELOPMENT OF TEACHER EDUCATORS WORKING IN B.Ed. COLLEGES</w:t>
      </w:r>
      <w:r w:rsidRPr="00AF58C9">
        <w:rPr>
          <w:rFonts w:ascii="Arial" w:hAnsi="Arial" w:cs="Arial"/>
          <w:color w:val="000000"/>
          <w:sz w:val="24"/>
          <w:szCs w:val="24"/>
        </w:rPr>
        <w:t>” has not been submitted by me for the award of any degree, diploma or recognition before.</w:t>
      </w:r>
    </w:p>
    <w:p w14:paraId="2D65FB94" w14:textId="77777777" w:rsidR="00EC269D" w:rsidRPr="00AF58C9" w:rsidRDefault="00EC269D">
      <w:pPr>
        <w:spacing w:line="480" w:lineRule="auto"/>
        <w:jc w:val="both"/>
        <w:rPr>
          <w:rFonts w:ascii="Arial" w:hAnsi="Arial" w:cs="Arial"/>
          <w:color w:val="000000"/>
          <w:sz w:val="24"/>
          <w:szCs w:val="24"/>
        </w:rPr>
      </w:pPr>
    </w:p>
    <w:p w14:paraId="3C711EC7" w14:textId="77777777" w:rsidR="00EC269D" w:rsidRPr="00AF58C9" w:rsidRDefault="00EC269D">
      <w:pPr>
        <w:spacing w:line="480" w:lineRule="auto"/>
        <w:jc w:val="both"/>
        <w:rPr>
          <w:rFonts w:ascii="Arial" w:hAnsi="Arial" w:cs="Arial"/>
          <w:color w:val="000000"/>
          <w:sz w:val="24"/>
          <w:szCs w:val="24"/>
        </w:rPr>
      </w:pPr>
    </w:p>
    <w:p w14:paraId="5AB6931B" w14:textId="77777777" w:rsidR="00EC269D" w:rsidRPr="00AF58C9" w:rsidRDefault="00EC269D">
      <w:pPr>
        <w:spacing w:line="480" w:lineRule="auto"/>
        <w:jc w:val="both"/>
        <w:rPr>
          <w:rFonts w:ascii="Arial" w:hAnsi="Arial" w:cs="Arial"/>
          <w:color w:val="000000"/>
          <w:sz w:val="24"/>
          <w:szCs w:val="24"/>
        </w:rPr>
      </w:pPr>
    </w:p>
    <w:p w14:paraId="29365258" w14:textId="77777777" w:rsidR="00EC269D" w:rsidRPr="00AF58C9" w:rsidRDefault="00EC269D">
      <w:pPr>
        <w:tabs>
          <w:tab w:val="left" w:pos="6300"/>
        </w:tabs>
        <w:jc w:val="both"/>
        <w:rPr>
          <w:rFonts w:ascii="Arial" w:hAnsi="Arial" w:cs="Arial"/>
          <w:color w:val="000000"/>
          <w:sz w:val="24"/>
          <w:szCs w:val="24"/>
        </w:rPr>
      </w:pPr>
      <w:proofErr w:type="spellStart"/>
      <w:smartTag w:uri="urn:schemas-microsoft-com:office:smarttags" w:element="place">
        <w:smartTag w:uri="urn:schemas-microsoft-com:office:smarttags" w:element="PlaceName">
          <w:r w:rsidRPr="00AF58C9">
            <w:rPr>
              <w:color w:val="000000"/>
              <w:sz w:val="24"/>
              <w:szCs w:val="24"/>
            </w:rPr>
            <w:t>FarookTraining</w:t>
          </w:r>
        </w:smartTag>
        <w:proofErr w:type="spellEnd"/>
        <w:r w:rsidRPr="00AF58C9">
          <w:rPr>
            <w:color w:val="000000"/>
            <w:sz w:val="24"/>
            <w:szCs w:val="24"/>
          </w:rPr>
          <w:t xml:space="preserve"> </w:t>
        </w:r>
        <w:smartTag w:uri="urn:schemas-microsoft-com:office:smarttags" w:element="PlaceType">
          <w:r w:rsidRPr="00AF58C9">
            <w:rPr>
              <w:color w:val="000000"/>
              <w:sz w:val="24"/>
              <w:szCs w:val="24"/>
            </w:rPr>
            <w:t>College</w:t>
          </w:r>
        </w:smartTag>
      </w:smartTag>
      <w:r w:rsidRPr="00AF58C9">
        <w:rPr>
          <w:rFonts w:ascii="Arial" w:hAnsi="Arial" w:cs="Arial"/>
          <w:color w:val="000000"/>
          <w:sz w:val="24"/>
          <w:szCs w:val="24"/>
        </w:rPr>
        <w:t>,</w:t>
      </w:r>
      <w:r w:rsidRPr="00AF58C9">
        <w:rPr>
          <w:rFonts w:ascii="Arial" w:hAnsi="Arial" w:cs="Arial"/>
          <w:color w:val="000000"/>
          <w:sz w:val="24"/>
          <w:szCs w:val="24"/>
        </w:rPr>
        <w:tab/>
      </w:r>
      <w:r w:rsidRPr="00AF58C9">
        <w:rPr>
          <w:rFonts w:ascii="Arial" w:hAnsi="Arial" w:cs="Arial"/>
          <w:b/>
          <w:bCs/>
          <w:color w:val="000000"/>
          <w:sz w:val="24"/>
          <w:szCs w:val="24"/>
        </w:rPr>
        <w:t>SOBISH</w:t>
      </w:r>
    </w:p>
    <w:p w14:paraId="2401C426" w14:textId="77777777" w:rsidR="00EC269D" w:rsidRPr="00AF58C9" w:rsidRDefault="00EC269D">
      <w:pPr>
        <w:spacing w:line="480" w:lineRule="auto"/>
        <w:jc w:val="both"/>
        <w:rPr>
          <w:rFonts w:ascii="Arial" w:hAnsi="Arial" w:cs="Arial"/>
          <w:color w:val="000000"/>
          <w:sz w:val="24"/>
          <w:szCs w:val="24"/>
        </w:rPr>
      </w:pPr>
      <w:r w:rsidRPr="00AF58C9">
        <w:rPr>
          <w:rFonts w:ascii="Arial" w:hAnsi="Arial" w:cs="Arial"/>
          <w:color w:val="000000"/>
          <w:sz w:val="24"/>
          <w:szCs w:val="24"/>
        </w:rPr>
        <w:t xml:space="preserve">    .12.2010.</w:t>
      </w:r>
    </w:p>
    <w:p w14:paraId="72CEB8E6" w14:textId="77777777" w:rsidR="00EC269D" w:rsidRPr="00AF58C9" w:rsidRDefault="00EC269D">
      <w:pPr>
        <w:ind w:left="-720"/>
        <w:jc w:val="both"/>
        <w:rPr>
          <w:rFonts w:ascii="Arial" w:hAnsi="Arial" w:cs="Arial"/>
          <w:b/>
          <w:bCs/>
          <w:color w:val="000000"/>
          <w:sz w:val="24"/>
          <w:szCs w:val="24"/>
        </w:rPr>
      </w:pPr>
      <w:r w:rsidRPr="008367EC">
        <w:rPr>
          <w:rFonts w:ascii="Arial" w:hAnsi="Arial" w:cs="Arial"/>
          <w:sz w:val="24"/>
          <w:szCs w:val="24"/>
        </w:rPr>
        <w:br w:type="page"/>
      </w:r>
      <w:r w:rsidRPr="00AF58C9">
        <w:rPr>
          <w:rFonts w:ascii="Arial" w:hAnsi="Arial" w:cs="Arial"/>
          <w:b/>
          <w:bCs/>
          <w:color w:val="000000"/>
          <w:sz w:val="24"/>
          <w:szCs w:val="24"/>
        </w:rPr>
        <w:lastRenderedPageBreak/>
        <w:t>Mr. Abdul Basheer, U.</w:t>
      </w:r>
    </w:p>
    <w:p w14:paraId="7F983A40" w14:textId="77777777" w:rsidR="00EC269D" w:rsidRPr="00AF58C9" w:rsidRDefault="00EC269D">
      <w:pPr>
        <w:ind w:left="-720"/>
        <w:jc w:val="both"/>
        <w:rPr>
          <w:rFonts w:ascii="Arial" w:hAnsi="Arial" w:cs="Arial"/>
          <w:color w:val="000000"/>
          <w:sz w:val="24"/>
          <w:szCs w:val="24"/>
        </w:rPr>
      </w:pPr>
      <w:r>
        <w:rPr>
          <w:rFonts w:ascii="Arial" w:hAnsi="Arial" w:cs="Arial"/>
          <w:color w:val="000000"/>
          <w:sz w:val="24"/>
          <w:szCs w:val="24"/>
        </w:rPr>
        <w:t>Associate Professor</w:t>
      </w:r>
    </w:p>
    <w:p w14:paraId="0DFF9C45" w14:textId="77777777" w:rsidR="00EC269D" w:rsidRPr="00AF58C9" w:rsidRDefault="00EC269D">
      <w:pPr>
        <w:ind w:left="-720"/>
        <w:jc w:val="both"/>
        <w:rPr>
          <w:rFonts w:ascii="Arial" w:hAnsi="Arial" w:cs="Arial"/>
          <w:color w:val="000000"/>
          <w:sz w:val="24"/>
          <w:szCs w:val="24"/>
        </w:rPr>
      </w:pPr>
      <w:smartTag w:uri="urn:schemas-microsoft-com:office:smarttags" w:element="place">
        <w:smartTag w:uri="urn:schemas-microsoft-com:office:smarttags" w:element="PlaceName">
          <w:r w:rsidRPr="00AF58C9">
            <w:rPr>
              <w:rFonts w:ascii="Arial" w:hAnsi="Arial" w:cs="Arial"/>
              <w:color w:val="000000"/>
              <w:sz w:val="24"/>
              <w:szCs w:val="24"/>
            </w:rPr>
            <w:t>Farook</w:t>
          </w:r>
        </w:smartTag>
        <w:r w:rsidRPr="00AF58C9">
          <w:rPr>
            <w:rFonts w:ascii="Arial" w:hAnsi="Arial" w:cs="Arial"/>
            <w:color w:val="000000"/>
            <w:sz w:val="24"/>
            <w:szCs w:val="24"/>
          </w:rPr>
          <w:t xml:space="preserve"> </w:t>
        </w:r>
        <w:smartTag w:uri="urn:schemas-microsoft-com:office:smarttags" w:element="PlaceName">
          <w:r w:rsidRPr="00AF58C9">
            <w:rPr>
              <w:rFonts w:ascii="Arial" w:hAnsi="Arial" w:cs="Arial"/>
              <w:color w:val="000000"/>
              <w:sz w:val="24"/>
              <w:szCs w:val="24"/>
            </w:rPr>
            <w:t>Training</w:t>
          </w:r>
        </w:smartTag>
        <w:r w:rsidRPr="00AF58C9">
          <w:rPr>
            <w:rFonts w:ascii="Arial" w:hAnsi="Arial" w:cs="Arial"/>
            <w:color w:val="000000"/>
            <w:sz w:val="24"/>
            <w:szCs w:val="24"/>
          </w:rPr>
          <w:t xml:space="preserve"> </w:t>
        </w:r>
        <w:smartTag w:uri="urn:schemas-microsoft-com:office:smarttags" w:element="PlaceType">
          <w:r w:rsidRPr="00AF58C9">
            <w:rPr>
              <w:rFonts w:ascii="Arial" w:hAnsi="Arial" w:cs="Arial"/>
              <w:color w:val="000000"/>
              <w:sz w:val="24"/>
              <w:szCs w:val="24"/>
            </w:rPr>
            <w:t>College</w:t>
          </w:r>
        </w:smartTag>
      </w:smartTag>
    </w:p>
    <w:p w14:paraId="221AAFA7" w14:textId="77777777" w:rsidR="00EC269D" w:rsidRPr="00AF58C9" w:rsidRDefault="00EC269D">
      <w:pPr>
        <w:spacing w:line="480" w:lineRule="auto"/>
        <w:ind w:left="-720"/>
        <w:jc w:val="both"/>
        <w:rPr>
          <w:rFonts w:ascii="Arial" w:hAnsi="Arial" w:cs="Arial"/>
          <w:color w:val="000000"/>
          <w:sz w:val="24"/>
          <w:szCs w:val="24"/>
        </w:rPr>
      </w:pPr>
      <w:smartTag w:uri="urn:schemas-microsoft-com:office:smarttags" w:element="City">
        <w:smartTag w:uri="urn:schemas-microsoft-com:office:smarttags" w:element="place">
          <w:r w:rsidRPr="00AF58C9">
            <w:rPr>
              <w:rFonts w:ascii="Arial" w:hAnsi="Arial" w:cs="Arial"/>
              <w:color w:val="000000"/>
              <w:sz w:val="24"/>
              <w:szCs w:val="24"/>
            </w:rPr>
            <w:t>Calicut</w:t>
          </w:r>
        </w:smartTag>
      </w:smartTag>
    </w:p>
    <w:p w14:paraId="74D15010" w14:textId="77777777" w:rsidR="00EC269D" w:rsidRPr="00AF58C9" w:rsidRDefault="00EC269D">
      <w:pPr>
        <w:spacing w:line="480" w:lineRule="auto"/>
        <w:jc w:val="center"/>
        <w:rPr>
          <w:rFonts w:ascii="Arial" w:hAnsi="Arial" w:cs="Arial"/>
          <w:b/>
          <w:bCs/>
          <w:color w:val="000000"/>
          <w:w w:val="140"/>
          <w:sz w:val="24"/>
          <w:szCs w:val="24"/>
        </w:rPr>
      </w:pPr>
    </w:p>
    <w:p w14:paraId="1CF97112" w14:textId="77777777" w:rsidR="00EC269D" w:rsidRPr="00AF58C9" w:rsidRDefault="00EC269D">
      <w:pPr>
        <w:spacing w:line="480" w:lineRule="auto"/>
        <w:jc w:val="center"/>
        <w:rPr>
          <w:rFonts w:ascii="Arial" w:hAnsi="Arial" w:cs="Arial"/>
          <w:b/>
          <w:bCs/>
          <w:color w:val="000000"/>
          <w:w w:val="140"/>
          <w:sz w:val="24"/>
          <w:szCs w:val="24"/>
        </w:rPr>
      </w:pPr>
    </w:p>
    <w:p w14:paraId="287391BD" w14:textId="77777777" w:rsidR="00EC269D" w:rsidRPr="00AF58C9" w:rsidRDefault="00EC269D">
      <w:pPr>
        <w:spacing w:line="480" w:lineRule="auto"/>
        <w:jc w:val="center"/>
        <w:rPr>
          <w:rFonts w:ascii="Arial" w:hAnsi="Arial" w:cs="Arial"/>
          <w:b/>
          <w:bCs/>
          <w:color w:val="000000"/>
          <w:w w:val="140"/>
          <w:sz w:val="24"/>
          <w:szCs w:val="24"/>
        </w:rPr>
      </w:pPr>
    </w:p>
    <w:p w14:paraId="74AABD19" w14:textId="77777777" w:rsidR="00EC269D" w:rsidRPr="00AF58C9" w:rsidRDefault="00EC269D">
      <w:pPr>
        <w:spacing w:line="480" w:lineRule="auto"/>
        <w:jc w:val="center"/>
        <w:rPr>
          <w:rFonts w:ascii="Arial" w:hAnsi="Arial" w:cs="Arial"/>
          <w:b/>
          <w:bCs/>
          <w:color w:val="000000"/>
          <w:w w:val="140"/>
          <w:sz w:val="24"/>
          <w:szCs w:val="24"/>
        </w:rPr>
      </w:pPr>
      <w:r w:rsidRPr="00AF58C9">
        <w:rPr>
          <w:rFonts w:ascii="Arial" w:hAnsi="Arial" w:cs="Arial"/>
          <w:b/>
          <w:bCs/>
          <w:color w:val="000000"/>
          <w:w w:val="140"/>
          <w:sz w:val="24"/>
          <w:szCs w:val="24"/>
        </w:rPr>
        <w:t>CERTIFICATE</w:t>
      </w:r>
    </w:p>
    <w:p w14:paraId="5525662F" w14:textId="77777777" w:rsidR="00EC269D" w:rsidRPr="00AF58C9" w:rsidRDefault="00EC269D">
      <w:pPr>
        <w:jc w:val="center"/>
        <w:rPr>
          <w:rFonts w:ascii="Arial" w:hAnsi="Arial" w:cs="Arial"/>
          <w:b/>
          <w:bCs/>
          <w:color w:val="000000"/>
          <w:w w:val="140"/>
          <w:sz w:val="24"/>
          <w:szCs w:val="24"/>
        </w:rPr>
      </w:pPr>
    </w:p>
    <w:p w14:paraId="16CE0DE4" w14:textId="77777777" w:rsidR="00EC269D" w:rsidRPr="00AF58C9" w:rsidRDefault="00EC269D">
      <w:pPr>
        <w:jc w:val="both"/>
        <w:rPr>
          <w:rFonts w:ascii="Arial" w:hAnsi="Arial" w:cs="Arial"/>
          <w:color w:val="000000"/>
          <w:sz w:val="24"/>
          <w:szCs w:val="24"/>
        </w:rPr>
      </w:pPr>
    </w:p>
    <w:p w14:paraId="79F79E1E" w14:textId="77777777" w:rsidR="00EC269D" w:rsidRPr="00AF58C9" w:rsidRDefault="00EC269D">
      <w:pPr>
        <w:spacing w:line="360" w:lineRule="auto"/>
        <w:jc w:val="both"/>
        <w:rPr>
          <w:rFonts w:ascii="Arial" w:hAnsi="Arial" w:cs="Arial"/>
          <w:color w:val="000000"/>
          <w:sz w:val="24"/>
          <w:szCs w:val="24"/>
        </w:rPr>
      </w:pPr>
      <w:r w:rsidRPr="00AF58C9">
        <w:rPr>
          <w:rFonts w:ascii="Arial" w:hAnsi="Arial" w:cs="Arial"/>
          <w:color w:val="000000"/>
          <w:sz w:val="24"/>
          <w:szCs w:val="24"/>
        </w:rPr>
        <w:tab/>
        <w:t>I, Mr. ABDUL BASHEER, U</w:t>
      </w:r>
      <w:r w:rsidRPr="00AF58C9">
        <w:rPr>
          <w:rFonts w:ascii="Arial" w:hAnsi="Arial" w:cs="Arial"/>
          <w:b/>
          <w:bCs/>
          <w:color w:val="000000"/>
          <w:sz w:val="24"/>
          <w:szCs w:val="24"/>
        </w:rPr>
        <w:t>.</w:t>
      </w:r>
      <w:r w:rsidRPr="00AF58C9">
        <w:rPr>
          <w:rFonts w:ascii="Arial" w:hAnsi="Arial" w:cs="Arial"/>
          <w:color w:val="000000"/>
          <w:sz w:val="24"/>
          <w:szCs w:val="24"/>
        </w:rPr>
        <w:t>, do hereby certify that this dissertation entitled “</w:t>
      </w:r>
      <w:r w:rsidRPr="00AF58C9">
        <w:rPr>
          <w:rFonts w:ascii="Arial" w:hAnsi="Arial" w:cs="Arial"/>
          <w:b/>
          <w:bCs/>
          <w:color w:val="000000"/>
          <w:sz w:val="24"/>
          <w:szCs w:val="24"/>
        </w:rPr>
        <w:t>PROFESSIONAL DEVELOPMENT OF TEACHER EDUCATORS WORKING IN B.Ed. COLLEGES</w:t>
      </w:r>
      <w:r w:rsidRPr="00AF58C9">
        <w:rPr>
          <w:rFonts w:ascii="Arial" w:hAnsi="Arial" w:cs="Arial"/>
          <w:color w:val="000000"/>
          <w:sz w:val="24"/>
          <w:szCs w:val="24"/>
        </w:rPr>
        <w:t xml:space="preserve">“ is a record of </w:t>
      </w:r>
      <w:proofErr w:type="spellStart"/>
      <w:r w:rsidRPr="00AF58C9">
        <w:rPr>
          <w:rFonts w:ascii="Arial" w:hAnsi="Arial" w:cs="Arial"/>
          <w:color w:val="000000"/>
          <w:sz w:val="24"/>
          <w:szCs w:val="24"/>
        </w:rPr>
        <w:t>bonafide</w:t>
      </w:r>
      <w:proofErr w:type="spellEnd"/>
      <w:r w:rsidRPr="00AF58C9">
        <w:rPr>
          <w:rFonts w:ascii="Arial" w:hAnsi="Arial" w:cs="Arial"/>
          <w:color w:val="000000"/>
          <w:sz w:val="24"/>
          <w:szCs w:val="24"/>
        </w:rPr>
        <w:t xml:space="preserve"> study and research carried out by </w:t>
      </w:r>
      <w:r w:rsidRPr="00AF58C9">
        <w:rPr>
          <w:rFonts w:ascii="Arial" w:hAnsi="Arial" w:cs="Arial"/>
          <w:b/>
          <w:bCs/>
          <w:color w:val="000000"/>
          <w:sz w:val="24"/>
          <w:szCs w:val="24"/>
        </w:rPr>
        <w:t xml:space="preserve">SOBISH.C </w:t>
      </w:r>
      <w:r w:rsidRPr="00AF58C9">
        <w:rPr>
          <w:rFonts w:ascii="Arial" w:hAnsi="Arial" w:cs="Arial"/>
          <w:color w:val="000000"/>
          <w:sz w:val="24"/>
          <w:szCs w:val="24"/>
        </w:rPr>
        <w:t xml:space="preserve">under </w:t>
      </w:r>
      <w:r>
        <w:rPr>
          <w:rFonts w:ascii="Arial" w:hAnsi="Arial" w:cs="Arial"/>
          <w:color w:val="000000"/>
          <w:sz w:val="24"/>
          <w:szCs w:val="24"/>
        </w:rPr>
        <w:t>m</w:t>
      </w:r>
      <w:r w:rsidRPr="00AF58C9">
        <w:rPr>
          <w:rFonts w:ascii="Arial" w:hAnsi="Arial" w:cs="Arial"/>
          <w:color w:val="000000"/>
          <w:sz w:val="24"/>
          <w:szCs w:val="24"/>
        </w:rPr>
        <w:t>y supervision and guidance and has not been submitted by him for the award of any degree, diploma, title or recognition before.</w:t>
      </w:r>
    </w:p>
    <w:p w14:paraId="2B79F13E" w14:textId="77777777" w:rsidR="00EC269D" w:rsidRPr="00AF58C9" w:rsidRDefault="00EC269D">
      <w:pPr>
        <w:tabs>
          <w:tab w:val="center" w:pos="6300"/>
        </w:tabs>
        <w:jc w:val="both"/>
        <w:rPr>
          <w:rFonts w:ascii="Arial" w:hAnsi="Arial" w:cs="Arial"/>
          <w:b/>
          <w:bCs/>
          <w:color w:val="000000"/>
          <w:sz w:val="24"/>
          <w:szCs w:val="24"/>
        </w:rPr>
      </w:pPr>
    </w:p>
    <w:p w14:paraId="0028933F" w14:textId="77777777" w:rsidR="00EC269D" w:rsidRPr="00AF58C9" w:rsidRDefault="00EC269D">
      <w:pPr>
        <w:tabs>
          <w:tab w:val="center" w:pos="6300"/>
        </w:tabs>
        <w:jc w:val="both"/>
        <w:rPr>
          <w:rFonts w:ascii="Arial" w:hAnsi="Arial" w:cs="Arial"/>
          <w:b/>
          <w:bCs/>
          <w:color w:val="000000"/>
          <w:sz w:val="24"/>
          <w:szCs w:val="24"/>
        </w:rPr>
      </w:pPr>
    </w:p>
    <w:p w14:paraId="2FA58273" w14:textId="77777777" w:rsidR="00EC269D" w:rsidRPr="00AF58C9" w:rsidRDefault="00EC269D">
      <w:pPr>
        <w:tabs>
          <w:tab w:val="center" w:pos="6300"/>
        </w:tabs>
        <w:jc w:val="both"/>
        <w:rPr>
          <w:rFonts w:ascii="Arial" w:hAnsi="Arial" w:cs="Arial"/>
          <w:b/>
          <w:bCs/>
          <w:color w:val="000000"/>
          <w:sz w:val="24"/>
          <w:szCs w:val="24"/>
        </w:rPr>
      </w:pPr>
    </w:p>
    <w:p w14:paraId="7B8A2FD8" w14:textId="77777777" w:rsidR="00EC269D" w:rsidRPr="00AF58C9" w:rsidRDefault="00EC269D">
      <w:pPr>
        <w:tabs>
          <w:tab w:val="center" w:pos="6300"/>
        </w:tabs>
        <w:jc w:val="both"/>
        <w:rPr>
          <w:rFonts w:ascii="Arial" w:hAnsi="Arial" w:cs="Arial"/>
          <w:b/>
          <w:bCs/>
          <w:color w:val="000000"/>
          <w:sz w:val="24"/>
          <w:szCs w:val="24"/>
        </w:rPr>
      </w:pPr>
    </w:p>
    <w:p w14:paraId="7F5A774A" w14:textId="77777777" w:rsidR="00EC269D" w:rsidRPr="00AF58C9" w:rsidRDefault="00EC269D">
      <w:pPr>
        <w:tabs>
          <w:tab w:val="center" w:pos="6300"/>
        </w:tabs>
        <w:jc w:val="both"/>
        <w:rPr>
          <w:rFonts w:ascii="Arial" w:hAnsi="Arial" w:cs="Arial"/>
          <w:b/>
          <w:bCs/>
          <w:color w:val="000000"/>
          <w:sz w:val="24"/>
          <w:szCs w:val="24"/>
        </w:rPr>
      </w:pPr>
      <w:r w:rsidRPr="00AF58C9">
        <w:rPr>
          <w:rFonts w:ascii="Arial" w:hAnsi="Arial" w:cs="Arial"/>
          <w:b/>
          <w:bCs/>
          <w:color w:val="000000"/>
          <w:sz w:val="24"/>
          <w:szCs w:val="24"/>
        </w:rPr>
        <w:tab/>
        <w:t>Mr. Abdul Basheer U.</w:t>
      </w:r>
    </w:p>
    <w:p w14:paraId="4C9F3B9B" w14:textId="77777777" w:rsidR="00EC269D" w:rsidRPr="00AF58C9" w:rsidRDefault="00EC269D">
      <w:pPr>
        <w:tabs>
          <w:tab w:val="center" w:pos="6300"/>
        </w:tabs>
        <w:jc w:val="both"/>
        <w:rPr>
          <w:rFonts w:ascii="Arial" w:hAnsi="Arial" w:cs="Arial"/>
          <w:color w:val="000000"/>
          <w:sz w:val="24"/>
          <w:szCs w:val="24"/>
        </w:rPr>
      </w:pPr>
      <w:smartTag w:uri="urn:schemas-microsoft-com:office:smarttags" w:element="place">
        <w:smartTag w:uri="urn:schemas-microsoft-com:office:smarttags" w:element="PlaceName">
          <w:r w:rsidRPr="00AF58C9">
            <w:rPr>
              <w:rFonts w:ascii="Arial" w:hAnsi="Arial" w:cs="Arial"/>
              <w:color w:val="000000"/>
              <w:sz w:val="24"/>
              <w:szCs w:val="24"/>
            </w:rPr>
            <w:t>Farook</w:t>
          </w:r>
        </w:smartTag>
        <w:r w:rsidRPr="00AF58C9">
          <w:rPr>
            <w:rFonts w:ascii="Arial" w:hAnsi="Arial" w:cs="Arial"/>
            <w:color w:val="000000"/>
            <w:sz w:val="24"/>
            <w:szCs w:val="24"/>
          </w:rPr>
          <w:t xml:space="preserve"> </w:t>
        </w:r>
        <w:smartTag w:uri="urn:schemas-microsoft-com:office:smarttags" w:element="PlaceName">
          <w:r w:rsidRPr="00AF58C9">
            <w:rPr>
              <w:rFonts w:ascii="Arial" w:hAnsi="Arial" w:cs="Arial"/>
              <w:color w:val="000000"/>
              <w:sz w:val="24"/>
              <w:szCs w:val="24"/>
            </w:rPr>
            <w:t>Training</w:t>
          </w:r>
        </w:smartTag>
        <w:r w:rsidRPr="00AF58C9">
          <w:rPr>
            <w:rFonts w:ascii="Arial" w:hAnsi="Arial" w:cs="Arial"/>
            <w:color w:val="000000"/>
            <w:sz w:val="24"/>
            <w:szCs w:val="24"/>
          </w:rPr>
          <w:t xml:space="preserve"> </w:t>
        </w:r>
        <w:smartTag w:uri="urn:schemas-microsoft-com:office:smarttags" w:element="PlaceType">
          <w:r w:rsidRPr="00AF58C9">
            <w:rPr>
              <w:rFonts w:ascii="Arial" w:hAnsi="Arial" w:cs="Arial"/>
              <w:color w:val="000000"/>
              <w:sz w:val="24"/>
              <w:szCs w:val="24"/>
            </w:rPr>
            <w:t>College</w:t>
          </w:r>
        </w:smartTag>
      </w:smartTag>
      <w:r w:rsidRPr="00AF58C9">
        <w:rPr>
          <w:rFonts w:ascii="Arial" w:hAnsi="Arial" w:cs="Arial"/>
          <w:color w:val="000000"/>
          <w:sz w:val="24"/>
          <w:szCs w:val="24"/>
        </w:rPr>
        <w:t>,</w:t>
      </w:r>
      <w:r w:rsidRPr="00AF58C9">
        <w:rPr>
          <w:rFonts w:ascii="Arial" w:hAnsi="Arial" w:cs="Arial"/>
          <w:color w:val="000000"/>
          <w:sz w:val="24"/>
          <w:szCs w:val="24"/>
        </w:rPr>
        <w:tab/>
      </w:r>
      <w:r w:rsidRPr="00AF58C9">
        <w:rPr>
          <w:rFonts w:ascii="Arial" w:hAnsi="Arial" w:cs="Arial"/>
          <w:i/>
          <w:iCs/>
          <w:color w:val="000000"/>
          <w:sz w:val="24"/>
          <w:szCs w:val="24"/>
        </w:rPr>
        <w:t>(Supervising Teacher)</w:t>
      </w:r>
    </w:p>
    <w:p w14:paraId="13BE8E8A" w14:textId="77777777" w:rsidR="00EC269D" w:rsidRPr="00AF58C9" w:rsidRDefault="00EC269D">
      <w:pPr>
        <w:spacing w:line="480" w:lineRule="auto"/>
        <w:jc w:val="both"/>
        <w:rPr>
          <w:rFonts w:ascii="Arial" w:hAnsi="Arial" w:cs="Arial"/>
          <w:color w:val="000000"/>
          <w:sz w:val="24"/>
          <w:szCs w:val="24"/>
        </w:rPr>
      </w:pPr>
      <w:r w:rsidRPr="00AF58C9">
        <w:rPr>
          <w:rFonts w:ascii="Arial" w:hAnsi="Arial" w:cs="Arial"/>
          <w:color w:val="000000"/>
          <w:sz w:val="24"/>
          <w:szCs w:val="24"/>
        </w:rPr>
        <w:t xml:space="preserve">     .12.2010</w:t>
      </w:r>
    </w:p>
    <w:p w14:paraId="106F06D2" w14:textId="77777777" w:rsidR="00EC269D" w:rsidRPr="008367EC" w:rsidRDefault="00EC269D">
      <w:pPr>
        <w:jc w:val="center"/>
        <w:rPr>
          <w:rFonts w:ascii="ParkAvenue-Normal" w:hAnsi="ParkAvenue-Normal"/>
          <w:b/>
          <w:bCs/>
          <w:w w:val="140"/>
          <w:sz w:val="30"/>
          <w:szCs w:val="36"/>
        </w:rPr>
      </w:pPr>
      <w:r w:rsidRPr="00AF58C9">
        <w:rPr>
          <w:rFonts w:ascii="Arial" w:hAnsi="Arial" w:cs="Arial"/>
          <w:color w:val="000000"/>
          <w:sz w:val="24"/>
          <w:szCs w:val="24"/>
        </w:rPr>
        <w:br w:type="page"/>
      </w:r>
      <w:r w:rsidRPr="008367EC">
        <w:rPr>
          <w:rFonts w:ascii="ParkAvenue-Normal" w:hAnsi="ParkAvenue-Normal"/>
          <w:b/>
          <w:bCs/>
          <w:w w:val="140"/>
          <w:sz w:val="30"/>
          <w:szCs w:val="36"/>
        </w:rPr>
        <w:lastRenderedPageBreak/>
        <w:t>Acknowledgement</w:t>
      </w:r>
    </w:p>
    <w:p w14:paraId="0E657318" w14:textId="77777777" w:rsidR="00EC269D" w:rsidRPr="008367EC" w:rsidRDefault="00EC269D">
      <w:pPr>
        <w:jc w:val="center"/>
        <w:rPr>
          <w:rFonts w:ascii="ParkAvenue-Normal" w:hAnsi="ParkAvenue-Normal"/>
          <w:sz w:val="30"/>
          <w:szCs w:val="30"/>
        </w:rPr>
      </w:pPr>
    </w:p>
    <w:p w14:paraId="64FD1A29" w14:textId="77777777" w:rsidR="00EC269D" w:rsidRPr="008367EC" w:rsidRDefault="00EC269D" w:rsidP="00667D1C">
      <w:pPr>
        <w:spacing w:after="120" w:line="288" w:lineRule="auto"/>
        <w:ind w:firstLine="720"/>
        <w:jc w:val="both"/>
        <w:rPr>
          <w:rFonts w:ascii="Garamond" w:hAnsi="Garamond"/>
          <w:i/>
          <w:iCs/>
          <w:sz w:val="30"/>
        </w:rPr>
      </w:pPr>
      <w:r w:rsidRPr="008367EC">
        <w:rPr>
          <w:rFonts w:ascii="Garamond" w:hAnsi="Garamond"/>
          <w:i/>
          <w:iCs/>
          <w:sz w:val="30"/>
        </w:rPr>
        <w:t>At the very outset the investigator thanks the most benevolent and merciful God, who enabled him to complete the task successfully.</w:t>
      </w:r>
    </w:p>
    <w:p w14:paraId="5CE18ACF" w14:textId="77777777" w:rsidR="00EC269D" w:rsidRPr="008367EC" w:rsidRDefault="00EC269D">
      <w:pPr>
        <w:spacing w:after="120" w:line="288" w:lineRule="auto"/>
        <w:jc w:val="both"/>
        <w:rPr>
          <w:rFonts w:ascii="Garamond" w:hAnsi="Garamond"/>
          <w:i/>
          <w:iCs/>
          <w:sz w:val="30"/>
        </w:rPr>
      </w:pPr>
      <w:r w:rsidRPr="008367EC">
        <w:rPr>
          <w:rFonts w:ascii="Garamond" w:hAnsi="Garamond"/>
          <w:i/>
          <w:iCs/>
          <w:sz w:val="30"/>
        </w:rPr>
        <w:t xml:space="preserve">The investigator, with deep felt gratitude records him indebtedness to </w:t>
      </w:r>
      <w:r w:rsidRPr="008367EC">
        <w:rPr>
          <w:rFonts w:ascii="Garamond" w:hAnsi="Garamond"/>
          <w:i/>
          <w:iCs/>
          <w:sz w:val="30"/>
        </w:rPr>
        <w:br/>
      </w:r>
      <w:r w:rsidRPr="008367EC">
        <w:rPr>
          <w:rFonts w:ascii="Garamond" w:hAnsi="Garamond"/>
          <w:b/>
          <w:bCs/>
          <w:i/>
          <w:iCs/>
          <w:sz w:val="30"/>
        </w:rPr>
        <w:t>Mr. Abdul Basheer U.</w:t>
      </w:r>
      <w:r w:rsidRPr="008367EC">
        <w:rPr>
          <w:rFonts w:ascii="Garamond" w:hAnsi="Garamond"/>
          <w:i/>
          <w:iCs/>
          <w:sz w:val="30"/>
        </w:rPr>
        <w:t xml:space="preserve">, </w:t>
      </w:r>
      <w:r>
        <w:rPr>
          <w:rFonts w:ascii="Garamond" w:hAnsi="Garamond"/>
          <w:i/>
          <w:iCs/>
          <w:sz w:val="30"/>
        </w:rPr>
        <w:t>Associate Professor</w:t>
      </w:r>
      <w:r w:rsidRPr="008367EC">
        <w:rPr>
          <w:rFonts w:ascii="Garamond" w:hAnsi="Garamond"/>
          <w:i/>
          <w:iCs/>
          <w:sz w:val="30"/>
        </w:rPr>
        <w:t>, Farook Training College, for the expertise and guidance extended for conduct of this research study.  He has been giving incessant encouragement and valuable suggestions during all phases of investigation.</w:t>
      </w:r>
    </w:p>
    <w:p w14:paraId="539700F6" w14:textId="77777777" w:rsidR="00EC269D" w:rsidRPr="008367EC" w:rsidRDefault="00EC269D" w:rsidP="00667D1C">
      <w:pPr>
        <w:spacing w:after="120" w:line="288" w:lineRule="auto"/>
        <w:ind w:firstLine="720"/>
        <w:jc w:val="both"/>
        <w:rPr>
          <w:rFonts w:ascii="Garamond" w:hAnsi="Garamond"/>
          <w:i/>
          <w:iCs/>
          <w:sz w:val="30"/>
        </w:rPr>
      </w:pPr>
      <w:r w:rsidRPr="008367EC">
        <w:rPr>
          <w:rFonts w:ascii="Garamond" w:hAnsi="Garamond"/>
          <w:i/>
          <w:iCs/>
          <w:sz w:val="30"/>
        </w:rPr>
        <w:t xml:space="preserve">The investigator is highly thankful to </w:t>
      </w:r>
      <w:r w:rsidRPr="008367EC">
        <w:rPr>
          <w:rFonts w:ascii="Garamond" w:hAnsi="Garamond"/>
          <w:b/>
          <w:bCs/>
          <w:i/>
          <w:iCs/>
          <w:sz w:val="30"/>
        </w:rPr>
        <w:t xml:space="preserve">Prof. A. </w:t>
      </w:r>
      <w:proofErr w:type="spellStart"/>
      <w:r w:rsidRPr="008367EC">
        <w:rPr>
          <w:rFonts w:ascii="Garamond" w:hAnsi="Garamond"/>
          <w:b/>
          <w:bCs/>
          <w:i/>
          <w:iCs/>
          <w:sz w:val="30"/>
        </w:rPr>
        <w:t>Faziluddhin</w:t>
      </w:r>
      <w:proofErr w:type="spellEnd"/>
      <w:r w:rsidRPr="008367EC">
        <w:rPr>
          <w:rFonts w:ascii="Garamond" w:hAnsi="Garamond"/>
          <w:i/>
          <w:iCs/>
          <w:sz w:val="30"/>
        </w:rPr>
        <w:t xml:space="preserve">, Principal, </w:t>
      </w:r>
      <w:smartTag w:uri="urn:schemas-microsoft-com:office:smarttags" w:element="place">
        <w:smartTag w:uri="urn:schemas-microsoft-com:office:smarttags" w:element="PlaceName">
          <w:r w:rsidRPr="008367EC">
            <w:rPr>
              <w:rFonts w:ascii="Garamond" w:hAnsi="Garamond"/>
              <w:i/>
              <w:iCs/>
              <w:sz w:val="30"/>
            </w:rPr>
            <w:t>Farook</w:t>
          </w:r>
        </w:smartTag>
        <w:r w:rsidRPr="008367EC">
          <w:rPr>
            <w:rFonts w:ascii="Garamond" w:hAnsi="Garamond"/>
            <w:i/>
            <w:iCs/>
            <w:sz w:val="30"/>
          </w:rPr>
          <w:t xml:space="preserve"> </w:t>
        </w:r>
        <w:smartTag w:uri="urn:schemas-microsoft-com:office:smarttags" w:element="PlaceName">
          <w:r w:rsidRPr="008367EC">
            <w:rPr>
              <w:rFonts w:ascii="Garamond" w:hAnsi="Garamond"/>
              <w:i/>
              <w:iCs/>
              <w:sz w:val="30"/>
            </w:rPr>
            <w:t>Training</w:t>
          </w:r>
        </w:smartTag>
        <w:r w:rsidRPr="008367EC">
          <w:rPr>
            <w:rFonts w:ascii="Garamond" w:hAnsi="Garamond"/>
            <w:i/>
            <w:iCs/>
            <w:sz w:val="30"/>
          </w:rPr>
          <w:t xml:space="preserve"> </w:t>
        </w:r>
        <w:smartTag w:uri="urn:schemas-microsoft-com:office:smarttags" w:element="PlaceType">
          <w:r w:rsidRPr="008367EC">
            <w:rPr>
              <w:rFonts w:ascii="Garamond" w:hAnsi="Garamond"/>
              <w:i/>
              <w:iCs/>
              <w:sz w:val="30"/>
            </w:rPr>
            <w:t>College</w:t>
          </w:r>
        </w:smartTag>
      </w:smartTag>
      <w:r w:rsidRPr="008367EC">
        <w:rPr>
          <w:rFonts w:ascii="Garamond" w:hAnsi="Garamond"/>
          <w:i/>
          <w:iCs/>
          <w:sz w:val="30"/>
        </w:rPr>
        <w:t>, for providing facilities and encouragement during this study.</w:t>
      </w:r>
    </w:p>
    <w:p w14:paraId="630CCE6F" w14:textId="77777777" w:rsidR="00EC269D" w:rsidRPr="008367EC" w:rsidRDefault="00EC269D">
      <w:pPr>
        <w:spacing w:after="120" w:line="288" w:lineRule="auto"/>
        <w:jc w:val="both"/>
        <w:rPr>
          <w:rFonts w:ascii="Garamond" w:hAnsi="Garamond"/>
          <w:i/>
          <w:iCs/>
          <w:sz w:val="30"/>
        </w:rPr>
      </w:pPr>
      <w:r w:rsidRPr="008367EC">
        <w:rPr>
          <w:rFonts w:ascii="Garamond" w:hAnsi="Garamond"/>
          <w:i/>
          <w:iCs/>
          <w:sz w:val="30"/>
        </w:rPr>
        <w:t xml:space="preserve">The investigator is much thankful to the Librarians of </w:t>
      </w:r>
      <w:smartTag w:uri="urn:schemas-microsoft-com:office:smarttags" w:element="PlaceName">
        <w:r w:rsidRPr="008367EC">
          <w:rPr>
            <w:rFonts w:ascii="Garamond" w:hAnsi="Garamond"/>
            <w:i/>
            <w:iCs/>
            <w:sz w:val="30"/>
          </w:rPr>
          <w:t>Farook</w:t>
        </w:r>
      </w:smartTag>
      <w:r w:rsidRPr="008367EC">
        <w:rPr>
          <w:rFonts w:ascii="Garamond" w:hAnsi="Garamond"/>
          <w:i/>
          <w:iCs/>
          <w:sz w:val="30"/>
        </w:rPr>
        <w:t xml:space="preserve"> </w:t>
      </w:r>
      <w:smartTag w:uri="urn:schemas-microsoft-com:office:smarttags" w:element="PlaceName">
        <w:r w:rsidRPr="008367EC">
          <w:rPr>
            <w:rFonts w:ascii="Garamond" w:hAnsi="Garamond"/>
            <w:i/>
            <w:iCs/>
            <w:sz w:val="30"/>
          </w:rPr>
          <w:t>Training</w:t>
        </w:r>
      </w:smartTag>
      <w:r w:rsidRPr="008367EC">
        <w:rPr>
          <w:rFonts w:ascii="Garamond" w:hAnsi="Garamond"/>
          <w:i/>
          <w:iCs/>
          <w:sz w:val="30"/>
        </w:rPr>
        <w:t xml:space="preserve"> </w:t>
      </w:r>
      <w:smartTag w:uri="urn:schemas-microsoft-com:office:smarttags" w:element="PlaceType">
        <w:r w:rsidRPr="008367EC">
          <w:rPr>
            <w:rFonts w:ascii="Garamond" w:hAnsi="Garamond"/>
            <w:i/>
            <w:iCs/>
            <w:sz w:val="30"/>
          </w:rPr>
          <w:t>College</w:t>
        </w:r>
      </w:smartTag>
      <w:r w:rsidRPr="008367EC">
        <w:rPr>
          <w:rFonts w:ascii="Garamond" w:hAnsi="Garamond"/>
          <w:i/>
          <w:iCs/>
          <w:sz w:val="30"/>
        </w:rPr>
        <w:t xml:space="preserve"> and </w:t>
      </w:r>
      <w:smartTag w:uri="urn:schemas-microsoft-com:office:smarttags" w:element="place">
        <w:smartTag w:uri="urn:schemas-microsoft-com:office:smarttags" w:element="PlaceType">
          <w:r w:rsidRPr="008367EC">
            <w:rPr>
              <w:rFonts w:ascii="Garamond" w:hAnsi="Garamond"/>
              <w:i/>
              <w:iCs/>
              <w:sz w:val="30"/>
            </w:rPr>
            <w:t>University</w:t>
          </w:r>
        </w:smartTag>
        <w:r w:rsidRPr="008367EC">
          <w:rPr>
            <w:rFonts w:ascii="Garamond" w:hAnsi="Garamond"/>
            <w:i/>
            <w:iCs/>
            <w:sz w:val="30"/>
          </w:rPr>
          <w:t xml:space="preserve"> of </w:t>
        </w:r>
        <w:smartTag w:uri="urn:schemas-microsoft-com:office:smarttags" w:element="PlaceName">
          <w:r w:rsidRPr="008367EC">
            <w:rPr>
              <w:rFonts w:ascii="Garamond" w:hAnsi="Garamond"/>
              <w:i/>
              <w:iCs/>
              <w:sz w:val="30"/>
            </w:rPr>
            <w:t>Calicut</w:t>
          </w:r>
        </w:smartTag>
      </w:smartTag>
      <w:r w:rsidRPr="008367EC">
        <w:rPr>
          <w:rFonts w:ascii="Garamond" w:hAnsi="Garamond"/>
          <w:i/>
          <w:iCs/>
          <w:sz w:val="30"/>
        </w:rPr>
        <w:t xml:space="preserve"> for their help.</w:t>
      </w:r>
    </w:p>
    <w:p w14:paraId="7D5855D5" w14:textId="77777777" w:rsidR="00EC269D" w:rsidRPr="008367EC" w:rsidRDefault="00EC269D" w:rsidP="00667D1C">
      <w:pPr>
        <w:spacing w:after="120" w:line="288" w:lineRule="auto"/>
        <w:ind w:firstLine="720"/>
        <w:jc w:val="both"/>
        <w:rPr>
          <w:rFonts w:ascii="Garamond" w:hAnsi="Garamond"/>
          <w:i/>
          <w:iCs/>
          <w:sz w:val="30"/>
        </w:rPr>
      </w:pPr>
      <w:r w:rsidRPr="008367EC">
        <w:rPr>
          <w:rFonts w:ascii="Garamond" w:hAnsi="Garamond"/>
          <w:i/>
          <w:iCs/>
          <w:sz w:val="30"/>
        </w:rPr>
        <w:t>The investigator would like to express h</w:t>
      </w:r>
      <w:r>
        <w:rPr>
          <w:rFonts w:ascii="Garamond" w:hAnsi="Garamond"/>
          <w:i/>
          <w:iCs/>
          <w:sz w:val="30"/>
        </w:rPr>
        <w:t>is</w:t>
      </w:r>
      <w:r w:rsidRPr="008367EC">
        <w:rPr>
          <w:rFonts w:ascii="Garamond" w:hAnsi="Garamond"/>
          <w:i/>
          <w:iCs/>
          <w:sz w:val="30"/>
        </w:rPr>
        <w:t xml:space="preserve"> gratitude to the lecturers of </w:t>
      </w:r>
      <w:smartTag w:uri="urn:schemas-microsoft-com:office:smarttags" w:element="place">
        <w:smartTag w:uri="urn:schemas-microsoft-com:office:smarttags" w:element="PlaceName">
          <w:r w:rsidRPr="008367EC">
            <w:rPr>
              <w:rFonts w:ascii="Garamond" w:hAnsi="Garamond"/>
              <w:i/>
              <w:iCs/>
              <w:sz w:val="30"/>
            </w:rPr>
            <w:t>Farook</w:t>
          </w:r>
        </w:smartTag>
        <w:r w:rsidRPr="008367EC">
          <w:rPr>
            <w:rFonts w:ascii="Garamond" w:hAnsi="Garamond"/>
            <w:i/>
            <w:iCs/>
            <w:sz w:val="30"/>
          </w:rPr>
          <w:t xml:space="preserve"> </w:t>
        </w:r>
        <w:smartTag w:uri="urn:schemas-microsoft-com:office:smarttags" w:element="PlaceName">
          <w:r w:rsidRPr="008367EC">
            <w:rPr>
              <w:rFonts w:ascii="Garamond" w:hAnsi="Garamond"/>
              <w:i/>
              <w:iCs/>
              <w:sz w:val="30"/>
            </w:rPr>
            <w:t>Training</w:t>
          </w:r>
        </w:smartTag>
        <w:r w:rsidRPr="008367EC">
          <w:rPr>
            <w:rFonts w:ascii="Garamond" w:hAnsi="Garamond"/>
            <w:i/>
            <w:iCs/>
            <w:sz w:val="30"/>
          </w:rPr>
          <w:t xml:space="preserve"> </w:t>
        </w:r>
        <w:smartTag w:uri="urn:schemas-microsoft-com:office:smarttags" w:element="PlaceType">
          <w:r w:rsidRPr="008367EC">
            <w:rPr>
              <w:rFonts w:ascii="Garamond" w:hAnsi="Garamond"/>
              <w:i/>
              <w:iCs/>
              <w:sz w:val="30"/>
            </w:rPr>
            <w:t>College</w:t>
          </w:r>
        </w:smartTag>
      </w:smartTag>
      <w:r w:rsidRPr="008367EC">
        <w:rPr>
          <w:rFonts w:ascii="Garamond" w:hAnsi="Garamond"/>
          <w:i/>
          <w:iCs/>
          <w:sz w:val="30"/>
        </w:rPr>
        <w:t>, who have always been a source of inspiration to him.</w:t>
      </w:r>
    </w:p>
    <w:p w14:paraId="40E1C098" w14:textId="77777777" w:rsidR="00EC269D" w:rsidRPr="008367EC" w:rsidRDefault="00EC269D" w:rsidP="00667D1C">
      <w:pPr>
        <w:spacing w:after="120" w:line="288" w:lineRule="auto"/>
        <w:ind w:firstLine="720"/>
        <w:jc w:val="both"/>
        <w:rPr>
          <w:rFonts w:ascii="Garamond" w:hAnsi="Garamond"/>
          <w:i/>
          <w:iCs/>
          <w:sz w:val="30"/>
        </w:rPr>
      </w:pPr>
      <w:r w:rsidRPr="008367EC">
        <w:rPr>
          <w:rFonts w:ascii="Garamond" w:hAnsi="Garamond"/>
          <w:i/>
          <w:iCs/>
          <w:sz w:val="30"/>
        </w:rPr>
        <w:t>Finally the investigator acknowledge with utmost pleasure the heads and teachers of various training colleges under University of Calicut, to his family and friends who have whole heartedly cooperated with the study.</w:t>
      </w:r>
    </w:p>
    <w:p w14:paraId="2FA65692" w14:textId="77777777" w:rsidR="00EC269D" w:rsidRPr="008367EC" w:rsidRDefault="00EC269D">
      <w:pPr>
        <w:tabs>
          <w:tab w:val="right" w:pos="8100"/>
        </w:tabs>
        <w:spacing w:after="120"/>
        <w:jc w:val="both"/>
        <w:rPr>
          <w:rFonts w:ascii="Garamond" w:hAnsi="Garamond"/>
          <w:i/>
          <w:iCs/>
          <w:sz w:val="30"/>
        </w:rPr>
      </w:pPr>
    </w:p>
    <w:p w14:paraId="1B53E03B" w14:textId="77777777" w:rsidR="00EC269D" w:rsidRPr="008367EC" w:rsidRDefault="00EC269D">
      <w:pPr>
        <w:tabs>
          <w:tab w:val="right" w:pos="8100"/>
        </w:tabs>
        <w:spacing w:after="120"/>
        <w:jc w:val="both"/>
        <w:rPr>
          <w:rFonts w:ascii="Garamond" w:hAnsi="Garamond"/>
          <w:i/>
          <w:iCs/>
          <w:sz w:val="30"/>
        </w:rPr>
      </w:pPr>
      <w:smartTag w:uri="urn:schemas-microsoft-com:office:smarttags" w:element="place">
        <w:smartTag w:uri="urn:schemas-microsoft-com:office:smarttags" w:element="PlaceName">
          <w:r w:rsidRPr="008367EC">
            <w:rPr>
              <w:rFonts w:ascii="Garamond" w:hAnsi="Garamond"/>
              <w:i/>
              <w:iCs/>
              <w:sz w:val="30"/>
            </w:rPr>
            <w:t>Farook</w:t>
          </w:r>
        </w:smartTag>
        <w:r w:rsidRPr="008367EC">
          <w:rPr>
            <w:rFonts w:ascii="Garamond" w:hAnsi="Garamond"/>
            <w:i/>
            <w:iCs/>
            <w:sz w:val="30"/>
          </w:rPr>
          <w:t xml:space="preserve"> </w:t>
        </w:r>
        <w:smartTag w:uri="urn:schemas-microsoft-com:office:smarttags" w:element="PlaceName">
          <w:r w:rsidRPr="008367EC">
            <w:rPr>
              <w:rFonts w:ascii="Garamond" w:hAnsi="Garamond"/>
              <w:i/>
              <w:iCs/>
              <w:sz w:val="30"/>
            </w:rPr>
            <w:t>Training</w:t>
          </w:r>
        </w:smartTag>
        <w:r w:rsidRPr="008367EC">
          <w:rPr>
            <w:rFonts w:ascii="Garamond" w:hAnsi="Garamond"/>
            <w:i/>
            <w:iCs/>
            <w:sz w:val="30"/>
          </w:rPr>
          <w:t xml:space="preserve"> </w:t>
        </w:r>
        <w:smartTag w:uri="urn:schemas-microsoft-com:office:smarttags" w:element="PlaceType">
          <w:r w:rsidRPr="008367EC">
            <w:rPr>
              <w:rFonts w:ascii="Garamond" w:hAnsi="Garamond"/>
              <w:i/>
              <w:iCs/>
              <w:sz w:val="30"/>
            </w:rPr>
            <w:t>College</w:t>
          </w:r>
        </w:smartTag>
      </w:smartTag>
      <w:r w:rsidRPr="008367EC">
        <w:rPr>
          <w:rFonts w:ascii="Garamond" w:hAnsi="Garamond"/>
          <w:i/>
          <w:iCs/>
          <w:sz w:val="30"/>
        </w:rPr>
        <w:t>,</w:t>
      </w:r>
      <w:r w:rsidRPr="008367EC">
        <w:rPr>
          <w:rFonts w:ascii="Garamond" w:hAnsi="Garamond"/>
          <w:i/>
          <w:iCs/>
          <w:sz w:val="30"/>
        </w:rPr>
        <w:tab/>
      </w:r>
      <w:r w:rsidRPr="008367EC">
        <w:rPr>
          <w:rFonts w:ascii="Garamond" w:hAnsi="Garamond"/>
          <w:b/>
          <w:bCs/>
          <w:i/>
          <w:iCs/>
          <w:sz w:val="30"/>
        </w:rPr>
        <w:t>SOBISH</w:t>
      </w:r>
    </w:p>
    <w:p w14:paraId="7BCDEBF4" w14:textId="77777777" w:rsidR="00EC269D" w:rsidRPr="008367EC" w:rsidRDefault="00EC269D">
      <w:pPr>
        <w:spacing w:after="120"/>
        <w:jc w:val="both"/>
        <w:rPr>
          <w:rFonts w:ascii="Garamond" w:hAnsi="Garamond"/>
          <w:i/>
          <w:iCs/>
          <w:sz w:val="30"/>
        </w:rPr>
      </w:pPr>
      <w:r w:rsidRPr="008367EC">
        <w:rPr>
          <w:rFonts w:ascii="Garamond" w:hAnsi="Garamond"/>
          <w:i/>
          <w:iCs/>
          <w:sz w:val="30"/>
        </w:rPr>
        <w:t xml:space="preserve">    .12.2010</w:t>
      </w:r>
    </w:p>
    <w:p w14:paraId="25E1FC82" w14:textId="77777777" w:rsidR="00EC269D" w:rsidRPr="008367EC" w:rsidRDefault="00EC269D">
      <w:pPr>
        <w:jc w:val="center"/>
        <w:rPr>
          <w:sz w:val="24"/>
        </w:rPr>
      </w:pPr>
      <w:r w:rsidRPr="008367EC">
        <w:rPr>
          <w:sz w:val="24"/>
        </w:rPr>
        <w:br w:type="page"/>
      </w:r>
    </w:p>
    <w:p w14:paraId="69A0CD48" w14:textId="77777777" w:rsidR="00EC269D" w:rsidRPr="008367EC" w:rsidRDefault="00EC269D">
      <w:pPr>
        <w:jc w:val="center"/>
        <w:rPr>
          <w:sz w:val="24"/>
        </w:rPr>
      </w:pPr>
    </w:p>
    <w:p w14:paraId="58F03CFD" w14:textId="77777777" w:rsidR="00EC269D" w:rsidRPr="008367EC" w:rsidRDefault="00EC269D">
      <w:pPr>
        <w:jc w:val="center"/>
        <w:rPr>
          <w:sz w:val="24"/>
        </w:rPr>
      </w:pPr>
    </w:p>
    <w:p w14:paraId="13609D17" w14:textId="77777777" w:rsidR="00EC269D" w:rsidRPr="008367EC" w:rsidRDefault="00EC269D">
      <w:pPr>
        <w:jc w:val="center"/>
        <w:rPr>
          <w:sz w:val="24"/>
        </w:rPr>
      </w:pPr>
    </w:p>
    <w:p w14:paraId="7C773366" w14:textId="77777777" w:rsidR="00EC269D" w:rsidRPr="008367EC" w:rsidRDefault="00EC269D">
      <w:pPr>
        <w:jc w:val="center"/>
        <w:rPr>
          <w:sz w:val="24"/>
        </w:rPr>
      </w:pPr>
    </w:p>
    <w:p w14:paraId="03FBCB2A" w14:textId="77777777" w:rsidR="00EC269D" w:rsidRPr="008367EC" w:rsidRDefault="00EC269D">
      <w:pPr>
        <w:jc w:val="center"/>
        <w:rPr>
          <w:sz w:val="24"/>
        </w:rPr>
      </w:pPr>
    </w:p>
    <w:p w14:paraId="6DADCE84" w14:textId="77777777" w:rsidR="00EC269D" w:rsidRPr="008367EC" w:rsidRDefault="00EC269D">
      <w:pPr>
        <w:jc w:val="center"/>
        <w:rPr>
          <w:rFonts w:ascii="Arial" w:hAnsi="Arial" w:cs="Arial"/>
          <w:b/>
          <w:bCs/>
          <w:w w:val="140"/>
          <w:szCs w:val="26"/>
        </w:rPr>
      </w:pPr>
      <w:r w:rsidRPr="008367EC">
        <w:rPr>
          <w:rFonts w:ascii="Arial" w:hAnsi="Arial" w:cs="Arial"/>
          <w:b/>
          <w:bCs/>
          <w:w w:val="140"/>
          <w:szCs w:val="26"/>
        </w:rPr>
        <w:t>CONTENTS</w:t>
      </w:r>
    </w:p>
    <w:p w14:paraId="3FD88A00" w14:textId="77777777" w:rsidR="00EC269D" w:rsidRPr="008367EC" w:rsidRDefault="00EC269D">
      <w:pPr>
        <w:jc w:val="center"/>
        <w:rPr>
          <w:sz w:val="24"/>
        </w:rPr>
      </w:pPr>
    </w:p>
    <w:p w14:paraId="7132F924" w14:textId="77777777" w:rsidR="00EC269D" w:rsidRPr="008367EC" w:rsidRDefault="00EC269D">
      <w:pPr>
        <w:jc w:val="center"/>
        <w:rPr>
          <w:sz w:val="24"/>
        </w:rPr>
      </w:pPr>
    </w:p>
    <w:p w14:paraId="4B8CBD6F" w14:textId="77777777" w:rsidR="00EC269D" w:rsidRPr="008367EC" w:rsidRDefault="00EC269D">
      <w:pPr>
        <w:jc w:val="center"/>
        <w:rPr>
          <w:sz w:val="24"/>
        </w:rPr>
      </w:pPr>
    </w:p>
    <w:p w14:paraId="714C1FC4" w14:textId="77777777" w:rsidR="00EC269D" w:rsidRPr="00363807" w:rsidRDefault="00EC269D">
      <w:pPr>
        <w:rPr>
          <w:rFonts w:ascii="Abadi MT Condensed" w:hAnsi="Abadi MT Condensed"/>
          <w:color w:val="333333"/>
        </w:rPr>
      </w:pPr>
      <w:r w:rsidRPr="00363807">
        <w:rPr>
          <w:rFonts w:ascii="Abadi MT Condensed" w:hAnsi="Abadi MT Condensed"/>
          <w:color w:val="333333"/>
        </w:rPr>
        <w:t>LIST OF TABLES</w:t>
      </w:r>
    </w:p>
    <w:p w14:paraId="106B973F" w14:textId="77777777" w:rsidR="00EC269D" w:rsidRPr="00363807" w:rsidRDefault="00EC269D">
      <w:pPr>
        <w:rPr>
          <w:rFonts w:ascii="Abadi MT Condensed" w:hAnsi="Abadi MT Condensed"/>
          <w:color w:val="333333"/>
        </w:rPr>
      </w:pPr>
      <w:r w:rsidRPr="00363807">
        <w:rPr>
          <w:rFonts w:ascii="Abadi MT Condensed" w:hAnsi="Abadi MT Condensed"/>
          <w:color w:val="333333"/>
        </w:rPr>
        <w:t>LIST OF FIGURES</w:t>
      </w:r>
    </w:p>
    <w:p w14:paraId="0A95F4E0" w14:textId="77777777" w:rsidR="00EC269D" w:rsidRPr="00363807" w:rsidRDefault="00EC269D">
      <w:pPr>
        <w:spacing w:line="360" w:lineRule="auto"/>
        <w:rPr>
          <w:color w:val="333333"/>
        </w:rPr>
      </w:pPr>
      <w:r w:rsidRPr="00363807">
        <w:rPr>
          <w:rFonts w:ascii="Abadi MT Condensed" w:hAnsi="Abadi MT Condensed"/>
          <w:color w:val="333333"/>
        </w:rPr>
        <w:t>LIST OF APPENDICES</w:t>
      </w:r>
    </w:p>
    <w:tbl>
      <w:tblPr>
        <w:tblW w:w="5000" w:type="pct"/>
        <w:tblLook w:val="0000" w:firstRow="0" w:lastRow="0" w:firstColumn="0" w:lastColumn="0" w:noHBand="0" w:noVBand="0"/>
      </w:tblPr>
      <w:tblGrid>
        <w:gridCol w:w="1198"/>
        <w:gridCol w:w="5578"/>
        <w:gridCol w:w="1386"/>
      </w:tblGrid>
      <w:tr w:rsidR="00EC269D" w:rsidRPr="00363807" w14:paraId="50B26CF7" w14:textId="77777777">
        <w:tblPrEx>
          <w:tblCellMar>
            <w:top w:w="0" w:type="dxa"/>
            <w:bottom w:w="0" w:type="dxa"/>
          </w:tblCellMar>
        </w:tblPrEx>
        <w:tc>
          <w:tcPr>
            <w:tcW w:w="734" w:type="pct"/>
            <w:tcBorders>
              <w:top w:val="double" w:sz="4" w:space="0" w:color="auto"/>
              <w:left w:val="nil"/>
              <w:bottom w:val="double" w:sz="4" w:space="0" w:color="auto"/>
              <w:right w:val="nil"/>
            </w:tcBorders>
          </w:tcPr>
          <w:p w14:paraId="35DFF690" w14:textId="77777777" w:rsidR="00EC269D" w:rsidRPr="00363807" w:rsidRDefault="00EC269D">
            <w:pPr>
              <w:spacing w:before="120" w:after="120"/>
              <w:jc w:val="center"/>
              <w:rPr>
                <w:rFonts w:ascii="Abadi MT Condensed" w:hAnsi="Abadi MT Condensed"/>
                <w:b/>
                <w:bCs/>
                <w:color w:val="333333"/>
              </w:rPr>
            </w:pPr>
            <w:r w:rsidRPr="00363807">
              <w:rPr>
                <w:rFonts w:ascii="Abadi MT Condensed" w:hAnsi="Abadi MT Condensed"/>
                <w:b/>
                <w:bCs/>
                <w:color w:val="333333"/>
              </w:rPr>
              <w:t>Chapter</w:t>
            </w:r>
          </w:p>
        </w:tc>
        <w:tc>
          <w:tcPr>
            <w:tcW w:w="3417" w:type="pct"/>
            <w:tcBorders>
              <w:top w:val="double" w:sz="4" w:space="0" w:color="auto"/>
              <w:left w:val="nil"/>
              <w:bottom w:val="double" w:sz="4" w:space="0" w:color="auto"/>
              <w:right w:val="nil"/>
            </w:tcBorders>
          </w:tcPr>
          <w:p w14:paraId="6C02CD33" w14:textId="77777777" w:rsidR="00EC269D" w:rsidRPr="00363807" w:rsidRDefault="00EC269D">
            <w:pPr>
              <w:spacing w:before="120" w:after="120"/>
              <w:jc w:val="center"/>
              <w:rPr>
                <w:rFonts w:ascii="Abadi MT Condensed" w:hAnsi="Abadi MT Condensed"/>
                <w:b/>
                <w:bCs/>
                <w:color w:val="333333"/>
              </w:rPr>
            </w:pPr>
            <w:r w:rsidRPr="00363807">
              <w:rPr>
                <w:rFonts w:ascii="Abadi MT Condensed" w:hAnsi="Abadi MT Condensed"/>
                <w:b/>
                <w:bCs/>
                <w:color w:val="333333"/>
              </w:rPr>
              <w:t>Title</w:t>
            </w:r>
          </w:p>
        </w:tc>
        <w:tc>
          <w:tcPr>
            <w:tcW w:w="849" w:type="pct"/>
            <w:tcBorders>
              <w:top w:val="double" w:sz="4" w:space="0" w:color="auto"/>
              <w:left w:val="nil"/>
              <w:bottom w:val="double" w:sz="4" w:space="0" w:color="auto"/>
              <w:right w:val="nil"/>
            </w:tcBorders>
          </w:tcPr>
          <w:p w14:paraId="42870408" w14:textId="77777777" w:rsidR="00EC269D" w:rsidRPr="00363807" w:rsidRDefault="00EC269D">
            <w:pPr>
              <w:spacing w:before="120" w:after="120"/>
              <w:jc w:val="center"/>
              <w:rPr>
                <w:rFonts w:ascii="Abadi MT Condensed" w:hAnsi="Abadi MT Condensed"/>
                <w:b/>
                <w:bCs/>
                <w:color w:val="333333"/>
              </w:rPr>
            </w:pPr>
            <w:r w:rsidRPr="00363807">
              <w:rPr>
                <w:rFonts w:ascii="Abadi MT Condensed" w:hAnsi="Abadi MT Condensed"/>
                <w:b/>
                <w:bCs/>
                <w:color w:val="333333"/>
              </w:rPr>
              <w:t>Page No.</w:t>
            </w:r>
          </w:p>
        </w:tc>
      </w:tr>
      <w:tr w:rsidR="00EC269D" w:rsidRPr="00363807" w14:paraId="5D5E2A37" w14:textId="77777777">
        <w:tblPrEx>
          <w:tblCellMar>
            <w:top w:w="0" w:type="dxa"/>
            <w:bottom w:w="0" w:type="dxa"/>
          </w:tblCellMar>
        </w:tblPrEx>
        <w:tc>
          <w:tcPr>
            <w:tcW w:w="734" w:type="pct"/>
            <w:tcBorders>
              <w:top w:val="double" w:sz="4" w:space="0" w:color="auto"/>
              <w:left w:val="nil"/>
              <w:bottom w:val="nil"/>
              <w:right w:val="nil"/>
            </w:tcBorders>
          </w:tcPr>
          <w:p w14:paraId="680B1333" w14:textId="77777777" w:rsidR="00EC269D" w:rsidRPr="00363807" w:rsidRDefault="00EC269D">
            <w:pPr>
              <w:spacing w:before="120" w:after="120"/>
              <w:jc w:val="center"/>
              <w:rPr>
                <w:rFonts w:ascii="Abadi MT Condensed" w:hAnsi="Abadi MT Condensed"/>
                <w:color w:val="333333"/>
              </w:rPr>
            </w:pPr>
            <w:r w:rsidRPr="00363807">
              <w:rPr>
                <w:rFonts w:ascii="Abadi MT Condensed" w:hAnsi="Abadi MT Condensed"/>
                <w:color w:val="333333"/>
              </w:rPr>
              <w:t>I.</w:t>
            </w:r>
          </w:p>
        </w:tc>
        <w:tc>
          <w:tcPr>
            <w:tcW w:w="3417" w:type="pct"/>
            <w:tcBorders>
              <w:top w:val="double" w:sz="4" w:space="0" w:color="auto"/>
              <w:left w:val="nil"/>
              <w:bottom w:val="nil"/>
              <w:right w:val="nil"/>
            </w:tcBorders>
          </w:tcPr>
          <w:p w14:paraId="0BEC72B5" w14:textId="77777777" w:rsidR="00EC269D" w:rsidRPr="00363807" w:rsidRDefault="00EC269D">
            <w:pPr>
              <w:spacing w:before="120" w:after="120"/>
              <w:rPr>
                <w:rFonts w:ascii="Abadi MT Condensed" w:hAnsi="Abadi MT Condensed"/>
                <w:color w:val="333333"/>
              </w:rPr>
            </w:pPr>
            <w:r w:rsidRPr="00363807">
              <w:rPr>
                <w:rFonts w:ascii="Abadi MT Condensed" w:hAnsi="Abadi MT Condensed"/>
                <w:color w:val="333333"/>
              </w:rPr>
              <w:t>INTRODUCTION</w:t>
            </w:r>
          </w:p>
        </w:tc>
        <w:tc>
          <w:tcPr>
            <w:tcW w:w="849" w:type="pct"/>
            <w:tcBorders>
              <w:top w:val="double" w:sz="4" w:space="0" w:color="auto"/>
              <w:left w:val="nil"/>
              <w:bottom w:val="nil"/>
              <w:right w:val="nil"/>
            </w:tcBorders>
          </w:tcPr>
          <w:p w14:paraId="08F941CE" w14:textId="77777777" w:rsidR="00EC269D" w:rsidRPr="00363807" w:rsidRDefault="00EC269D">
            <w:pPr>
              <w:spacing w:before="120" w:after="120"/>
              <w:jc w:val="center"/>
              <w:rPr>
                <w:rFonts w:ascii="Abadi MT Condensed" w:hAnsi="Abadi MT Condensed"/>
                <w:color w:val="333333"/>
              </w:rPr>
            </w:pPr>
            <w:r w:rsidRPr="00363807">
              <w:rPr>
                <w:rFonts w:ascii="Abadi MT Condensed" w:hAnsi="Abadi MT Condensed"/>
                <w:color w:val="333333"/>
              </w:rPr>
              <w:t>1 - 16</w:t>
            </w:r>
          </w:p>
        </w:tc>
      </w:tr>
      <w:tr w:rsidR="00EC269D" w:rsidRPr="00363807" w14:paraId="0E88F563" w14:textId="77777777">
        <w:tblPrEx>
          <w:tblCellMar>
            <w:top w:w="0" w:type="dxa"/>
            <w:bottom w:w="0" w:type="dxa"/>
          </w:tblCellMar>
        </w:tblPrEx>
        <w:tc>
          <w:tcPr>
            <w:tcW w:w="734" w:type="pct"/>
            <w:tcBorders>
              <w:top w:val="nil"/>
              <w:left w:val="nil"/>
              <w:bottom w:val="nil"/>
              <w:right w:val="nil"/>
            </w:tcBorders>
          </w:tcPr>
          <w:p w14:paraId="00866A88" w14:textId="77777777" w:rsidR="00EC269D" w:rsidRPr="00363807" w:rsidRDefault="00EC269D">
            <w:pPr>
              <w:spacing w:before="120" w:after="120"/>
              <w:jc w:val="center"/>
              <w:rPr>
                <w:rFonts w:ascii="Abadi MT Condensed" w:hAnsi="Abadi MT Condensed"/>
                <w:color w:val="333333"/>
              </w:rPr>
            </w:pPr>
            <w:r w:rsidRPr="00363807">
              <w:rPr>
                <w:rFonts w:ascii="Abadi MT Condensed" w:hAnsi="Abadi MT Condensed"/>
                <w:color w:val="333333"/>
              </w:rPr>
              <w:t>II.</w:t>
            </w:r>
          </w:p>
        </w:tc>
        <w:tc>
          <w:tcPr>
            <w:tcW w:w="3417" w:type="pct"/>
            <w:tcBorders>
              <w:top w:val="nil"/>
              <w:left w:val="nil"/>
              <w:bottom w:val="nil"/>
              <w:right w:val="nil"/>
            </w:tcBorders>
          </w:tcPr>
          <w:p w14:paraId="3FB1A21F" w14:textId="77777777" w:rsidR="00EC269D" w:rsidRPr="00363807" w:rsidRDefault="00EC269D">
            <w:pPr>
              <w:spacing w:before="120" w:after="120"/>
              <w:rPr>
                <w:rFonts w:ascii="Abadi MT Condensed" w:hAnsi="Abadi MT Condensed"/>
                <w:color w:val="333333"/>
              </w:rPr>
            </w:pPr>
            <w:r w:rsidRPr="00363807">
              <w:rPr>
                <w:rFonts w:ascii="Abadi MT Condensed" w:hAnsi="Abadi MT Condensed"/>
                <w:color w:val="333333"/>
              </w:rPr>
              <w:t>REVIEW OF RELATED LITERATURE</w:t>
            </w:r>
          </w:p>
        </w:tc>
        <w:tc>
          <w:tcPr>
            <w:tcW w:w="849" w:type="pct"/>
            <w:tcBorders>
              <w:top w:val="nil"/>
              <w:left w:val="nil"/>
              <w:bottom w:val="nil"/>
              <w:right w:val="nil"/>
            </w:tcBorders>
          </w:tcPr>
          <w:p w14:paraId="1CA55A61" w14:textId="77777777" w:rsidR="00EC269D" w:rsidRPr="00363807" w:rsidRDefault="00EC269D">
            <w:pPr>
              <w:spacing w:before="120" w:after="120"/>
              <w:jc w:val="center"/>
              <w:rPr>
                <w:rFonts w:ascii="Abadi MT Condensed" w:hAnsi="Abadi MT Condensed"/>
                <w:color w:val="333333"/>
              </w:rPr>
            </w:pPr>
            <w:r w:rsidRPr="00363807">
              <w:rPr>
                <w:rFonts w:ascii="Abadi MT Condensed" w:hAnsi="Abadi MT Condensed"/>
                <w:color w:val="333333"/>
              </w:rPr>
              <w:t>17 - 45</w:t>
            </w:r>
          </w:p>
        </w:tc>
      </w:tr>
      <w:tr w:rsidR="00EC269D" w:rsidRPr="00363807" w14:paraId="3E75B2F1" w14:textId="77777777">
        <w:tblPrEx>
          <w:tblCellMar>
            <w:top w:w="0" w:type="dxa"/>
            <w:bottom w:w="0" w:type="dxa"/>
          </w:tblCellMar>
        </w:tblPrEx>
        <w:tc>
          <w:tcPr>
            <w:tcW w:w="734" w:type="pct"/>
            <w:tcBorders>
              <w:top w:val="nil"/>
              <w:left w:val="nil"/>
              <w:bottom w:val="nil"/>
              <w:right w:val="nil"/>
            </w:tcBorders>
          </w:tcPr>
          <w:p w14:paraId="373A88A5" w14:textId="77777777" w:rsidR="00EC269D" w:rsidRPr="00363807" w:rsidRDefault="00EC269D">
            <w:pPr>
              <w:spacing w:before="120" w:after="120"/>
              <w:jc w:val="center"/>
              <w:rPr>
                <w:rFonts w:ascii="Abadi MT Condensed" w:hAnsi="Abadi MT Condensed"/>
                <w:color w:val="333333"/>
              </w:rPr>
            </w:pPr>
            <w:r w:rsidRPr="00363807">
              <w:rPr>
                <w:rFonts w:ascii="Abadi MT Condensed" w:hAnsi="Abadi MT Condensed"/>
                <w:color w:val="333333"/>
              </w:rPr>
              <w:t>III.</w:t>
            </w:r>
          </w:p>
        </w:tc>
        <w:tc>
          <w:tcPr>
            <w:tcW w:w="3417" w:type="pct"/>
            <w:tcBorders>
              <w:top w:val="nil"/>
              <w:left w:val="nil"/>
              <w:bottom w:val="nil"/>
              <w:right w:val="nil"/>
            </w:tcBorders>
          </w:tcPr>
          <w:p w14:paraId="5B98E5D3" w14:textId="77777777" w:rsidR="00EC269D" w:rsidRPr="00363807" w:rsidRDefault="00EC269D">
            <w:pPr>
              <w:spacing w:before="120" w:after="120"/>
              <w:rPr>
                <w:rFonts w:ascii="Abadi MT Condensed" w:hAnsi="Abadi MT Condensed"/>
                <w:color w:val="333333"/>
              </w:rPr>
            </w:pPr>
            <w:r w:rsidRPr="00363807">
              <w:rPr>
                <w:rFonts w:ascii="Abadi MT Condensed" w:hAnsi="Abadi MT Condensed"/>
                <w:color w:val="333333"/>
              </w:rPr>
              <w:t>METHODOLOGY</w:t>
            </w:r>
          </w:p>
        </w:tc>
        <w:tc>
          <w:tcPr>
            <w:tcW w:w="849" w:type="pct"/>
            <w:tcBorders>
              <w:top w:val="nil"/>
              <w:left w:val="nil"/>
              <w:bottom w:val="nil"/>
              <w:right w:val="nil"/>
            </w:tcBorders>
          </w:tcPr>
          <w:p w14:paraId="13B5BF39" w14:textId="77777777" w:rsidR="00EC269D" w:rsidRPr="00363807" w:rsidRDefault="00EC269D">
            <w:pPr>
              <w:spacing w:before="120" w:after="120"/>
              <w:jc w:val="center"/>
              <w:rPr>
                <w:rFonts w:ascii="Abadi MT Condensed" w:hAnsi="Abadi MT Condensed"/>
                <w:color w:val="333333"/>
              </w:rPr>
            </w:pPr>
            <w:r w:rsidRPr="00363807">
              <w:rPr>
                <w:rFonts w:ascii="Abadi MT Condensed" w:hAnsi="Abadi MT Condensed"/>
                <w:color w:val="333333"/>
              </w:rPr>
              <w:t>46 - 69</w:t>
            </w:r>
          </w:p>
        </w:tc>
      </w:tr>
      <w:tr w:rsidR="00EC269D" w:rsidRPr="00363807" w14:paraId="3A7E3199" w14:textId="77777777">
        <w:tblPrEx>
          <w:tblCellMar>
            <w:top w:w="0" w:type="dxa"/>
            <w:bottom w:w="0" w:type="dxa"/>
          </w:tblCellMar>
        </w:tblPrEx>
        <w:tc>
          <w:tcPr>
            <w:tcW w:w="734" w:type="pct"/>
            <w:tcBorders>
              <w:top w:val="nil"/>
              <w:left w:val="nil"/>
              <w:bottom w:val="nil"/>
              <w:right w:val="nil"/>
            </w:tcBorders>
          </w:tcPr>
          <w:p w14:paraId="445E9B19" w14:textId="77777777" w:rsidR="00EC269D" w:rsidRPr="00363807" w:rsidRDefault="00EC269D">
            <w:pPr>
              <w:spacing w:before="120" w:after="120"/>
              <w:jc w:val="center"/>
              <w:rPr>
                <w:rFonts w:ascii="Abadi MT Condensed" w:hAnsi="Abadi MT Condensed"/>
                <w:color w:val="333333"/>
              </w:rPr>
            </w:pPr>
            <w:r w:rsidRPr="00363807">
              <w:rPr>
                <w:rFonts w:ascii="Abadi MT Condensed" w:hAnsi="Abadi MT Condensed"/>
                <w:color w:val="333333"/>
              </w:rPr>
              <w:t>IV.</w:t>
            </w:r>
          </w:p>
        </w:tc>
        <w:tc>
          <w:tcPr>
            <w:tcW w:w="3417" w:type="pct"/>
            <w:tcBorders>
              <w:top w:val="nil"/>
              <w:left w:val="nil"/>
              <w:bottom w:val="nil"/>
              <w:right w:val="nil"/>
            </w:tcBorders>
          </w:tcPr>
          <w:p w14:paraId="7C70D5DC" w14:textId="77777777" w:rsidR="00EC269D" w:rsidRPr="00363807" w:rsidRDefault="00EC269D">
            <w:pPr>
              <w:spacing w:before="120" w:after="120"/>
              <w:rPr>
                <w:rFonts w:ascii="Abadi MT Condensed" w:hAnsi="Abadi MT Condensed"/>
                <w:color w:val="333333"/>
              </w:rPr>
            </w:pPr>
            <w:r w:rsidRPr="00363807">
              <w:rPr>
                <w:rFonts w:ascii="Abadi MT Condensed" w:hAnsi="Abadi MT Condensed"/>
                <w:color w:val="333333"/>
              </w:rPr>
              <w:t>ANALYSIS</w:t>
            </w:r>
          </w:p>
        </w:tc>
        <w:tc>
          <w:tcPr>
            <w:tcW w:w="849" w:type="pct"/>
            <w:tcBorders>
              <w:top w:val="nil"/>
              <w:left w:val="nil"/>
              <w:bottom w:val="nil"/>
              <w:right w:val="nil"/>
            </w:tcBorders>
          </w:tcPr>
          <w:p w14:paraId="0FC95994" w14:textId="77777777" w:rsidR="00EC269D" w:rsidRPr="00363807" w:rsidRDefault="00EC269D">
            <w:pPr>
              <w:spacing w:before="120" w:after="120"/>
              <w:jc w:val="center"/>
              <w:rPr>
                <w:rFonts w:ascii="Abadi MT Condensed" w:hAnsi="Abadi MT Condensed"/>
                <w:color w:val="333333"/>
              </w:rPr>
            </w:pPr>
            <w:r w:rsidRPr="00363807">
              <w:rPr>
                <w:rFonts w:ascii="Abadi MT Condensed" w:hAnsi="Abadi MT Condensed"/>
                <w:color w:val="333333"/>
              </w:rPr>
              <w:t>70 - 104</w:t>
            </w:r>
          </w:p>
        </w:tc>
      </w:tr>
      <w:tr w:rsidR="00EC269D" w:rsidRPr="00363807" w14:paraId="44FD6070" w14:textId="77777777">
        <w:tblPrEx>
          <w:tblCellMar>
            <w:top w:w="0" w:type="dxa"/>
            <w:bottom w:w="0" w:type="dxa"/>
          </w:tblCellMar>
        </w:tblPrEx>
        <w:tc>
          <w:tcPr>
            <w:tcW w:w="734" w:type="pct"/>
            <w:tcBorders>
              <w:top w:val="nil"/>
              <w:left w:val="nil"/>
              <w:bottom w:val="nil"/>
              <w:right w:val="nil"/>
            </w:tcBorders>
          </w:tcPr>
          <w:p w14:paraId="16418237" w14:textId="77777777" w:rsidR="00EC269D" w:rsidRPr="00363807" w:rsidRDefault="00EC269D">
            <w:pPr>
              <w:spacing w:before="120" w:after="120"/>
              <w:jc w:val="center"/>
              <w:rPr>
                <w:rFonts w:ascii="Abadi MT Condensed" w:hAnsi="Abadi MT Condensed"/>
                <w:color w:val="333333"/>
              </w:rPr>
            </w:pPr>
            <w:r w:rsidRPr="00363807">
              <w:rPr>
                <w:rFonts w:ascii="Abadi MT Condensed" w:hAnsi="Abadi MT Condensed"/>
                <w:color w:val="333333"/>
              </w:rPr>
              <w:t>V.</w:t>
            </w:r>
          </w:p>
        </w:tc>
        <w:tc>
          <w:tcPr>
            <w:tcW w:w="3417" w:type="pct"/>
            <w:tcBorders>
              <w:top w:val="nil"/>
              <w:left w:val="nil"/>
              <w:bottom w:val="nil"/>
              <w:right w:val="nil"/>
            </w:tcBorders>
          </w:tcPr>
          <w:p w14:paraId="6A2D4455" w14:textId="77777777" w:rsidR="00EC269D" w:rsidRPr="00363807" w:rsidRDefault="00EC269D">
            <w:pPr>
              <w:spacing w:before="120" w:after="120"/>
              <w:rPr>
                <w:rFonts w:ascii="Abadi MT Condensed" w:hAnsi="Abadi MT Condensed"/>
                <w:color w:val="333333"/>
              </w:rPr>
            </w:pPr>
            <w:r w:rsidRPr="00363807">
              <w:rPr>
                <w:rFonts w:ascii="Abadi MT Condensed" w:hAnsi="Abadi MT Condensed"/>
                <w:color w:val="333333"/>
              </w:rPr>
              <w:t>SUMMARY, CONCLUSION AND SUGGESTIONS</w:t>
            </w:r>
          </w:p>
        </w:tc>
        <w:tc>
          <w:tcPr>
            <w:tcW w:w="849" w:type="pct"/>
            <w:tcBorders>
              <w:top w:val="nil"/>
              <w:left w:val="nil"/>
              <w:bottom w:val="nil"/>
              <w:right w:val="nil"/>
            </w:tcBorders>
          </w:tcPr>
          <w:p w14:paraId="65A34E3D" w14:textId="77777777" w:rsidR="00EC269D" w:rsidRPr="00363807" w:rsidRDefault="00EC269D">
            <w:pPr>
              <w:spacing w:before="120" w:after="120"/>
              <w:jc w:val="center"/>
              <w:rPr>
                <w:rFonts w:ascii="Abadi MT Condensed" w:hAnsi="Abadi MT Condensed"/>
                <w:color w:val="333333"/>
              </w:rPr>
            </w:pPr>
            <w:r w:rsidRPr="00363807">
              <w:rPr>
                <w:rFonts w:ascii="Abadi MT Condensed" w:hAnsi="Abadi MT Condensed"/>
                <w:color w:val="333333"/>
              </w:rPr>
              <w:t>105 - 117</w:t>
            </w:r>
          </w:p>
        </w:tc>
      </w:tr>
      <w:tr w:rsidR="00EC269D" w:rsidRPr="00363807" w14:paraId="2C3D89F4" w14:textId="77777777">
        <w:tblPrEx>
          <w:tblCellMar>
            <w:top w:w="0" w:type="dxa"/>
            <w:bottom w:w="0" w:type="dxa"/>
          </w:tblCellMar>
        </w:tblPrEx>
        <w:tc>
          <w:tcPr>
            <w:tcW w:w="734" w:type="pct"/>
            <w:tcBorders>
              <w:top w:val="nil"/>
              <w:left w:val="nil"/>
              <w:bottom w:val="nil"/>
              <w:right w:val="nil"/>
            </w:tcBorders>
          </w:tcPr>
          <w:p w14:paraId="47698034" w14:textId="77777777" w:rsidR="00EC269D" w:rsidRPr="00363807" w:rsidRDefault="00EC269D">
            <w:pPr>
              <w:spacing w:before="120" w:after="120"/>
              <w:jc w:val="center"/>
              <w:rPr>
                <w:rFonts w:ascii="Abadi MT Condensed" w:hAnsi="Abadi MT Condensed"/>
                <w:color w:val="333333"/>
              </w:rPr>
            </w:pPr>
          </w:p>
        </w:tc>
        <w:tc>
          <w:tcPr>
            <w:tcW w:w="3417" w:type="pct"/>
            <w:tcBorders>
              <w:top w:val="nil"/>
              <w:left w:val="nil"/>
              <w:bottom w:val="nil"/>
              <w:right w:val="nil"/>
            </w:tcBorders>
          </w:tcPr>
          <w:p w14:paraId="35682ABA" w14:textId="77777777" w:rsidR="00EC269D" w:rsidRPr="00363807" w:rsidRDefault="00EC269D">
            <w:pPr>
              <w:spacing w:before="120" w:after="120"/>
              <w:rPr>
                <w:rFonts w:ascii="Abadi MT Condensed" w:hAnsi="Abadi MT Condensed"/>
                <w:color w:val="333333"/>
              </w:rPr>
            </w:pPr>
            <w:r w:rsidRPr="00363807">
              <w:rPr>
                <w:rFonts w:ascii="Abadi MT Condensed" w:hAnsi="Abadi MT Condensed"/>
                <w:color w:val="333333"/>
              </w:rPr>
              <w:t>REFERENCES</w:t>
            </w:r>
          </w:p>
        </w:tc>
        <w:tc>
          <w:tcPr>
            <w:tcW w:w="849" w:type="pct"/>
            <w:tcBorders>
              <w:top w:val="nil"/>
              <w:left w:val="nil"/>
              <w:bottom w:val="nil"/>
              <w:right w:val="nil"/>
            </w:tcBorders>
          </w:tcPr>
          <w:p w14:paraId="783BE142" w14:textId="77777777" w:rsidR="00EC269D" w:rsidRPr="00363807" w:rsidRDefault="00EC269D">
            <w:pPr>
              <w:spacing w:before="120" w:after="120"/>
              <w:rPr>
                <w:rFonts w:ascii="Abadi MT Condensed" w:hAnsi="Abadi MT Condensed"/>
                <w:color w:val="333333"/>
              </w:rPr>
            </w:pPr>
          </w:p>
        </w:tc>
      </w:tr>
      <w:tr w:rsidR="00EC269D" w:rsidRPr="00363807" w14:paraId="13C5EB12" w14:textId="77777777">
        <w:tblPrEx>
          <w:tblCellMar>
            <w:top w:w="0" w:type="dxa"/>
            <w:bottom w:w="0" w:type="dxa"/>
          </w:tblCellMar>
        </w:tblPrEx>
        <w:tc>
          <w:tcPr>
            <w:tcW w:w="734" w:type="pct"/>
            <w:tcBorders>
              <w:top w:val="nil"/>
              <w:left w:val="nil"/>
              <w:bottom w:val="double" w:sz="4" w:space="0" w:color="auto"/>
              <w:right w:val="nil"/>
            </w:tcBorders>
          </w:tcPr>
          <w:p w14:paraId="4FE21B8C" w14:textId="77777777" w:rsidR="00EC269D" w:rsidRPr="00363807" w:rsidRDefault="00EC269D">
            <w:pPr>
              <w:spacing w:before="120" w:after="120"/>
              <w:jc w:val="center"/>
              <w:rPr>
                <w:rFonts w:ascii="Abadi MT Condensed" w:hAnsi="Abadi MT Condensed"/>
                <w:color w:val="333333"/>
              </w:rPr>
            </w:pPr>
          </w:p>
        </w:tc>
        <w:tc>
          <w:tcPr>
            <w:tcW w:w="3417" w:type="pct"/>
            <w:tcBorders>
              <w:top w:val="nil"/>
              <w:left w:val="nil"/>
              <w:bottom w:val="double" w:sz="4" w:space="0" w:color="auto"/>
              <w:right w:val="nil"/>
            </w:tcBorders>
          </w:tcPr>
          <w:p w14:paraId="3047B5C2" w14:textId="77777777" w:rsidR="00EC269D" w:rsidRPr="00363807" w:rsidRDefault="00EC269D">
            <w:pPr>
              <w:spacing w:before="120" w:after="120"/>
              <w:rPr>
                <w:rFonts w:ascii="Abadi MT Condensed" w:hAnsi="Abadi MT Condensed"/>
                <w:color w:val="333333"/>
              </w:rPr>
            </w:pPr>
            <w:r w:rsidRPr="00363807">
              <w:rPr>
                <w:rFonts w:ascii="Abadi MT Condensed" w:hAnsi="Abadi MT Condensed"/>
                <w:color w:val="333333"/>
              </w:rPr>
              <w:t>APPENDICES</w:t>
            </w:r>
          </w:p>
        </w:tc>
        <w:tc>
          <w:tcPr>
            <w:tcW w:w="849" w:type="pct"/>
            <w:tcBorders>
              <w:top w:val="nil"/>
              <w:left w:val="nil"/>
              <w:bottom w:val="double" w:sz="4" w:space="0" w:color="auto"/>
              <w:right w:val="nil"/>
            </w:tcBorders>
          </w:tcPr>
          <w:p w14:paraId="4A149C88" w14:textId="77777777" w:rsidR="00EC269D" w:rsidRPr="00363807" w:rsidRDefault="00EC269D">
            <w:pPr>
              <w:spacing w:before="120" w:after="120"/>
              <w:rPr>
                <w:rFonts w:ascii="Abadi MT Condensed" w:hAnsi="Abadi MT Condensed"/>
                <w:color w:val="333333"/>
              </w:rPr>
            </w:pPr>
          </w:p>
        </w:tc>
      </w:tr>
    </w:tbl>
    <w:p w14:paraId="2AD7C6F7" w14:textId="77777777" w:rsidR="00EC269D" w:rsidRPr="00236D8A" w:rsidRDefault="00EC269D">
      <w:pPr>
        <w:spacing w:line="480" w:lineRule="auto"/>
        <w:rPr>
          <w:color w:val="FF0000"/>
        </w:rPr>
      </w:pPr>
    </w:p>
    <w:p w14:paraId="32F8B8C3" w14:textId="77777777" w:rsidR="00EC269D" w:rsidRPr="00236D8A" w:rsidRDefault="00EC269D">
      <w:pPr>
        <w:spacing w:line="480" w:lineRule="auto"/>
        <w:rPr>
          <w:color w:val="FF0000"/>
        </w:rPr>
      </w:pPr>
    </w:p>
    <w:p w14:paraId="0AD4F22D" w14:textId="77777777" w:rsidR="00EC269D" w:rsidRPr="00236D8A" w:rsidRDefault="00EC269D">
      <w:pPr>
        <w:spacing w:line="480" w:lineRule="auto"/>
        <w:rPr>
          <w:color w:val="FF0000"/>
          <w:sz w:val="24"/>
        </w:rPr>
      </w:pPr>
    </w:p>
    <w:p w14:paraId="265B59F4" w14:textId="77777777" w:rsidR="00EC269D" w:rsidRPr="00236D8A" w:rsidRDefault="00EC269D">
      <w:pPr>
        <w:spacing w:line="360" w:lineRule="auto"/>
        <w:rPr>
          <w:color w:val="FF0000"/>
          <w:sz w:val="24"/>
        </w:rPr>
      </w:pPr>
    </w:p>
    <w:p w14:paraId="1996A28F" w14:textId="77777777" w:rsidR="00EC269D" w:rsidRPr="00D81C2F" w:rsidRDefault="00EC269D">
      <w:pPr>
        <w:jc w:val="center"/>
        <w:rPr>
          <w:rFonts w:ascii="Arial" w:hAnsi="Arial" w:cs="Arial"/>
          <w:b/>
          <w:bCs/>
          <w:color w:val="333333"/>
          <w:w w:val="140"/>
          <w:szCs w:val="26"/>
        </w:rPr>
      </w:pPr>
      <w:r w:rsidRPr="00236D8A">
        <w:rPr>
          <w:color w:val="FF0000"/>
          <w:sz w:val="24"/>
        </w:rPr>
        <w:br w:type="page"/>
      </w:r>
      <w:r w:rsidRPr="00D81C2F">
        <w:rPr>
          <w:rFonts w:ascii="Arial" w:hAnsi="Arial" w:cs="Arial"/>
          <w:b/>
          <w:bCs/>
          <w:color w:val="333333"/>
          <w:w w:val="140"/>
          <w:szCs w:val="26"/>
        </w:rPr>
        <w:lastRenderedPageBreak/>
        <w:t>LIST OF TABLES</w:t>
      </w:r>
    </w:p>
    <w:p w14:paraId="42E71546" w14:textId="77777777" w:rsidR="00EC269D" w:rsidRPr="00D81C2F" w:rsidRDefault="00EC269D">
      <w:pPr>
        <w:spacing w:line="360" w:lineRule="auto"/>
        <w:jc w:val="center"/>
        <w:rPr>
          <w:color w:val="333333"/>
          <w:sz w:val="24"/>
        </w:rPr>
      </w:pPr>
    </w:p>
    <w:tbl>
      <w:tblPr>
        <w:tblW w:w="5000" w:type="pct"/>
        <w:tblLook w:val="0000" w:firstRow="0" w:lastRow="0" w:firstColumn="0" w:lastColumn="0" w:noHBand="0" w:noVBand="0"/>
      </w:tblPr>
      <w:tblGrid>
        <w:gridCol w:w="773"/>
        <w:gridCol w:w="6663"/>
        <w:gridCol w:w="726"/>
      </w:tblGrid>
      <w:tr w:rsidR="00EC269D" w:rsidRPr="00D81C2F" w14:paraId="78F2ABFD" w14:textId="77777777">
        <w:tblPrEx>
          <w:tblCellMar>
            <w:top w:w="0" w:type="dxa"/>
            <w:bottom w:w="0" w:type="dxa"/>
          </w:tblCellMar>
        </w:tblPrEx>
        <w:trPr>
          <w:trHeight w:val="170"/>
          <w:tblHeader/>
        </w:trPr>
        <w:tc>
          <w:tcPr>
            <w:tcW w:w="461" w:type="pct"/>
            <w:tcBorders>
              <w:top w:val="double" w:sz="4" w:space="0" w:color="auto"/>
              <w:left w:val="nil"/>
              <w:bottom w:val="double" w:sz="4" w:space="0" w:color="auto"/>
              <w:right w:val="nil"/>
            </w:tcBorders>
            <w:vAlign w:val="center"/>
          </w:tcPr>
          <w:p w14:paraId="362809A7" w14:textId="77777777" w:rsidR="00EC269D" w:rsidRPr="00D81C2F" w:rsidRDefault="00EC269D">
            <w:pPr>
              <w:spacing w:before="60" w:after="60"/>
              <w:jc w:val="center"/>
              <w:rPr>
                <w:rFonts w:ascii="Arial Narrow" w:hAnsi="Arial Narrow"/>
                <w:b/>
                <w:bCs/>
                <w:color w:val="333333"/>
                <w:sz w:val="26"/>
              </w:rPr>
            </w:pPr>
            <w:r w:rsidRPr="00D81C2F">
              <w:rPr>
                <w:rFonts w:ascii="Arial Narrow" w:hAnsi="Arial Narrow"/>
                <w:b/>
                <w:bCs/>
                <w:color w:val="333333"/>
                <w:sz w:val="26"/>
              </w:rPr>
              <w:t>Table No.</w:t>
            </w:r>
          </w:p>
        </w:tc>
        <w:tc>
          <w:tcPr>
            <w:tcW w:w="4106" w:type="pct"/>
            <w:tcBorders>
              <w:top w:val="double" w:sz="4" w:space="0" w:color="auto"/>
              <w:left w:val="nil"/>
              <w:bottom w:val="double" w:sz="4" w:space="0" w:color="auto"/>
              <w:right w:val="nil"/>
            </w:tcBorders>
            <w:vAlign w:val="center"/>
          </w:tcPr>
          <w:p w14:paraId="390722BC" w14:textId="77777777" w:rsidR="00EC269D" w:rsidRPr="00D81C2F" w:rsidRDefault="00EC269D">
            <w:pPr>
              <w:spacing w:before="60" w:after="60"/>
              <w:jc w:val="center"/>
              <w:rPr>
                <w:rFonts w:ascii="Arial Narrow" w:hAnsi="Arial Narrow"/>
                <w:b/>
                <w:bCs/>
                <w:color w:val="333333"/>
                <w:sz w:val="26"/>
              </w:rPr>
            </w:pPr>
            <w:r w:rsidRPr="00D81C2F">
              <w:rPr>
                <w:rFonts w:ascii="Arial Narrow" w:hAnsi="Arial Narrow"/>
                <w:b/>
                <w:bCs/>
                <w:color w:val="333333"/>
                <w:sz w:val="26"/>
              </w:rPr>
              <w:t>Title</w:t>
            </w:r>
          </w:p>
        </w:tc>
        <w:tc>
          <w:tcPr>
            <w:tcW w:w="433" w:type="pct"/>
            <w:tcBorders>
              <w:top w:val="double" w:sz="4" w:space="0" w:color="auto"/>
              <w:left w:val="nil"/>
              <w:bottom w:val="double" w:sz="4" w:space="0" w:color="auto"/>
              <w:right w:val="nil"/>
            </w:tcBorders>
            <w:vAlign w:val="center"/>
          </w:tcPr>
          <w:p w14:paraId="61CC62AF" w14:textId="77777777" w:rsidR="00EC269D" w:rsidRPr="00D81C2F" w:rsidRDefault="00EC269D">
            <w:pPr>
              <w:spacing w:before="60" w:after="60"/>
              <w:jc w:val="center"/>
              <w:rPr>
                <w:rFonts w:ascii="Arial Narrow" w:hAnsi="Arial Narrow"/>
                <w:b/>
                <w:bCs/>
                <w:color w:val="333333"/>
                <w:sz w:val="26"/>
              </w:rPr>
            </w:pPr>
            <w:r w:rsidRPr="00D81C2F">
              <w:rPr>
                <w:rFonts w:ascii="Arial Narrow" w:hAnsi="Arial Narrow"/>
                <w:b/>
                <w:bCs/>
                <w:color w:val="333333"/>
                <w:sz w:val="26"/>
              </w:rPr>
              <w:t>Page No.</w:t>
            </w:r>
          </w:p>
        </w:tc>
      </w:tr>
      <w:tr w:rsidR="00EC269D" w:rsidRPr="00D81C2F" w14:paraId="44CFF61E" w14:textId="77777777">
        <w:tblPrEx>
          <w:tblCellMar>
            <w:top w:w="0" w:type="dxa"/>
            <w:bottom w:w="0" w:type="dxa"/>
          </w:tblCellMar>
        </w:tblPrEx>
        <w:trPr>
          <w:trHeight w:val="170"/>
        </w:trPr>
        <w:tc>
          <w:tcPr>
            <w:tcW w:w="461" w:type="pct"/>
            <w:tcBorders>
              <w:top w:val="nil"/>
              <w:left w:val="nil"/>
              <w:bottom w:val="nil"/>
              <w:right w:val="nil"/>
            </w:tcBorders>
          </w:tcPr>
          <w:p w14:paraId="10BCEFA4" w14:textId="77777777" w:rsidR="00EC269D" w:rsidRPr="00D81C2F" w:rsidRDefault="00EC269D">
            <w:pPr>
              <w:spacing w:before="60" w:after="60"/>
              <w:jc w:val="center"/>
              <w:rPr>
                <w:rFonts w:ascii="Arial Narrow" w:hAnsi="Arial Narrow"/>
                <w:color w:val="333333"/>
                <w:sz w:val="26"/>
                <w:szCs w:val="26"/>
              </w:rPr>
            </w:pPr>
            <w:r w:rsidRPr="00D81C2F">
              <w:rPr>
                <w:rFonts w:ascii="Arial Narrow" w:hAnsi="Arial Narrow"/>
                <w:color w:val="333333"/>
                <w:sz w:val="26"/>
                <w:szCs w:val="26"/>
              </w:rPr>
              <w:t>1.</w:t>
            </w:r>
          </w:p>
        </w:tc>
        <w:tc>
          <w:tcPr>
            <w:tcW w:w="4106" w:type="pct"/>
            <w:tcBorders>
              <w:top w:val="nil"/>
              <w:left w:val="nil"/>
              <w:bottom w:val="nil"/>
              <w:right w:val="nil"/>
            </w:tcBorders>
          </w:tcPr>
          <w:p w14:paraId="3B421B41" w14:textId="77777777" w:rsidR="00EC269D" w:rsidRPr="00D81C2F" w:rsidRDefault="00EC269D">
            <w:pPr>
              <w:spacing w:before="60" w:after="60"/>
              <w:rPr>
                <w:rFonts w:ascii="Arial Narrow" w:hAnsi="Arial Narrow"/>
                <w:color w:val="333333"/>
                <w:sz w:val="26"/>
                <w:szCs w:val="26"/>
              </w:rPr>
            </w:pPr>
            <w:r w:rsidRPr="00D81C2F">
              <w:rPr>
                <w:rFonts w:ascii="Arial Narrow" w:hAnsi="Arial Narrow"/>
                <w:color w:val="333333"/>
                <w:sz w:val="26"/>
                <w:szCs w:val="26"/>
              </w:rPr>
              <w:t xml:space="preserve">Summary of studies reviewed on Professional Development </w:t>
            </w:r>
          </w:p>
        </w:tc>
        <w:tc>
          <w:tcPr>
            <w:tcW w:w="433" w:type="pct"/>
            <w:tcBorders>
              <w:top w:val="nil"/>
              <w:left w:val="nil"/>
              <w:bottom w:val="nil"/>
              <w:right w:val="nil"/>
            </w:tcBorders>
            <w:vAlign w:val="bottom"/>
          </w:tcPr>
          <w:p w14:paraId="721C5AB0" w14:textId="77777777" w:rsidR="00EC269D" w:rsidRPr="00D81C2F" w:rsidRDefault="00EC269D">
            <w:pPr>
              <w:spacing w:before="60" w:after="60"/>
              <w:jc w:val="center"/>
              <w:rPr>
                <w:rFonts w:ascii="Arial Narrow" w:hAnsi="Arial Narrow"/>
                <w:color w:val="333333"/>
                <w:sz w:val="26"/>
                <w:szCs w:val="26"/>
              </w:rPr>
            </w:pPr>
          </w:p>
        </w:tc>
      </w:tr>
      <w:tr w:rsidR="00EC269D" w:rsidRPr="00D81C2F" w14:paraId="1051464A" w14:textId="77777777">
        <w:tblPrEx>
          <w:tblCellMar>
            <w:top w:w="0" w:type="dxa"/>
            <w:bottom w:w="0" w:type="dxa"/>
          </w:tblCellMar>
        </w:tblPrEx>
        <w:trPr>
          <w:trHeight w:val="170"/>
        </w:trPr>
        <w:tc>
          <w:tcPr>
            <w:tcW w:w="461" w:type="pct"/>
            <w:tcBorders>
              <w:top w:val="nil"/>
              <w:left w:val="nil"/>
              <w:bottom w:val="nil"/>
              <w:right w:val="nil"/>
            </w:tcBorders>
          </w:tcPr>
          <w:p w14:paraId="7921B131" w14:textId="77777777" w:rsidR="00EC269D" w:rsidRPr="00D81C2F" w:rsidRDefault="00EC269D">
            <w:pPr>
              <w:spacing w:before="60" w:after="60"/>
              <w:jc w:val="center"/>
              <w:rPr>
                <w:rFonts w:ascii="Arial Narrow" w:hAnsi="Arial Narrow"/>
                <w:color w:val="333333"/>
                <w:sz w:val="26"/>
                <w:szCs w:val="26"/>
              </w:rPr>
            </w:pPr>
            <w:r w:rsidRPr="00D81C2F">
              <w:rPr>
                <w:rFonts w:ascii="Arial Narrow" w:hAnsi="Arial Narrow"/>
                <w:color w:val="333333"/>
                <w:sz w:val="26"/>
                <w:szCs w:val="26"/>
              </w:rPr>
              <w:t>2.</w:t>
            </w:r>
          </w:p>
        </w:tc>
        <w:tc>
          <w:tcPr>
            <w:tcW w:w="4106" w:type="pct"/>
            <w:tcBorders>
              <w:top w:val="nil"/>
              <w:left w:val="nil"/>
              <w:bottom w:val="nil"/>
              <w:right w:val="nil"/>
            </w:tcBorders>
          </w:tcPr>
          <w:p w14:paraId="1C978BE8" w14:textId="77777777" w:rsidR="00EC269D" w:rsidRPr="00D81C2F" w:rsidRDefault="00EC269D">
            <w:pPr>
              <w:spacing w:before="60" w:after="60"/>
              <w:rPr>
                <w:rFonts w:ascii="Arial Narrow" w:hAnsi="Arial Narrow"/>
                <w:color w:val="333333"/>
                <w:sz w:val="26"/>
                <w:szCs w:val="26"/>
              </w:rPr>
            </w:pPr>
            <w:r w:rsidRPr="00D81C2F">
              <w:rPr>
                <w:rFonts w:ascii="Arial Narrow" w:hAnsi="Arial Narrow"/>
                <w:color w:val="333333"/>
                <w:sz w:val="26"/>
                <w:szCs w:val="26"/>
              </w:rPr>
              <w:t>Break up of the first sample</w:t>
            </w:r>
          </w:p>
        </w:tc>
        <w:tc>
          <w:tcPr>
            <w:tcW w:w="433" w:type="pct"/>
            <w:tcBorders>
              <w:top w:val="nil"/>
              <w:left w:val="nil"/>
              <w:bottom w:val="nil"/>
              <w:right w:val="nil"/>
            </w:tcBorders>
            <w:vAlign w:val="bottom"/>
          </w:tcPr>
          <w:p w14:paraId="7CDEF45B" w14:textId="77777777" w:rsidR="00EC269D" w:rsidRPr="00D81C2F" w:rsidRDefault="00EC269D">
            <w:pPr>
              <w:spacing w:before="60" w:after="60"/>
              <w:jc w:val="center"/>
              <w:rPr>
                <w:rFonts w:ascii="Arial Narrow" w:hAnsi="Arial Narrow"/>
                <w:color w:val="333333"/>
                <w:sz w:val="26"/>
                <w:szCs w:val="26"/>
              </w:rPr>
            </w:pPr>
          </w:p>
        </w:tc>
      </w:tr>
      <w:tr w:rsidR="00EC269D" w:rsidRPr="00D81C2F" w14:paraId="28A92202" w14:textId="77777777">
        <w:tblPrEx>
          <w:tblCellMar>
            <w:top w:w="0" w:type="dxa"/>
            <w:bottom w:w="0" w:type="dxa"/>
          </w:tblCellMar>
        </w:tblPrEx>
        <w:trPr>
          <w:trHeight w:val="170"/>
        </w:trPr>
        <w:tc>
          <w:tcPr>
            <w:tcW w:w="461" w:type="pct"/>
            <w:tcBorders>
              <w:top w:val="nil"/>
              <w:left w:val="nil"/>
              <w:bottom w:val="nil"/>
              <w:right w:val="nil"/>
            </w:tcBorders>
          </w:tcPr>
          <w:p w14:paraId="190248D8" w14:textId="77777777" w:rsidR="00EC269D" w:rsidRPr="00D81C2F" w:rsidRDefault="00EC269D">
            <w:pPr>
              <w:spacing w:before="60" w:after="60"/>
              <w:jc w:val="center"/>
              <w:rPr>
                <w:rFonts w:ascii="Arial Narrow" w:hAnsi="Arial Narrow"/>
                <w:color w:val="333333"/>
                <w:sz w:val="26"/>
                <w:szCs w:val="26"/>
              </w:rPr>
            </w:pPr>
            <w:r w:rsidRPr="00D81C2F">
              <w:rPr>
                <w:rFonts w:ascii="Arial Narrow" w:hAnsi="Arial Narrow"/>
                <w:color w:val="333333"/>
                <w:sz w:val="26"/>
                <w:szCs w:val="26"/>
              </w:rPr>
              <w:t>3.</w:t>
            </w:r>
          </w:p>
        </w:tc>
        <w:tc>
          <w:tcPr>
            <w:tcW w:w="4106" w:type="pct"/>
            <w:tcBorders>
              <w:top w:val="nil"/>
              <w:left w:val="nil"/>
              <w:bottom w:val="nil"/>
              <w:right w:val="nil"/>
            </w:tcBorders>
          </w:tcPr>
          <w:p w14:paraId="07B156A5" w14:textId="77777777" w:rsidR="00EC269D" w:rsidRPr="00D81C2F" w:rsidRDefault="00EC269D">
            <w:pPr>
              <w:spacing w:before="60" w:after="60"/>
              <w:rPr>
                <w:rFonts w:ascii="Arial Narrow" w:hAnsi="Arial Narrow"/>
                <w:color w:val="333333"/>
                <w:sz w:val="26"/>
                <w:szCs w:val="26"/>
              </w:rPr>
            </w:pPr>
            <w:r w:rsidRPr="00D81C2F">
              <w:rPr>
                <w:rFonts w:ascii="Arial Narrow" w:hAnsi="Arial Narrow"/>
                <w:color w:val="333333"/>
                <w:sz w:val="26"/>
                <w:szCs w:val="26"/>
              </w:rPr>
              <w:t>Break up of the final sample</w:t>
            </w:r>
          </w:p>
        </w:tc>
        <w:tc>
          <w:tcPr>
            <w:tcW w:w="433" w:type="pct"/>
            <w:tcBorders>
              <w:top w:val="nil"/>
              <w:left w:val="nil"/>
              <w:bottom w:val="nil"/>
              <w:right w:val="nil"/>
            </w:tcBorders>
            <w:vAlign w:val="bottom"/>
          </w:tcPr>
          <w:p w14:paraId="3955B90E" w14:textId="77777777" w:rsidR="00EC269D" w:rsidRPr="00D81C2F" w:rsidRDefault="00EC269D">
            <w:pPr>
              <w:spacing w:before="60" w:after="60"/>
              <w:jc w:val="center"/>
              <w:rPr>
                <w:rFonts w:ascii="Arial Narrow" w:hAnsi="Arial Narrow"/>
                <w:color w:val="333333"/>
                <w:sz w:val="26"/>
                <w:szCs w:val="26"/>
              </w:rPr>
            </w:pPr>
          </w:p>
        </w:tc>
      </w:tr>
      <w:tr w:rsidR="00EC269D" w:rsidRPr="00D81C2F" w14:paraId="02018BC8" w14:textId="77777777">
        <w:tblPrEx>
          <w:tblCellMar>
            <w:top w:w="0" w:type="dxa"/>
            <w:bottom w:w="0" w:type="dxa"/>
          </w:tblCellMar>
        </w:tblPrEx>
        <w:trPr>
          <w:trHeight w:val="170"/>
        </w:trPr>
        <w:tc>
          <w:tcPr>
            <w:tcW w:w="461" w:type="pct"/>
            <w:tcBorders>
              <w:top w:val="nil"/>
              <w:left w:val="nil"/>
              <w:bottom w:val="nil"/>
              <w:right w:val="nil"/>
            </w:tcBorders>
          </w:tcPr>
          <w:p w14:paraId="7B8A6AFC" w14:textId="77777777" w:rsidR="00EC269D" w:rsidRPr="00D81C2F" w:rsidRDefault="00EC269D">
            <w:pPr>
              <w:spacing w:before="60" w:after="60"/>
              <w:jc w:val="center"/>
              <w:rPr>
                <w:rFonts w:ascii="Arial Narrow" w:hAnsi="Arial Narrow"/>
                <w:color w:val="333333"/>
                <w:sz w:val="26"/>
                <w:szCs w:val="26"/>
              </w:rPr>
            </w:pPr>
            <w:r w:rsidRPr="00D81C2F">
              <w:rPr>
                <w:rFonts w:ascii="Arial Narrow" w:hAnsi="Arial Narrow"/>
                <w:color w:val="333333"/>
                <w:sz w:val="26"/>
                <w:szCs w:val="26"/>
              </w:rPr>
              <w:t>4.</w:t>
            </w:r>
          </w:p>
        </w:tc>
        <w:tc>
          <w:tcPr>
            <w:tcW w:w="4106" w:type="pct"/>
            <w:tcBorders>
              <w:top w:val="nil"/>
              <w:left w:val="nil"/>
              <w:bottom w:val="nil"/>
              <w:right w:val="nil"/>
            </w:tcBorders>
          </w:tcPr>
          <w:p w14:paraId="08373199" w14:textId="77777777" w:rsidR="00EC269D" w:rsidRPr="00D81C2F" w:rsidRDefault="00EC269D">
            <w:pPr>
              <w:spacing w:before="60" w:after="60"/>
              <w:rPr>
                <w:rFonts w:ascii="Arial Narrow" w:hAnsi="Arial Narrow"/>
                <w:color w:val="333333"/>
                <w:sz w:val="26"/>
                <w:szCs w:val="26"/>
              </w:rPr>
            </w:pPr>
            <w:r w:rsidRPr="00D81C2F">
              <w:rPr>
                <w:rFonts w:ascii="Arial Narrow" w:hAnsi="Arial Narrow"/>
                <w:color w:val="333333"/>
                <w:sz w:val="26"/>
                <w:szCs w:val="26"/>
              </w:rPr>
              <w:t>List of institutions from where data collected</w:t>
            </w:r>
          </w:p>
        </w:tc>
        <w:tc>
          <w:tcPr>
            <w:tcW w:w="433" w:type="pct"/>
            <w:tcBorders>
              <w:top w:val="nil"/>
              <w:left w:val="nil"/>
              <w:bottom w:val="nil"/>
              <w:right w:val="nil"/>
            </w:tcBorders>
            <w:vAlign w:val="bottom"/>
          </w:tcPr>
          <w:p w14:paraId="48766B5C" w14:textId="77777777" w:rsidR="00EC269D" w:rsidRPr="00D81C2F" w:rsidRDefault="00EC269D">
            <w:pPr>
              <w:spacing w:before="60" w:after="60"/>
              <w:jc w:val="center"/>
              <w:rPr>
                <w:rFonts w:ascii="Arial Narrow" w:hAnsi="Arial Narrow"/>
                <w:color w:val="333333"/>
                <w:sz w:val="26"/>
                <w:szCs w:val="26"/>
              </w:rPr>
            </w:pPr>
          </w:p>
        </w:tc>
      </w:tr>
      <w:tr w:rsidR="00EC269D" w:rsidRPr="00D81C2F" w14:paraId="5E15EC8E" w14:textId="77777777">
        <w:tblPrEx>
          <w:tblCellMar>
            <w:top w:w="0" w:type="dxa"/>
            <w:bottom w:w="0" w:type="dxa"/>
          </w:tblCellMar>
        </w:tblPrEx>
        <w:trPr>
          <w:trHeight w:val="170"/>
        </w:trPr>
        <w:tc>
          <w:tcPr>
            <w:tcW w:w="461" w:type="pct"/>
            <w:tcBorders>
              <w:top w:val="nil"/>
              <w:left w:val="nil"/>
              <w:bottom w:val="nil"/>
              <w:right w:val="nil"/>
            </w:tcBorders>
          </w:tcPr>
          <w:p w14:paraId="105C2597" w14:textId="77777777" w:rsidR="00EC269D" w:rsidRPr="00D81C2F" w:rsidRDefault="00EC269D">
            <w:pPr>
              <w:spacing w:before="60" w:after="60"/>
              <w:jc w:val="center"/>
              <w:rPr>
                <w:rFonts w:ascii="Arial Narrow" w:hAnsi="Arial Narrow"/>
                <w:color w:val="333333"/>
                <w:sz w:val="26"/>
                <w:szCs w:val="26"/>
              </w:rPr>
            </w:pPr>
            <w:r w:rsidRPr="00D81C2F">
              <w:rPr>
                <w:rFonts w:ascii="Arial Narrow" w:hAnsi="Arial Narrow"/>
                <w:color w:val="333333"/>
                <w:sz w:val="26"/>
                <w:szCs w:val="26"/>
              </w:rPr>
              <w:t>5.</w:t>
            </w:r>
          </w:p>
        </w:tc>
        <w:tc>
          <w:tcPr>
            <w:tcW w:w="4106" w:type="pct"/>
            <w:tcBorders>
              <w:top w:val="nil"/>
              <w:left w:val="nil"/>
              <w:bottom w:val="nil"/>
              <w:right w:val="nil"/>
            </w:tcBorders>
          </w:tcPr>
          <w:p w14:paraId="3A1AD299" w14:textId="77777777" w:rsidR="00EC269D" w:rsidRPr="00D81C2F" w:rsidRDefault="00EC269D">
            <w:pPr>
              <w:spacing w:before="60" w:after="60"/>
              <w:rPr>
                <w:rFonts w:ascii="Arial Narrow" w:hAnsi="Arial Narrow"/>
                <w:color w:val="333333"/>
                <w:sz w:val="26"/>
                <w:szCs w:val="26"/>
              </w:rPr>
            </w:pPr>
            <w:r w:rsidRPr="00D81C2F">
              <w:rPr>
                <w:rFonts w:ascii="Arial Narrow" w:hAnsi="Arial Narrow"/>
                <w:color w:val="333333"/>
                <w:sz w:val="26"/>
                <w:szCs w:val="26"/>
              </w:rPr>
              <w:t>Descriptive statistics of the variable Professional Development of Teacher Educators</w:t>
            </w:r>
          </w:p>
        </w:tc>
        <w:tc>
          <w:tcPr>
            <w:tcW w:w="433" w:type="pct"/>
            <w:tcBorders>
              <w:top w:val="nil"/>
              <w:left w:val="nil"/>
              <w:bottom w:val="nil"/>
              <w:right w:val="nil"/>
            </w:tcBorders>
            <w:vAlign w:val="bottom"/>
          </w:tcPr>
          <w:p w14:paraId="320DFFAA" w14:textId="77777777" w:rsidR="00EC269D" w:rsidRPr="00D81C2F" w:rsidRDefault="00EC269D">
            <w:pPr>
              <w:spacing w:before="60" w:after="60"/>
              <w:jc w:val="center"/>
              <w:rPr>
                <w:rFonts w:ascii="Arial Narrow" w:hAnsi="Arial Narrow"/>
                <w:color w:val="333333"/>
                <w:sz w:val="26"/>
                <w:szCs w:val="26"/>
              </w:rPr>
            </w:pPr>
          </w:p>
        </w:tc>
      </w:tr>
      <w:tr w:rsidR="00EC269D" w:rsidRPr="00D81C2F" w14:paraId="45E9752A" w14:textId="77777777">
        <w:tblPrEx>
          <w:tblCellMar>
            <w:top w:w="0" w:type="dxa"/>
            <w:bottom w:w="0" w:type="dxa"/>
          </w:tblCellMar>
        </w:tblPrEx>
        <w:trPr>
          <w:trHeight w:val="170"/>
        </w:trPr>
        <w:tc>
          <w:tcPr>
            <w:tcW w:w="461" w:type="pct"/>
            <w:tcBorders>
              <w:top w:val="nil"/>
              <w:left w:val="nil"/>
              <w:bottom w:val="nil"/>
              <w:right w:val="nil"/>
            </w:tcBorders>
          </w:tcPr>
          <w:p w14:paraId="0A20EE96" w14:textId="77777777" w:rsidR="00EC269D" w:rsidRPr="00D81C2F" w:rsidRDefault="00EC269D">
            <w:pPr>
              <w:spacing w:before="60" w:after="60"/>
              <w:jc w:val="center"/>
              <w:rPr>
                <w:rFonts w:ascii="Arial Narrow" w:hAnsi="Arial Narrow"/>
                <w:color w:val="333333"/>
                <w:sz w:val="26"/>
                <w:szCs w:val="26"/>
              </w:rPr>
            </w:pPr>
            <w:r>
              <w:rPr>
                <w:rFonts w:ascii="Arial Narrow" w:hAnsi="Arial Narrow"/>
                <w:color w:val="333333"/>
                <w:sz w:val="26"/>
                <w:szCs w:val="26"/>
              </w:rPr>
              <w:t>6</w:t>
            </w:r>
            <w:r w:rsidRPr="00D81C2F">
              <w:rPr>
                <w:rFonts w:ascii="Arial Narrow" w:hAnsi="Arial Narrow"/>
                <w:color w:val="333333"/>
                <w:sz w:val="26"/>
                <w:szCs w:val="26"/>
              </w:rPr>
              <w:t>.1.</w:t>
            </w:r>
          </w:p>
        </w:tc>
        <w:tc>
          <w:tcPr>
            <w:tcW w:w="4106" w:type="pct"/>
            <w:tcBorders>
              <w:top w:val="nil"/>
              <w:left w:val="nil"/>
              <w:bottom w:val="nil"/>
              <w:right w:val="nil"/>
            </w:tcBorders>
          </w:tcPr>
          <w:p w14:paraId="2C6DB2A8" w14:textId="77777777" w:rsidR="00EC269D" w:rsidRPr="00D81C2F" w:rsidRDefault="00EC269D">
            <w:pPr>
              <w:spacing w:before="60" w:after="60"/>
              <w:rPr>
                <w:rFonts w:ascii="Arial Narrow" w:hAnsi="Arial Narrow"/>
                <w:color w:val="333333"/>
                <w:sz w:val="26"/>
                <w:szCs w:val="26"/>
              </w:rPr>
            </w:pPr>
            <w:r w:rsidRPr="00D81C2F">
              <w:rPr>
                <w:rFonts w:ascii="Arial Narrow" w:hAnsi="Arial Narrow"/>
                <w:color w:val="333333"/>
                <w:sz w:val="26"/>
                <w:szCs w:val="26"/>
              </w:rPr>
              <w:t>Important statistical constants of distributions of mean scores of Professional Development of Teacher Educators based on Gender.</w:t>
            </w:r>
          </w:p>
        </w:tc>
        <w:tc>
          <w:tcPr>
            <w:tcW w:w="433" w:type="pct"/>
            <w:tcBorders>
              <w:top w:val="nil"/>
              <w:left w:val="nil"/>
              <w:bottom w:val="nil"/>
              <w:right w:val="nil"/>
            </w:tcBorders>
            <w:vAlign w:val="bottom"/>
          </w:tcPr>
          <w:p w14:paraId="076B996C" w14:textId="77777777" w:rsidR="00EC269D" w:rsidRPr="00D81C2F" w:rsidRDefault="00EC269D">
            <w:pPr>
              <w:spacing w:before="60" w:after="60"/>
              <w:jc w:val="center"/>
              <w:rPr>
                <w:rFonts w:ascii="Arial Narrow" w:hAnsi="Arial Narrow"/>
                <w:color w:val="333333"/>
                <w:sz w:val="26"/>
                <w:szCs w:val="26"/>
              </w:rPr>
            </w:pPr>
          </w:p>
        </w:tc>
      </w:tr>
      <w:tr w:rsidR="00EC269D" w:rsidRPr="00D81C2F" w14:paraId="237CA9BD" w14:textId="77777777">
        <w:tblPrEx>
          <w:tblCellMar>
            <w:top w:w="0" w:type="dxa"/>
            <w:bottom w:w="0" w:type="dxa"/>
          </w:tblCellMar>
        </w:tblPrEx>
        <w:trPr>
          <w:trHeight w:val="170"/>
        </w:trPr>
        <w:tc>
          <w:tcPr>
            <w:tcW w:w="461" w:type="pct"/>
            <w:tcBorders>
              <w:top w:val="nil"/>
              <w:left w:val="nil"/>
              <w:bottom w:val="nil"/>
              <w:right w:val="nil"/>
            </w:tcBorders>
          </w:tcPr>
          <w:p w14:paraId="28409730" w14:textId="77777777" w:rsidR="00EC269D" w:rsidRPr="00D81C2F" w:rsidRDefault="00EC269D">
            <w:pPr>
              <w:spacing w:before="60" w:after="60"/>
              <w:jc w:val="center"/>
              <w:rPr>
                <w:rFonts w:ascii="Arial Narrow" w:hAnsi="Arial Narrow"/>
                <w:color w:val="333333"/>
                <w:sz w:val="26"/>
                <w:szCs w:val="26"/>
              </w:rPr>
            </w:pPr>
            <w:r>
              <w:rPr>
                <w:rFonts w:ascii="Arial Narrow" w:hAnsi="Arial Narrow"/>
                <w:color w:val="333333"/>
                <w:sz w:val="26"/>
                <w:szCs w:val="26"/>
              </w:rPr>
              <w:t>6</w:t>
            </w:r>
            <w:r w:rsidRPr="00D81C2F">
              <w:rPr>
                <w:rFonts w:ascii="Arial Narrow" w:hAnsi="Arial Narrow"/>
                <w:color w:val="333333"/>
                <w:sz w:val="26"/>
                <w:szCs w:val="26"/>
              </w:rPr>
              <w:t>.2.</w:t>
            </w:r>
          </w:p>
        </w:tc>
        <w:tc>
          <w:tcPr>
            <w:tcW w:w="4106" w:type="pct"/>
            <w:tcBorders>
              <w:top w:val="nil"/>
              <w:left w:val="nil"/>
              <w:bottom w:val="nil"/>
              <w:right w:val="nil"/>
            </w:tcBorders>
          </w:tcPr>
          <w:p w14:paraId="50F4D87D" w14:textId="77777777" w:rsidR="00EC269D" w:rsidRPr="00D81C2F" w:rsidRDefault="00EC269D">
            <w:pPr>
              <w:spacing w:before="60" w:after="60"/>
              <w:rPr>
                <w:rFonts w:ascii="Arial Narrow" w:hAnsi="Arial Narrow"/>
                <w:color w:val="333333"/>
                <w:sz w:val="26"/>
                <w:szCs w:val="26"/>
              </w:rPr>
            </w:pPr>
            <w:r w:rsidRPr="00D81C2F">
              <w:rPr>
                <w:rFonts w:ascii="Arial Narrow" w:hAnsi="Arial Narrow"/>
                <w:color w:val="333333"/>
                <w:sz w:val="26"/>
                <w:szCs w:val="26"/>
              </w:rPr>
              <w:t>Important statistical constants of distributions of mean scores of Professional Development of Teacher Educators based on Type of Management</w:t>
            </w:r>
          </w:p>
        </w:tc>
        <w:tc>
          <w:tcPr>
            <w:tcW w:w="433" w:type="pct"/>
            <w:tcBorders>
              <w:top w:val="nil"/>
              <w:left w:val="nil"/>
              <w:bottom w:val="nil"/>
              <w:right w:val="nil"/>
            </w:tcBorders>
            <w:vAlign w:val="bottom"/>
          </w:tcPr>
          <w:p w14:paraId="5C221B42" w14:textId="77777777" w:rsidR="00EC269D" w:rsidRPr="00D81C2F" w:rsidRDefault="00EC269D">
            <w:pPr>
              <w:spacing w:before="60" w:after="60"/>
              <w:jc w:val="center"/>
              <w:rPr>
                <w:rFonts w:ascii="Arial Narrow" w:hAnsi="Arial Narrow"/>
                <w:color w:val="333333"/>
                <w:sz w:val="26"/>
                <w:szCs w:val="26"/>
              </w:rPr>
            </w:pPr>
          </w:p>
        </w:tc>
      </w:tr>
      <w:tr w:rsidR="00EC269D" w:rsidRPr="00D81C2F" w14:paraId="4ED02443" w14:textId="77777777">
        <w:tblPrEx>
          <w:tblCellMar>
            <w:top w:w="0" w:type="dxa"/>
            <w:bottom w:w="0" w:type="dxa"/>
          </w:tblCellMar>
        </w:tblPrEx>
        <w:trPr>
          <w:trHeight w:val="170"/>
        </w:trPr>
        <w:tc>
          <w:tcPr>
            <w:tcW w:w="461" w:type="pct"/>
            <w:tcBorders>
              <w:top w:val="nil"/>
              <w:left w:val="nil"/>
              <w:bottom w:val="nil"/>
              <w:right w:val="nil"/>
            </w:tcBorders>
          </w:tcPr>
          <w:p w14:paraId="00888DAF" w14:textId="77777777" w:rsidR="00EC269D" w:rsidRPr="00D81C2F" w:rsidRDefault="00EC269D">
            <w:pPr>
              <w:spacing w:before="60" w:after="60"/>
              <w:jc w:val="center"/>
              <w:rPr>
                <w:rFonts w:ascii="Arial Narrow" w:hAnsi="Arial Narrow"/>
                <w:color w:val="333333"/>
                <w:sz w:val="26"/>
                <w:szCs w:val="26"/>
              </w:rPr>
            </w:pPr>
            <w:r>
              <w:rPr>
                <w:rFonts w:ascii="Arial Narrow" w:hAnsi="Arial Narrow"/>
                <w:color w:val="333333"/>
                <w:sz w:val="26"/>
                <w:szCs w:val="26"/>
              </w:rPr>
              <w:t>6</w:t>
            </w:r>
            <w:r w:rsidRPr="00D81C2F">
              <w:rPr>
                <w:rFonts w:ascii="Arial Narrow" w:hAnsi="Arial Narrow"/>
                <w:color w:val="333333"/>
                <w:sz w:val="26"/>
                <w:szCs w:val="26"/>
              </w:rPr>
              <w:t>.3.</w:t>
            </w:r>
          </w:p>
        </w:tc>
        <w:tc>
          <w:tcPr>
            <w:tcW w:w="4106" w:type="pct"/>
            <w:tcBorders>
              <w:top w:val="nil"/>
              <w:left w:val="nil"/>
              <w:bottom w:val="nil"/>
              <w:right w:val="nil"/>
            </w:tcBorders>
          </w:tcPr>
          <w:p w14:paraId="11B013C5" w14:textId="77777777" w:rsidR="00EC269D" w:rsidRPr="00D81C2F" w:rsidRDefault="00EC269D">
            <w:pPr>
              <w:spacing w:before="60" w:after="60"/>
              <w:jc w:val="both"/>
              <w:rPr>
                <w:rFonts w:ascii="Arial Narrow" w:hAnsi="Arial Narrow"/>
                <w:color w:val="333333"/>
                <w:sz w:val="26"/>
                <w:szCs w:val="26"/>
              </w:rPr>
            </w:pPr>
            <w:r w:rsidRPr="00D81C2F">
              <w:rPr>
                <w:rFonts w:ascii="Arial Narrow" w:hAnsi="Arial Narrow"/>
                <w:color w:val="333333"/>
                <w:sz w:val="26"/>
                <w:szCs w:val="26"/>
              </w:rPr>
              <w:t>Important statistical constants of distributions of mean scores of Professional Development of Teacher Educators based on Subjects of Teaching</w:t>
            </w:r>
          </w:p>
        </w:tc>
        <w:tc>
          <w:tcPr>
            <w:tcW w:w="433" w:type="pct"/>
            <w:tcBorders>
              <w:top w:val="nil"/>
              <w:left w:val="nil"/>
              <w:bottom w:val="nil"/>
              <w:right w:val="nil"/>
            </w:tcBorders>
            <w:vAlign w:val="bottom"/>
          </w:tcPr>
          <w:p w14:paraId="2AF331F4" w14:textId="77777777" w:rsidR="00EC269D" w:rsidRPr="00D81C2F" w:rsidRDefault="00EC269D">
            <w:pPr>
              <w:spacing w:before="60" w:after="60"/>
              <w:jc w:val="center"/>
              <w:rPr>
                <w:rFonts w:ascii="Arial Narrow" w:hAnsi="Arial Narrow"/>
                <w:color w:val="333333"/>
                <w:sz w:val="26"/>
                <w:szCs w:val="26"/>
              </w:rPr>
            </w:pPr>
          </w:p>
        </w:tc>
      </w:tr>
      <w:tr w:rsidR="00EC269D" w:rsidRPr="00D81C2F" w14:paraId="18391807" w14:textId="77777777">
        <w:tblPrEx>
          <w:tblCellMar>
            <w:top w:w="0" w:type="dxa"/>
            <w:bottom w:w="0" w:type="dxa"/>
          </w:tblCellMar>
        </w:tblPrEx>
        <w:trPr>
          <w:trHeight w:val="170"/>
        </w:trPr>
        <w:tc>
          <w:tcPr>
            <w:tcW w:w="461" w:type="pct"/>
            <w:tcBorders>
              <w:top w:val="nil"/>
              <w:left w:val="nil"/>
              <w:bottom w:val="nil"/>
              <w:right w:val="nil"/>
            </w:tcBorders>
          </w:tcPr>
          <w:p w14:paraId="220BEC88" w14:textId="77777777" w:rsidR="00EC269D" w:rsidRPr="00D81C2F" w:rsidRDefault="00EC269D">
            <w:pPr>
              <w:spacing w:before="60" w:after="60"/>
              <w:jc w:val="center"/>
              <w:rPr>
                <w:rFonts w:ascii="Arial Narrow" w:hAnsi="Arial Narrow"/>
                <w:color w:val="333333"/>
                <w:sz w:val="26"/>
                <w:szCs w:val="26"/>
              </w:rPr>
            </w:pPr>
            <w:r>
              <w:rPr>
                <w:rFonts w:ascii="Arial Narrow" w:hAnsi="Arial Narrow"/>
                <w:color w:val="333333"/>
                <w:sz w:val="26"/>
                <w:szCs w:val="26"/>
              </w:rPr>
              <w:t>6</w:t>
            </w:r>
            <w:r w:rsidRPr="00D81C2F">
              <w:rPr>
                <w:rFonts w:ascii="Arial Narrow" w:hAnsi="Arial Narrow"/>
                <w:color w:val="333333"/>
                <w:sz w:val="26"/>
                <w:szCs w:val="26"/>
              </w:rPr>
              <w:t>.4.</w:t>
            </w:r>
          </w:p>
        </w:tc>
        <w:tc>
          <w:tcPr>
            <w:tcW w:w="4106" w:type="pct"/>
            <w:tcBorders>
              <w:top w:val="nil"/>
              <w:left w:val="nil"/>
              <w:bottom w:val="nil"/>
              <w:right w:val="nil"/>
            </w:tcBorders>
          </w:tcPr>
          <w:p w14:paraId="3E7DD275" w14:textId="77777777" w:rsidR="00EC269D" w:rsidRPr="00D81C2F" w:rsidRDefault="00EC269D">
            <w:pPr>
              <w:spacing w:before="60" w:after="60"/>
              <w:jc w:val="both"/>
              <w:rPr>
                <w:rFonts w:ascii="Arial Narrow" w:hAnsi="Arial Narrow"/>
                <w:color w:val="333333"/>
                <w:sz w:val="26"/>
                <w:szCs w:val="26"/>
              </w:rPr>
            </w:pPr>
            <w:r w:rsidRPr="00D81C2F">
              <w:rPr>
                <w:rFonts w:ascii="Arial Narrow" w:hAnsi="Arial Narrow"/>
                <w:color w:val="333333"/>
                <w:sz w:val="26"/>
                <w:szCs w:val="26"/>
              </w:rPr>
              <w:t xml:space="preserve">Important statistical constants of distributions of mean scores of Professional Development </w:t>
            </w:r>
            <w:r>
              <w:rPr>
                <w:rFonts w:ascii="Arial Narrow" w:hAnsi="Arial Narrow"/>
                <w:color w:val="333333"/>
                <w:sz w:val="26"/>
                <w:szCs w:val="26"/>
              </w:rPr>
              <w:t xml:space="preserve">of Teacher Educators based on </w:t>
            </w:r>
            <w:r w:rsidRPr="00D81C2F">
              <w:rPr>
                <w:rFonts w:ascii="Arial Narrow" w:hAnsi="Arial Narrow"/>
                <w:color w:val="333333"/>
                <w:sz w:val="26"/>
                <w:szCs w:val="26"/>
              </w:rPr>
              <w:t xml:space="preserve"> Qualification</w:t>
            </w:r>
          </w:p>
        </w:tc>
        <w:tc>
          <w:tcPr>
            <w:tcW w:w="433" w:type="pct"/>
            <w:tcBorders>
              <w:top w:val="nil"/>
              <w:left w:val="nil"/>
              <w:bottom w:val="nil"/>
              <w:right w:val="nil"/>
            </w:tcBorders>
            <w:vAlign w:val="bottom"/>
          </w:tcPr>
          <w:p w14:paraId="7BFF9D0E" w14:textId="77777777" w:rsidR="00EC269D" w:rsidRPr="00D81C2F" w:rsidRDefault="00EC269D">
            <w:pPr>
              <w:spacing w:before="60" w:after="60"/>
              <w:jc w:val="center"/>
              <w:rPr>
                <w:rFonts w:ascii="Arial Narrow" w:hAnsi="Arial Narrow"/>
                <w:color w:val="333333"/>
                <w:sz w:val="26"/>
                <w:szCs w:val="26"/>
              </w:rPr>
            </w:pPr>
          </w:p>
        </w:tc>
      </w:tr>
      <w:tr w:rsidR="00EC269D" w:rsidRPr="00D81C2F" w14:paraId="3C8A71F7" w14:textId="77777777">
        <w:tblPrEx>
          <w:tblCellMar>
            <w:top w:w="0" w:type="dxa"/>
            <w:bottom w:w="0" w:type="dxa"/>
          </w:tblCellMar>
        </w:tblPrEx>
        <w:trPr>
          <w:trHeight w:val="170"/>
        </w:trPr>
        <w:tc>
          <w:tcPr>
            <w:tcW w:w="461" w:type="pct"/>
            <w:tcBorders>
              <w:top w:val="nil"/>
              <w:left w:val="nil"/>
              <w:bottom w:val="nil"/>
              <w:right w:val="nil"/>
            </w:tcBorders>
          </w:tcPr>
          <w:p w14:paraId="615B746C" w14:textId="77777777" w:rsidR="00EC269D" w:rsidRPr="00D81C2F" w:rsidRDefault="00EC269D">
            <w:pPr>
              <w:spacing w:before="60" w:after="60"/>
              <w:jc w:val="center"/>
              <w:rPr>
                <w:rFonts w:ascii="Arial Narrow" w:hAnsi="Arial Narrow"/>
                <w:color w:val="333333"/>
                <w:sz w:val="26"/>
                <w:szCs w:val="26"/>
              </w:rPr>
            </w:pPr>
            <w:r>
              <w:rPr>
                <w:rFonts w:ascii="Arial Narrow" w:hAnsi="Arial Narrow"/>
                <w:color w:val="333333"/>
                <w:sz w:val="26"/>
                <w:szCs w:val="26"/>
              </w:rPr>
              <w:t>6</w:t>
            </w:r>
            <w:r w:rsidRPr="00D81C2F">
              <w:rPr>
                <w:rFonts w:ascii="Arial Narrow" w:hAnsi="Arial Narrow"/>
                <w:color w:val="333333"/>
                <w:sz w:val="26"/>
                <w:szCs w:val="26"/>
              </w:rPr>
              <w:t>.5.</w:t>
            </w:r>
          </w:p>
        </w:tc>
        <w:tc>
          <w:tcPr>
            <w:tcW w:w="4106" w:type="pct"/>
            <w:tcBorders>
              <w:top w:val="nil"/>
              <w:left w:val="nil"/>
              <w:bottom w:val="nil"/>
              <w:right w:val="nil"/>
            </w:tcBorders>
          </w:tcPr>
          <w:p w14:paraId="0C8E2FB3" w14:textId="77777777" w:rsidR="00EC269D" w:rsidRPr="00D81C2F" w:rsidRDefault="00EC269D">
            <w:pPr>
              <w:spacing w:before="60" w:after="60"/>
              <w:jc w:val="both"/>
              <w:rPr>
                <w:rFonts w:ascii="Arial Narrow" w:hAnsi="Arial Narrow"/>
                <w:color w:val="333333"/>
                <w:sz w:val="26"/>
                <w:szCs w:val="26"/>
              </w:rPr>
            </w:pPr>
            <w:r w:rsidRPr="00D81C2F">
              <w:rPr>
                <w:rFonts w:ascii="Arial Narrow" w:hAnsi="Arial Narrow"/>
                <w:color w:val="333333"/>
                <w:sz w:val="26"/>
                <w:szCs w:val="26"/>
              </w:rPr>
              <w:t>Important statistical constants of distributions of mean scores of Professional Development of Teacher Educators based on Teaching Experience</w:t>
            </w:r>
          </w:p>
        </w:tc>
        <w:tc>
          <w:tcPr>
            <w:tcW w:w="433" w:type="pct"/>
            <w:tcBorders>
              <w:top w:val="nil"/>
              <w:left w:val="nil"/>
              <w:bottom w:val="nil"/>
              <w:right w:val="nil"/>
            </w:tcBorders>
            <w:vAlign w:val="bottom"/>
          </w:tcPr>
          <w:p w14:paraId="45C89F0C" w14:textId="77777777" w:rsidR="00EC269D" w:rsidRPr="00D81C2F" w:rsidRDefault="00EC269D">
            <w:pPr>
              <w:spacing w:before="60" w:after="60"/>
              <w:jc w:val="center"/>
              <w:rPr>
                <w:rFonts w:ascii="Arial Narrow" w:hAnsi="Arial Narrow"/>
                <w:color w:val="333333"/>
                <w:sz w:val="26"/>
                <w:szCs w:val="26"/>
              </w:rPr>
            </w:pPr>
          </w:p>
        </w:tc>
      </w:tr>
      <w:tr w:rsidR="00EC269D" w:rsidRPr="00D81C2F" w14:paraId="4D0A2495" w14:textId="77777777">
        <w:tblPrEx>
          <w:tblCellMar>
            <w:top w:w="0" w:type="dxa"/>
            <w:bottom w:w="0" w:type="dxa"/>
          </w:tblCellMar>
        </w:tblPrEx>
        <w:trPr>
          <w:trHeight w:val="170"/>
        </w:trPr>
        <w:tc>
          <w:tcPr>
            <w:tcW w:w="461" w:type="pct"/>
            <w:tcBorders>
              <w:top w:val="nil"/>
              <w:left w:val="nil"/>
              <w:bottom w:val="nil"/>
              <w:right w:val="nil"/>
            </w:tcBorders>
          </w:tcPr>
          <w:p w14:paraId="2642EC12" w14:textId="77777777" w:rsidR="00EC269D" w:rsidRPr="00D81C2F" w:rsidRDefault="00EC269D">
            <w:pPr>
              <w:spacing w:before="60" w:after="60"/>
              <w:jc w:val="center"/>
              <w:rPr>
                <w:rFonts w:ascii="Arial Narrow" w:hAnsi="Arial Narrow"/>
                <w:color w:val="333333"/>
                <w:sz w:val="26"/>
                <w:szCs w:val="26"/>
              </w:rPr>
            </w:pPr>
            <w:r>
              <w:rPr>
                <w:rFonts w:ascii="Arial Narrow" w:hAnsi="Arial Narrow"/>
                <w:color w:val="333333"/>
                <w:sz w:val="26"/>
                <w:szCs w:val="26"/>
              </w:rPr>
              <w:t>7.1</w:t>
            </w:r>
            <w:r w:rsidRPr="00D81C2F">
              <w:rPr>
                <w:rFonts w:ascii="Arial Narrow" w:hAnsi="Arial Narrow"/>
                <w:color w:val="333333"/>
                <w:sz w:val="26"/>
                <w:szCs w:val="26"/>
              </w:rPr>
              <w:t>.</w:t>
            </w:r>
          </w:p>
        </w:tc>
        <w:tc>
          <w:tcPr>
            <w:tcW w:w="4106" w:type="pct"/>
            <w:tcBorders>
              <w:top w:val="nil"/>
              <w:left w:val="nil"/>
              <w:bottom w:val="nil"/>
              <w:right w:val="nil"/>
            </w:tcBorders>
          </w:tcPr>
          <w:p w14:paraId="7067321F" w14:textId="77777777" w:rsidR="00EC269D" w:rsidRPr="00D81C2F" w:rsidRDefault="00EC269D">
            <w:pPr>
              <w:spacing w:before="60" w:after="60"/>
              <w:jc w:val="both"/>
              <w:rPr>
                <w:rFonts w:ascii="Arial Narrow" w:hAnsi="Arial Narrow"/>
                <w:color w:val="333333"/>
                <w:sz w:val="26"/>
                <w:szCs w:val="26"/>
              </w:rPr>
            </w:pPr>
            <w:r w:rsidRPr="00D81C2F">
              <w:rPr>
                <w:rFonts w:ascii="Arial Narrow" w:hAnsi="Arial Narrow"/>
                <w:color w:val="333333"/>
                <w:sz w:val="26"/>
                <w:szCs w:val="26"/>
              </w:rPr>
              <w:t xml:space="preserve">Data and results of the test of significance of mean difference in Professional Development between </w:t>
            </w:r>
            <w:r>
              <w:rPr>
                <w:rFonts w:ascii="Arial Narrow" w:hAnsi="Arial Narrow"/>
                <w:color w:val="333333"/>
                <w:sz w:val="26"/>
                <w:szCs w:val="26"/>
              </w:rPr>
              <w:t>Government and aided teacher educators</w:t>
            </w:r>
          </w:p>
        </w:tc>
        <w:tc>
          <w:tcPr>
            <w:tcW w:w="433" w:type="pct"/>
            <w:tcBorders>
              <w:top w:val="nil"/>
              <w:left w:val="nil"/>
              <w:bottom w:val="nil"/>
              <w:right w:val="nil"/>
            </w:tcBorders>
            <w:vAlign w:val="bottom"/>
          </w:tcPr>
          <w:p w14:paraId="41FAC952" w14:textId="77777777" w:rsidR="00EC269D" w:rsidRPr="00D81C2F" w:rsidRDefault="00EC269D">
            <w:pPr>
              <w:spacing w:before="60" w:after="60"/>
              <w:jc w:val="center"/>
              <w:rPr>
                <w:rFonts w:ascii="Arial Narrow" w:hAnsi="Arial Narrow"/>
                <w:color w:val="333333"/>
                <w:sz w:val="26"/>
                <w:szCs w:val="26"/>
              </w:rPr>
            </w:pPr>
          </w:p>
        </w:tc>
      </w:tr>
      <w:tr w:rsidR="00EC269D" w:rsidRPr="00D81C2F" w14:paraId="32AAD337" w14:textId="77777777">
        <w:tblPrEx>
          <w:tblCellMar>
            <w:top w:w="0" w:type="dxa"/>
            <w:bottom w:w="0" w:type="dxa"/>
          </w:tblCellMar>
        </w:tblPrEx>
        <w:trPr>
          <w:trHeight w:val="170"/>
        </w:trPr>
        <w:tc>
          <w:tcPr>
            <w:tcW w:w="461" w:type="pct"/>
            <w:tcBorders>
              <w:top w:val="nil"/>
              <w:left w:val="nil"/>
              <w:bottom w:val="double" w:sz="4" w:space="0" w:color="auto"/>
              <w:right w:val="nil"/>
            </w:tcBorders>
          </w:tcPr>
          <w:p w14:paraId="192A4125" w14:textId="77777777" w:rsidR="00EC269D" w:rsidRPr="00D81C2F" w:rsidRDefault="00EC269D">
            <w:pPr>
              <w:spacing w:before="60" w:after="60"/>
              <w:jc w:val="center"/>
              <w:rPr>
                <w:rFonts w:ascii="Arial Narrow" w:hAnsi="Arial Narrow"/>
                <w:color w:val="333333"/>
                <w:sz w:val="26"/>
                <w:szCs w:val="26"/>
              </w:rPr>
            </w:pPr>
            <w:r>
              <w:rPr>
                <w:rFonts w:ascii="Arial Narrow" w:hAnsi="Arial Narrow"/>
                <w:color w:val="333333"/>
                <w:sz w:val="26"/>
                <w:szCs w:val="26"/>
              </w:rPr>
              <w:t>7.2</w:t>
            </w:r>
            <w:r w:rsidRPr="00D81C2F">
              <w:rPr>
                <w:rFonts w:ascii="Arial Narrow" w:hAnsi="Arial Narrow"/>
                <w:color w:val="333333"/>
                <w:sz w:val="26"/>
                <w:szCs w:val="26"/>
              </w:rPr>
              <w:t>.</w:t>
            </w:r>
          </w:p>
        </w:tc>
        <w:tc>
          <w:tcPr>
            <w:tcW w:w="4106" w:type="pct"/>
            <w:tcBorders>
              <w:top w:val="nil"/>
              <w:left w:val="nil"/>
              <w:bottom w:val="double" w:sz="4" w:space="0" w:color="auto"/>
              <w:right w:val="nil"/>
            </w:tcBorders>
          </w:tcPr>
          <w:p w14:paraId="0511FA31" w14:textId="77777777" w:rsidR="00EC269D" w:rsidRPr="00D81C2F" w:rsidRDefault="00EC269D">
            <w:pPr>
              <w:spacing w:before="60" w:after="60"/>
              <w:jc w:val="both"/>
              <w:rPr>
                <w:rFonts w:ascii="Arial Narrow" w:hAnsi="Arial Narrow"/>
                <w:color w:val="333333"/>
                <w:sz w:val="26"/>
                <w:szCs w:val="26"/>
              </w:rPr>
            </w:pPr>
            <w:r w:rsidRPr="00D81C2F">
              <w:rPr>
                <w:rFonts w:ascii="Arial Narrow" w:hAnsi="Arial Narrow"/>
                <w:color w:val="333333"/>
                <w:sz w:val="26"/>
                <w:szCs w:val="26"/>
              </w:rPr>
              <w:t xml:space="preserve">Data and results of the test of significance of mean difference in Professional Development between </w:t>
            </w:r>
            <w:r>
              <w:rPr>
                <w:rFonts w:ascii="Arial Narrow" w:hAnsi="Arial Narrow"/>
                <w:color w:val="333333"/>
                <w:sz w:val="26"/>
                <w:szCs w:val="26"/>
              </w:rPr>
              <w:t>Government and Unaided teacher educators</w:t>
            </w:r>
          </w:p>
        </w:tc>
        <w:tc>
          <w:tcPr>
            <w:tcW w:w="433" w:type="pct"/>
            <w:tcBorders>
              <w:top w:val="nil"/>
              <w:left w:val="nil"/>
              <w:bottom w:val="double" w:sz="4" w:space="0" w:color="auto"/>
              <w:right w:val="nil"/>
            </w:tcBorders>
            <w:vAlign w:val="bottom"/>
          </w:tcPr>
          <w:p w14:paraId="1DB7E3CC" w14:textId="77777777" w:rsidR="00EC269D" w:rsidRPr="00D81C2F" w:rsidRDefault="00EC269D">
            <w:pPr>
              <w:spacing w:before="60" w:after="60"/>
              <w:jc w:val="center"/>
              <w:rPr>
                <w:rFonts w:ascii="Arial Narrow" w:hAnsi="Arial Narrow"/>
                <w:color w:val="333333"/>
                <w:sz w:val="26"/>
                <w:szCs w:val="26"/>
              </w:rPr>
            </w:pPr>
          </w:p>
        </w:tc>
      </w:tr>
      <w:tr w:rsidR="00EC269D" w:rsidRPr="00D81C2F" w14:paraId="6F16B098" w14:textId="77777777">
        <w:tblPrEx>
          <w:tblCellMar>
            <w:top w:w="0" w:type="dxa"/>
            <w:bottom w:w="0" w:type="dxa"/>
          </w:tblCellMar>
        </w:tblPrEx>
        <w:trPr>
          <w:trHeight w:val="170"/>
        </w:trPr>
        <w:tc>
          <w:tcPr>
            <w:tcW w:w="461" w:type="pct"/>
            <w:tcBorders>
              <w:top w:val="double" w:sz="4" w:space="0" w:color="auto"/>
              <w:left w:val="nil"/>
              <w:bottom w:val="nil"/>
              <w:right w:val="nil"/>
            </w:tcBorders>
          </w:tcPr>
          <w:p w14:paraId="5E75B11B" w14:textId="77777777" w:rsidR="00EC269D" w:rsidRPr="00D81C2F" w:rsidRDefault="00EC269D">
            <w:pPr>
              <w:spacing w:before="60" w:after="60"/>
              <w:jc w:val="center"/>
              <w:rPr>
                <w:rFonts w:ascii="Arial Narrow" w:hAnsi="Arial Narrow"/>
                <w:color w:val="333333"/>
                <w:sz w:val="26"/>
                <w:szCs w:val="2"/>
              </w:rPr>
            </w:pPr>
            <w:r>
              <w:rPr>
                <w:rFonts w:ascii="Arial Narrow" w:hAnsi="Arial Narrow"/>
                <w:color w:val="333333"/>
                <w:sz w:val="26"/>
                <w:szCs w:val="2"/>
              </w:rPr>
              <w:t>7.3</w:t>
            </w:r>
          </w:p>
        </w:tc>
        <w:tc>
          <w:tcPr>
            <w:tcW w:w="4106" w:type="pct"/>
            <w:tcBorders>
              <w:top w:val="double" w:sz="4" w:space="0" w:color="auto"/>
              <w:left w:val="nil"/>
              <w:bottom w:val="nil"/>
              <w:right w:val="nil"/>
            </w:tcBorders>
          </w:tcPr>
          <w:p w14:paraId="641847A0" w14:textId="77777777" w:rsidR="00EC269D" w:rsidRPr="00D81C2F" w:rsidRDefault="00EC269D">
            <w:pPr>
              <w:spacing w:before="60" w:after="60"/>
              <w:jc w:val="both"/>
              <w:rPr>
                <w:rFonts w:ascii="Arial Narrow" w:hAnsi="Arial Narrow"/>
                <w:color w:val="333333"/>
                <w:sz w:val="26"/>
                <w:szCs w:val="2"/>
              </w:rPr>
            </w:pPr>
            <w:r w:rsidRPr="00D81C2F">
              <w:rPr>
                <w:rFonts w:ascii="Arial Narrow" w:hAnsi="Arial Narrow"/>
                <w:color w:val="333333"/>
                <w:sz w:val="26"/>
                <w:szCs w:val="26"/>
              </w:rPr>
              <w:t xml:space="preserve">Data and results of the test of significance of mean difference in Professional Development between </w:t>
            </w:r>
            <w:r>
              <w:rPr>
                <w:rFonts w:ascii="Arial Narrow" w:hAnsi="Arial Narrow"/>
                <w:color w:val="333333"/>
                <w:sz w:val="26"/>
                <w:szCs w:val="26"/>
              </w:rPr>
              <w:t>Government and University teacher education centres teacher educators</w:t>
            </w:r>
          </w:p>
        </w:tc>
        <w:tc>
          <w:tcPr>
            <w:tcW w:w="433" w:type="pct"/>
            <w:tcBorders>
              <w:top w:val="double" w:sz="4" w:space="0" w:color="auto"/>
              <w:left w:val="nil"/>
              <w:bottom w:val="nil"/>
              <w:right w:val="nil"/>
            </w:tcBorders>
            <w:vAlign w:val="bottom"/>
          </w:tcPr>
          <w:p w14:paraId="1280B7C5" w14:textId="77777777" w:rsidR="00EC269D" w:rsidRPr="00D81C2F" w:rsidRDefault="00EC269D">
            <w:pPr>
              <w:spacing w:before="60" w:after="60"/>
              <w:jc w:val="center"/>
              <w:rPr>
                <w:rFonts w:ascii="Arial Narrow" w:hAnsi="Arial Narrow"/>
                <w:color w:val="333333"/>
                <w:sz w:val="26"/>
                <w:szCs w:val="2"/>
              </w:rPr>
            </w:pPr>
          </w:p>
        </w:tc>
      </w:tr>
      <w:tr w:rsidR="00EC269D" w:rsidRPr="00D81C2F" w14:paraId="524705B4" w14:textId="77777777">
        <w:tblPrEx>
          <w:tblCellMar>
            <w:top w:w="0" w:type="dxa"/>
            <w:bottom w:w="0" w:type="dxa"/>
          </w:tblCellMar>
        </w:tblPrEx>
        <w:trPr>
          <w:trHeight w:val="170"/>
        </w:trPr>
        <w:tc>
          <w:tcPr>
            <w:tcW w:w="461" w:type="pct"/>
            <w:tcBorders>
              <w:top w:val="nil"/>
              <w:left w:val="nil"/>
              <w:bottom w:val="nil"/>
              <w:right w:val="nil"/>
            </w:tcBorders>
          </w:tcPr>
          <w:p w14:paraId="5481A19E" w14:textId="77777777" w:rsidR="00EC269D" w:rsidRPr="00D81C2F" w:rsidRDefault="00EC269D">
            <w:pPr>
              <w:spacing w:before="60" w:after="60"/>
              <w:jc w:val="center"/>
              <w:rPr>
                <w:rFonts w:ascii="Arial Narrow" w:hAnsi="Arial Narrow"/>
                <w:color w:val="333333"/>
                <w:sz w:val="26"/>
                <w:szCs w:val="26"/>
              </w:rPr>
            </w:pPr>
            <w:r>
              <w:rPr>
                <w:rFonts w:ascii="Arial Narrow" w:hAnsi="Arial Narrow"/>
                <w:color w:val="333333"/>
                <w:sz w:val="26"/>
                <w:szCs w:val="26"/>
              </w:rPr>
              <w:lastRenderedPageBreak/>
              <w:t>7.4</w:t>
            </w:r>
            <w:r w:rsidRPr="00D81C2F">
              <w:rPr>
                <w:rFonts w:ascii="Arial Narrow" w:hAnsi="Arial Narrow"/>
                <w:color w:val="333333"/>
                <w:sz w:val="26"/>
                <w:szCs w:val="26"/>
              </w:rPr>
              <w:t>.</w:t>
            </w:r>
          </w:p>
        </w:tc>
        <w:tc>
          <w:tcPr>
            <w:tcW w:w="4106" w:type="pct"/>
            <w:tcBorders>
              <w:top w:val="nil"/>
              <w:left w:val="nil"/>
              <w:bottom w:val="nil"/>
              <w:right w:val="nil"/>
            </w:tcBorders>
          </w:tcPr>
          <w:p w14:paraId="0C22018B" w14:textId="77777777" w:rsidR="00EC269D" w:rsidRPr="00D81C2F" w:rsidRDefault="00EC269D">
            <w:pPr>
              <w:spacing w:before="60" w:after="60"/>
              <w:jc w:val="both"/>
              <w:rPr>
                <w:rFonts w:ascii="Arial Narrow" w:hAnsi="Arial Narrow"/>
                <w:color w:val="333333"/>
                <w:sz w:val="26"/>
                <w:szCs w:val="26"/>
              </w:rPr>
            </w:pPr>
            <w:r w:rsidRPr="00D81C2F">
              <w:rPr>
                <w:rFonts w:ascii="Arial Narrow" w:hAnsi="Arial Narrow"/>
                <w:color w:val="333333"/>
                <w:sz w:val="26"/>
                <w:szCs w:val="26"/>
              </w:rPr>
              <w:t>Data and results of the test of significance of mean difference in Professional Development between</w:t>
            </w:r>
            <w:r>
              <w:rPr>
                <w:rFonts w:ascii="Arial Narrow" w:hAnsi="Arial Narrow"/>
                <w:color w:val="333333"/>
                <w:sz w:val="26"/>
                <w:szCs w:val="26"/>
              </w:rPr>
              <w:t xml:space="preserve"> teacher educators of</w:t>
            </w:r>
            <w:r w:rsidRPr="00D81C2F">
              <w:rPr>
                <w:rFonts w:ascii="Arial Narrow" w:hAnsi="Arial Narrow"/>
                <w:color w:val="333333"/>
                <w:sz w:val="26"/>
                <w:szCs w:val="26"/>
              </w:rPr>
              <w:t xml:space="preserve"> </w:t>
            </w:r>
            <w:r>
              <w:rPr>
                <w:rFonts w:ascii="Arial Narrow" w:hAnsi="Arial Narrow"/>
                <w:color w:val="333333"/>
                <w:sz w:val="26"/>
                <w:szCs w:val="26"/>
              </w:rPr>
              <w:t>Aided and Unaided training colleges</w:t>
            </w:r>
          </w:p>
        </w:tc>
        <w:tc>
          <w:tcPr>
            <w:tcW w:w="433" w:type="pct"/>
            <w:tcBorders>
              <w:top w:val="nil"/>
              <w:left w:val="nil"/>
              <w:bottom w:val="nil"/>
              <w:right w:val="nil"/>
            </w:tcBorders>
            <w:vAlign w:val="bottom"/>
          </w:tcPr>
          <w:p w14:paraId="0FA1EE7E" w14:textId="77777777" w:rsidR="00EC269D" w:rsidRPr="00D81C2F" w:rsidRDefault="00EC269D">
            <w:pPr>
              <w:spacing w:before="60" w:after="60"/>
              <w:jc w:val="center"/>
              <w:rPr>
                <w:rFonts w:ascii="Arial Narrow" w:hAnsi="Arial Narrow"/>
                <w:color w:val="333333"/>
                <w:sz w:val="26"/>
                <w:szCs w:val="26"/>
              </w:rPr>
            </w:pPr>
          </w:p>
        </w:tc>
      </w:tr>
      <w:tr w:rsidR="00EC269D" w:rsidRPr="00D81C2F" w14:paraId="7F5CFCA3" w14:textId="77777777">
        <w:tblPrEx>
          <w:tblCellMar>
            <w:top w:w="0" w:type="dxa"/>
            <w:bottom w:w="0" w:type="dxa"/>
          </w:tblCellMar>
        </w:tblPrEx>
        <w:trPr>
          <w:trHeight w:val="1195"/>
        </w:trPr>
        <w:tc>
          <w:tcPr>
            <w:tcW w:w="461" w:type="pct"/>
            <w:tcBorders>
              <w:top w:val="nil"/>
              <w:left w:val="nil"/>
              <w:bottom w:val="nil"/>
              <w:right w:val="nil"/>
            </w:tcBorders>
          </w:tcPr>
          <w:p w14:paraId="09B2B17F" w14:textId="77777777" w:rsidR="00EC269D" w:rsidRPr="00D81C2F" w:rsidRDefault="00EC269D">
            <w:pPr>
              <w:spacing w:before="60" w:after="60"/>
              <w:jc w:val="center"/>
              <w:rPr>
                <w:rFonts w:ascii="Arial Narrow" w:hAnsi="Arial Narrow"/>
                <w:color w:val="333333"/>
                <w:sz w:val="26"/>
                <w:szCs w:val="26"/>
              </w:rPr>
            </w:pPr>
            <w:r>
              <w:rPr>
                <w:rFonts w:ascii="Arial Narrow" w:hAnsi="Arial Narrow"/>
                <w:color w:val="333333"/>
                <w:sz w:val="26"/>
                <w:szCs w:val="26"/>
              </w:rPr>
              <w:t>7.5</w:t>
            </w:r>
          </w:p>
        </w:tc>
        <w:tc>
          <w:tcPr>
            <w:tcW w:w="4106" w:type="pct"/>
            <w:tcBorders>
              <w:top w:val="nil"/>
              <w:left w:val="nil"/>
              <w:bottom w:val="nil"/>
              <w:right w:val="nil"/>
            </w:tcBorders>
          </w:tcPr>
          <w:p w14:paraId="27500637" w14:textId="77777777" w:rsidR="00EC269D" w:rsidRPr="00D81C2F" w:rsidRDefault="00EC269D">
            <w:pPr>
              <w:spacing w:before="60" w:after="60"/>
              <w:jc w:val="both"/>
              <w:rPr>
                <w:rFonts w:ascii="Arial Narrow" w:hAnsi="Arial Narrow"/>
                <w:color w:val="333333"/>
                <w:sz w:val="26"/>
                <w:szCs w:val="26"/>
              </w:rPr>
            </w:pPr>
            <w:r w:rsidRPr="00D81C2F">
              <w:rPr>
                <w:rFonts w:ascii="Arial Narrow" w:hAnsi="Arial Narrow"/>
                <w:color w:val="333333"/>
                <w:sz w:val="26"/>
                <w:szCs w:val="26"/>
              </w:rPr>
              <w:t>Data and results of the test of significance of mean difference in Professional Development between</w:t>
            </w:r>
            <w:r>
              <w:rPr>
                <w:rFonts w:ascii="Arial Narrow" w:hAnsi="Arial Narrow"/>
                <w:color w:val="333333"/>
                <w:sz w:val="26"/>
                <w:szCs w:val="26"/>
              </w:rPr>
              <w:t xml:space="preserve"> teacher educators of</w:t>
            </w:r>
            <w:r w:rsidRPr="00D81C2F">
              <w:rPr>
                <w:rFonts w:ascii="Arial Narrow" w:hAnsi="Arial Narrow"/>
                <w:color w:val="333333"/>
                <w:sz w:val="26"/>
                <w:szCs w:val="26"/>
              </w:rPr>
              <w:t xml:space="preserve"> </w:t>
            </w:r>
            <w:r>
              <w:rPr>
                <w:rFonts w:ascii="Arial Narrow" w:hAnsi="Arial Narrow"/>
                <w:color w:val="333333"/>
                <w:sz w:val="26"/>
                <w:szCs w:val="26"/>
              </w:rPr>
              <w:t xml:space="preserve">Aided and University teacher education centres </w:t>
            </w:r>
          </w:p>
        </w:tc>
        <w:tc>
          <w:tcPr>
            <w:tcW w:w="433" w:type="pct"/>
            <w:tcBorders>
              <w:top w:val="nil"/>
              <w:left w:val="nil"/>
              <w:bottom w:val="nil"/>
              <w:right w:val="nil"/>
            </w:tcBorders>
            <w:vAlign w:val="bottom"/>
          </w:tcPr>
          <w:p w14:paraId="440B44D8" w14:textId="77777777" w:rsidR="00EC269D" w:rsidRPr="00D81C2F" w:rsidRDefault="00EC269D">
            <w:pPr>
              <w:spacing w:before="60" w:after="60"/>
              <w:jc w:val="center"/>
              <w:rPr>
                <w:rFonts w:ascii="Arial Narrow" w:hAnsi="Arial Narrow"/>
                <w:color w:val="333333"/>
                <w:sz w:val="26"/>
                <w:szCs w:val="26"/>
              </w:rPr>
            </w:pPr>
          </w:p>
        </w:tc>
      </w:tr>
      <w:tr w:rsidR="00EC269D" w:rsidRPr="00D81C2F" w14:paraId="3C9C6AA3" w14:textId="77777777">
        <w:tblPrEx>
          <w:tblCellMar>
            <w:top w:w="0" w:type="dxa"/>
            <w:bottom w:w="0" w:type="dxa"/>
          </w:tblCellMar>
        </w:tblPrEx>
        <w:trPr>
          <w:trHeight w:val="1195"/>
        </w:trPr>
        <w:tc>
          <w:tcPr>
            <w:tcW w:w="461" w:type="pct"/>
            <w:tcBorders>
              <w:top w:val="nil"/>
              <w:left w:val="nil"/>
              <w:bottom w:val="nil"/>
              <w:right w:val="nil"/>
            </w:tcBorders>
          </w:tcPr>
          <w:p w14:paraId="2D55082E" w14:textId="77777777" w:rsidR="00EC269D" w:rsidRPr="00D81C2F" w:rsidRDefault="00EC269D">
            <w:pPr>
              <w:spacing w:before="60" w:after="60"/>
              <w:jc w:val="center"/>
              <w:rPr>
                <w:rFonts w:ascii="Arial Narrow" w:hAnsi="Arial Narrow"/>
                <w:color w:val="333333"/>
                <w:sz w:val="26"/>
                <w:szCs w:val="26"/>
              </w:rPr>
            </w:pPr>
            <w:r>
              <w:rPr>
                <w:rFonts w:ascii="Arial Narrow" w:hAnsi="Arial Narrow"/>
                <w:color w:val="333333"/>
                <w:sz w:val="26"/>
                <w:szCs w:val="26"/>
              </w:rPr>
              <w:t>7.6</w:t>
            </w:r>
            <w:r w:rsidRPr="00D81C2F">
              <w:rPr>
                <w:rFonts w:ascii="Arial Narrow" w:hAnsi="Arial Narrow"/>
                <w:color w:val="333333"/>
                <w:sz w:val="26"/>
                <w:szCs w:val="26"/>
              </w:rPr>
              <w:t>.</w:t>
            </w:r>
          </w:p>
        </w:tc>
        <w:tc>
          <w:tcPr>
            <w:tcW w:w="4106" w:type="pct"/>
            <w:tcBorders>
              <w:top w:val="nil"/>
              <w:left w:val="nil"/>
              <w:bottom w:val="nil"/>
              <w:right w:val="nil"/>
            </w:tcBorders>
          </w:tcPr>
          <w:p w14:paraId="32279611" w14:textId="77777777" w:rsidR="00EC269D" w:rsidRPr="00D81C2F" w:rsidRDefault="00EC269D">
            <w:pPr>
              <w:spacing w:before="60" w:after="60"/>
              <w:jc w:val="both"/>
              <w:rPr>
                <w:rFonts w:ascii="Arial Narrow" w:hAnsi="Arial Narrow"/>
                <w:color w:val="333333"/>
                <w:sz w:val="26"/>
                <w:szCs w:val="26"/>
              </w:rPr>
            </w:pPr>
            <w:r w:rsidRPr="00D81C2F">
              <w:rPr>
                <w:rFonts w:ascii="Arial Narrow" w:hAnsi="Arial Narrow"/>
                <w:color w:val="333333"/>
                <w:sz w:val="26"/>
                <w:szCs w:val="26"/>
              </w:rPr>
              <w:t>Data and results of the test of significance of mean difference in Professional Development between</w:t>
            </w:r>
            <w:r>
              <w:rPr>
                <w:rFonts w:ascii="Arial Narrow" w:hAnsi="Arial Narrow"/>
                <w:color w:val="333333"/>
                <w:sz w:val="26"/>
                <w:szCs w:val="26"/>
              </w:rPr>
              <w:t xml:space="preserve"> teacher educators</w:t>
            </w:r>
            <w:r w:rsidRPr="00D81C2F">
              <w:rPr>
                <w:rFonts w:ascii="Arial Narrow" w:hAnsi="Arial Narrow"/>
                <w:color w:val="333333"/>
                <w:sz w:val="26"/>
                <w:szCs w:val="26"/>
              </w:rPr>
              <w:t xml:space="preserve"> </w:t>
            </w:r>
            <w:r>
              <w:rPr>
                <w:rFonts w:ascii="Arial Narrow" w:hAnsi="Arial Narrow"/>
                <w:color w:val="333333"/>
                <w:sz w:val="26"/>
                <w:szCs w:val="26"/>
              </w:rPr>
              <w:t xml:space="preserve">Unaided and University teacher </w:t>
            </w:r>
          </w:p>
        </w:tc>
        <w:tc>
          <w:tcPr>
            <w:tcW w:w="433" w:type="pct"/>
            <w:tcBorders>
              <w:top w:val="nil"/>
              <w:left w:val="nil"/>
              <w:bottom w:val="nil"/>
              <w:right w:val="nil"/>
            </w:tcBorders>
            <w:vAlign w:val="bottom"/>
          </w:tcPr>
          <w:p w14:paraId="33B4DD59" w14:textId="77777777" w:rsidR="00EC269D" w:rsidRPr="00D81C2F" w:rsidRDefault="00EC269D">
            <w:pPr>
              <w:spacing w:before="60" w:after="60"/>
              <w:jc w:val="center"/>
              <w:rPr>
                <w:rFonts w:ascii="Arial Narrow" w:hAnsi="Arial Narrow"/>
                <w:color w:val="333333"/>
                <w:sz w:val="26"/>
                <w:szCs w:val="26"/>
              </w:rPr>
            </w:pPr>
          </w:p>
        </w:tc>
      </w:tr>
      <w:tr w:rsidR="00EC269D" w:rsidRPr="00D81C2F" w14:paraId="6670BA08" w14:textId="77777777">
        <w:tblPrEx>
          <w:tblCellMar>
            <w:top w:w="0" w:type="dxa"/>
            <w:bottom w:w="0" w:type="dxa"/>
          </w:tblCellMar>
        </w:tblPrEx>
        <w:trPr>
          <w:trHeight w:val="1195"/>
        </w:trPr>
        <w:tc>
          <w:tcPr>
            <w:tcW w:w="461" w:type="pct"/>
            <w:tcBorders>
              <w:top w:val="nil"/>
              <w:left w:val="nil"/>
              <w:bottom w:val="nil"/>
              <w:right w:val="nil"/>
            </w:tcBorders>
          </w:tcPr>
          <w:p w14:paraId="57B3B7BF" w14:textId="77777777" w:rsidR="00EC269D" w:rsidRPr="00D81C2F" w:rsidRDefault="00EC269D">
            <w:pPr>
              <w:spacing w:before="60" w:after="60"/>
              <w:jc w:val="center"/>
              <w:rPr>
                <w:rFonts w:ascii="Arial Narrow" w:hAnsi="Arial Narrow"/>
                <w:color w:val="333333"/>
                <w:sz w:val="26"/>
                <w:szCs w:val="26"/>
              </w:rPr>
            </w:pPr>
            <w:r>
              <w:rPr>
                <w:rFonts w:ascii="Arial Narrow" w:hAnsi="Arial Narrow"/>
                <w:color w:val="333333"/>
                <w:sz w:val="26"/>
                <w:szCs w:val="26"/>
              </w:rPr>
              <w:t>7.7</w:t>
            </w:r>
            <w:r w:rsidRPr="00D81C2F">
              <w:rPr>
                <w:rFonts w:ascii="Arial Narrow" w:hAnsi="Arial Narrow"/>
                <w:color w:val="333333"/>
                <w:sz w:val="26"/>
                <w:szCs w:val="26"/>
              </w:rPr>
              <w:t>.</w:t>
            </w:r>
          </w:p>
        </w:tc>
        <w:tc>
          <w:tcPr>
            <w:tcW w:w="4106" w:type="pct"/>
            <w:tcBorders>
              <w:top w:val="nil"/>
              <w:left w:val="nil"/>
              <w:bottom w:val="nil"/>
              <w:right w:val="nil"/>
            </w:tcBorders>
          </w:tcPr>
          <w:p w14:paraId="249CEDA2" w14:textId="77777777" w:rsidR="00EC269D" w:rsidRPr="00D81C2F" w:rsidRDefault="00EC269D">
            <w:pPr>
              <w:spacing w:before="60" w:after="60"/>
              <w:jc w:val="both"/>
              <w:rPr>
                <w:rFonts w:ascii="Arial Narrow" w:hAnsi="Arial Narrow"/>
                <w:color w:val="333333"/>
                <w:sz w:val="26"/>
                <w:szCs w:val="26"/>
              </w:rPr>
            </w:pPr>
            <w:r w:rsidRPr="00D81C2F">
              <w:rPr>
                <w:rFonts w:ascii="Arial Narrow" w:hAnsi="Arial Narrow"/>
                <w:color w:val="333333"/>
                <w:sz w:val="26"/>
                <w:szCs w:val="26"/>
              </w:rPr>
              <w:t>Data and results of the test of significance of mean difference in Professional Development between Teacher Educators having 0-5 years and 5&amp; above 5 years of Teaching Experience</w:t>
            </w:r>
          </w:p>
        </w:tc>
        <w:tc>
          <w:tcPr>
            <w:tcW w:w="433" w:type="pct"/>
            <w:tcBorders>
              <w:top w:val="nil"/>
              <w:left w:val="nil"/>
              <w:bottom w:val="nil"/>
              <w:right w:val="nil"/>
            </w:tcBorders>
            <w:vAlign w:val="bottom"/>
          </w:tcPr>
          <w:p w14:paraId="33553220" w14:textId="77777777" w:rsidR="00EC269D" w:rsidRPr="00D81C2F" w:rsidRDefault="00EC269D">
            <w:pPr>
              <w:spacing w:before="60" w:after="60"/>
              <w:jc w:val="center"/>
              <w:rPr>
                <w:rFonts w:ascii="Arial Narrow" w:hAnsi="Arial Narrow"/>
                <w:color w:val="333333"/>
                <w:sz w:val="26"/>
                <w:szCs w:val="26"/>
              </w:rPr>
            </w:pPr>
          </w:p>
        </w:tc>
      </w:tr>
      <w:tr w:rsidR="00EC269D" w:rsidRPr="00D81C2F" w14:paraId="1095F478" w14:textId="77777777">
        <w:tblPrEx>
          <w:tblCellMar>
            <w:top w:w="0" w:type="dxa"/>
            <w:bottom w:w="0" w:type="dxa"/>
          </w:tblCellMar>
        </w:tblPrEx>
        <w:trPr>
          <w:trHeight w:val="842"/>
        </w:trPr>
        <w:tc>
          <w:tcPr>
            <w:tcW w:w="461" w:type="pct"/>
            <w:tcBorders>
              <w:top w:val="nil"/>
              <w:left w:val="nil"/>
              <w:bottom w:val="nil"/>
              <w:right w:val="nil"/>
            </w:tcBorders>
          </w:tcPr>
          <w:p w14:paraId="0D9DBEE5" w14:textId="77777777" w:rsidR="00EC269D" w:rsidRPr="00D81C2F" w:rsidRDefault="00EC269D">
            <w:pPr>
              <w:spacing w:before="60" w:after="60"/>
              <w:jc w:val="center"/>
              <w:rPr>
                <w:rFonts w:ascii="Arial Narrow" w:hAnsi="Arial Narrow"/>
                <w:color w:val="333333"/>
                <w:sz w:val="26"/>
                <w:szCs w:val="26"/>
              </w:rPr>
            </w:pPr>
            <w:r w:rsidRPr="00D81C2F">
              <w:rPr>
                <w:rFonts w:ascii="Arial Narrow" w:hAnsi="Arial Narrow"/>
                <w:color w:val="333333"/>
                <w:sz w:val="26"/>
                <w:szCs w:val="26"/>
              </w:rPr>
              <w:t>14.</w:t>
            </w:r>
          </w:p>
        </w:tc>
        <w:tc>
          <w:tcPr>
            <w:tcW w:w="4106" w:type="pct"/>
            <w:tcBorders>
              <w:top w:val="nil"/>
              <w:left w:val="nil"/>
              <w:bottom w:val="nil"/>
              <w:right w:val="nil"/>
            </w:tcBorders>
          </w:tcPr>
          <w:p w14:paraId="77B0FF93" w14:textId="77777777" w:rsidR="00EC269D" w:rsidRPr="00D81C2F" w:rsidRDefault="00EC269D">
            <w:pPr>
              <w:spacing w:before="60" w:after="60"/>
              <w:jc w:val="both"/>
              <w:rPr>
                <w:rFonts w:ascii="Arial Narrow" w:hAnsi="Arial Narrow"/>
                <w:color w:val="333333"/>
                <w:sz w:val="26"/>
                <w:szCs w:val="26"/>
              </w:rPr>
            </w:pPr>
            <w:r w:rsidRPr="00D81C2F">
              <w:rPr>
                <w:rFonts w:ascii="Arial Narrow" w:hAnsi="Arial Narrow"/>
                <w:color w:val="333333"/>
                <w:sz w:val="26"/>
                <w:szCs w:val="26"/>
              </w:rPr>
              <w:t>Results of ANOVA (4x2x2) on Professional Development of Teacher Educators by Type of Management, Gender and Qualification.</w:t>
            </w:r>
          </w:p>
        </w:tc>
        <w:tc>
          <w:tcPr>
            <w:tcW w:w="433" w:type="pct"/>
            <w:tcBorders>
              <w:top w:val="nil"/>
              <w:left w:val="nil"/>
              <w:bottom w:val="nil"/>
              <w:right w:val="nil"/>
            </w:tcBorders>
            <w:vAlign w:val="bottom"/>
          </w:tcPr>
          <w:p w14:paraId="5C49A6EF" w14:textId="77777777" w:rsidR="00EC269D" w:rsidRPr="00D81C2F" w:rsidRDefault="00EC269D">
            <w:pPr>
              <w:spacing w:before="60" w:after="60"/>
              <w:jc w:val="center"/>
              <w:rPr>
                <w:rFonts w:ascii="Arial Narrow" w:hAnsi="Arial Narrow"/>
                <w:color w:val="333333"/>
                <w:sz w:val="26"/>
                <w:szCs w:val="26"/>
              </w:rPr>
            </w:pPr>
          </w:p>
        </w:tc>
      </w:tr>
      <w:tr w:rsidR="00EC269D" w:rsidRPr="00D81C2F" w14:paraId="68E19AD2" w14:textId="77777777">
        <w:tblPrEx>
          <w:tblCellMar>
            <w:top w:w="0" w:type="dxa"/>
            <w:bottom w:w="0" w:type="dxa"/>
          </w:tblCellMar>
        </w:tblPrEx>
        <w:trPr>
          <w:trHeight w:val="842"/>
        </w:trPr>
        <w:tc>
          <w:tcPr>
            <w:tcW w:w="461" w:type="pct"/>
            <w:tcBorders>
              <w:top w:val="nil"/>
              <w:left w:val="nil"/>
              <w:bottom w:val="nil"/>
              <w:right w:val="nil"/>
            </w:tcBorders>
          </w:tcPr>
          <w:p w14:paraId="63D06AAC" w14:textId="77777777" w:rsidR="00EC269D" w:rsidRPr="00D81C2F" w:rsidRDefault="00EC269D">
            <w:pPr>
              <w:spacing w:before="60" w:after="60"/>
              <w:jc w:val="center"/>
              <w:rPr>
                <w:rFonts w:ascii="Arial Narrow" w:hAnsi="Arial Narrow"/>
                <w:color w:val="333333"/>
                <w:sz w:val="26"/>
                <w:szCs w:val="26"/>
              </w:rPr>
            </w:pPr>
            <w:r w:rsidRPr="00D81C2F">
              <w:rPr>
                <w:rFonts w:ascii="Arial Narrow" w:hAnsi="Arial Narrow"/>
                <w:color w:val="333333"/>
                <w:sz w:val="26"/>
                <w:szCs w:val="26"/>
              </w:rPr>
              <w:t>15.</w:t>
            </w:r>
          </w:p>
        </w:tc>
        <w:tc>
          <w:tcPr>
            <w:tcW w:w="4106" w:type="pct"/>
            <w:tcBorders>
              <w:top w:val="nil"/>
              <w:left w:val="nil"/>
              <w:bottom w:val="nil"/>
              <w:right w:val="nil"/>
            </w:tcBorders>
          </w:tcPr>
          <w:p w14:paraId="4D992279" w14:textId="77777777" w:rsidR="00EC269D" w:rsidRPr="00D81C2F" w:rsidRDefault="00EC269D">
            <w:pPr>
              <w:spacing w:before="60" w:after="60"/>
              <w:jc w:val="both"/>
              <w:rPr>
                <w:rFonts w:ascii="Arial Narrow" w:hAnsi="Arial Narrow"/>
                <w:color w:val="333333"/>
                <w:sz w:val="26"/>
                <w:szCs w:val="26"/>
              </w:rPr>
            </w:pPr>
            <w:r w:rsidRPr="00D81C2F">
              <w:rPr>
                <w:rFonts w:ascii="Arial Narrow" w:hAnsi="Arial Narrow"/>
                <w:color w:val="333333"/>
                <w:sz w:val="26"/>
                <w:szCs w:val="26"/>
              </w:rPr>
              <w:t>Mean scores of Professional Development for different Types of Management and Gender</w:t>
            </w:r>
          </w:p>
        </w:tc>
        <w:tc>
          <w:tcPr>
            <w:tcW w:w="433" w:type="pct"/>
            <w:tcBorders>
              <w:top w:val="nil"/>
              <w:left w:val="nil"/>
              <w:bottom w:val="nil"/>
              <w:right w:val="nil"/>
            </w:tcBorders>
            <w:vAlign w:val="bottom"/>
          </w:tcPr>
          <w:p w14:paraId="06CC5B92" w14:textId="77777777" w:rsidR="00EC269D" w:rsidRPr="00D81C2F" w:rsidRDefault="00EC269D">
            <w:pPr>
              <w:spacing w:before="60" w:after="60"/>
              <w:jc w:val="center"/>
              <w:rPr>
                <w:rFonts w:ascii="Arial Narrow" w:hAnsi="Arial Narrow"/>
                <w:color w:val="333333"/>
                <w:sz w:val="26"/>
                <w:szCs w:val="26"/>
              </w:rPr>
            </w:pPr>
          </w:p>
        </w:tc>
      </w:tr>
      <w:tr w:rsidR="00EC269D" w:rsidRPr="00236D8A" w14:paraId="1AF352AA" w14:textId="77777777">
        <w:tblPrEx>
          <w:tblCellMar>
            <w:top w:w="0" w:type="dxa"/>
            <w:bottom w:w="0" w:type="dxa"/>
          </w:tblCellMar>
        </w:tblPrEx>
        <w:trPr>
          <w:trHeight w:val="502"/>
        </w:trPr>
        <w:tc>
          <w:tcPr>
            <w:tcW w:w="461" w:type="pct"/>
            <w:tcBorders>
              <w:top w:val="nil"/>
              <w:left w:val="nil"/>
              <w:bottom w:val="double" w:sz="4" w:space="0" w:color="auto"/>
              <w:right w:val="nil"/>
            </w:tcBorders>
          </w:tcPr>
          <w:p w14:paraId="31FD5FA1" w14:textId="77777777" w:rsidR="00EC269D" w:rsidRPr="00236D8A" w:rsidRDefault="00EC269D">
            <w:pPr>
              <w:spacing w:before="60" w:after="60"/>
              <w:jc w:val="center"/>
              <w:rPr>
                <w:rFonts w:ascii="Arial Narrow" w:hAnsi="Arial Narrow"/>
                <w:color w:val="FF0000"/>
                <w:sz w:val="26"/>
                <w:szCs w:val="2"/>
              </w:rPr>
            </w:pPr>
          </w:p>
        </w:tc>
        <w:tc>
          <w:tcPr>
            <w:tcW w:w="4106" w:type="pct"/>
            <w:tcBorders>
              <w:top w:val="nil"/>
              <w:left w:val="nil"/>
              <w:bottom w:val="double" w:sz="4" w:space="0" w:color="auto"/>
              <w:right w:val="nil"/>
            </w:tcBorders>
          </w:tcPr>
          <w:p w14:paraId="604A6832" w14:textId="77777777" w:rsidR="00EC269D" w:rsidRPr="00236D8A" w:rsidRDefault="00EC269D">
            <w:pPr>
              <w:spacing w:before="60" w:after="60"/>
              <w:jc w:val="both"/>
              <w:rPr>
                <w:rFonts w:ascii="Arial Narrow" w:hAnsi="Arial Narrow"/>
                <w:color w:val="FF0000"/>
                <w:sz w:val="26"/>
                <w:szCs w:val="2"/>
              </w:rPr>
            </w:pPr>
          </w:p>
        </w:tc>
        <w:tc>
          <w:tcPr>
            <w:tcW w:w="433" w:type="pct"/>
            <w:tcBorders>
              <w:top w:val="nil"/>
              <w:left w:val="nil"/>
              <w:bottom w:val="double" w:sz="4" w:space="0" w:color="auto"/>
              <w:right w:val="nil"/>
            </w:tcBorders>
            <w:vAlign w:val="bottom"/>
          </w:tcPr>
          <w:p w14:paraId="218C35A9" w14:textId="77777777" w:rsidR="00EC269D" w:rsidRPr="00236D8A" w:rsidRDefault="00EC269D">
            <w:pPr>
              <w:spacing w:before="60" w:after="60"/>
              <w:jc w:val="center"/>
              <w:rPr>
                <w:rFonts w:ascii="Arial Narrow" w:hAnsi="Arial Narrow"/>
                <w:color w:val="FF0000"/>
                <w:sz w:val="26"/>
                <w:szCs w:val="2"/>
              </w:rPr>
            </w:pPr>
          </w:p>
        </w:tc>
      </w:tr>
    </w:tbl>
    <w:p w14:paraId="03B6F511" w14:textId="77777777" w:rsidR="00EC269D" w:rsidRPr="00236D8A" w:rsidRDefault="00EC269D">
      <w:pPr>
        <w:spacing w:line="360" w:lineRule="auto"/>
        <w:jc w:val="both"/>
        <w:rPr>
          <w:color w:val="FF0000"/>
          <w:sz w:val="24"/>
        </w:rPr>
      </w:pPr>
    </w:p>
    <w:p w14:paraId="1CE42E39" w14:textId="77777777" w:rsidR="00EC269D" w:rsidRPr="00236D8A" w:rsidRDefault="00EC269D">
      <w:pPr>
        <w:spacing w:line="360" w:lineRule="auto"/>
        <w:ind w:left="540"/>
        <w:jc w:val="both"/>
        <w:rPr>
          <w:color w:val="FF0000"/>
          <w:sz w:val="24"/>
        </w:rPr>
      </w:pPr>
    </w:p>
    <w:p w14:paraId="78CDF827" w14:textId="77777777" w:rsidR="00EC269D" w:rsidRPr="008367EC" w:rsidRDefault="00EC269D">
      <w:pPr>
        <w:spacing w:line="360" w:lineRule="auto"/>
        <w:jc w:val="center"/>
        <w:rPr>
          <w:rFonts w:ascii="Arial" w:hAnsi="Arial" w:cs="Arial"/>
          <w:b/>
          <w:bCs/>
          <w:w w:val="140"/>
          <w:sz w:val="24"/>
          <w:szCs w:val="26"/>
        </w:rPr>
      </w:pPr>
      <w:r w:rsidRPr="00236D8A">
        <w:rPr>
          <w:color w:val="FF0000"/>
          <w:sz w:val="24"/>
        </w:rPr>
        <w:br w:type="page"/>
      </w:r>
    </w:p>
    <w:p w14:paraId="10B5D9E5" w14:textId="77777777" w:rsidR="00EC269D" w:rsidRPr="008367EC" w:rsidRDefault="00EC269D">
      <w:pPr>
        <w:spacing w:line="360" w:lineRule="auto"/>
        <w:jc w:val="center"/>
        <w:rPr>
          <w:rFonts w:ascii="Arial" w:hAnsi="Arial" w:cs="Arial"/>
          <w:b/>
          <w:bCs/>
          <w:w w:val="140"/>
          <w:sz w:val="24"/>
          <w:szCs w:val="26"/>
        </w:rPr>
      </w:pPr>
    </w:p>
    <w:p w14:paraId="2B74E50F" w14:textId="77777777" w:rsidR="00EC269D" w:rsidRPr="008367EC" w:rsidRDefault="00EC269D">
      <w:pPr>
        <w:spacing w:line="360" w:lineRule="auto"/>
        <w:jc w:val="center"/>
        <w:rPr>
          <w:rFonts w:ascii="Arial" w:hAnsi="Arial" w:cs="Arial"/>
          <w:b/>
          <w:bCs/>
          <w:w w:val="140"/>
          <w:szCs w:val="26"/>
        </w:rPr>
      </w:pPr>
      <w:r w:rsidRPr="008367EC">
        <w:rPr>
          <w:rFonts w:ascii="Arial" w:hAnsi="Arial" w:cs="Arial"/>
          <w:b/>
          <w:bCs/>
          <w:w w:val="140"/>
          <w:szCs w:val="26"/>
        </w:rPr>
        <w:t>LIST OF FIGURES</w:t>
      </w:r>
    </w:p>
    <w:p w14:paraId="3E843323" w14:textId="77777777" w:rsidR="00EC269D" w:rsidRPr="008367EC" w:rsidRDefault="00EC269D">
      <w:pPr>
        <w:spacing w:line="360" w:lineRule="auto"/>
        <w:jc w:val="center"/>
        <w:rPr>
          <w:sz w:val="24"/>
        </w:rPr>
      </w:pPr>
    </w:p>
    <w:tbl>
      <w:tblPr>
        <w:tblW w:w="5000" w:type="pct"/>
        <w:tblLook w:val="0000" w:firstRow="0" w:lastRow="0" w:firstColumn="0" w:lastColumn="0" w:noHBand="0" w:noVBand="0"/>
      </w:tblPr>
      <w:tblGrid>
        <w:gridCol w:w="868"/>
        <w:gridCol w:w="6568"/>
        <w:gridCol w:w="726"/>
      </w:tblGrid>
      <w:tr w:rsidR="00EC269D" w:rsidRPr="008367EC" w14:paraId="4254C618" w14:textId="77777777">
        <w:tblPrEx>
          <w:tblCellMar>
            <w:top w:w="0" w:type="dxa"/>
            <w:bottom w:w="0" w:type="dxa"/>
          </w:tblCellMar>
        </w:tblPrEx>
        <w:tc>
          <w:tcPr>
            <w:tcW w:w="341" w:type="pct"/>
            <w:tcBorders>
              <w:top w:val="double" w:sz="4" w:space="0" w:color="auto"/>
              <w:left w:val="nil"/>
              <w:bottom w:val="double" w:sz="4" w:space="0" w:color="auto"/>
              <w:right w:val="nil"/>
            </w:tcBorders>
            <w:vAlign w:val="center"/>
          </w:tcPr>
          <w:p w14:paraId="70AA9284" w14:textId="77777777" w:rsidR="00EC269D" w:rsidRPr="008367EC" w:rsidRDefault="00EC269D">
            <w:pPr>
              <w:spacing w:before="60" w:after="60"/>
              <w:jc w:val="center"/>
              <w:rPr>
                <w:rFonts w:ascii="Arial Narrow" w:hAnsi="Arial Narrow"/>
                <w:b/>
                <w:bCs/>
                <w:sz w:val="26"/>
                <w:szCs w:val="26"/>
              </w:rPr>
            </w:pPr>
            <w:r w:rsidRPr="008367EC">
              <w:rPr>
                <w:rFonts w:ascii="Arial Narrow" w:hAnsi="Arial Narrow"/>
                <w:b/>
                <w:bCs/>
                <w:sz w:val="26"/>
                <w:szCs w:val="26"/>
              </w:rPr>
              <w:t>Figure No.</w:t>
            </w:r>
          </w:p>
        </w:tc>
        <w:tc>
          <w:tcPr>
            <w:tcW w:w="4518" w:type="pct"/>
            <w:tcBorders>
              <w:top w:val="double" w:sz="4" w:space="0" w:color="auto"/>
              <w:left w:val="nil"/>
              <w:bottom w:val="double" w:sz="4" w:space="0" w:color="auto"/>
              <w:right w:val="nil"/>
            </w:tcBorders>
            <w:vAlign w:val="center"/>
          </w:tcPr>
          <w:p w14:paraId="5AC3B2C2" w14:textId="77777777" w:rsidR="00EC269D" w:rsidRPr="008367EC" w:rsidRDefault="00EC269D">
            <w:pPr>
              <w:spacing w:before="60" w:after="60"/>
              <w:jc w:val="center"/>
              <w:rPr>
                <w:rFonts w:ascii="Arial Narrow" w:hAnsi="Arial Narrow"/>
                <w:b/>
                <w:bCs/>
                <w:sz w:val="26"/>
                <w:szCs w:val="26"/>
              </w:rPr>
            </w:pPr>
            <w:r w:rsidRPr="008367EC">
              <w:rPr>
                <w:rFonts w:ascii="Arial Narrow" w:hAnsi="Arial Narrow"/>
                <w:b/>
                <w:bCs/>
                <w:sz w:val="26"/>
                <w:szCs w:val="26"/>
              </w:rPr>
              <w:t>Title</w:t>
            </w:r>
          </w:p>
        </w:tc>
        <w:tc>
          <w:tcPr>
            <w:tcW w:w="141" w:type="pct"/>
            <w:tcBorders>
              <w:top w:val="double" w:sz="4" w:space="0" w:color="auto"/>
              <w:left w:val="nil"/>
              <w:bottom w:val="double" w:sz="4" w:space="0" w:color="auto"/>
              <w:right w:val="nil"/>
            </w:tcBorders>
            <w:vAlign w:val="center"/>
          </w:tcPr>
          <w:p w14:paraId="20ADB065" w14:textId="77777777" w:rsidR="00EC269D" w:rsidRPr="008367EC" w:rsidRDefault="00EC269D">
            <w:pPr>
              <w:spacing w:before="60" w:after="60"/>
              <w:jc w:val="center"/>
              <w:rPr>
                <w:rFonts w:ascii="Arial Narrow" w:hAnsi="Arial Narrow"/>
                <w:b/>
                <w:bCs/>
                <w:sz w:val="26"/>
                <w:szCs w:val="26"/>
              </w:rPr>
            </w:pPr>
            <w:r w:rsidRPr="008367EC">
              <w:rPr>
                <w:rFonts w:ascii="Arial Narrow" w:hAnsi="Arial Narrow"/>
                <w:b/>
                <w:bCs/>
                <w:sz w:val="26"/>
                <w:szCs w:val="26"/>
              </w:rPr>
              <w:t>Page No.</w:t>
            </w:r>
          </w:p>
        </w:tc>
      </w:tr>
      <w:tr w:rsidR="00EC269D" w:rsidRPr="008367EC" w14:paraId="3F848D6F" w14:textId="77777777">
        <w:tblPrEx>
          <w:tblCellMar>
            <w:top w:w="0" w:type="dxa"/>
            <w:bottom w:w="0" w:type="dxa"/>
          </w:tblCellMar>
        </w:tblPrEx>
        <w:tc>
          <w:tcPr>
            <w:tcW w:w="341" w:type="pct"/>
            <w:tcBorders>
              <w:top w:val="double" w:sz="4" w:space="0" w:color="auto"/>
              <w:left w:val="nil"/>
              <w:bottom w:val="nil"/>
              <w:right w:val="nil"/>
            </w:tcBorders>
          </w:tcPr>
          <w:p w14:paraId="4940516C" w14:textId="77777777" w:rsidR="00EC269D" w:rsidRPr="008367EC" w:rsidRDefault="00EC269D">
            <w:pPr>
              <w:spacing w:before="60" w:after="60"/>
              <w:jc w:val="center"/>
              <w:rPr>
                <w:rFonts w:ascii="Arial Narrow" w:hAnsi="Arial Narrow"/>
                <w:sz w:val="26"/>
                <w:szCs w:val="2"/>
              </w:rPr>
            </w:pPr>
          </w:p>
        </w:tc>
        <w:tc>
          <w:tcPr>
            <w:tcW w:w="4518" w:type="pct"/>
            <w:tcBorders>
              <w:top w:val="double" w:sz="4" w:space="0" w:color="auto"/>
              <w:left w:val="nil"/>
              <w:bottom w:val="nil"/>
              <w:right w:val="nil"/>
            </w:tcBorders>
          </w:tcPr>
          <w:p w14:paraId="438079BF" w14:textId="77777777" w:rsidR="00EC269D" w:rsidRPr="008367EC" w:rsidRDefault="00EC269D">
            <w:pPr>
              <w:spacing w:before="60" w:after="60"/>
              <w:rPr>
                <w:rFonts w:ascii="Arial Narrow" w:hAnsi="Arial Narrow"/>
                <w:sz w:val="26"/>
                <w:szCs w:val="2"/>
              </w:rPr>
            </w:pPr>
          </w:p>
        </w:tc>
        <w:tc>
          <w:tcPr>
            <w:tcW w:w="141" w:type="pct"/>
            <w:tcBorders>
              <w:top w:val="double" w:sz="4" w:space="0" w:color="auto"/>
              <w:left w:val="nil"/>
              <w:bottom w:val="nil"/>
              <w:right w:val="nil"/>
            </w:tcBorders>
            <w:vAlign w:val="bottom"/>
          </w:tcPr>
          <w:p w14:paraId="32CB623D" w14:textId="77777777" w:rsidR="00EC269D" w:rsidRPr="008367EC" w:rsidRDefault="00EC269D">
            <w:pPr>
              <w:spacing w:before="60" w:after="60"/>
              <w:jc w:val="center"/>
              <w:rPr>
                <w:rFonts w:ascii="Arial Narrow" w:hAnsi="Arial Narrow"/>
                <w:sz w:val="26"/>
                <w:szCs w:val="2"/>
              </w:rPr>
            </w:pPr>
          </w:p>
        </w:tc>
      </w:tr>
      <w:tr w:rsidR="00EC269D" w:rsidRPr="008367EC" w14:paraId="2E25C7AC" w14:textId="77777777">
        <w:tblPrEx>
          <w:tblCellMar>
            <w:top w:w="0" w:type="dxa"/>
            <w:bottom w:w="0" w:type="dxa"/>
          </w:tblCellMar>
        </w:tblPrEx>
        <w:tc>
          <w:tcPr>
            <w:tcW w:w="341" w:type="pct"/>
            <w:tcBorders>
              <w:top w:val="nil"/>
              <w:left w:val="nil"/>
              <w:bottom w:val="nil"/>
              <w:right w:val="nil"/>
            </w:tcBorders>
          </w:tcPr>
          <w:p w14:paraId="5B32BBE8" w14:textId="77777777" w:rsidR="00EC269D" w:rsidRPr="008367EC" w:rsidRDefault="00EC269D">
            <w:pPr>
              <w:spacing w:before="60" w:after="60"/>
              <w:jc w:val="center"/>
              <w:rPr>
                <w:rFonts w:ascii="Arial Narrow" w:hAnsi="Arial Narrow"/>
                <w:sz w:val="26"/>
                <w:szCs w:val="26"/>
              </w:rPr>
            </w:pPr>
            <w:r w:rsidRPr="008367EC">
              <w:rPr>
                <w:rFonts w:ascii="Arial Narrow" w:hAnsi="Arial Narrow"/>
                <w:sz w:val="26"/>
                <w:szCs w:val="26"/>
              </w:rPr>
              <w:t>1.</w:t>
            </w:r>
          </w:p>
        </w:tc>
        <w:tc>
          <w:tcPr>
            <w:tcW w:w="4518" w:type="pct"/>
            <w:tcBorders>
              <w:top w:val="nil"/>
              <w:left w:val="nil"/>
              <w:bottom w:val="nil"/>
              <w:right w:val="nil"/>
            </w:tcBorders>
          </w:tcPr>
          <w:p w14:paraId="445F924A" w14:textId="77777777" w:rsidR="00EC269D" w:rsidRPr="008367EC" w:rsidRDefault="00EC269D">
            <w:pPr>
              <w:spacing w:before="60" w:after="60"/>
              <w:rPr>
                <w:rFonts w:ascii="Arial Narrow" w:hAnsi="Arial Narrow"/>
                <w:sz w:val="26"/>
                <w:szCs w:val="26"/>
              </w:rPr>
            </w:pPr>
            <w:r w:rsidRPr="008367EC">
              <w:rPr>
                <w:rFonts w:ascii="Arial Narrow" w:hAnsi="Arial Narrow"/>
                <w:sz w:val="26"/>
                <w:szCs w:val="26"/>
              </w:rPr>
              <w:t xml:space="preserve">Factors contributing Professional Development </w:t>
            </w:r>
          </w:p>
        </w:tc>
        <w:tc>
          <w:tcPr>
            <w:tcW w:w="141" w:type="pct"/>
            <w:tcBorders>
              <w:top w:val="nil"/>
              <w:left w:val="nil"/>
              <w:bottom w:val="nil"/>
              <w:right w:val="nil"/>
            </w:tcBorders>
            <w:vAlign w:val="bottom"/>
          </w:tcPr>
          <w:p w14:paraId="217C0703" w14:textId="77777777" w:rsidR="00EC269D" w:rsidRPr="008367EC" w:rsidRDefault="00EC269D">
            <w:pPr>
              <w:spacing w:before="60" w:after="60"/>
              <w:jc w:val="center"/>
              <w:rPr>
                <w:rFonts w:ascii="Arial Narrow" w:hAnsi="Arial Narrow"/>
                <w:sz w:val="26"/>
                <w:szCs w:val="26"/>
              </w:rPr>
            </w:pPr>
            <w:r w:rsidRPr="008367EC">
              <w:rPr>
                <w:rFonts w:ascii="Arial Narrow" w:hAnsi="Arial Narrow"/>
                <w:sz w:val="26"/>
                <w:szCs w:val="26"/>
              </w:rPr>
              <w:t>30</w:t>
            </w:r>
          </w:p>
        </w:tc>
      </w:tr>
      <w:tr w:rsidR="00EC269D" w:rsidRPr="008367EC" w14:paraId="2D83CAEF" w14:textId="77777777">
        <w:tblPrEx>
          <w:tblCellMar>
            <w:top w:w="0" w:type="dxa"/>
            <w:bottom w:w="0" w:type="dxa"/>
          </w:tblCellMar>
        </w:tblPrEx>
        <w:tc>
          <w:tcPr>
            <w:tcW w:w="341" w:type="pct"/>
            <w:tcBorders>
              <w:top w:val="nil"/>
              <w:left w:val="nil"/>
              <w:bottom w:val="nil"/>
              <w:right w:val="nil"/>
            </w:tcBorders>
          </w:tcPr>
          <w:p w14:paraId="7A69D331" w14:textId="77777777" w:rsidR="00EC269D" w:rsidRPr="008367EC" w:rsidRDefault="00EC269D">
            <w:pPr>
              <w:spacing w:before="60" w:after="60"/>
              <w:jc w:val="center"/>
              <w:rPr>
                <w:rFonts w:ascii="Arial Narrow" w:hAnsi="Arial Narrow"/>
                <w:sz w:val="26"/>
                <w:szCs w:val="26"/>
              </w:rPr>
            </w:pPr>
            <w:r w:rsidRPr="008367EC">
              <w:rPr>
                <w:rFonts w:ascii="Arial Narrow" w:hAnsi="Arial Narrow"/>
                <w:sz w:val="26"/>
                <w:szCs w:val="26"/>
              </w:rPr>
              <w:t>2.</w:t>
            </w:r>
          </w:p>
        </w:tc>
        <w:tc>
          <w:tcPr>
            <w:tcW w:w="4518" w:type="pct"/>
            <w:tcBorders>
              <w:top w:val="nil"/>
              <w:left w:val="nil"/>
              <w:bottom w:val="nil"/>
              <w:right w:val="nil"/>
            </w:tcBorders>
          </w:tcPr>
          <w:p w14:paraId="48D80A78" w14:textId="77777777" w:rsidR="00EC269D" w:rsidRPr="008367EC" w:rsidRDefault="00EC269D">
            <w:pPr>
              <w:spacing w:before="60" w:after="60"/>
              <w:rPr>
                <w:rFonts w:ascii="Arial Narrow" w:hAnsi="Arial Narrow"/>
                <w:sz w:val="26"/>
                <w:szCs w:val="26"/>
              </w:rPr>
            </w:pPr>
            <w:r w:rsidRPr="008367EC">
              <w:rPr>
                <w:rFonts w:ascii="Arial Narrow" w:hAnsi="Arial Narrow"/>
                <w:sz w:val="26"/>
                <w:szCs w:val="26"/>
              </w:rPr>
              <w:t>Smoothed Frequency curve of Professional Development of Teacher Educators in Total sample</w:t>
            </w:r>
          </w:p>
        </w:tc>
        <w:tc>
          <w:tcPr>
            <w:tcW w:w="141" w:type="pct"/>
            <w:tcBorders>
              <w:top w:val="nil"/>
              <w:left w:val="nil"/>
              <w:bottom w:val="nil"/>
              <w:right w:val="nil"/>
            </w:tcBorders>
            <w:vAlign w:val="bottom"/>
          </w:tcPr>
          <w:p w14:paraId="23166740" w14:textId="77777777" w:rsidR="00EC269D" w:rsidRPr="008367EC" w:rsidRDefault="00EC269D">
            <w:pPr>
              <w:spacing w:before="60" w:after="60"/>
              <w:jc w:val="center"/>
              <w:rPr>
                <w:rFonts w:ascii="Arial Narrow" w:hAnsi="Arial Narrow"/>
                <w:sz w:val="26"/>
                <w:szCs w:val="26"/>
              </w:rPr>
            </w:pPr>
            <w:r w:rsidRPr="008367EC">
              <w:rPr>
                <w:rFonts w:ascii="Arial Narrow" w:hAnsi="Arial Narrow"/>
                <w:sz w:val="26"/>
                <w:szCs w:val="26"/>
              </w:rPr>
              <w:t>74</w:t>
            </w:r>
          </w:p>
        </w:tc>
      </w:tr>
      <w:tr w:rsidR="00EC269D" w:rsidRPr="008367EC" w14:paraId="1F07970D" w14:textId="77777777">
        <w:tblPrEx>
          <w:tblCellMar>
            <w:top w:w="0" w:type="dxa"/>
            <w:bottom w:w="0" w:type="dxa"/>
          </w:tblCellMar>
        </w:tblPrEx>
        <w:tc>
          <w:tcPr>
            <w:tcW w:w="341" w:type="pct"/>
            <w:tcBorders>
              <w:top w:val="nil"/>
              <w:left w:val="nil"/>
              <w:bottom w:val="nil"/>
              <w:right w:val="nil"/>
            </w:tcBorders>
          </w:tcPr>
          <w:p w14:paraId="340CEDA5" w14:textId="77777777" w:rsidR="00EC269D" w:rsidRPr="008367EC" w:rsidRDefault="00EC269D">
            <w:pPr>
              <w:spacing w:before="60" w:after="60"/>
              <w:jc w:val="center"/>
              <w:rPr>
                <w:rFonts w:ascii="Arial Narrow" w:hAnsi="Arial Narrow"/>
                <w:sz w:val="26"/>
                <w:szCs w:val="26"/>
              </w:rPr>
            </w:pPr>
            <w:r w:rsidRPr="008367EC">
              <w:rPr>
                <w:rFonts w:ascii="Arial Narrow" w:hAnsi="Arial Narrow"/>
                <w:sz w:val="26"/>
                <w:szCs w:val="26"/>
              </w:rPr>
              <w:t>3.1.</w:t>
            </w:r>
          </w:p>
        </w:tc>
        <w:tc>
          <w:tcPr>
            <w:tcW w:w="4518" w:type="pct"/>
            <w:tcBorders>
              <w:top w:val="nil"/>
              <w:left w:val="nil"/>
              <w:bottom w:val="nil"/>
              <w:right w:val="nil"/>
            </w:tcBorders>
          </w:tcPr>
          <w:p w14:paraId="6F059CF8" w14:textId="77777777" w:rsidR="00EC269D" w:rsidRPr="008367EC" w:rsidRDefault="00EC269D">
            <w:pPr>
              <w:spacing w:before="60" w:after="60"/>
              <w:rPr>
                <w:rFonts w:ascii="Arial Narrow" w:hAnsi="Arial Narrow"/>
                <w:sz w:val="26"/>
                <w:szCs w:val="26"/>
              </w:rPr>
            </w:pPr>
            <w:r w:rsidRPr="008367EC">
              <w:rPr>
                <w:rFonts w:ascii="Arial Narrow" w:hAnsi="Arial Narrow"/>
                <w:sz w:val="26"/>
                <w:szCs w:val="26"/>
              </w:rPr>
              <w:t>Cumulative frequency curve of the variable Professional Development for Gender</w:t>
            </w:r>
          </w:p>
        </w:tc>
        <w:tc>
          <w:tcPr>
            <w:tcW w:w="141" w:type="pct"/>
            <w:tcBorders>
              <w:top w:val="nil"/>
              <w:left w:val="nil"/>
              <w:bottom w:val="nil"/>
              <w:right w:val="nil"/>
            </w:tcBorders>
            <w:vAlign w:val="bottom"/>
          </w:tcPr>
          <w:p w14:paraId="4563C19E" w14:textId="77777777" w:rsidR="00EC269D" w:rsidRPr="008367EC" w:rsidRDefault="00EC269D">
            <w:pPr>
              <w:spacing w:before="60" w:after="60"/>
              <w:jc w:val="center"/>
              <w:rPr>
                <w:rFonts w:ascii="Arial Narrow" w:hAnsi="Arial Narrow"/>
                <w:sz w:val="26"/>
                <w:szCs w:val="26"/>
              </w:rPr>
            </w:pPr>
            <w:r w:rsidRPr="008367EC">
              <w:rPr>
                <w:rFonts w:ascii="Arial Narrow" w:hAnsi="Arial Narrow"/>
                <w:sz w:val="26"/>
                <w:szCs w:val="26"/>
              </w:rPr>
              <w:t>76</w:t>
            </w:r>
          </w:p>
        </w:tc>
      </w:tr>
      <w:tr w:rsidR="00EC269D" w:rsidRPr="008367EC" w14:paraId="5831EA05" w14:textId="77777777">
        <w:tblPrEx>
          <w:tblCellMar>
            <w:top w:w="0" w:type="dxa"/>
            <w:bottom w:w="0" w:type="dxa"/>
          </w:tblCellMar>
        </w:tblPrEx>
        <w:tc>
          <w:tcPr>
            <w:tcW w:w="341" w:type="pct"/>
            <w:tcBorders>
              <w:top w:val="nil"/>
              <w:left w:val="nil"/>
              <w:bottom w:val="nil"/>
              <w:right w:val="nil"/>
            </w:tcBorders>
          </w:tcPr>
          <w:p w14:paraId="013AA099" w14:textId="77777777" w:rsidR="00EC269D" w:rsidRPr="008367EC" w:rsidRDefault="00EC269D">
            <w:pPr>
              <w:spacing w:before="60" w:after="60"/>
              <w:jc w:val="center"/>
              <w:rPr>
                <w:rFonts w:ascii="Arial Narrow" w:hAnsi="Arial Narrow"/>
                <w:sz w:val="26"/>
                <w:szCs w:val="26"/>
              </w:rPr>
            </w:pPr>
            <w:r w:rsidRPr="008367EC">
              <w:rPr>
                <w:rFonts w:ascii="Arial Narrow" w:hAnsi="Arial Narrow"/>
                <w:sz w:val="26"/>
                <w:szCs w:val="26"/>
              </w:rPr>
              <w:t>3.2.</w:t>
            </w:r>
          </w:p>
        </w:tc>
        <w:tc>
          <w:tcPr>
            <w:tcW w:w="4518" w:type="pct"/>
            <w:tcBorders>
              <w:top w:val="nil"/>
              <w:left w:val="nil"/>
              <w:bottom w:val="nil"/>
              <w:right w:val="nil"/>
            </w:tcBorders>
          </w:tcPr>
          <w:p w14:paraId="412FBD03" w14:textId="77777777" w:rsidR="00EC269D" w:rsidRPr="008367EC" w:rsidRDefault="00EC269D">
            <w:pPr>
              <w:spacing w:before="60" w:after="60"/>
              <w:rPr>
                <w:rFonts w:ascii="Arial Narrow" w:hAnsi="Arial Narrow"/>
                <w:sz w:val="26"/>
                <w:szCs w:val="26"/>
              </w:rPr>
            </w:pPr>
            <w:r w:rsidRPr="008367EC">
              <w:rPr>
                <w:rFonts w:ascii="Arial Narrow" w:hAnsi="Arial Narrow"/>
                <w:sz w:val="26"/>
                <w:szCs w:val="26"/>
              </w:rPr>
              <w:t>Cumulative frequency curve of the variable Professional Development for Type of Management</w:t>
            </w:r>
          </w:p>
        </w:tc>
        <w:tc>
          <w:tcPr>
            <w:tcW w:w="141" w:type="pct"/>
            <w:tcBorders>
              <w:top w:val="nil"/>
              <w:left w:val="nil"/>
              <w:bottom w:val="nil"/>
              <w:right w:val="nil"/>
            </w:tcBorders>
            <w:vAlign w:val="bottom"/>
          </w:tcPr>
          <w:p w14:paraId="5F72F51B" w14:textId="77777777" w:rsidR="00EC269D" w:rsidRPr="008367EC" w:rsidRDefault="00EC269D">
            <w:pPr>
              <w:spacing w:before="60" w:after="60"/>
              <w:jc w:val="center"/>
              <w:rPr>
                <w:rFonts w:ascii="Arial Narrow" w:hAnsi="Arial Narrow"/>
                <w:sz w:val="26"/>
                <w:szCs w:val="26"/>
              </w:rPr>
            </w:pPr>
            <w:r w:rsidRPr="008367EC">
              <w:rPr>
                <w:rFonts w:ascii="Arial Narrow" w:hAnsi="Arial Narrow"/>
                <w:sz w:val="26"/>
                <w:szCs w:val="26"/>
              </w:rPr>
              <w:t>77</w:t>
            </w:r>
          </w:p>
        </w:tc>
      </w:tr>
      <w:tr w:rsidR="00EC269D" w:rsidRPr="008367EC" w14:paraId="16E441D4" w14:textId="77777777">
        <w:tblPrEx>
          <w:tblCellMar>
            <w:top w:w="0" w:type="dxa"/>
            <w:bottom w:w="0" w:type="dxa"/>
          </w:tblCellMar>
        </w:tblPrEx>
        <w:tc>
          <w:tcPr>
            <w:tcW w:w="341" w:type="pct"/>
            <w:tcBorders>
              <w:top w:val="nil"/>
              <w:left w:val="nil"/>
              <w:bottom w:val="nil"/>
              <w:right w:val="nil"/>
            </w:tcBorders>
          </w:tcPr>
          <w:p w14:paraId="0DEB9A29" w14:textId="77777777" w:rsidR="00EC269D" w:rsidRPr="008367EC" w:rsidRDefault="00EC269D">
            <w:pPr>
              <w:spacing w:before="60" w:after="60"/>
              <w:jc w:val="center"/>
              <w:rPr>
                <w:rFonts w:ascii="Arial Narrow" w:hAnsi="Arial Narrow"/>
                <w:sz w:val="26"/>
                <w:szCs w:val="26"/>
              </w:rPr>
            </w:pPr>
            <w:r w:rsidRPr="008367EC">
              <w:rPr>
                <w:rFonts w:ascii="Arial Narrow" w:hAnsi="Arial Narrow"/>
                <w:sz w:val="26"/>
                <w:szCs w:val="26"/>
              </w:rPr>
              <w:t>3.3.</w:t>
            </w:r>
          </w:p>
        </w:tc>
        <w:tc>
          <w:tcPr>
            <w:tcW w:w="4518" w:type="pct"/>
            <w:tcBorders>
              <w:top w:val="nil"/>
              <w:left w:val="nil"/>
              <w:bottom w:val="nil"/>
              <w:right w:val="nil"/>
            </w:tcBorders>
          </w:tcPr>
          <w:p w14:paraId="2285D04B" w14:textId="77777777" w:rsidR="00EC269D" w:rsidRPr="008367EC" w:rsidRDefault="00EC269D">
            <w:pPr>
              <w:spacing w:before="60" w:after="60"/>
              <w:rPr>
                <w:rFonts w:ascii="Arial Narrow" w:hAnsi="Arial Narrow"/>
                <w:sz w:val="26"/>
                <w:szCs w:val="26"/>
              </w:rPr>
            </w:pPr>
            <w:r w:rsidRPr="008367EC">
              <w:rPr>
                <w:rFonts w:ascii="Arial Narrow" w:hAnsi="Arial Narrow"/>
                <w:sz w:val="26"/>
                <w:szCs w:val="26"/>
              </w:rPr>
              <w:t>Cumulative frequency curve of the variable Professional Development for Locale of Institution</w:t>
            </w:r>
          </w:p>
        </w:tc>
        <w:tc>
          <w:tcPr>
            <w:tcW w:w="141" w:type="pct"/>
            <w:tcBorders>
              <w:top w:val="nil"/>
              <w:left w:val="nil"/>
              <w:bottom w:val="nil"/>
              <w:right w:val="nil"/>
            </w:tcBorders>
            <w:vAlign w:val="bottom"/>
          </w:tcPr>
          <w:p w14:paraId="029485F9" w14:textId="77777777" w:rsidR="00EC269D" w:rsidRPr="008367EC" w:rsidRDefault="00EC269D">
            <w:pPr>
              <w:spacing w:before="60" w:after="60"/>
              <w:jc w:val="center"/>
              <w:rPr>
                <w:rFonts w:ascii="Arial Narrow" w:hAnsi="Arial Narrow"/>
                <w:sz w:val="26"/>
                <w:szCs w:val="26"/>
              </w:rPr>
            </w:pPr>
            <w:r w:rsidRPr="008367EC">
              <w:rPr>
                <w:rFonts w:ascii="Arial Narrow" w:hAnsi="Arial Narrow"/>
                <w:sz w:val="26"/>
                <w:szCs w:val="26"/>
              </w:rPr>
              <w:t>78</w:t>
            </w:r>
          </w:p>
        </w:tc>
      </w:tr>
      <w:tr w:rsidR="00EC269D" w:rsidRPr="008367EC" w14:paraId="50844428" w14:textId="77777777">
        <w:tblPrEx>
          <w:tblCellMar>
            <w:top w:w="0" w:type="dxa"/>
            <w:bottom w:w="0" w:type="dxa"/>
          </w:tblCellMar>
        </w:tblPrEx>
        <w:tc>
          <w:tcPr>
            <w:tcW w:w="341" w:type="pct"/>
            <w:tcBorders>
              <w:top w:val="nil"/>
              <w:left w:val="nil"/>
              <w:bottom w:val="nil"/>
              <w:right w:val="nil"/>
            </w:tcBorders>
          </w:tcPr>
          <w:p w14:paraId="4DBE277A" w14:textId="77777777" w:rsidR="00EC269D" w:rsidRPr="008367EC" w:rsidRDefault="00EC269D">
            <w:pPr>
              <w:spacing w:before="60" w:after="60"/>
              <w:jc w:val="center"/>
              <w:rPr>
                <w:rFonts w:ascii="Arial Narrow" w:hAnsi="Arial Narrow"/>
                <w:sz w:val="26"/>
                <w:szCs w:val="26"/>
              </w:rPr>
            </w:pPr>
            <w:r w:rsidRPr="008367EC">
              <w:rPr>
                <w:rFonts w:ascii="Arial Narrow" w:hAnsi="Arial Narrow"/>
                <w:sz w:val="26"/>
                <w:szCs w:val="26"/>
              </w:rPr>
              <w:t>3.4.</w:t>
            </w:r>
          </w:p>
        </w:tc>
        <w:tc>
          <w:tcPr>
            <w:tcW w:w="4518" w:type="pct"/>
            <w:tcBorders>
              <w:top w:val="nil"/>
              <w:left w:val="nil"/>
              <w:bottom w:val="nil"/>
              <w:right w:val="nil"/>
            </w:tcBorders>
          </w:tcPr>
          <w:p w14:paraId="12FD4C6A" w14:textId="77777777" w:rsidR="00EC269D" w:rsidRPr="008367EC" w:rsidRDefault="00EC269D">
            <w:pPr>
              <w:spacing w:before="60" w:after="60"/>
              <w:rPr>
                <w:rFonts w:ascii="Arial Narrow" w:hAnsi="Arial Narrow"/>
                <w:sz w:val="26"/>
                <w:szCs w:val="26"/>
              </w:rPr>
            </w:pPr>
            <w:r w:rsidRPr="008367EC">
              <w:rPr>
                <w:rFonts w:ascii="Arial Narrow" w:hAnsi="Arial Narrow"/>
                <w:sz w:val="26"/>
                <w:szCs w:val="26"/>
              </w:rPr>
              <w:t>Cumulative frequency curve of the variable Professional Development for Subjects of Teaching</w:t>
            </w:r>
          </w:p>
        </w:tc>
        <w:tc>
          <w:tcPr>
            <w:tcW w:w="141" w:type="pct"/>
            <w:tcBorders>
              <w:top w:val="nil"/>
              <w:left w:val="nil"/>
              <w:bottom w:val="nil"/>
              <w:right w:val="nil"/>
            </w:tcBorders>
            <w:vAlign w:val="bottom"/>
          </w:tcPr>
          <w:p w14:paraId="1A6930DD" w14:textId="77777777" w:rsidR="00EC269D" w:rsidRPr="008367EC" w:rsidRDefault="00EC269D">
            <w:pPr>
              <w:spacing w:before="60" w:after="60"/>
              <w:jc w:val="center"/>
              <w:rPr>
                <w:rFonts w:ascii="Arial Narrow" w:hAnsi="Arial Narrow"/>
                <w:sz w:val="26"/>
                <w:szCs w:val="26"/>
              </w:rPr>
            </w:pPr>
            <w:r w:rsidRPr="008367EC">
              <w:rPr>
                <w:rFonts w:ascii="Arial Narrow" w:hAnsi="Arial Narrow"/>
                <w:sz w:val="26"/>
                <w:szCs w:val="26"/>
              </w:rPr>
              <w:t>79</w:t>
            </w:r>
          </w:p>
        </w:tc>
      </w:tr>
      <w:tr w:rsidR="00EC269D" w:rsidRPr="008367EC" w14:paraId="48C13F93" w14:textId="77777777">
        <w:tblPrEx>
          <w:tblCellMar>
            <w:top w:w="0" w:type="dxa"/>
            <w:bottom w:w="0" w:type="dxa"/>
          </w:tblCellMar>
        </w:tblPrEx>
        <w:tc>
          <w:tcPr>
            <w:tcW w:w="341" w:type="pct"/>
            <w:tcBorders>
              <w:top w:val="nil"/>
              <w:left w:val="nil"/>
              <w:bottom w:val="nil"/>
              <w:right w:val="nil"/>
            </w:tcBorders>
          </w:tcPr>
          <w:p w14:paraId="7D37A35F" w14:textId="77777777" w:rsidR="00EC269D" w:rsidRPr="008367EC" w:rsidRDefault="00EC269D">
            <w:pPr>
              <w:spacing w:before="60" w:after="60"/>
              <w:jc w:val="center"/>
              <w:rPr>
                <w:rFonts w:ascii="Arial Narrow" w:hAnsi="Arial Narrow"/>
                <w:sz w:val="26"/>
                <w:szCs w:val="26"/>
              </w:rPr>
            </w:pPr>
            <w:r w:rsidRPr="008367EC">
              <w:rPr>
                <w:rFonts w:ascii="Arial Narrow" w:hAnsi="Arial Narrow"/>
                <w:sz w:val="26"/>
                <w:szCs w:val="26"/>
              </w:rPr>
              <w:t>3.5.</w:t>
            </w:r>
          </w:p>
        </w:tc>
        <w:tc>
          <w:tcPr>
            <w:tcW w:w="4518" w:type="pct"/>
            <w:tcBorders>
              <w:top w:val="nil"/>
              <w:left w:val="nil"/>
              <w:bottom w:val="nil"/>
              <w:right w:val="nil"/>
            </w:tcBorders>
          </w:tcPr>
          <w:p w14:paraId="5A83627B" w14:textId="77777777" w:rsidR="00EC269D" w:rsidRPr="008367EC" w:rsidRDefault="00EC269D">
            <w:pPr>
              <w:spacing w:before="60" w:after="60"/>
              <w:rPr>
                <w:rFonts w:ascii="Arial Narrow" w:hAnsi="Arial Narrow"/>
                <w:sz w:val="26"/>
                <w:szCs w:val="26"/>
              </w:rPr>
            </w:pPr>
            <w:r w:rsidRPr="008367EC">
              <w:rPr>
                <w:rFonts w:ascii="Arial Narrow" w:hAnsi="Arial Narrow"/>
                <w:sz w:val="26"/>
                <w:szCs w:val="26"/>
              </w:rPr>
              <w:t>Cumulative frequency curve of the variable Professional Development for Qualification</w:t>
            </w:r>
          </w:p>
        </w:tc>
        <w:tc>
          <w:tcPr>
            <w:tcW w:w="141" w:type="pct"/>
            <w:tcBorders>
              <w:top w:val="nil"/>
              <w:left w:val="nil"/>
              <w:bottom w:val="nil"/>
              <w:right w:val="nil"/>
            </w:tcBorders>
            <w:vAlign w:val="bottom"/>
          </w:tcPr>
          <w:p w14:paraId="7D65E2F8" w14:textId="77777777" w:rsidR="00EC269D" w:rsidRPr="008367EC" w:rsidRDefault="00EC269D">
            <w:pPr>
              <w:spacing w:before="60" w:after="60"/>
              <w:jc w:val="center"/>
              <w:rPr>
                <w:rFonts w:ascii="Arial Narrow" w:hAnsi="Arial Narrow"/>
                <w:sz w:val="26"/>
                <w:szCs w:val="26"/>
              </w:rPr>
            </w:pPr>
            <w:r w:rsidRPr="008367EC">
              <w:rPr>
                <w:rFonts w:ascii="Arial Narrow" w:hAnsi="Arial Narrow"/>
                <w:sz w:val="26"/>
                <w:szCs w:val="26"/>
              </w:rPr>
              <w:t>80</w:t>
            </w:r>
          </w:p>
        </w:tc>
      </w:tr>
      <w:tr w:rsidR="00EC269D" w:rsidRPr="008367EC" w14:paraId="7682A492" w14:textId="77777777">
        <w:tblPrEx>
          <w:tblCellMar>
            <w:top w:w="0" w:type="dxa"/>
            <w:bottom w:w="0" w:type="dxa"/>
          </w:tblCellMar>
        </w:tblPrEx>
        <w:tc>
          <w:tcPr>
            <w:tcW w:w="341" w:type="pct"/>
            <w:tcBorders>
              <w:top w:val="nil"/>
              <w:left w:val="nil"/>
              <w:bottom w:val="nil"/>
              <w:right w:val="nil"/>
            </w:tcBorders>
          </w:tcPr>
          <w:p w14:paraId="38B0D16E" w14:textId="77777777" w:rsidR="00EC269D" w:rsidRPr="008367EC" w:rsidRDefault="00EC269D">
            <w:pPr>
              <w:spacing w:before="60" w:after="60"/>
              <w:jc w:val="center"/>
              <w:rPr>
                <w:rFonts w:ascii="Arial Narrow" w:hAnsi="Arial Narrow"/>
                <w:sz w:val="26"/>
                <w:szCs w:val="26"/>
              </w:rPr>
            </w:pPr>
            <w:r w:rsidRPr="008367EC">
              <w:rPr>
                <w:rFonts w:ascii="Arial Narrow" w:hAnsi="Arial Narrow"/>
                <w:sz w:val="26"/>
                <w:szCs w:val="26"/>
              </w:rPr>
              <w:t>3.6.</w:t>
            </w:r>
          </w:p>
        </w:tc>
        <w:tc>
          <w:tcPr>
            <w:tcW w:w="4518" w:type="pct"/>
            <w:tcBorders>
              <w:top w:val="nil"/>
              <w:left w:val="nil"/>
              <w:bottom w:val="nil"/>
              <w:right w:val="nil"/>
            </w:tcBorders>
          </w:tcPr>
          <w:p w14:paraId="725F396E" w14:textId="77777777" w:rsidR="00EC269D" w:rsidRPr="008367EC" w:rsidRDefault="00EC269D">
            <w:pPr>
              <w:spacing w:before="60" w:after="60"/>
              <w:rPr>
                <w:rFonts w:ascii="Arial Narrow" w:hAnsi="Arial Narrow"/>
                <w:sz w:val="26"/>
                <w:szCs w:val="26"/>
              </w:rPr>
            </w:pPr>
            <w:r w:rsidRPr="008367EC">
              <w:rPr>
                <w:rFonts w:ascii="Arial Narrow" w:hAnsi="Arial Narrow"/>
                <w:sz w:val="26"/>
                <w:szCs w:val="26"/>
              </w:rPr>
              <w:t>Cumulative frequency curve of the variable Professional Development for Nature of Post</w:t>
            </w:r>
          </w:p>
        </w:tc>
        <w:tc>
          <w:tcPr>
            <w:tcW w:w="141" w:type="pct"/>
            <w:tcBorders>
              <w:top w:val="nil"/>
              <w:left w:val="nil"/>
              <w:bottom w:val="nil"/>
              <w:right w:val="nil"/>
            </w:tcBorders>
            <w:vAlign w:val="bottom"/>
          </w:tcPr>
          <w:p w14:paraId="4A2B344F" w14:textId="77777777" w:rsidR="00EC269D" w:rsidRPr="008367EC" w:rsidRDefault="00EC269D">
            <w:pPr>
              <w:spacing w:before="60" w:after="60"/>
              <w:jc w:val="center"/>
              <w:rPr>
                <w:rFonts w:ascii="Arial Narrow" w:hAnsi="Arial Narrow"/>
                <w:sz w:val="26"/>
                <w:szCs w:val="26"/>
              </w:rPr>
            </w:pPr>
            <w:r w:rsidRPr="008367EC">
              <w:rPr>
                <w:rFonts w:ascii="Arial Narrow" w:hAnsi="Arial Narrow"/>
                <w:sz w:val="26"/>
                <w:szCs w:val="26"/>
              </w:rPr>
              <w:t>81</w:t>
            </w:r>
          </w:p>
        </w:tc>
      </w:tr>
      <w:tr w:rsidR="00EC269D" w:rsidRPr="008367EC" w14:paraId="3B67227A" w14:textId="77777777">
        <w:tblPrEx>
          <w:tblCellMar>
            <w:top w:w="0" w:type="dxa"/>
            <w:bottom w:w="0" w:type="dxa"/>
          </w:tblCellMar>
        </w:tblPrEx>
        <w:tc>
          <w:tcPr>
            <w:tcW w:w="341" w:type="pct"/>
            <w:tcBorders>
              <w:top w:val="nil"/>
              <w:left w:val="nil"/>
              <w:bottom w:val="nil"/>
              <w:right w:val="nil"/>
            </w:tcBorders>
          </w:tcPr>
          <w:p w14:paraId="0CF06822" w14:textId="77777777" w:rsidR="00EC269D" w:rsidRPr="008367EC" w:rsidRDefault="00EC269D">
            <w:pPr>
              <w:spacing w:before="60" w:after="60"/>
              <w:jc w:val="center"/>
              <w:rPr>
                <w:rFonts w:ascii="Arial Narrow" w:hAnsi="Arial Narrow"/>
                <w:sz w:val="26"/>
                <w:szCs w:val="26"/>
              </w:rPr>
            </w:pPr>
            <w:r w:rsidRPr="008367EC">
              <w:rPr>
                <w:rFonts w:ascii="Arial Narrow" w:hAnsi="Arial Narrow"/>
                <w:sz w:val="26"/>
                <w:szCs w:val="26"/>
              </w:rPr>
              <w:t>3.7.</w:t>
            </w:r>
          </w:p>
        </w:tc>
        <w:tc>
          <w:tcPr>
            <w:tcW w:w="4518" w:type="pct"/>
            <w:tcBorders>
              <w:top w:val="nil"/>
              <w:left w:val="nil"/>
              <w:bottom w:val="nil"/>
              <w:right w:val="nil"/>
            </w:tcBorders>
          </w:tcPr>
          <w:p w14:paraId="7DD793D3" w14:textId="77777777" w:rsidR="00EC269D" w:rsidRPr="008367EC" w:rsidRDefault="00EC269D">
            <w:pPr>
              <w:spacing w:before="60" w:after="60"/>
              <w:rPr>
                <w:rFonts w:ascii="Arial Narrow" w:hAnsi="Arial Narrow"/>
                <w:sz w:val="26"/>
                <w:szCs w:val="26"/>
              </w:rPr>
            </w:pPr>
            <w:r w:rsidRPr="008367EC">
              <w:rPr>
                <w:rFonts w:ascii="Arial Narrow" w:hAnsi="Arial Narrow"/>
                <w:sz w:val="26"/>
                <w:szCs w:val="26"/>
              </w:rPr>
              <w:t>Cumulative frequency curve of the variable Professional Development for Teaching Experience</w:t>
            </w:r>
          </w:p>
        </w:tc>
        <w:tc>
          <w:tcPr>
            <w:tcW w:w="141" w:type="pct"/>
            <w:tcBorders>
              <w:top w:val="nil"/>
              <w:left w:val="nil"/>
              <w:bottom w:val="nil"/>
              <w:right w:val="nil"/>
            </w:tcBorders>
            <w:vAlign w:val="bottom"/>
          </w:tcPr>
          <w:p w14:paraId="524EFDB0" w14:textId="77777777" w:rsidR="00EC269D" w:rsidRPr="008367EC" w:rsidRDefault="00EC269D">
            <w:pPr>
              <w:spacing w:before="60" w:after="60"/>
              <w:jc w:val="center"/>
              <w:rPr>
                <w:rFonts w:ascii="Arial Narrow" w:hAnsi="Arial Narrow"/>
                <w:sz w:val="26"/>
                <w:szCs w:val="26"/>
              </w:rPr>
            </w:pPr>
            <w:r w:rsidRPr="008367EC">
              <w:rPr>
                <w:rFonts w:ascii="Arial Narrow" w:hAnsi="Arial Narrow"/>
                <w:sz w:val="26"/>
                <w:szCs w:val="26"/>
              </w:rPr>
              <w:t>82</w:t>
            </w:r>
          </w:p>
        </w:tc>
      </w:tr>
      <w:tr w:rsidR="00EC269D" w:rsidRPr="008367EC" w14:paraId="6865468E" w14:textId="77777777">
        <w:tblPrEx>
          <w:tblCellMar>
            <w:top w:w="0" w:type="dxa"/>
            <w:bottom w:w="0" w:type="dxa"/>
          </w:tblCellMar>
        </w:tblPrEx>
        <w:tc>
          <w:tcPr>
            <w:tcW w:w="341" w:type="pct"/>
            <w:tcBorders>
              <w:top w:val="nil"/>
              <w:left w:val="nil"/>
              <w:bottom w:val="nil"/>
              <w:right w:val="nil"/>
            </w:tcBorders>
          </w:tcPr>
          <w:p w14:paraId="7EA27E7B" w14:textId="77777777" w:rsidR="00EC269D" w:rsidRPr="008367EC" w:rsidRDefault="00EC269D">
            <w:pPr>
              <w:spacing w:before="60" w:after="60"/>
              <w:jc w:val="center"/>
              <w:rPr>
                <w:rFonts w:ascii="Arial Narrow" w:hAnsi="Arial Narrow"/>
                <w:sz w:val="26"/>
                <w:szCs w:val="26"/>
              </w:rPr>
            </w:pPr>
            <w:r w:rsidRPr="008367EC">
              <w:rPr>
                <w:rFonts w:ascii="Arial Narrow" w:hAnsi="Arial Narrow"/>
                <w:sz w:val="26"/>
                <w:szCs w:val="26"/>
              </w:rPr>
              <w:t>4.</w:t>
            </w:r>
          </w:p>
        </w:tc>
        <w:tc>
          <w:tcPr>
            <w:tcW w:w="4518" w:type="pct"/>
            <w:tcBorders>
              <w:top w:val="nil"/>
              <w:left w:val="nil"/>
              <w:bottom w:val="nil"/>
              <w:right w:val="nil"/>
            </w:tcBorders>
          </w:tcPr>
          <w:p w14:paraId="3ADB1E8F" w14:textId="77777777" w:rsidR="00EC269D" w:rsidRPr="008367EC" w:rsidRDefault="00EC269D">
            <w:pPr>
              <w:spacing w:before="60" w:after="60"/>
              <w:rPr>
                <w:rFonts w:ascii="Arial Narrow" w:hAnsi="Arial Narrow"/>
                <w:sz w:val="26"/>
                <w:szCs w:val="26"/>
              </w:rPr>
            </w:pPr>
            <w:r w:rsidRPr="008367EC">
              <w:rPr>
                <w:rFonts w:ascii="Arial Narrow" w:hAnsi="Arial Narrow"/>
                <w:sz w:val="26"/>
                <w:szCs w:val="26"/>
              </w:rPr>
              <w:t>Interaction effect of Type of Management and Gender on Professional Development of Teacher Educators</w:t>
            </w:r>
          </w:p>
        </w:tc>
        <w:tc>
          <w:tcPr>
            <w:tcW w:w="141" w:type="pct"/>
            <w:tcBorders>
              <w:top w:val="nil"/>
              <w:left w:val="nil"/>
              <w:bottom w:val="nil"/>
              <w:right w:val="nil"/>
            </w:tcBorders>
            <w:vAlign w:val="bottom"/>
          </w:tcPr>
          <w:p w14:paraId="033020C1" w14:textId="77777777" w:rsidR="00EC269D" w:rsidRPr="008367EC" w:rsidRDefault="00EC269D">
            <w:pPr>
              <w:spacing w:before="60" w:after="60"/>
              <w:jc w:val="center"/>
              <w:rPr>
                <w:rFonts w:ascii="Arial Narrow" w:hAnsi="Arial Narrow"/>
                <w:sz w:val="26"/>
                <w:szCs w:val="26"/>
              </w:rPr>
            </w:pPr>
            <w:r w:rsidRPr="008367EC">
              <w:rPr>
                <w:rFonts w:ascii="Arial Narrow" w:hAnsi="Arial Narrow"/>
                <w:sz w:val="26"/>
                <w:szCs w:val="26"/>
              </w:rPr>
              <w:t>97</w:t>
            </w:r>
          </w:p>
        </w:tc>
      </w:tr>
      <w:tr w:rsidR="00EC269D" w:rsidRPr="008367EC" w14:paraId="24D233BA" w14:textId="77777777">
        <w:tblPrEx>
          <w:tblCellMar>
            <w:top w:w="0" w:type="dxa"/>
            <w:bottom w:w="0" w:type="dxa"/>
          </w:tblCellMar>
        </w:tblPrEx>
        <w:tc>
          <w:tcPr>
            <w:tcW w:w="341" w:type="pct"/>
            <w:tcBorders>
              <w:top w:val="nil"/>
              <w:left w:val="nil"/>
              <w:bottom w:val="double" w:sz="4" w:space="0" w:color="auto"/>
              <w:right w:val="nil"/>
            </w:tcBorders>
          </w:tcPr>
          <w:p w14:paraId="1050A981" w14:textId="77777777" w:rsidR="00EC269D" w:rsidRPr="008367EC" w:rsidRDefault="00EC269D">
            <w:pPr>
              <w:spacing w:before="60" w:after="60"/>
              <w:jc w:val="center"/>
              <w:rPr>
                <w:rFonts w:ascii="Arial Narrow" w:hAnsi="Arial Narrow"/>
                <w:sz w:val="26"/>
                <w:szCs w:val="2"/>
              </w:rPr>
            </w:pPr>
          </w:p>
        </w:tc>
        <w:tc>
          <w:tcPr>
            <w:tcW w:w="4518" w:type="pct"/>
            <w:tcBorders>
              <w:top w:val="nil"/>
              <w:left w:val="nil"/>
              <w:bottom w:val="double" w:sz="4" w:space="0" w:color="auto"/>
              <w:right w:val="nil"/>
            </w:tcBorders>
          </w:tcPr>
          <w:p w14:paraId="01838445" w14:textId="77777777" w:rsidR="00EC269D" w:rsidRPr="008367EC" w:rsidRDefault="00EC269D">
            <w:pPr>
              <w:spacing w:before="60" w:after="60"/>
              <w:rPr>
                <w:rFonts w:ascii="Arial Narrow" w:hAnsi="Arial Narrow"/>
                <w:sz w:val="26"/>
                <w:szCs w:val="2"/>
              </w:rPr>
            </w:pPr>
          </w:p>
        </w:tc>
        <w:tc>
          <w:tcPr>
            <w:tcW w:w="141" w:type="pct"/>
            <w:tcBorders>
              <w:top w:val="nil"/>
              <w:left w:val="nil"/>
              <w:bottom w:val="double" w:sz="4" w:space="0" w:color="auto"/>
              <w:right w:val="nil"/>
            </w:tcBorders>
            <w:vAlign w:val="bottom"/>
          </w:tcPr>
          <w:p w14:paraId="2D760CB4" w14:textId="77777777" w:rsidR="00EC269D" w:rsidRPr="008367EC" w:rsidRDefault="00EC269D">
            <w:pPr>
              <w:spacing w:before="60" w:after="60"/>
              <w:jc w:val="center"/>
              <w:rPr>
                <w:rFonts w:ascii="Arial Narrow" w:hAnsi="Arial Narrow"/>
                <w:sz w:val="26"/>
                <w:szCs w:val="2"/>
              </w:rPr>
            </w:pPr>
          </w:p>
        </w:tc>
      </w:tr>
    </w:tbl>
    <w:p w14:paraId="2F173FD9" w14:textId="77777777" w:rsidR="00EC269D" w:rsidRPr="008367EC" w:rsidRDefault="00EC269D">
      <w:pPr>
        <w:spacing w:line="360" w:lineRule="auto"/>
        <w:ind w:left="720" w:hanging="720"/>
        <w:rPr>
          <w:sz w:val="24"/>
        </w:rPr>
      </w:pPr>
    </w:p>
    <w:p w14:paraId="29F93ECA" w14:textId="77777777" w:rsidR="00EC269D" w:rsidRPr="008367EC" w:rsidRDefault="00EC269D">
      <w:pPr>
        <w:spacing w:line="360" w:lineRule="auto"/>
        <w:jc w:val="center"/>
        <w:rPr>
          <w:sz w:val="24"/>
          <w:szCs w:val="32"/>
        </w:rPr>
      </w:pPr>
      <w:r w:rsidRPr="008367EC">
        <w:rPr>
          <w:sz w:val="24"/>
          <w:szCs w:val="32"/>
        </w:rPr>
        <w:br w:type="page"/>
      </w:r>
    </w:p>
    <w:p w14:paraId="59EA8A22" w14:textId="77777777" w:rsidR="00EC269D" w:rsidRPr="008367EC" w:rsidRDefault="00EC269D">
      <w:pPr>
        <w:spacing w:line="360" w:lineRule="auto"/>
        <w:jc w:val="center"/>
        <w:rPr>
          <w:sz w:val="24"/>
          <w:szCs w:val="32"/>
        </w:rPr>
      </w:pPr>
    </w:p>
    <w:p w14:paraId="15C22C22" w14:textId="77777777" w:rsidR="00EC269D" w:rsidRPr="008367EC" w:rsidRDefault="00EC269D">
      <w:pPr>
        <w:spacing w:line="360" w:lineRule="auto"/>
        <w:jc w:val="center"/>
        <w:rPr>
          <w:sz w:val="24"/>
          <w:szCs w:val="32"/>
        </w:rPr>
      </w:pPr>
    </w:p>
    <w:p w14:paraId="5523D431" w14:textId="77777777" w:rsidR="00EC269D" w:rsidRPr="008367EC" w:rsidRDefault="00EC269D">
      <w:pPr>
        <w:spacing w:line="360" w:lineRule="auto"/>
        <w:jc w:val="center"/>
        <w:rPr>
          <w:sz w:val="24"/>
          <w:szCs w:val="32"/>
        </w:rPr>
      </w:pPr>
    </w:p>
    <w:p w14:paraId="5A902C59" w14:textId="77777777" w:rsidR="00EC269D" w:rsidRPr="008367EC" w:rsidRDefault="00EC269D">
      <w:pPr>
        <w:spacing w:line="360" w:lineRule="auto"/>
        <w:jc w:val="center"/>
        <w:rPr>
          <w:sz w:val="24"/>
          <w:szCs w:val="32"/>
        </w:rPr>
      </w:pPr>
    </w:p>
    <w:p w14:paraId="68023649" w14:textId="77777777" w:rsidR="00EC269D" w:rsidRPr="008367EC" w:rsidRDefault="00EC269D">
      <w:pPr>
        <w:spacing w:line="360" w:lineRule="auto"/>
        <w:jc w:val="center"/>
        <w:rPr>
          <w:rFonts w:ascii="Arial" w:hAnsi="Arial" w:cs="Arial"/>
          <w:b/>
          <w:bCs/>
          <w:w w:val="140"/>
          <w:szCs w:val="26"/>
        </w:rPr>
      </w:pPr>
      <w:r w:rsidRPr="008367EC">
        <w:rPr>
          <w:rFonts w:ascii="Arial" w:hAnsi="Arial" w:cs="Arial"/>
          <w:b/>
          <w:bCs/>
          <w:w w:val="140"/>
          <w:szCs w:val="26"/>
        </w:rPr>
        <w:t>LIST OF APPENDICES</w:t>
      </w:r>
    </w:p>
    <w:p w14:paraId="37E97433" w14:textId="77777777" w:rsidR="00EC269D" w:rsidRPr="008367EC" w:rsidRDefault="00EC269D">
      <w:pPr>
        <w:spacing w:line="480" w:lineRule="auto"/>
        <w:jc w:val="center"/>
        <w:rPr>
          <w:sz w:val="24"/>
        </w:rPr>
      </w:pPr>
    </w:p>
    <w:tbl>
      <w:tblPr>
        <w:tblW w:w="5000" w:type="pct"/>
        <w:tblLook w:val="0000" w:firstRow="0" w:lastRow="0" w:firstColumn="0" w:lastColumn="0" w:noHBand="0" w:noVBand="0"/>
      </w:tblPr>
      <w:tblGrid>
        <w:gridCol w:w="1106"/>
        <w:gridCol w:w="7056"/>
      </w:tblGrid>
      <w:tr w:rsidR="00EC269D" w:rsidRPr="008367EC" w14:paraId="2431A570" w14:textId="77777777">
        <w:tblPrEx>
          <w:tblCellMar>
            <w:top w:w="0" w:type="dxa"/>
            <w:bottom w:w="0" w:type="dxa"/>
          </w:tblCellMar>
        </w:tblPrEx>
        <w:tc>
          <w:tcPr>
            <w:tcW w:w="660" w:type="pct"/>
            <w:tcBorders>
              <w:top w:val="double" w:sz="4" w:space="0" w:color="auto"/>
              <w:left w:val="nil"/>
              <w:bottom w:val="double" w:sz="4" w:space="0" w:color="auto"/>
              <w:right w:val="nil"/>
            </w:tcBorders>
            <w:vAlign w:val="center"/>
          </w:tcPr>
          <w:p w14:paraId="121B8EAA" w14:textId="77777777" w:rsidR="00EC269D" w:rsidRPr="008367EC" w:rsidRDefault="00EC269D">
            <w:pPr>
              <w:spacing w:before="120" w:after="120"/>
              <w:jc w:val="center"/>
              <w:rPr>
                <w:rFonts w:ascii="Arial Narrow" w:hAnsi="Arial Narrow"/>
                <w:sz w:val="26"/>
                <w:szCs w:val="26"/>
              </w:rPr>
            </w:pPr>
            <w:r w:rsidRPr="008367EC">
              <w:rPr>
                <w:rFonts w:ascii="Arial Narrow" w:hAnsi="Arial Narrow"/>
                <w:sz w:val="26"/>
                <w:szCs w:val="26"/>
              </w:rPr>
              <w:t>Appendix No.</w:t>
            </w:r>
          </w:p>
        </w:tc>
        <w:tc>
          <w:tcPr>
            <w:tcW w:w="4340" w:type="pct"/>
            <w:tcBorders>
              <w:top w:val="double" w:sz="4" w:space="0" w:color="auto"/>
              <w:left w:val="nil"/>
              <w:bottom w:val="double" w:sz="4" w:space="0" w:color="auto"/>
              <w:right w:val="nil"/>
            </w:tcBorders>
            <w:vAlign w:val="center"/>
          </w:tcPr>
          <w:p w14:paraId="463CC3D5" w14:textId="77777777" w:rsidR="00EC269D" w:rsidRPr="008367EC" w:rsidRDefault="00EC269D">
            <w:pPr>
              <w:spacing w:before="120" w:after="120"/>
              <w:jc w:val="center"/>
              <w:rPr>
                <w:rFonts w:ascii="Arial Narrow" w:hAnsi="Arial Narrow"/>
                <w:sz w:val="26"/>
                <w:szCs w:val="26"/>
              </w:rPr>
            </w:pPr>
          </w:p>
        </w:tc>
      </w:tr>
      <w:tr w:rsidR="00EC269D" w:rsidRPr="008367EC" w14:paraId="450391A2" w14:textId="77777777">
        <w:tblPrEx>
          <w:tblCellMar>
            <w:top w:w="0" w:type="dxa"/>
            <w:bottom w:w="0" w:type="dxa"/>
          </w:tblCellMar>
        </w:tblPrEx>
        <w:tc>
          <w:tcPr>
            <w:tcW w:w="660" w:type="pct"/>
            <w:tcBorders>
              <w:top w:val="double" w:sz="4" w:space="0" w:color="auto"/>
              <w:left w:val="nil"/>
              <w:bottom w:val="nil"/>
              <w:right w:val="nil"/>
            </w:tcBorders>
            <w:vAlign w:val="center"/>
          </w:tcPr>
          <w:p w14:paraId="1FA4721C" w14:textId="77777777" w:rsidR="00EC269D" w:rsidRPr="008367EC" w:rsidRDefault="00EC269D">
            <w:pPr>
              <w:spacing w:before="120" w:after="120"/>
              <w:jc w:val="center"/>
              <w:rPr>
                <w:rFonts w:ascii="Arial Narrow" w:hAnsi="Arial Narrow"/>
                <w:sz w:val="26"/>
                <w:szCs w:val="26"/>
              </w:rPr>
            </w:pPr>
            <w:r w:rsidRPr="008367EC">
              <w:rPr>
                <w:rFonts w:ascii="Arial Narrow" w:hAnsi="Arial Narrow"/>
                <w:sz w:val="26"/>
                <w:szCs w:val="26"/>
              </w:rPr>
              <w:t>I A</w:t>
            </w:r>
          </w:p>
        </w:tc>
        <w:tc>
          <w:tcPr>
            <w:tcW w:w="4340" w:type="pct"/>
            <w:tcBorders>
              <w:top w:val="double" w:sz="4" w:space="0" w:color="auto"/>
              <w:left w:val="nil"/>
              <w:bottom w:val="nil"/>
              <w:right w:val="nil"/>
            </w:tcBorders>
          </w:tcPr>
          <w:p w14:paraId="02BA6D66" w14:textId="77777777" w:rsidR="00EC269D" w:rsidRPr="008367EC" w:rsidRDefault="00EC269D">
            <w:pPr>
              <w:spacing w:before="120" w:after="120"/>
              <w:jc w:val="both"/>
              <w:rPr>
                <w:rFonts w:ascii="Arial Narrow" w:hAnsi="Arial Narrow"/>
                <w:sz w:val="26"/>
                <w:szCs w:val="26"/>
              </w:rPr>
            </w:pPr>
            <w:r w:rsidRPr="008367EC">
              <w:rPr>
                <w:rFonts w:ascii="Arial Narrow" w:hAnsi="Arial Narrow"/>
                <w:sz w:val="26"/>
                <w:szCs w:val="26"/>
              </w:rPr>
              <w:t>Professional Development Scale – Draft (English)</w:t>
            </w:r>
          </w:p>
        </w:tc>
      </w:tr>
      <w:tr w:rsidR="00EC269D" w:rsidRPr="008367EC" w14:paraId="731B9502" w14:textId="77777777">
        <w:tblPrEx>
          <w:tblCellMar>
            <w:top w:w="0" w:type="dxa"/>
            <w:bottom w:w="0" w:type="dxa"/>
          </w:tblCellMar>
        </w:tblPrEx>
        <w:tc>
          <w:tcPr>
            <w:tcW w:w="660" w:type="pct"/>
            <w:tcBorders>
              <w:top w:val="nil"/>
              <w:left w:val="nil"/>
              <w:bottom w:val="nil"/>
              <w:right w:val="nil"/>
            </w:tcBorders>
            <w:vAlign w:val="center"/>
          </w:tcPr>
          <w:p w14:paraId="34F6DACE" w14:textId="77777777" w:rsidR="00EC269D" w:rsidRPr="008367EC" w:rsidRDefault="00EC269D">
            <w:pPr>
              <w:spacing w:before="120" w:after="120"/>
              <w:jc w:val="center"/>
              <w:rPr>
                <w:rFonts w:ascii="Arial Narrow" w:hAnsi="Arial Narrow"/>
                <w:sz w:val="26"/>
                <w:szCs w:val="26"/>
              </w:rPr>
            </w:pPr>
            <w:r w:rsidRPr="008367EC">
              <w:rPr>
                <w:rFonts w:ascii="Arial Narrow" w:hAnsi="Arial Narrow"/>
                <w:sz w:val="26"/>
                <w:szCs w:val="26"/>
              </w:rPr>
              <w:t>I B</w:t>
            </w:r>
          </w:p>
        </w:tc>
        <w:tc>
          <w:tcPr>
            <w:tcW w:w="4340" w:type="pct"/>
            <w:tcBorders>
              <w:top w:val="nil"/>
              <w:left w:val="nil"/>
              <w:bottom w:val="nil"/>
              <w:right w:val="nil"/>
            </w:tcBorders>
          </w:tcPr>
          <w:p w14:paraId="7D34F157" w14:textId="77777777" w:rsidR="00EC269D" w:rsidRPr="008367EC" w:rsidRDefault="00EC269D">
            <w:pPr>
              <w:spacing w:before="120" w:after="120"/>
              <w:jc w:val="both"/>
              <w:rPr>
                <w:rFonts w:ascii="Arial Narrow" w:hAnsi="Arial Narrow"/>
                <w:sz w:val="26"/>
                <w:szCs w:val="26"/>
              </w:rPr>
            </w:pPr>
            <w:r w:rsidRPr="008367EC">
              <w:rPr>
                <w:rFonts w:ascii="Arial Narrow" w:hAnsi="Arial Narrow"/>
                <w:sz w:val="26"/>
                <w:szCs w:val="26"/>
              </w:rPr>
              <w:t>Response Sheet</w:t>
            </w:r>
          </w:p>
        </w:tc>
      </w:tr>
      <w:tr w:rsidR="00EC269D" w:rsidRPr="008367EC" w14:paraId="4347AA8A" w14:textId="77777777">
        <w:tblPrEx>
          <w:tblCellMar>
            <w:top w:w="0" w:type="dxa"/>
            <w:bottom w:w="0" w:type="dxa"/>
          </w:tblCellMar>
        </w:tblPrEx>
        <w:tc>
          <w:tcPr>
            <w:tcW w:w="660" w:type="pct"/>
            <w:tcBorders>
              <w:top w:val="nil"/>
              <w:left w:val="nil"/>
              <w:bottom w:val="nil"/>
              <w:right w:val="nil"/>
            </w:tcBorders>
            <w:vAlign w:val="center"/>
          </w:tcPr>
          <w:p w14:paraId="0430580E" w14:textId="77777777" w:rsidR="00EC269D" w:rsidRPr="008367EC" w:rsidRDefault="00EC269D">
            <w:pPr>
              <w:spacing w:before="120" w:after="120"/>
              <w:jc w:val="center"/>
              <w:rPr>
                <w:rFonts w:ascii="Arial Narrow" w:hAnsi="Arial Narrow"/>
                <w:sz w:val="26"/>
                <w:szCs w:val="26"/>
              </w:rPr>
            </w:pPr>
            <w:r w:rsidRPr="008367EC">
              <w:rPr>
                <w:rFonts w:ascii="Arial Narrow" w:hAnsi="Arial Narrow"/>
                <w:sz w:val="26"/>
                <w:szCs w:val="26"/>
              </w:rPr>
              <w:t>II A</w:t>
            </w:r>
          </w:p>
        </w:tc>
        <w:tc>
          <w:tcPr>
            <w:tcW w:w="4340" w:type="pct"/>
            <w:tcBorders>
              <w:top w:val="nil"/>
              <w:left w:val="nil"/>
              <w:bottom w:val="nil"/>
              <w:right w:val="nil"/>
            </w:tcBorders>
          </w:tcPr>
          <w:p w14:paraId="4DAEBAF8" w14:textId="77777777" w:rsidR="00EC269D" w:rsidRPr="008367EC" w:rsidRDefault="00EC269D">
            <w:pPr>
              <w:spacing w:before="120" w:after="120"/>
              <w:jc w:val="both"/>
              <w:rPr>
                <w:rFonts w:ascii="Arial Narrow" w:hAnsi="Arial Narrow"/>
                <w:sz w:val="26"/>
                <w:szCs w:val="26"/>
              </w:rPr>
            </w:pPr>
            <w:r w:rsidRPr="008367EC">
              <w:rPr>
                <w:rFonts w:ascii="Arial Narrow" w:hAnsi="Arial Narrow"/>
                <w:sz w:val="26"/>
                <w:szCs w:val="26"/>
              </w:rPr>
              <w:t>Professional Development Scale – Final (English)</w:t>
            </w:r>
          </w:p>
        </w:tc>
      </w:tr>
      <w:tr w:rsidR="00EC269D" w:rsidRPr="008367EC" w14:paraId="66AD0907" w14:textId="77777777">
        <w:tblPrEx>
          <w:tblCellMar>
            <w:top w:w="0" w:type="dxa"/>
            <w:bottom w:w="0" w:type="dxa"/>
          </w:tblCellMar>
        </w:tblPrEx>
        <w:tc>
          <w:tcPr>
            <w:tcW w:w="660" w:type="pct"/>
            <w:tcBorders>
              <w:top w:val="nil"/>
              <w:left w:val="nil"/>
              <w:bottom w:val="nil"/>
              <w:right w:val="nil"/>
            </w:tcBorders>
            <w:vAlign w:val="center"/>
          </w:tcPr>
          <w:p w14:paraId="2F663FEF" w14:textId="77777777" w:rsidR="00EC269D" w:rsidRPr="008367EC" w:rsidRDefault="00EC269D">
            <w:pPr>
              <w:spacing w:before="120" w:after="120"/>
              <w:jc w:val="center"/>
              <w:rPr>
                <w:rFonts w:ascii="Arial Narrow" w:hAnsi="Arial Narrow"/>
                <w:sz w:val="26"/>
                <w:szCs w:val="26"/>
              </w:rPr>
            </w:pPr>
            <w:r w:rsidRPr="008367EC">
              <w:rPr>
                <w:rFonts w:ascii="Arial Narrow" w:hAnsi="Arial Narrow"/>
                <w:sz w:val="26"/>
                <w:szCs w:val="26"/>
              </w:rPr>
              <w:t>II B</w:t>
            </w:r>
          </w:p>
        </w:tc>
        <w:tc>
          <w:tcPr>
            <w:tcW w:w="4340" w:type="pct"/>
            <w:tcBorders>
              <w:top w:val="nil"/>
              <w:left w:val="nil"/>
              <w:bottom w:val="nil"/>
              <w:right w:val="nil"/>
            </w:tcBorders>
          </w:tcPr>
          <w:p w14:paraId="00AF7876" w14:textId="77777777" w:rsidR="00EC269D" w:rsidRPr="008367EC" w:rsidRDefault="00EC269D">
            <w:pPr>
              <w:spacing w:before="120" w:after="120"/>
              <w:jc w:val="both"/>
              <w:rPr>
                <w:rFonts w:ascii="Arial Narrow" w:hAnsi="Arial Narrow"/>
                <w:sz w:val="26"/>
                <w:szCs w:val="26"/>
              </w:rPr>
            </w:pPr>
            <w:r w:rsidRPr="008367EC">
              <w:rPr>
                <w:rFonts w:ascii="Arial Narrow" w:hAnsi="Arial Narrow"/>
                <w:sz w:val="26"/>
                <w:szCs w:val="26"/>
              </w:rPr>
              <w:t>Response Sheet</w:t>
            </w:r>
          </w:p>
        </w:tc>
      </w:tr>
      <w:tr w:rsidR="00EC269D" w:rsidRPr="008367EC" w14:paraId="79D01345" w14:textId="77777777">
        <w:tblPrEx>
          <w:tblCellMar>
            <w:top w:w="0" w:type="dxa"/>
            <w:bottom w:w="0" w:type="dxa"/>
          </w:tblCellMar>
        </w:tblPrEx>
        <w:tc>
          <w:tcPr>
            <w:tcW w:w="660" w:type="pct"/>
            <w:tcBorders>
              <w:top w:val="nil"/>
              <w:left w:val="nil"/>
              <w:bottom w:val="nil"/>
              <w:right w:val="nil"/>
            </w:tcBorders>
            <w:vAlign w:val="center"/>
          </w:tcPr>
          <w:p w14:paraId="17403A4C" w14:textId="77777777" w:rsidR="00EC269D" w:rsidRPr="008367EC" w:rsidRDefault="00EC269D">
            <w:pPr>
              <w:spacing w:before="120" w:after="120"/>
              <w:jc w:val="center"/>
              <w:rPr>
                <w:rFonts w:ascii="Arial Narrow" w:hAnsi="Arial Narrow"/>
                <w:sz w:val="26"/>
                <w:szCs w:val="26"/>
              </w:rPr>
            </w:pPr>
            <w:r w:rsidRPr="008367EC">
              <w:rPr>
                <w:rFonts w:ascii="Arial Narrow" w:hAnsi="Arial Narrow"/>
                <w:sz w:val="26"/>
                <w:szCs w:val="26"/>
              </w:rPr>
              <w:t>III A</w:t>
            </w:r>
          </w:p>
        </w:tc>
        <w:tc>
          <w:tcPr>
            <w:tcW w:w="4340" w:type="pct"/>
            <w:tcBorders>
              <w:top w:val="nil"/>
              <w:left w:val="nil"/>
              <w:bottom w:val="nil"/>
              <w:right w:val="nil"/>
            </w:tcBorders>
          </w:tcPr>
          <w:p w14:paraId="16093201" w14:textId="77777777" w:rsidR="00EC269D" w:rsidRPr="008367EC" w:rsidRDefault="00EC269D">
            <w:pPr>
              <w:spacing w:before="120" w:after="120"/>
              <w:jc w:val="both"/>
              <w:rPr>
                <w:rFonts w:ascii="Arial Narrow" w:hAnsi="Arial Narrow"/>
                <w:sz w:val="26"/>
                <w:szCs w:val="26"/>
              </w:rPr>
            </w:pPr>
            <w:r w:rsidRPr="008367EC">
              <w:rPr>
                <w:rFonts w:ascii="Arial Narrow" w:hAnsi="Arial Narrow"/>
                <w:sz w:val="26"/>
                <w:szCs w:val="26"/>
              </w:rPr>
              <w:t>Professional Development Scale - Draft (Malayalam)</w:t>
            </w:r>
          </w:p>
        </w:tc>
      </w:tr>
      <w:tr w:rsidR="00EC269D" w:rsidRPr="008367EC" w14:paraId="1FDAD092" w14:textId="77777777">
        <w:tblPrEx>
          <w:tblCellMar>
            <w:top w:w="0" w:type="dxa"/>
            <w:bottom w:w="0" w:type="dxa"/>
          </w:tblCellMar>
        </w:tblPrEx>
        <w:tc>
          <w:tcPr>
            <w:tcW w:w="660" w:type="pct"/>
            <w:tcBorders>
              <w:top w:val="nil"/>
              <w:left w:val="nil"/>
              <w:bottom w:val="nil"/>
              <w:right w:val="nil"/>
            </w:tcBorders>
            <w:vAlign w:val="center"/>
          </w:tcPr>
          <w:p w14:paraId="3E804623" w14:textId="77777777" w:rsidR="00EC269D" w:rsidRPr="008367EC" w:rsidRDefault="00EC269D">
            <w:pPr>
              <w:spacing w:before="120" w:after="120"/>
              <w:jc w:val="center"/>
              <w:rPr>
                <w:rFonts w:ascii="Arial Narrow" w:hAnsi="Arial Narrow"/>
                <w:sz w:val="26"/>
                <w:szCs w:val="26"/>
              </w:rPr>
            </w:pPr>
            <w:r w:rsidRPr="008367EC">
              <w:rPr>
                <w:rFonts w:ascii="Arial Narrow" w:hAnsi="Arial Narrow"/>
                <w:sz w:val="26"/>
                <w:szCs w:val="26"/>
              </w:rPr>
              <w:t>III B</w:t>
            </w:r>
          </w:p>
        </w:tc>
        <w:tc>
          <w:tcPr>
            <w:tcW w:w="4340" w:type="pct"/>
            <w:tcBorders>
              <w:top w:val="nil"/>
              <w:left w:val="nil"/>
              <w:bottom w:val="nil"/>
              <w:right w:val="nil"/>
            </w:tcBorders>
          </w:tcPr>
          <w:p w14:paraId="5A0F8128" w14:textId="77777777" w:rsidR="00EC269D" w:rsidRPr="008367EC" w:rsidRDefault="00EC269D">
            <w:pPr>
              <w:spacing w:before="120" w:after="120"/>
              <w:jc w:val="both"/>
              <w:rPr>
                <w:rFonts w:ascii="Arial Narrow" w:hAnsi="Arial Narrow"/>
                <w:sz w:val="26"/>
                <w:szCs w:val="26"/>
              </w:rPr>
            </w:pPr>
            <w:r w:rsidRPr="008367EC">
              <w:rPr>
                <w:rFonts w:ascii="Arial Narrow" w:hAnsi="Arial Narrow"/>
                <w:sz w:val="26"/>
                <w:szCs w:val="26"/>
              </w:rPr>
              <w:t>Response Sheet</w:t>
            </w:r>
          </w:p>
        </w:tc>
      </w:tr>
      <w:tr w:rsidR="00EC269D" w:rsidRPr="008367EC" w14:paraId="71A7B80F" w14:textId="77777777">
        <w:tblPrEx>
          <w:tblCellMar>
            <w:top w:w="0" w:type="dxa"/>
            <w:bottom w:w="0" w:type="dxa"/>
          </w:tblCellMar>
        </w:tblPrEx>
        <w:tc>
          <w:tcPr>
            <w:tcW w:w="660" w:type="pct"/>
            <w:tcBorders>
              <w:top w:val="nil"/>
              <w:left w:val="nil"/>
              <w:bottom w:val="nil"/>
              <w:right w:val="nil"/>
            </w:tcBorders>
            <w:vAlign w:val="center"/>
          </w:tcPr>
          <w:p w14:paraId="2880403D" w14:textId="77777777" w:rsidR="00EC269D" w:rsidRPr="008367EC" w:rsidRDefault="00EC269D">
            <w:pPr>
              <w:spacing w:before="120" w:after="120"/>
              <w:jc w:val="center"/>
              <w:rPr>
                <w:rFonts w:ascii="Arial Narrow" w:hAnsi="Arial Narrow"/>
                <w:sz w:val="26"/>
                <w:szCs w:val="26"/>
              </w:rPr>
            </w:pPr>
            <w:r w:rsidRPr="008367EC">
              <w:rPr>
                <w:rFonts w:ascii="Arial Narrow" w:hAnsi="Arial Narrow"/>
                <w:sz w:val="26"/>
                <w:szCs w:val="26"/>
              </w:rPr>
              <w:t>IV A</w:t>
            </w:r>
          </w:p>
        </w:tc>
        <w:tc>
          <w:tcPr>
            <w:tcW w:w="4340" w:type="pct"/>
            <w:tcBorders>
              <w:top w:val="nil"/>
              <w:left w:val="nil"/>
              <w:bottom w:val="nil"/>
              <w:right w:val="nil"/>
            </w:tcBorders>
          </w:tcPr>
          <w:p w14:paraId="5B2D3DC6" w14:textId="77777777" w:rsidR="00EC269D" w:rsidRPr="008367EC" w:rsidRDefault="00EC269D">
            <w:pPr>
              <w:spacing w:before="120" w:after="120"/>
              <w:jc w:val="both"/>
              <w:rPr>
                <w:rFonts w:ascii="Arial Narrow" w:hAnsi="Arial Narrow"/>
                <w:sz w:val="26"/>
                <w:szCs w:val="26"/>
              </w:rPr>
            </w:pPr>
            <w:r w:rsidRPr="008367EC">
              <w:rPr>
                <w:rFonts w:ascii="Arial Narrow" w:hAnsi="Arial Narrow"/>
                <w:sz w:val="26"/>
                <w:szCs w:val="26"/>
              </w:rPr>
              <w:t>Professional Development Scale - Final (Malayalam)</w:t>
            </w:r>
          </w:p>
        </w:tc>
      </w:tr>
      <w:tr w:rsidR="00EC269D" w:rsidRPr="008367EC" w14:paraId="70592654" w14:textId="77777777">
        <w:tblPrEx>
          <w:tblCellMar>
            <w:top w:w="0" w:type="dxa"/>
            <w:bottom w:w="0" w:type="dxa"/>
          </w:tblCellMar>
        </w:tblPrEx>
        <w:tc>
          <w:tcPr>
            <w:tcW w:w="660" w:type="pct"/>
            <w:tcBorders>
              <w:top w:val="nil"/>
              <w:left w:val="nil"/>
              <w:bottom w:val="double" w:sz="4" w:space="0" w:color="auto"/>
              <w:right w:val="nil"/>
            </w:tcBorders>
            <w:vAlign w:val="center"/>
          </w:tcPr>
          <w:p w14:paraId="4A4CFD34" w14:textId="77777777" w:rsidR="00EC269D" w:rsidRPr="008367EC" w:rsidRDefault="00EC269D">
            <w:pPr>
              <w:spacing w:before="120" w:after="120"/>
              <w:jc w:val="center"/>
              <w:rPr>
                <w:rFonts w:ascii="Arial Narrow" w:hAnsi="Arial Narrow"/>
                <w:sz w:val="26"/>
                <w:szCs w:val="26"/>
              </w:rPr>
            </w:pPr>
            <w:r w:rsidRPr="008367EC">
              <w:rPr>
                <w:rFonts w:ascii="Arial Narrow" w:hAnsi="Arial Narrow"/>
                <w:sz w:val="26"/>
                <w:szCs w:val="26"/>
              </w:rPr>
              <w:t>IV B</w:t>
            </w:r>
          </w:p>
        </w:tc>
        <w:tc>
          <w:tcPr>
            <w:tcW w:w="4340" w:type="pct"/>
            <w:tcBorders>
              <w:top w:val="nil"/>
              <w:left w:val="nil"/>
              <w:bottom w:val="double" w:sz="4" w:space="0" w:color="auto"/>
              <w:right w:val="nil"/>
            </w:tcBorders>
          </w:tcPr>
          <w:p w14:paraId="069A8125" w14:textId="77777777" w:rsidR="00EC269D" w:rsidRPr="008367EC" w:rsidRDefault="00EC269D">
            <w:pPr>
              <w:spacing w:before="120" w:after="120"/>
              <w:jc w:val="both"/>
              <w:rPr>
                <w:rFonts w:ascii="Arial Narrow" w:hAnsi="Arial Narrow"/>
                <w:sz w:val="26"/>
                <w:szCs w:val="26"/>
              </w:rPr>
            </w:pPr>
            <w:r w:rsidRPr="008367EC">
              <w:rPr>
                <w:rFonts w:ascii="Arial Narrow" w:hAnsi="Arial Narrow"/>
                <w:sz w:val="26"/>
                <w:szCs w:val="26"/>
              </w:rPr>
              <w:t xml:space="preserve">Response Sheet </w:t>
            </w:r>
          </w:p>
        </w:tc>
      </w:tr>
    </w:tbl>
    <w:p w14:paraId="27206612" w14:textId="77777777" w:rsidR="00EC269D" w:rsidRPr="008367EC" w:rsidRDefault="00EC269D">
      <w:pPr>
        <w:spacing w:line="480" w:lineRule="auto"/>
        <w:jc w:val="both"/>
        <w:rPr>
          <w:sz w:val="24"/>
        </w:rPr>
      </w:pPr>
    </w:p>
    <w:p w14:paraId="20F87644" w14:textId="77777777" w:rsidR="00EC269D" w:rsidRPr="008367EC" w:rsidRDefault="00EC269D">
      <w:pPr>
        <w:rPr>
          <w:sz w:val="24"/>
        </w:rPr>
        <w:sectPr w:rsidR="00EC269D" w:rsidRPr="008367EC" w:rsidSect="00E54E34">
          <w:headerReference w:type="even" r:id="rId36"/>
          <w:headerReference w:type="default" r:id="rId37"/>
          <w:footerReference w:type="default" r:id="rId38"/>
          <w:pgSz w:w="11906" w:h="16838" w:code="9"/>
          <w:pgMar w:top="2016" w:right="1728" w:bottom="1728" w:left="2016" w:header="1440" w:footer="720" w:gutter="0"/>
          <w:pgNumType w:start="118"/>
          <w:cols w:space="708"/>
          <w:titlePg/>
          <w:docGrid w:linePitch="360"/>
        </w:sectPr>
      </w:pPr>
    </w:p>
    <w:p w14:paraId="76DDCB3E" w14:textId="77777777" w:rsidR="00EC269D" w:rsidRPr="008367EC" w:rsidRDefault="00EC269D">
      <w:pPr>
        <w:pBdr>
          <w:top w:val="double" w:sz="4" w:space="1" w:color="auto"/>
          <w:bottom w:val="double" w:sz="4" w:space="1" w:color="auto"/>
        </w:pBdr>
        <w:ind w:left="5040"/>
        <w:jc w:val="center"/>
        <w:rPr>
          <w:b/>
          <w:bCs/>
          <w:w w:val="140"/>
          <w:sz w:val="30"/>
        </w:rPr>
      </w:pPr>
      <w:r w:rsidRPr="008367EC">
        <w:rPr>
          <w:b/>
          <w:bCs/>
          <w:w w:val="140"/>
          <w:sz w:val="30"/>
        </w:rPr>
        <w:lastRenderedPageBreak/>
        <w:t>CHAPTER I</w:t>
      </w:r>
    </w:p>
    <w:p w14:paraId="35CB00BC" w14:textId="77777777" w:rsidR="00EC269D" w:rsidRPr="008367EC" w:rsidRDefault="00EC269D">
      <w:pPr>
        <w:jc w:val="center"/>
        <w:rPr>
          <w:rFonts w:ascii="Benguiat Bk BT" w:hAnsi="Benguiat Bk BT"/>
          <w:w w:val="140"/>
          <w:sz w:val="24"/>
          <w:szCs w:val="40"/>
        </w:rPr>
      </w:pPr>
    </w:p>
    <w:p w14:paraId="47E805D6" w14:textId="77777777" w:rsidR="00EC269D" w:rsidRPr="008367EC" w:rsidRDefault="00EC269D">
      <w:pPr>
        <w:jc w:val="center"/>
        <w:rPr>
          <w:rFonts w:ascii="Benguiat Bk BT" w:hAnsi="Benguiat Bk BT"/>
          <w:w w:val="140"/>
          <w:sz w:val="24"/>
          <w:szCs w:val="40"/>
        </w:rPr>
      </w:pPr>
    </w:p>
    <w:p w14:paraId="2B34BEE8" w14:textId="77777777" w:rsidR="00EC269D" w:rsidRPr="008367EC" w:rsidRDefault="00EC269D">
      <w:pPr>
        <w:jc w:val="center"/>
        <w:rPr>
          <w:rFonts w:ascii="Benguiat Bk BT" w:hAnsi="Benguiat Bk BT"/>
          <w:w w:val="140"/>
          <w:sz w:val="24"/>
          <w:szCs w:val="40"/>
        </w:rPr>
      </w:pPr>
    </w:p>
    <w:p w14:paraId="218C8DCB" w14:textId="77777777" w:rsidR="00EC269D" w:rsidRPr="008367EC" w:rsidRDefault="00EC269D">
      <w:pPr>
        <w:jc w:val="center"/>
        <w:rPr>
          <w:rFonts w:ascii="Benguiat Bk BT" w:hAnsi="Benguiat Bk BT"/>
          <w:w w:val="140"/>
          <w:sz w:val="24"/>
          <w:szCs w:val="40"/>
        </w:rPr>
      </w:pPr>
    </w:p>
    <w:p w14:paraId="28287179" w14:textId="77777777" w:rsidR="00EC269D" w:rsidRPr="008367EC" w:rsidRDefault="00EC269D">
      <w:pPr>
        <w:jc w:val="center"/>
        <w:rPr>
          <w:rFonts w:ascii="Benguiat Bk BT" w:hAnsi="Benguiat Bk BT"/>
          <w:w w:val="140"/>
          <w:sz w:val="24"/>
          <w:szCs w:val="40"/>
        </w:rPr>
      </w:pPr>
    </w:p>
    <w:p w14:paraId="329608CC" w14:textId="77777777" w:rsidR="00EC269D" w:rsidRPr="008367EC" w:rsidRDefault="00EC269D">
      <w:pPr>
        <w:jc w:val="center"/>
        <w:rPr>
          <w:rFonts w:ascii="Benguiat Bk BT" w:hAnsi="Benguiat Bk BT"/>
          <w:w w:val="140"/>
          <w:sz w:val="24"/>
          <w:szCs w:val="40"/>
        </w:rPr>
      </w:pPr>
    </w:p>
    <w:p w14:paraId="40DC4BC8" w14:textId="77777777" w:rsidR="00EC269D" w:rsidRPr="008367EC" w:rsidRDefault="00EC269D">
      <w:pPr>
        <w:jc w:val="center"/>
        <w:rPr>
          <w:rFonts w:ascii="Benguiat Bk BT" w:hAnsi="Benguiat Bk BT"/>
          <w:w w:val="140"/>
          <w:sz w:val="24"/>
          <w:szCs w:val="40"/>
        </w:rPr>
      </w:pPr>
    </w:p>
    <w:p w14:paraId="5E54110B" w14:textId="77777777" w:rsidR="00EC269D" w:rsidRPr="008367EC" w:rsidRDefault="00EC269D">
      <w:pPr>
        <w:jc w:val="center"/>
        <w:rPr>
          <w:rFonts w:ascii="Benguiat Bk BT" w:hAnsi="Benguiat Bk BT"/>
          <w:w w:val="140"/>
          <w:sz w:val="24"/>
          <w:szCs w:val="40"/>
        </w:rPr>
      </w:pPr>
    </w:p>
    <w:p w14:paraId="5A1EC795" w14:textId="77777777" w:rsidR="00EC269D" w:rsidRPr="008367EC" w:rsidRDefault="00EC269D">
      <w:pPr>
        <w:jc w:val="center"/>
        <w:rPr>
          <w:rFonts w:ascii="Benguiat Bk BT" w:hAnsi="Benguiat Bk BT"/>
          <w:w w:val="140"/>
          <w:sz w:val="24"/>
          <w:szCs w:val="40"/>
        </w:rPr>
      </w:pPr>
    </w:p>
    <w:p w14:paraId="69DB913E" w14:textId="77777777" w:rsidR="00EC269D" w:rsidRPr="008367EC" w:rsidRDefault="00EC269D">
      <w:pPr>
        <w:jc w:val="center"/>
        <w:rPr>
          <w:rFonts w:ascii="Benguiat Bk BT" w:hAnsi="Benguiat Bk BT"/>
          <w:w w:val="140"/>
          <w:sz w:val="24"/>
          <w:szCs w:val="40"/>
        </w:rPr>
      </w:pPr>
    </w:p>
    <w:p w14:paraId="275FE9DE" w14:textId="77777777" w:rsidR="00EC269D" w:rsidRPr="008367EC" w:rsidRDefault="00EC269D">
      <w:pPr>
        <w:jc w:val="center"/>
        <w:rPr>
          <w:rFonts w:ascii="Benguiat Bk BT" w:hAnsi="Benguiat Bk BT"/>
          <w:w w:val="140"/>
          <w:sz w:val="24"/>
          <w:szCs w:val="40"/>
        </w:rPr>
      </w:pPr>
    </w:p>
    <w:p w14:paraId="259BA42B" w14:textId="77777777" w:rsidR="00EC269D" w:rsidRPr="008367EC" w:rsidRDefault="00EC269D">
      <w:pPr>
        <w:jc w:val="center"/>
        <w:rPr>
          <w:rFonts w:ascii="Benguiat Bk BT" w:hAnsi="Benguiat Bk BT"/>
          <w:w w:val="140"/>
          <w:sz w:val="24"/>
          <w:szCs w:val="40"/>
        </w:rPr>
      </w:pPr>
    </w:p>
    <w:p w14:paraId="5EF5DA23" w14:textId="77777777" w:rsidR="00EC269D" w:rsidRPr="008367EC" w:rsidRDefault="00EC269D">
      <w:pPr>
        <w:jc w:val="center"/>
        <w:rPr>
          <w:rFonts w:ascii="Benguiat Bk BT" w:hAnsi="Benguiat Bk BT"/>
          <w:w w:val="140"/>
          <w:sz w:val="24"/>
          <w:szCs w:val="40"/>
        </w:rPr>
      </w:pPr>
    </w:p>
    <w:p w14:paraId="18BE6CB9" w14:textId="77777777" w:rsidR="00EC269D" w:rsidRPr="008367EC" w:rsidRDefault="00EC269D">
      <w:pPr>
        <w:jc w:val="center"/>
        <w:rPr>
          <w:rFonts w:ascii="Benguiat Bk BT" w:hAnsi="Benguiat Bk BT"/>
          <w:w w:val="140"/>
          <w:sz w:val="24"/>
          <w:szCs w:val="40"/>
        </w:rPr>
      </w:pPr>
    </w:p>
    <w:p w14:paraId="5C5DC049" w14:textId="77777777" w:rsidR="00EC269D" w:rsidRPr="008367EC" w:rsidRDefault="00EC269D">
      <w:pPr>
        <w:jc w:val="center"/>
        <w:rPr>
          <w:rFonts w:ascii="Benguiat Bk BT" w:hAnsi="Benguiat Bk BT"/>
          <w:w w:val="140"/>
          <w:sz w:val="24"/>
        </w:rPr>
      </w:pPr>
      <w:r w:rsidRPr="008367EC">
        <w:rPr>
          <w:rFonts w:ascii="Benguiat Bk BT" w:hAnsi="Benguiat Bk BT"/>
          <w:w w:val="140"/>
          <w:sz w:val="32"/>
          <w:szCs w:val="40"/>
        </w:rPr>
        <w:t>INTRODUCTION</w:t>
      </w:r>
    </w:p>
    <w:p w14:paraId="13A68A83" w14:textId="77777777" w:rsidR="00EC269D" w:rsidRPr="008367EC" w:rsidRDefault="00EC269D">
      <w:pPr>
        <w:spacing w:after="100"/>
        <w:ind w:left="4032"/>
        <w:rPr>
          <w:rFonts w:ascii="Alako" w:hAnsi="Alako"/>
          <w:sz w:val="24"/>
        </w:rPr>
      </w:pPr>
    </w:p>
    <w:p w14:paraId="771C7CD5" w14:textId="77777777" w:rsidR="00EC269D" w:rsidRPr="008367EC" w:rsidRDefault="00EC269D">
      <w:pPr>
        <w:spacing w:after="100"/>
        <w:ind w:left="4032"/>
        <w:rPr>
          <w:rFonts w:ascii="Alako" w:hAnsi="Alako"/>
          <w:sz w:val="24"/>
        </w:rPr>
      </w:pPr>
    </w:p>
    <w:p w14:paraId="1AEDEEE4" w14:textId="77777777" w:rsidR="00EC269D" w:rsidRPr="008367EC" w:rsidRDefault="00EC269D">
      <w:pPr>
        <w:spacing w:after="100"/>
        <w:ind w:left="4032"/>
        <w:rPr>
          <w:rFonts w:ascii="Alako" w:hAnsi="Alako"/>
          <w:sz w:val="24"/>
        </w:rPr>
      </w:pPr>
    </w:p>
    <w:p w14:paraId="34F26FE1" w14:textId="77777777" w:rsidR="00EC269D" w:rsidRPr="008367EC" w:rsidRDefault="00EC269D">
      <w:pPr>
        <w:spacing w:after="100"/>
        <w:ind w:left="4032"/>
        <w:rPr>
          <w:rFonts w:ascii="Alako" w:hAnsi="Alako"/>
          <w:sz w:val="24"/>
        </w:rPr>
      </w:pPr>
    </w:p>
    <w:p w14:paraId="53BAD66A" w14:textId="77777777" w:rsidR="00EC269D" w:rsidRPr="008367EC" w:rsidRDefault="00EC269D">
      <w:pPr>
        <w:spacing w:after="100"/>
        <w:ind w:left="4032"/>
        <w:rPr>
          <w:rFonts w:ascii="Alako" w:hAnsi="Alako"/>
          <w:sz w:val="24"/>
        </w:rPr>
      </w:pPr>
    </w:p>
    <w:p w14:paraId="41C08BE1" w14:textId="77777777" w:rsidR="00EC269D" w:rsidRPr="008367EC" w:rsidRDefault="00EC269D">
      <w:pPr>
        <w:spacing w:after="100"/>
        <w:ind w:left="4032"/>
        <w:rPr>
          <w:rFonts w:ascii="Alako" w:hAnsi="Alako"/>
          <w:sz w:val="24"/>
        </w:rPr>
      </w:pPr>
    </w:p>
    <w:p w14:paraId="12C31BBF" w14:textId="77777777" w:rsidR="00EC269D" w:rsidRPr="008367EC" w:rsidRDefault="00EC269D">
      <w:pPr>
        <w:spacing w:after="100"/>
        <w:ind w:left="4032"/>
        <w:rPr>
          <w:rFonts w:ascii="Alako" w:hAnsi="Alako"/>
          <w:sz w:val="24"/>
        </w:rPr>
      </w:pPr>
    </w:p>
    <w:p w14:paraId="620C1C2B" w14:textId="77777777" w:rsidR="00EC269D" w:rsidRPr="008367EC" w:rsidRDefault="00EC269D">
      <w:pPr>
        <w:spacing w:after="100"/>
        <w:ind w:left="4032"/>
        <w:rPr>
          <w:rFonts w:ascii="Alako" w:hAnsi="Alako"/>
          <w:sz w:val="24"/>
        </w:rPr>
      </w:pPr>
    </w:p>
    <w:p w14:paraId="05A176CA" w14:textId="77777777" w:rsidR="00EC269D" w:rsidRPr="008367EC" w:rsidRDefault="00EC269D">
      <w:pPr>
        <w:spacing w:after="100"/>
        <w:ind w:left="4032"/>
        <w:rPr>
          <w:rFonts w:ascii="Alako" w:hAnsi="Alako"/>
          <w:sz w:val="24"/>
        </w:rPr>
      </w:pPr>
    </w:p>
    <w:p w14:paraId="1E56DCB5" w14:textId="77777777" w:rsidR="00EC269D" w:rsidRPr="008367EC" w:rsidRDefault="00EC269D">
      <w:pPr>
        <w:spacing w:after="100"/>
        <w:ind w:left="4032"/>
        <w:rPr>
          <w:rFonts w:ascii="Alako" w:hAnsi="Alako"/>
          <w:sz w:val="24"/>
        </w:rPr>
      </w:pPr>
    </w:p>
    <w:p w14:paraId="055DBD83" w14:textId="77777777" w:rsidR="00EC269D" w:rsidRPr="008367EC" w:rsidRDefault="00EC269D" w:rsidP="00EC269D">
      <w:pPr>
        <w:numPr>
          <w:ilvl w:val="0"/>
          <w:numId w:val="36"/>
        </w:numPr>
        <w:tabs>
          <w:tab w:val="num" w:pos="4464"/>
        </w:tabs>
        <w:spacing w:after="100" w:line="240" w:lineRule="auto"/>
        <w:ind w:left="4464"/>
        <w:rPr>
          <w:rFonts w:ascii="Dauphin-Normal" w:hAnsi="Dauphin-Normal"/>
          <w:b/>
          <w:bCs/>
        </w:rPr>
      </w:pPr>
      <w:r w:rsidRPr="008367EC">
        <w:rPr>
          <w:rFonts w:ascii="Dauphin-Normal" w:hAnsi="Dauphin-Normal"/>
          <w:b/>
          <w:bCs/>
        </w:rPr>
        <w:t>Need and Significance of the Study</w:t>
      </w:r>
    </w:p>
    <w:p w14:paraId="783BEF14" w14:textId="77777777" w:rsidR="00EC269D" w:rsidRPr="008367EC" w:rsidRDefault="00EC269D" w:rsidP="00EC269D">
      <w:pPr>
        <w:numPr>
          <w:ilvl w:val="0"/>
          <w:numId w:val="36"/>
        </w:numPr>
        <w:tabs>
          <w:tab w:val="num" w:pos="4464"/>
        </w:tabs>
        <w:spacing w:after="100" w:line="240" w:lineRule="auto"/>
        <w:ind w:left="4464"/>
        <w:rPr>
          <w:rFonts w:ascii="Dauphin-Normal" w:hAnsi="Dauphin-Normal"/>
          <w:b/>
          <w:bCs/>
        </w:rPr>
      </w:pPr>
      <w:r w:rsidRPr="008367EC">
        <w:rPr>
          <w:rFonts w:ascii="Dauphin-Normal" w:hAnsi="Dauphin-Normal"/>
          <w:b/>
          <w:bCs/>
        </w:rPr>
        <w:t>Statement of the Problem</w:t>
      </w:r>
    </w:p>
    <w:p w14:paraId="2E4FBDB7" w14:textId="77777777" w:rsidR="00EC269D" w:rsidRPr="008367EC" w:rsidRDefault="00EC269D" w:rsidP="00EC269D">
      <w:pPr>
        <w:numPr>
          <w:ilvl w:val="0"/>
          <w:numId w:val="36"/>
        </w:numPr>
        <w:tabs>
          <w:tab w:val="num" w:pos="4464"/>
        </w:tabs>
        <w:spacing w:after="100" w:line="240" w:lineRule="auto"/>
        <w:ind w:left="4464"/>
        <w:rPr>
          <w:rFonts w:ascii="Dauphin-Normal" w:hAnsi="Dauphin-Normal"/>
          <w:b/>
          <w:bCs/>
        </w:rPr>
      </w:pPr>
      <w:r w:rsidRPr="008367EC">
        <w:rPr>
          <w:rFonts w:ascii="Dauphin-Normal" w:hAnsi="Dauphin-Normal"/>
          <w:b/>
          <w:bCs/>
        </w:rPr>
        <w:t>Definition of Key Terms</w:t>
      </w:r>
    </w:p>
    <w:p w14:paraId="442DDB3D" w14:textId="77777777" w:rsidR="00EC269D" w:rsidRPr="008367EC" w:rsidRDefault="00EC269D" w:rsidP="00EC269D">
      <w:pPr>
        <w:numPr>
          <w:ilvl w:val="0"/>
          <w:numId w:val="36"/>
        </w:numPr>
        <w:tabs>
          <w:tab w:val="num" w:pos="4464"/>
        </w:tabs>
        <w:spacing w:after="100" w:line="240" w:lineRule="auto"/>
        <w:ind w:left="4464"/>
        <w:rPr>
          <w:rFonts w:ascii="Dauphin-Normal" w:hAnsi="Dauphin-Normal"/>
          <w:b/>
          <w:bCs/>
        </w:rPr>
      </w:pPr>
      <w:r w:rsidRPr="008367EC">
        <w:rPr>
          <w:rFonts w:ascii="Dauphin-Normal" w:hAnsi="Dauphin-Normal"/>
          <w:b/>
          <w:bCs/>
        </w:rPr>
        <w:lastRenderedPageBreak/>
        <w:t xml:space="preserve">Objectives </w:t>
      </w:r>
    </w:p>
    <w:p w14:paraId="2E40911F" w14:textId="77777777" w:rsidR="00EC269D" w:rsidRPr="008367EC" w:rsidRDefault="00EC269D" w:rsidP="00EC269D">
      <w:pPr>
        <w:numPr>
          <w:ilvl w:val="0"/>
          <w:numId w:val="36"/>
        </w:numPr>
        <w:tabs>
          <w:tab w:val="num" w:pos="4464"/>
        </w:tabs>
        <w:spacing w:after="100" w:line="240" w:lineRule="auto"/>
        <w:ind w:left="4464"/>
        <w:rPr>
          <w:rFonts w:ascii="Dauphin-Normal" w:hAnsi="Dauphin-Normal"/>
          <w:b/>
          <w:bCs/>
        </w:rPr>
      </w:pPr>
      <w:r w:rsidRPr="008367EC">
        <w:rPr>
          <w:rFonts w:ascii="Dauphin-Normal" w:hAnsi="Dauphin-Normal"/>
          <w:b/>
          <w:bCs/>
        </w:rPr>
        <w:t xml:space="preserve">Hypotheses </w:t>
      </w:r>
    </w:p>
    <w:p w14:paraId="7E0C238E" w14:textId="77777777" w:rsidR="00EC269D" w:rsidRPr="008367EC" w:rsidRDefault="00EC269D" w:rsidP="00EC269D">
      <w:pPr>
        <w:numPr>
          <w:ilvl w:val="0"/>
          <w:numId w:val="36"/>
        </w:numPr>
        <w:tabs>
          <w:tab w:val="num" w:pos="4464"/>
        </w:tabs>
        <w:spacing w:after="100" w:line="240" w:lineRule="auto"/>
        <w:ind w:left="4464"/>
        <w:rPr>
          <w:rFonts w:ascii="Dauphin-Normal" w:hAnsi="Dauphin-Normal"/>
          <w:b/>
          <w:bCs/>
        </w:rPr>
      </w:pPr>
      <w:r w:rsidRPr="008367EC">
        <w:rPr>
          <w:rFonts w:ascii="Dauphin-Normal" w:hAnsi="Dauphin-Normal"/>
          <w:b/>
          <w:bCs/>
        </w:rPr>
        <w:t>Methodology</w:t>
      </w:r>
    </w:p>
    <w:p w14:paraId="32BD01DD" w14:textId="77777777" w:rsidR="00EC269D" w:rsidRPr="008367EC" w:rsidRDefault="00EC269D" w:rsidP="00EC269D">
      <w:pPr>
        <w:numPr>
          <w:ilvl w:val="0"/>
          <w:numId w:val="36"/>
        </w:numPr>
        <w:tabs>
          <w:tab w:val="num" w:pos="4464"/>
        </w:tabs>
        <w:spacing w:after="100" w:line="240" w:lineRule="auto"/>
        <w:ind w:left="4464"/>
        <w:rPr>
          <w:rFonts w:ascii="Dauphin-Normal" w:hAnsi="Dauphin-Normal"/>
          <w:b/>
          <w:bCs/>
        </w:rPr>
      </w:pPr>
      <w:r w:rsidRPr="008367EC">
        <w:rPr>
          <w:rFonts w:ascii="Dauphin-Normal" w:hAnsi="Dauphin-Normal"/>
          <w:b/>
          <w:bCs/>
        </w:rPr>
        <w:t xml:space="preserve">Scope and Limitations </w:t>
      </w:r>
    </w:p>
    <w:p w14:paraId="17FD37C1" w14:textId="77777777" w:rsidR="00EC269D" w:rsidRPr="008367EC" w:rsidRDefault="00EC269D" w:rsidP="00EC269D">
      <w:pPr>
        <w:numPr>
          <w:ilvl w:val="0"/>
          <w:numId w:val="36"/>
        </w:numPr>
        <w:tabs>
          <w:tab w:val="num" w:pos="4464"/>
        </w:tabs>
        <w:spacing w:after="100" w:line="240" w:lineRule="auto"/>
        <w:ind w:left="4464"/>
        <w:rPr>
          <w:b/>
          <w:bCs/>
        </w:rPr>
      </w:pPr>
      <w:r w:rsidRPr="008367EC">
        <w:rPr>
          <w:rFonts w:ascii="Dauphin-Normal" w:hAnsi="Dauphin-Normal"/>
          <w:b/>
          <w:bCs/>
        </w:rPr>
        <w:t>Organization of the Report</w:t>
      </w:r>
    </w:p>
    <w:p w14:paraId="6850B0FE" w14:textId="77777777" w:rsidR="00EC269D" w:rsidRPr="008367EC" w:rsidRDefault="00EC269D">
      <w:pPr>
        <w:spacing w:after="200" w:line="480" w:lineRule="auto"/>
        <w:jc w:val="both"/>
        <w:rPr>
          <w:sz w:val="24"/>
        </w:rPr>
      </w:pPr>
    </w:p>
    <w:p w14:paraId="7AA2DDDB" w14:textId="77777777" w:rsidR="00EC269D" w:rsidRPr="008367EC" w:rsidRDefault="00EC269D">
      <w:pPr>
        <w:spacing w:after="200"/>
        <w:jc w:val="center"/>
        <w:rPr>
          <w:b/>
          <w:bCs/>
          <w:w w:val="140"/>
          <w:sz w:val="24"/>
          <w:szCs w:val="26"/>
        </w:rPr>
        <w:sectPr w:rsidR="00EC269D" w:rsidRPr="008367EC">
          <w:pgSz w:w="11909" w:h="16834" w:code="9"/>
          <w:pgMar w:top="2016" w:right="1440" w:bottom="1728" w:left="2304" w:header="1440" w:footer="720" w:gutter="0"/>
          <w:cols w:space="720"/>
          <w:titlePg/>
          <w:docGrid w:linePitch="360"/>
        </w:sectPr>
      </w:pPr>
    </w:p>
    <w:p w14:paraId="552615BD" w14:textId="77777777" w:rsidR="00EC269D" w:rsidRPr="008367EC" w:rsidRDefault="00EC269D">
      <w:pPr>
        <w:spacing w:after="200"/>
        <w:jc w:val="center"/>
        <w:rPr>
          <w:b/>
          <w:bCs/>
          <w:w w:val="140"/>
          <w:sz w:val="24"/>
          <w:szCs w:val="26"/>
        </w:rPr>
      </w:pPr>
    </w:p>
    <w:p w14:paraId="311CE52E" w14:textId="77777777" w:rsidR="00EC269D" w:rsidRPr="008367EC" w:rsidRDefault="00EC269D">
      <w:pPr>
        <w:pStyle w:val="Heading1"/>
        <w:spacing w:before="0" w:after="200" w:line="480" w:lineRule="auto"/>
        <w:jc w:val="center"/>
        <w:rPr>
          <w:b w:val="0"/>
          <w:bCs w:val="0"/>
          <w:w w:val="140"/>
          <w:sz w:val="28"/>
          <w:szCs w:val="26"/>
          <w:lang w:val="en-IN"/>
        </w:rPr>
      </w:pPr>
      <w:r w:rsidRPr="008367EC">
        <w:rPr>
          <w:rFonts w:ascii="Times New Roman" w:hAnsi="Times New Roman" w:cs="Times New Roman"/>
          <w:w w:val="140"/>
          <w:sz w:val="28"/>
          <w:szCs w:val="28"/>
          <w:lang w:val="en-IN"/>
        </w:rPr>
        <w:t>INTRODUCTION</w:t>
      </w:r>
    </w:p>
    <w:p w14:paraId="3C90D04E" w14:textId="77777777" w:rsidR="00EC269D" w:rsidRPr="008367EC" w:rsidRDefault="00EC269D" w:rsidP="007E1F00">
      <w:pPr>
        <w:pStyle w:val="Caption"/>
        <w:rPr>
          <w:color w:val="3333FF"/>
          <w:w w:val="140"/>
          <w:lang w:val="en-IN"/>
        </w:rPr>
      </w:pPr>
      <w:r w:rsidRPr="008367EC">
        <w:rPr>
          <w:w w:val="140"/>
          <w:lang w:val="en-IN"/>
        </w:rPr>
        <w:t xml:space="preserve"> </w:t>
      </w:r>
      <w:r w:rsidRPr="008367EC">
        <w:rPr>
          <w:w w:val="140"/>
          <w:lang w:val="en-IN"/>
        </w:rPr>
        <w:tab/>
      </w:r>
      <w:r w:rsidRPr="008367EC">
        <w:rPr>
          <w:color w:val="3333FF"/>
          <w:w w:val="140"/>
          <w:lang w:val="en-IN"/>
        </w:rPr>
        <w:t xml:space="preserve"> </w:t>
      </w:r>
    </w:p>
    <w:p w14:paraId="1A941BD3" w14:textId="77777777" w:rsidR="00EC269D" w:rsidRPr="008367EC" w:rsidRDefault="00EC269D" w:rsidP="00FB3F3A">
      <w:pPr>
        <w:spacing w:after="200" w:line="480" w:lineRule="auto"/>
        <w:ind w:firstLine="720"/>
        <w:jc w:val="both"/>
        <w:rPr>
          <w:sz w:val="26"/>
          <w:szCs w:val="26"/>
        </w:rPr>
      </w:pPr>
      <w:r w:rsidRPr="008367EC">
        <w:rPr>
          <w:sz w:val="26"/>
          <w:szCs w:val="26"/>
        </w:rPr>
        <w:t>Education is the mirror where one can see the reflection of the world. Education has been considered as the most important input for the development of an individual, society and nation. Education is the product of experience. Education enlightens man and society and is the integral part of whole life cycle.</w:t>
      </w:r>
    </w:p>
    <w:p w14:paraId="3EFC3F2D" w14:textId="77777777" w:rsidR="00EC269D" w:rsidRPr="008367EC" w:rsidRDefault="00EC269D" w:rsidP="00707A93">
      <w:pPr>
        <w:spacing w:after="200" w:line="480" w:lineRule="auto"/>
        <w:ind w:firstLine="720"/>
        <w:jc w:val="both"/>
        <w:rPr>
          <w:sz w:val="26"/>
          <w:szCs w:val="26"/>
        </w:rPr>
      </w:pPr>
      <w:r w:rsidRPr="008367EC">
        <w:rPr>
          <w:sz w:val="26"/>
          <w:szCs w:val="26"/>
        </w:rPr>
        <w:t>Teacher is the most vital factor of influence in the system of education. It is the teacher who matters most as far as the quality of education is concerned. Unlike other professionals, teachers have to play a very important role in the society, and normally we expect much more from them as they are the torch bearers of the society. The well equipped teacher is supreme in education. Teachers have a great responsibility at a time when our society is undergoing tremendous transformation.</w:t>
      </w:r>
    </w:p>
    <w:p w14:paraId="6E106CCC" w14:textId="77777777" w:rsidR="00EC269D" w:rsidRPr="008367EC" w:rsidRDefault="00EC269D" w:rsidP="00707A93">
      <w:pPr>
        <w:spacing w:after="200" w:line="480" w:lineRule="auto"/>
        <w:ind w:firstLine="720"/>
        <w:jc w:val="both"/>
        <w:rPr>
          <w:sz w:val="26"/>
          <w:szCs w:val="26"/>
        </w:rPr>
      </w:pPr>
      <w:r w:rsidRPr="008367EC">
        <w:rPr>
          <w:sz w:val="26"/>
          <w:szCs w:val="26"/>
        </w:rPr>
        <w:t xml:space="preserve">The Secondary Education Commission (1954) has rightly stated, “We are however convinced that the most important factor in the contemplated educational reconstruction is the teacher, his personal qualities, his educational qualifications, his professional training and the place that he occupies in the school as well as in the community”. </w:t>
      </w:r>
    </w:p>
    <w:p w14:paraId="072ACAF2" w14:textId="77777777" w:rsidR="00EC269D" w:rsidRPr="008367EC" w:rsidRDefault="00EC269D" w:rsidP="00093CF1">
      <w:pPr>
        <w:spacing w:after="200" w:line="480" w:lineRule="auto"/>
        <w:ind w:firstLine="720"/>
        <w:jc w:val="both"/>
        <w:rPr>
          <w:sz w:val="26"/>
          <w:szCs w:val="26"/>
        </w:rPr>
      </w:pPr>
      <w:r w:rsidRPr="008367EC">
        <w:rPr>
          <w:sz w:val="26"/>
          <w:szCs w:val="26"/>
        </w:rPr>
        <w:lastRenderedPageBreak/>
        <w:t>Teachers occupy a prominent place in any society and in any educational system. A teacher is the most accountable and responsible person of the society. He should feel the importance of the profession. He must be honest, devoted and dedicated to his profession.</w:t>
      </w:r>
    </w:p>
    <w:p w14:paraId="0FB84AB5" w14:textId="77777777" w:rsidR="00EC269D" w:rsidRPr="008367EC" w:rsidRDefault="00EC269D" w:rsidP="00525719">
      <w:pPr>
        <w:spacing w:after="200" w:line="480" w:lineRule="auto"/>
        <w:ind w:firstLine="720"/>
        <w:jc w:val="both"/>
        <w:rPr>
          <w:sz w:val="26"/>
          <w:szCs w:val="26"/>
        </w:rPr>
      </w:pPr>
      <w:r w:rsidRPr="008367EC">
        <w:rPr>
          <w:sz w:val="26"/>
          <w:szCs w:val="26"/>
        </w:rPr>
        <w:t xml:space="preserve">The Indian Education Commission (1964-66) observed that, “The success of education depends on the quality of its teachers, who shape the classroom by sharpening younger generations. </w:t>
      </w:r>
      <w:r>
        <w:rPr>
          <w:sz w:val="26"/>
          <w:szCs w:val="26"/>
        </w:rPr>
        <w:t xml:space="preserve">There is </w:t>
      </w:r>
      <w:r w:rsidRPr="008367EC">
        <w:rPr>
          <w:sz w:val="26"/>
          <w:szCs w:val="26"/>
        </w:rPr>
        <w:t>no exaggeration to say that any system of education can ever rise above the level of the quality of its teachers”. The commission also points out that, “Of all the different factors that influence the quality of education and its contribution to the national development, the quality, competence and character of teachers are undoubtedly the most significant”.</w:t>
      </w:r>
    </w:p>
    <w:p w14:paraId="2C16BC59" w14:textId="77777777" w:rsidR="00EC269D" w:rsidRPr="008367EC" w:rsidRDefault="00EC269D" w:rsidP="00525719">
      <w:pPr>
        <w:spacing w:after="200" w:line="480" w:lineRule="auto"/>
        <w:ind w:firstLine="720"/>
        <w:jc w:val="both"/>
        <w:rPr>
          <w:sz w:val="26"/>
          <w:szCs w:val="26"/>
        </w:rPr>
      </w:pPr>
      <w:r w:rsidRPr="008367EC">
        <w:rPr>
          <w:sz w:val="26"/>
          <w:szCs w:val="26"/>
        </w:rPr>
        <w:t>Quality is the key word today. Quality has become a dynamic concept that has constantly been adapted to a world undergoing profound social and economical transformation. Quality of life is the outcome of quality education, which reflects in the individual’s thoughts and actions in every sphere – home, society interaction and work too.</w:t>
      </w:r>
    </w:p>
    <w:p w14:paraId="7F447DD1" w14:textId="77777777" w:rsidR="00EC269D" w:rsidRPr="008367EC" w:rsidRDefault="00EC269D" w:rsidP="00525719">
      <w:pPr>
        <w:spacing w:after="200" w:line="480" w:lineRule="auto"/>
        <w:ind w:firstLine="720"/>
        <w:jc w:val="both"/>
        <w:rPr>
          <w:sz w:val="26"/>
          <w:szCs w:val="26"/>
        </w:rPr>
      </w:pPr>
      <w:r w:rsidRPr="008367EC">
        <w:rPr>
          <w:sz w:val="26"/>
          <w:szCs w:val="26"/>
        </w:rPr>
        <w:t xml:space="preserve">The quality of school education is dependent on the academic and professional competency of the teacher, the single major determinant factor that ensuring quality education. There is no denying of the fact that the quality </w:t>
      </w:r>
      <w:r w:rsidRPr="008367EC">
        <w:rPr>
          <w:sz w:val="26"/>
          <w:szCs w:val="26"/>
        </w:rPr>
        <w:lastRenderedPageBreak/>
        <w:t xml:space="preserve">of teachers depends to a large extent on the quality of training imparted to the teachers. </w:t>
      </w:r>
    </w:p>
    <w:p w14:paraId="019BB2D1" w14:textId="77777777" w:rsidR="00EC269D" w:rsidRPr="008367EC" w:rsidRDefault="00EC269D" w:rsidP="00525719">
      <w:pPr>
        <w:spacing w:after="200" w:line="480" w:lineRule="auto"/>
        <w:ind w:firstLine="720"/>
        <w:jc w:val="both"/>
        <w:rPr>
          <w:sz w:val="26"/>
          <w:szCs w:val="26"/>
        </w:rPr>
      </w:pPr>
      <w:r w:rsidRPr="008367EC">
        <w:rPr>
          <w:sz w:val="26"/>
          <w:szCs w:val="26"/>
        </w:rPr>
        <w:t xml:space="preserve">The present scenario in teacher education centres is astonishing. Each year thousands of teacher educators are coming out from different institutions. The role of teacher education colleges is crucial in this context i.e.; how they conduct the training programme, what emphasis is laid and most important of all, what type of teacher educators they have. The role of teacher educators gains paramount significance, as they are preparing teachers for the future. The quality of teacher preparation is closely related to the quality of teacher educators. </w:t>
      </w:r>
    </w:p>
    <w:p w14:paraId="4D27A104" w14:textId="77777777" w:rsidR="00EC269D" w:rsidRPr="008367EC" w:rsidRDefault="00EC269D" w:rsidP="005553C7">
      <w:pPr>
        <w:spacing w:after="200" w:line="480" w:lineRule="auto"/>
        <w:ind w:firstLine="720"/>
        <w:jc w:val="both"/>
        <w:rPr>
          <w:sz w:val="26"/>
          <w:szCs w:val="26"/>
        </w:rPr>
      </w:pPr>
      <w:r w:rsidRPr="008367EC">
        <w:rPr>
          <w:sz w:val="26"/>
          <w:szCs w:val="26"/>
        </w:rPr>
        <w:t>Since teacher educators are the most crucial component of the training programme, they must continuously conduct self evaluation to find out their flaws and weakness and take necessary action for modification and thus improving their competencies and standards. For improving the quality of teacher education professional development is inevitable.</w:t>
      </w:r>
    </w:p>
    <w:p w14:paraId="0458ECED" w14:textId="77777777" w:rsidR="00EC269D" w:rsidRPr="008367EC" w:rsidRDefault="00EC269D" w:rsidP="00382097">
      <w:pPr>
        <w:spacing w:after="200" w:line="480" w:lineRule="auto"/>
        <w:jc w:val="both"/>
        <w:rPr>
          <w:sz w:val="26"/>
          <w:szCs w:val="26"/>
        </w:rPr>
      </w:pPr>
      <w:r w:rsidRPr="008367EC">
        <w:rPr>
          <w:b/>
          <w:bCs/>
          <w:sz w:val="26"/>
          <w:szCs w:val="26"/>
        </w:rPr>
        <w:t>1.1. NEED AND SIGNIFICANCE</w:t>
      </w:r>
    </w:p>
    <w:p w14:paraId="6285F033" w14:textId="77777777" w:rsidR="00EC269D" w:rsidRDefault="00EC269D">
      <w:pPr>
        <w:spacing w:after="200" w:line="480" w:lineRule="auto"/>
        <w:jc w:val="both"/>
        <w:rPr>
          <w:sz w:val="26"/>
          <w:szCs w:val="26"/>
        </w:rPr>
      </w:pPr>
      <w:r w:rsidRPr="008367EC">
        <w:rPr>
          <w:sz w:val="26"/>
          <w:szCs w:val="26"/>
        </w:rPr>
        <w:tab/>
        <w:t xml:space="preserve">Educational scenario in the world is changing and as a whole is passing through a knowledge revolution. </w:t>
      </w:r>
      <w:r w:rsidRPr="008367EC">
        <w:rPr>
          <w:sz w:val="26"/>
        </w:rPr>
        <w:t>Education today is more than teaching and learning with great emphasis being laid on technology. </w:t>
      </w:r>
      <w:r w:rsidRPr="008367EC">
        <w:rPr>
          <w:sz w:val="26"/>
          <w:szCs w:val="26"/>
        </w:rPr>
        <w:t>In the age of a techno-</w:t>
      </w:r>
      <w:r w:rsidRPr="008367EC">
        <w:rPr>
          <w:sz w:val="26"/>
          <w:szCs w:val="26"/>
        </w:rPr>
        <w:lastRenderedPageBreak/>
        <w:t xml:space="preserve">scientific revolution, when the quantity of knowledge and information is expanding exponentially along with the increasingly varied student population, the quality of training for teachers and the quality of teaching in higher education institutions demand top priority. </w:t>
      </w:r>
    </w:p>
    <w:p w14:paraId="475CC5E5" w14:textId="77777777" w:rsidR="00EC269D" w:rsidRPr="00D81C2F" w:rsidRDefault="00EC269D" w:rsidP="00C348A3">
      <w:pPr>
        <w:spacing w:after="200" w:line="480" w:lineRule="auto"/>
        <w:ind w:firstLine="720"/>
        <w:jc w:val="both"/>
        <w:rPr>
          <w:color w:val="333333"/>
          <w:sz w:val="26"/>
          <w:szCs w:val="26"/>
        </w:rPr>
      </w:pPr>
      <w:r w:rsidRPr="00C348A3">
        <w:rPr>
          <w:sz w:val="26"/>
          <w:szCs w:val="26"/>
        </w:rPr>
        <w:t>It must be relevant to mention the fact that in the present scenario of education in our coun</w:t>
      </w:r>
      <w:r>
        <w:rPr>
          <w:sz w:val="26"/>
          <w:szCs w:val="26"/>
        </w:rPr>
        <w:t>try, one comes</w:t>
      </w:r>
      <w:r w:rsidRPr="00C348A3">
        <w:rPr>
          <w:sz w:val="26"/>
          <w:szCs w:val="26"/>
        </w:rPr>
        <w:t xml:space="preserve"> across teachers with low or minimum qualifications getting ent</w:t>
      </w:r>
      <w:r>
        <w:rPr>
          <w:sz w:val="26"/>
          <w:szCs w:val="26"/>
        </w:rPr>
        <w:t>ry into the teaching profession, w</w:t>
      </w:r>
      <w:r w:rsidRPr="00C348A3">
        <w:rPr>
          <w:sz w:val="26"/>
          <w:szCs w:val="26"/>
        </w:rPr>
        <w:t>hich adversely affect the quality of prospective teachers who can shape the future citizens of our country</w:t>
      </w:r>
      <w:r w:rsidRPr="00936E53">
        <w:rPr>
          <w:sz w:val="26"/>
          <w:szCs w:val="26"/>
        </w:rPr>
        <w:t>.</w:t>
      </w:r>
      <w:r w:rsidRPr="00C348A3">
        <w:rPr>
          <w:color w:val="FF0000"/>
          <w:sz w:val="26"/>
          <w:szCs w:val="26"/>
        </w:rPr>
        <w:t xml:space="preserve"> </w:t>
      </w:r>
      <w:r w:rsidRPr="00D81C2F">
        <w:rPr>
          <w:color w:val="333333"/>
          <w:sz w:val="26"/>
          <w:szCs w:val="26"/>
        </w:rPr>
        <w:t>Professional Development implies that the teacher should continue to learn throughout the periods of his/her study, in the profession.</w:t>
      </w:r>
    </w:p>
    <w:p w14:paraId="4D20B536" w14:textId="77777777" w:rsidR="00EC269D" w:rsidRDefault="00EC269D" w:rsidP="00D5572C">
      <w:pPr>
        <w:spacing w:after="200" w:line="480" w:lineRule="auto"/>
        <w:ind w:firstLine="720"/>
        <w:jc w:val="both"/>
        <w:rPr>
          <w:sz w:val="26"/>
          <w:szCs w:val="26"/>
        </w:rPr>
      </w:pPr>
      <w:r>
        <w:rPr>
          <w:sz w:val="26"/>
          <w:szCs w:val="26"/>
        </w:rPr>
        <w:t>As a result of the adoption of low qualified teacher educators in to the teacher education system, the problem of deteriorating educational standards both qualitatively and quantitatively seems to be assuming alarming dimensions. Besides academic qualifications, one of the important determinants for enhancing the quality of teachers in the teacher education institute is the professional development of teacher educators.</w:t>
      </w:r>
    </w:p>
    <w:p w14:paraId="7AD4BC58" w14:textId="77777777" w:rsidR="00EC269D" w:rsidRPr="008367EC" w:rsidRDefault="00EC269D" w:rsidP="00D5572C">
      <w:pPr>
        <w:spacing w:after="200" w:line="480" w:lineRule="auto"/>
        <w:ind w:firstLine="720"/>
        <w:jc w:val="both"/>
        <w:rPr>
          <w:sz w:val="26"/>
        </w:rPr>
      </w:pPr>
      <w:r w:rsidRPr="008367EC">
        <w:rPr>
          <w:sz w:val="26"/>
        </w:rPr>
        <w:t>Tea</w:t>
      </w:r>
      <w:r>
        <w:rPr>
          <w:sz w:val="26"/>
        </w:rPr>
        <w:t>chers are the role models to</w:t>
      </w:r>
      <w:r w:rsidRPr="008367EC">
        <w:rPr>
          <w:sz w:val="26"/>
        </w:rPr>
        <w:t xml:space="preserve"> </w:t>
      </w:r>
      <w:r>
        <w:rPr>
          <w:sz w:val="26"/>
        </w:rPr>
        <w:t xml:space="preserve">the </w:t>
      </w:r>
      <w:r w:rsidRPr="008367EC">
        <w:rPr>
          <w:sz w:val="26"/>
        </w:rPr>
        <w:t xml:space="preserve">students and when it comes to the teacher educators, they directly influence the </w:t>
      </w:r>
      <w:r>
        <w:rPr>
          <w:sz w:val="26"/>
        </w:rPr>
        <w:t>p</w:t>
      </w:r>
      <w:r w:rsidRPr="008367EC">
        <w:rPr>
          <w:sz w:val="26"/>
        </w:rPr>
        <w:t>r</w:t>
      </w:r>
      <w:r>
        <w:rPr>
          <w:sz w:val="26"/>
        </w:rPr>
        <w:t>o</w:t>
      </w:r>
      <w:r w:rsidRPr="008367EC">
        <w:rPr>
          <w:sz w:val="26"/>
        </w:rPr>
        <w:t xml:space="preserve">spective teachers and the future citizens in the long </w:t>
      </w:r>
      <w:r>
        <w:rPr>
          <w:sz w:val="26"/>
        </w:rPr>
        <w:t>run. To ensure best performance</w:t>
      </w:r>
      <w:r w:rsidRPr="008367EC">
        <w:rPr>
          <w:sz w:val="26"/>
        </w:rPr>
        <w:t xml:space="preserve"> talented teachers required to upgrade their skills and knowledge time to time. </w:t>
      </w:r>
    </w:p>
    <w:p w14:paraId="4E4A731B" w14:textId="77777777" w:rsidR="00EC269D" w:rsidRPr="008367EC" w:rsidRDefault="00EC269D" w:rsidP="00382097">
      <w:pPr>
        <w:spacing w:after="200" w:line="480" w:lineRule="auto"/>
        <w:ind w:firstLine="720"/>
        <w:jc w:val="both"/>
        <w:rPr>
          <w:sz w:val="26"/>
          <w:szCs w:val="26"/>
        </w:rPr>
      </w:pPr>
      <w:r w:rsidRPr="008367EC">
        <w:rPr>
          <w:sz w:val="26"/>
        </w:rPr>
        <w:lastRenderedPageBreak/>
        <w:t xml:space="preserve">The remarkable influence of information technology can never be denied in the field of education. Now the blackboards, chalks, dusters and other traditional teaching aids are being replaced by laptops, LCD projectors and such like modern instruments. But quite unfortunately, a sizable number of teacher educators are not familiar with the use of technology in their classrooms. </w:t>
      </w:r>
      <w:r w:rsidRPr="008367EC">
        <w:rPr>
          <w:sz w:val="26"/>
          <w:szCs w:val="26"/>
        </w:rPr>
        <w:t xml:space="preserve">A study conducted by </w:t>
      </w:r>
      <w:proofErr w:type="spellStart"/>
      <w:r w:rsidRPr="008367EC">
        <w:rPr>
          <w:sz w:val="26"/>
          <w:szCs w:val="26"/>
        </w:rPr>
        <w:t>Naseema</w:t>
      </w:r>
      <w:proofErr w:type="spellEnd"/>
      <w:r w:rsidRPr="008367EC">
        <w:rPr>
          <w:sz w:val="26"/>
          <w:szCs w:val="26"/>
        </w:rPr>
        <w:t xml:space="preserve"> (2006) on college teachers of </w:t>
      </w:r>
      <w:smartTag w:uri="urn:schemas-microsoft-com:office:smarttags" w:element="place">
        <w:smartTag w:uri="urn:schemas-microsoft-com:office:smarttags" w:element="PlaceType">
          <w:r w:rsidRPr="008367EC">
            <w:rPr>
              <w:sz w:val="26"/>
              <w:szCs w:val="26"/>
            </w:rPr>
            <w:t>University</w:t>
          </w:r>
        </w:smartTag>
        <w:r w:rsidRPr="008367EC">
          <w:rPr>
            <w:sz w:val="26"/>
            <w:szCs w:val="26"/>
          </w:rPr>
          <w:t xml:space="preserve"> of </w:t>
        </w:r>
        <w:smartTag w:uri="urn:schemas-microsoft-com:office:smarttags" w:element="PlaceName">
          <w:r w:rsidRPr="008367EC">
            <w:rPr>
              <w:sz w:val="26"/>
              <w:szCs w:val="26"/>
            </w:rPr>
            <w:t>Calicut</w:t>
          </w:r>
        </w:smartTag>
      </w:smartTag>
      <w:r w:rsidRPr="008367EC">
        <w:rPr>
          <w:sz w:val="26"/>
          <w:szCs w:val="26"/>
        </w:rPr>
        <w:t xml:space="preserve"> and Kerala threw light to the weaknesses they had encountered. Many teachers admitted their weakness in using technologies in the class room, lack of adequate knowledge in the content area, new pedagogy and research methodology etc.</w:t>
      </w:r>
      <w:r w:rsidRPr="00C66817">
        <w:rPr>
          <w:sz w:val="26"/>
          <w:szCs w:val="26"/>
        </w:rPr>
        <w:t xml:space="preserve"> </w:t>
      </w:r>
      <w:r>
        <w:rPr>
          <w:sz w:val="26"/>
          <w:szCs w:val="26"/>
        </w:rPr>
        <w:t>I</w:t>
      </w:r>
      <w:r w:rsidRPr="00C66817">
        <w:rPr>
          <w:sz w:val="26"/>
          <w:szCs w:val="26"/>
        </w:rPr>
        <w:t>f</w:t>
      </w:r>
      <w:r>
        <w:rPr>
          <w:sz w:val="26"/>
          <w:szCs w:val="26"/>
        </w:rPr>
        <w:t xml:space="preserve"> the teachers do not get </w:t>
      </w:r>
      <w:r w:rsidRPr="008367EC">
        <w:rPr>
          <w:sz w:val="26"/>
          <w:szCs w:val="26"/>
        </w:rPr>
        <w:t>re–trained and adapted to adopt the new system, any effort at educational innovation is bound to fail. The well qualified and knowledgeable teacher can contribute in fulf</w:t>
      </w:r>
      <w:r>
        <w:rPr>
          <w:sz w:val="26"/>
          <w:szCs w:val="26"/>
        </w:rPr>
        <w:t>illing the aspirations of youth</w:t>
      </w:r>
      <w:r w:rsidRPr="008367EC">
        <w:rPr>
          <w:sz w:val="26"/>
          <w:szCs w:val="26"/>
        </w:rPr>
        <w:t xml:space="preserve"> in accordance with the contemporary environment.</w:t>
      </w:r>
    </w:p>
    <w:p w14:paraId="192EA575" w14:textId="77777777" w:rsidR="00EC269D" w:rsidRPr="008367EC" w:rsidRDefault="00EC269D" w:rsidP="00382097">
      <w:pPr>
        <w:spacing w:after="200" w:line="480" w:lineRule="auto"/>
        <w:ind w:firstLine="720"/>
        <w:jc w:val="both"/>
        <w:rPr>
          <w:sz w:val="26"/>
          <w:szCs w:val="26"/>
        </w:rPr>
      </w:pPr>
      <w:r w:rsidRPr="008367EC">
        <w:rPr>
          <w:sz w:val="26"/>
          <w:szCs w:val="26"/>
        </w:rPr>
        <w:t>A professional</w:t>
      </w:r>
      <w:r>
        <w:rPr>
          <w:sz w:val="26"/>
          <w:szCs w:val="26"/>
        </w:rPr>
        <w:t>,</w:t>
      </w:r>
      <w:r w:rsidRPr="008367EC">
        <w:rPr>
          <w:sz w:val="26"/>
          <w:szCs w:val="26"/>
        </w:rPr>
        <w:t xml:space="preserve"> in any field always needs to sharpen their skills and find ways to improve the way they carry out their profession. Education gets practical shape through teaching–learning process and gets proper identification and placement when teaching is accepted as a profession.</w:t>
      </w:r>
    </w:p>
    <w:p w14:paraId="2D8E3A65" w14:textId="77777777" w:rsidR="00EC269D" w:rsidRPr="008367EC" w:rsidRDefault="00EC269D" w:rsidP="00833A36">
      <w:pPr>
        <w:spacing w:after="200" w:line="480" w:lineRule="auto"/>
        <w:ind w:firstLine="720"/>
        <w:jc w:val="both"/>
        <w:rPr>
          <w:sz w:val="26"/>
          <w:szCs w:val="26"/>
        </w:rPr>
      </w:pPr>
      <w:r w:rsidRPr="008367EC">
        <w:rPr>
          <w:sz w:val="26"/>
          <w:szCs w:val="26"/>
        </w:rPr>
        <w:t>In the</w:t>
      </w:r>
      <w:r>
        <w:rPr>
          <w:sz w:val="26"/>
          <w:szCs w:val="26"/>
        </w:rPr>
        <w:t xml:space="preserve"> era</w:t>
      </w:r>
      <w:r w:rsidRPr="008367EC">
        <w:rPr>
          <w:sz w:val="26"/>
          <w:szCs w:val="26"/>
        </w:rPr>
        <w:t xml:space="preserve"> </w:t>
      </w:r>
      <w:r>
        <w:rPr>
          <w:sz w:val="26"/>
          <w:szCs w:val="26"/>
        </w:rPr>
        <w:t xml:space="preserve">of modern knowledge </w:t>
      </w:r>
      <w:r w:rsidRPr="008367EC">
        <w:rPr>
          <w:sz w:val="26"/>
          <w:szCs w:val="26"/>
        </w:rPr>
        <w:t>we have</w:t>
      </w:r>
      <w:r>
        <w:rPr>
          <w:sz w:val="26"/>
          <w:szCs w:val="26"/>
        </w:rPr>
        <w:t xml:space="preserve"> to</w:t>
      </w:r>
      <w:r w:rsidRPr="008367EC">
        <w:rPr>
          <w:sz w:val="26"/>
          <w:szCs w:val="26"/>
        </w:rPr>
        <w:t xml:space="preserve"> accept teaching as a profession and not just a</w:t>
      </w:r>
      <w:r>
        <w:rPr>
          <w:sz w:val="26"/>
          <w:szCs w:val="26"/>
        </w:rPr>
        <w:t>s a</w:t>
      </w:r>
      <w:r w:rsidRPr="008367EC">
        <w:rPr>
          <w:sz w:val="26"/>
          <w:szCs w:val="26"/>
        </w:rPr>
        <w:t xml:space="preserve"> job. A job is one which can be achieved with skills </w:t>
      </w:r>
      <w:r w:rsidRPr="008367EC">
        <w:rPr>
          <w:sz w:val="26"/>
          <w:szCs w:val="26"/>
        </w:rPr>
        <w:lastRenderedPageBreak/>
        <w:t>and the ability to think quickly and effectively in different situations and fields of life. These skills are not exclusively confined to any particular field or situation. But</w:t>
      </w:r>
      <w:r>
        <w:rPr>
          <w:sz w:val="26"/>
          <w:szCs w:val="26"/>
        </w:rPr>
        <w:t xml:space="preserve"> a professional is that who has</w:t>
      </w:r>
      <w:r w:rsidRPr="008367EC">
        <w:rPr>
          <w:sz w:val="26"/>
          <w:szCs w:val="26"/>
        </w:rPr>
        <w:t xml:space="preserve"> to work in a particular field or sector for which </w:t>
      </w:r>
      <w:r>
        <w:rPr>
          <w:sz w:val="26"/>
          <w:szCs w:val="26"/>
        </w:rPr>
        <w:t>he is</w:t>
      </w:r>
      <w:r w:rsidRPr="008367EC">
        <w:rPr>
          <w:sz w:val="26"/>
          <w:szCs w:val="26"/>
        </w:rPr>
        <w:t xml:space="preserve"> trained.</w:t>
      </w:r>
    </w:p>
    <w:p w14:paraId="4462F3B5" w14:textId="77777777" w:rsidR="00EC269D" w:rsidRPr="008367EC" w:rsidRDefault="00EC269D" w:rsidP="00833A36">
      <w:pPr>
        <w:spacing w:after="200" w:line="480" w:lineRule="auto"/>
        <w:ind w:firstLine="720"/>
        <w:jc w:val="both"/>
        <w:rPr>
          <w:sz w:val="26"/>
          <w:szCs w:val="26"/>
        </w:rPr>
      </w:pPr>
      <w:r w:rsidRPr="008367EC">
        <w:rPr>
          <w:sz w:val="26"/>
          <w:szCs w:val="26"/>
        </w:rPr>
        <w:t>Professionalism among teachers is more important than in any other field because they are supposed to prepare the younger generation in a socially acceptable manner and as confident and competent personalities. Garret ,</w:t>
      </w:r>
      <w:r w:rsidRPr="008367EC">
        <w:rPr>
          <w:i/>
          <w:sz w:val="26"/>
          <w:szCs w:val="26"/>
        </w:rPr>
        <w:t>et al.(2001)</w:t>
      </w:r>
      <w:r w:rsidRPr="008367EC">
        <w:rPr>
          <w:sz w:val="26"/>
          <w:szCs w:val="26"/>
        </w:rPr>
        <w:t xml:space="preserve"> found that teachers were more likely to change their instructional practices and gain greater subject knowledge and improved teaching skills when their professional development linked  directly to their daily experiences and aligned with standards and assessments.</w:t>
      </w:r>
    </w:p>
    <w:p w14:paraId="232C3761" w14:textId="77777777" w:rsidR="00EC269D" w:rsidRPr="008367EC" w:rsidRDefault="00EC269D" w:rsidP="00833A36">
      <w:pPr>
        <w:spacing w:after="200" w:line="480" w:lineRule="auto"/>
        <w:ind w:firstLine="720"/>
        <w:jc w:val="both"/>
        <w:rPr>
          <w:sz w:val="26"/>
          <w:szCs w:val="26"/>
        </w:rPr>
      </w:pPr>
      <w:r w:rsidRPr="008367EC">
        <w:rPr>
          <w:sz w:val="26"/>
          <w:szCs w:val="26"/>
        </w:rPr>
        <w:t xml:space="preserve">Teacher educators bear a serious responsibility to lead the generations correctly and wisely. Education of teachers is of utmost importance to make teaching an interesting and effective process. No educational reconstruction can take place effectively without an adequate preparation of teachers depends upon the involvement of teacher educators in their profession. </w:t>
      </w:r>
    </w:p>
    <w:p w14:paraId="725548CC" w14:textId="77777777" w:rsidR="00EC269D" w:rsidRPr="008367EC" w:rsidRDefault="00EC269D" w:rsidP="007122EF">
      <w:pPr>
        <w:spacing w:after="200" w:line="480" w:lineRule="auto"/>
        <w:ind w:firstLine="720"/>
        <w:jc w:val="both"/>
        <w:rPr>
          <w:sz w:val="26"/>
          <w:szCs w:val="26"/>
        </w:rPr>
      </w:pPr>
      <w:r w:rsidRPr="008367EC">
        <w:rPr>
          <w:sz w:val="26"/>
          <w:szCs w:val="26"/>
        </w:rPr>
        <w:t xml:space="preserve">Teacher educators get knowledge about new technologies and methods of teaching through continuing professional development programmes; it will increase knowledge and competence of teacher educators. The teacher educator influence the student or the teachers of new </w:t>
      </w:r>
      <w:r w:rsidRPr="008367EC">
        <w:rPr>
          <w:sz w:val="26"/>
          <w:szCs w:val="26"/>
        </w:rPr>
        <w:lastRenderedPageBreak/>
        <w:t>generation by what he says and even more what he does. So the professional development of teacher educators is a must.</w:t>
      </w:r>
    </w:p>
    <w:p w14:paraId="4CD69BAA" w14:textId="77777777" w:rsidR="00EC269D" w:rsidRPr="008367EC" w:rsidRDefault="00EC269D" w:rsidP="007122EF">
      <w:pPr>
        <w:spacing w:after="200" w:line="480" w:lineRule="auto"/>
        <w:ind w:firstLine="720"/>
        <w:jc w:val="both"/>
        <w:rPr>
          <w:sz w:val="26"/>
          <w:szCs w:val="26"/>
        </w:rPr>
      </w:pPr>
      <w:r w:rsidRPr="008367EC">
        <w:rPr>
          <w:sz w:val="26"/>
          <w:szCs w:val="26"/>
        </w:rPr>
        <w:t>Whatever may be the occupation, if the individual is engaged in it, without involvement will result in professional stagnation to the client</w:t>
      </w:r>
      <w:r>
        <w:rPr>
          <w:sz w:val="26"/>
          <w:szCs w:val="26"/>
        </w:rPr>
        <w:t>s</w:t>
      </w:r>
      <w:r w:rsidRPr="008367EC">
        <w:rPr>
          <w:sz w:val="26"/>
          <w:szCs w:val="26"/>
        </w:rPr>
        <w:t xml:space="preserve">. An uninvolved teacher </w:t>
      </w:r>
      <w:r>
        <w:rPr>
          <w:sz w:val="26"/>
          <w:szCs w:val="26"/>
        </w:rPr>
        <w:t>spells disaster to the country’s</w:t>
      </w:r>
      <w:r w:rsidRPr="008367EC">
        <w:rPr>
          <w:sz w:val="26"/>
          <w:szCs w:val="26"/>
        </w:rPr>
        <w:t xml:space="preserve"> future. It is suicidal in the teaching profession (Indian Education Commission, 1964-66).</w:t>
      </w:r>
    </w:p>
    <w:p w14:paraId="601EB5C7" w14:textId="77777777" w:rsidR="00EC269D" w:rsidRPr="008367EC" w:rsidRDefault="00EC269D" w:rsidP="007122EF">
      <w:pPr>
        <w:spacing w:after="200" w:line="480" w:lineRule="auto"/>
        <w:ind w:firstLine="720"/>
        <w:jc w:val="both"/>
        <w:rPr>
          <w:sz w:val="26"/>
          <w:szCs w:val="26"/>
        </w:rPr>
      </w:pPr>
      <w:r w:rsidRPr="008367EC">
        <w:rPr>
          <w:sz w:val="26"/>
          <w:szCs w:val="26"/>
        </w:rPr>
        <w:t xml:space="preserve"> As there are not much studies reported in this field of research and least studies in the sample of teacher educators, the present research is significant and attempts to develop a </w:t>
      </w:r>
      <w:r>
        <w:rPr>
          <w:sz w:val="26"/>
          <w:szCs w:val="26"/>
        </w:rPr>
        <w:t xml:space="preserve">programme schedule for Professional Development of teacher educators working in </w:t>
      </w:r>
      <w:proofErr w:type="spellStart"/>
      <w:r>
        <w:rPr>
          <w:sz w:val="26"/>
          <w:szCs w:val="26"/>
        </w:rPr>
        <w:t>B.Ed</w:t>
      </w:r>
      <w:proofErr w:type="spellEnd"/>
      <w:r>
        <w:rPr>
          <w:sz w:val="26"/>
          <w:szCs w:val="26"/>
        </w:rPr>
        <w:t xml:space="preserve"> colleges</w:t>
      </w:r>
    </w:p>
    <w:p w14:paraId="15307826" w14:textId="77777777" w:rsidR="00EC269D" w:rsidRPr="008367EC" w:rsidRDefault="00EC269D">
      <w:pPr>
        <w:spacing w:after="200" w:line="480" w:lineRule="auto"/>
        <w:jc w:val="both"/>
        <w:rPr>
          <w:b/>
          <w:bCs/>
          <w:sz w:val="26"/>
          <w:szCs w:val="26"/>
        </w:rPr>
      </w:pPr>
      <w:r w:rsidRPr="008367EC">
        <w:rPr>
          <w:b/>
          <w:bCs/>
          <w:sz w:val="26"/>
          <w:szCs w:val="26"/>
        </w:rPr>
        <w:t>1.2. STATEMENT OF THE PROBLEM</w:t>
      </w:r>
    </w:p>
    <w:p w14:paraId="7F7E1002" w14:textId="77777777" w:rsidR="00EC269D" w:rsidRPr="008367EC" w:rsidRDefault="00EC269D">
      <w:pPr>
        <w:spacing w:after="200" w:line="480" w:lineRule="auto"/>
        <w:jc w:val="both"/>
        <w:rPr>
          <w:sz w:val="26"/>
          <w:szCs w:val="26"/>
        </w:rPr>
      </w:pPr>
      <w:r w:rsidRPr="008367EC">
        <w:rPr>
          <w:sz w:val="26"/>
          <w:szCs w:val="26"/>
        </w:rPr>
        <w:tab/>
        <w:t>The present study is entitled as “PROFESSIONAL DEVELOPMENT OF  TEACHER EDUCATORS WORKING IN B.Ed. COLLEGES”.</w:t>
      </w:r>
    </w:p>
    <w:p w14:paraId="22392480" w14:textId="77777777" w:rsidR="00EC269D" w:rsidRPr="008367EC" w:rsidRDefault="00EC269D">
      <w:pPr>
        <w:spacing w:after="200" w:line="480" w:lineRule="auto"/>
        <w:jc w:val="both"/>
        <w:rPr>
          <w:b/>
          <w:bCs/>
          <w:sz w:val="26"/>
          <w:szCs w:val="26"/>
        </w:rPr>
      </w:pPr>
      <w:r w:rsidRPr="008367EC">
        <w:rPr>
          <w:b/>
          <w:bCs/>
          <w:sz w:val="26"/>
          <w:szCs w:val="26"/>
        </w:rPr>
        <w:t>1.3. DEFINITION OF KEY TERMS</w:t>
      </w:r>
    </w:p>
    <w:p w14:paraId="0539FB13" w14:textId="77777777" w:rsidR="00EC269D" w:rsidRPr="008367EC" w:rsidRDefault="00EC269D">
      <w:pPr>
        <w:spacing w:after="200" w:line="480" w:lineRule="auto"/>
        <w:jc w:val="both"/>
        <w:rPr>
          <w:sz w:val="26"/>
          <w:szCs w:val="26"/>
        </w:rPr>
      </w:pPr>
      <w:r w:rsidRPr="008367EC">
        <w:rPr>
          <w:sz w:val="26"/>
          <w:szCs w:val="26"/>
        </w:rPr>
        <w:tab/>
        <w:t>The key terms in the statement of the problem are explained below so as to get operational definitions.</w:t>
      </w:r>
    </w:p>
    <w:p w14:paraId="1C61C0B3" w14:textId="77777777" w:rsidR="00EC269D" w:rsidRPr="008367EC" w:rsidRDefault="00EC269D">
      <w:pPr>
        <w:spacing w:after="200" w:line="480" w:lineRule="auto"/>
        <w:jc w:val="both"/>
        <w:rPr>
          <w:b/>
          <w:bCs/>
          <w:sz w:val="26"/>
          <w:szCs w:val="26"/>
        </w:rPr>
      </w:pPr>
      <w:r w:rsidRPr="008367EC">
        <w:rPr>
          <w:b/>
          <w:bCs/>
          <w:sz w:val="26"/>
          <w:szCs w:val="26"/>
        </w:rPr>
        <w:t>1.3.1. Professional development</w:t>
      </w:r>
    </w:p>
    <w:p w14:paraId="6D2A60BA" w14:textId="77777777" w:rsidR="00EC269D" w:rsidRPr="008367EC" w:rsidRDefault="00EC269D">
      <w:pPr>
        <w:spacing w:after="200" w:line="480" w:lineRule="auto"/>
        <w:jc w:val="both"/>
        <w:rPr>
          <w:color w:val="000000"/>
          <w:sz w:val="26"/>
          <w:szCs w:val="26"/>
        </w:rPr>
      </w:pPr>
      <w:r w:rsidRPr="008367EC">
        <w:rPr>
          <w:sz w:val="26"/>
          <w:szCs w:val="26"/>
        </w:rPr>
        <w:lastRenderedPageBreak/>
        <w:tab/>
      </w:r>
      <w:r w:rsidRPr="008367EC">
        <w:rPr>
          <w:color w:val="000000"/>
          <w:sz w:val="26"/>
          <w:szCs w:val="26"/>
        </w:rPr>
        <w:t>In the present study professional development is operationally defined as to grow in to more advanced state in one</w:t>
      </w:r>
      <w:r>
        <w:rPr>
          <w:color w:val="000000"/>
          <w:sz w:val="26"/>
          <w:szCs w:val="26"/>
        </w:rPr>
        <w:t>’</w:t>
      </w:r>
      <w:r w:rsidRPr="008367EC">
        <w:rPr>
          <w:color w:val="000000"/>
          <w:sz w:val="26"/>
          <w:szCs w:val="26"/>
        </w:rPr>
        <w:t>s own profession or job.</w:t>
      </w:r>
    </w:p>
    <w:p w14:paraId="0DCDA746" w14:textId="77777777" w:rsidR="00EC269D" w:rsidRPr="008367EC" w:rsidRDefault="00EC269D">
      <w:pPr>
        <w:spacing w:after="200" w:line="480" w:lineRule="auto"/>
        <w:jc w:val="both"/>
        <w:rPr>
          <w:b/>
          <w:bCs/>
          <w:sz w:val="26"/>
          <w:szCs w:val="26"/>
        </w:rPr>
      </w:pPr>
      <w:r w:rsidRPr="008367EC">
        <w:rPr>
          <w:b/>
          <w:bCs/>
          <w:sz w:val="26"/>
          <w:szCs w:val="26"/>
        </w:rPr>
        <w:t>1.3.2. Teacher Educators</w:t>
      </w:r>
    </w:p>
    <w:p w14:paraId="2596EAE5" w14:textId="77777777" w:rsidR="00EC269D" w:rsidRPr="008367EC" w:rsidRDefault="00EC269D">
      <w:pPr>
        <w:spacing w:after="200" w:line="480" w:lineRule="auto"/>
        <w:jc w:val="both"/>
        <w:rPr>
          <w:sz w:val="26"/>
          <w:szCs w:val="26"/>
        </w:rPr>
      </w:pPr>
      <w:r w:rsidRPr="008367EC">
        <w:rPr>
          <w:sz w:val="26"/>
          <w:szCs w:val="26"/>
        </w:rPr>
        <w:tab/>
        <w:t>For the present study, the term ‘Teacher Educators’ is used to denote the teachers who are teaching student teachers in B.Ed. colleges.</w:t>
      </w:r>
    </w:p>
    <w:p w14:paraId="29BE0B17" w14:textId="77777777" w:rsidR="00EC269D" w:rsidRDefault="00EC269D">
      <w:pPr>
        <w:spacing w:after="200" w:line="480" w:lineRule="auto"/>
        <w:jc w:val="both"/>
        <w:rPr>
          <w:b/>
          <w:bCs/>
          <w:sz w:val="26"/>
          <w:szCs w:val="26"/>
        </w:rPr>
      </w:pPr>
    </w:p>
    <w:p w14:paraId="7ABC3829" w14:textId="77777777" w:rsidR="00EC269D" w:rsidRPr="008367EC" w:rsidRDefault="00EC269D">
      <w:pPr>
        <w:spacing w:after="200" w:line="480" w:lineRule="auto"/>
        <w:jc w:val="both"/>
        <w:rPr>
          <w:b/>
          <w:bCs/>
          <w:sz w:val="26"/>
          <w:szCs w:val="26"/>
        </w:rPr>
      </w:pPr>
      <w:r w:rsidRPr="008367EC">
        <w:rPr>
          <w:b/>
          <w:bCs/>
          <w:sz w:val="26"/>
          <w:szCs w:val="26"/>
        </w:rPr>
        <w:t>1.3.3. B.Ed. Colleges</w:t>
      </w:r>
    </w:p>
    <w:p w14:paraId="21C36FB0" w14:textId="77777777" w:rsidR="00EC269D" w:rsidRPr="008367EC" w:rsidRDefault="00EC269D">
      <w:pPr>
        <w:spacing w:after="200" w:line="480" w:lineRule="auto"/>
        <w:jc w:val="both"/>
        <w:rPr>
          <w:sz w:val="26"/>
          <w:szCs w:val="26"/>
        </w:rPr>
      </w:pPr>
      <w:r w:rsidRPr="008367EC">
        <w:rPr>
          <w:sz w:val="26"/>
          <w:szCs w:val="26"/>
        </w:rPr>
        <w:tab/>
        <w:t>For the present study, the term B.Ed. colleges is used to denote the colleges conducting Bachelor of Education Courses.</w:t>
      </w:r>
    </w:p>
    <w:p w14:paraId="61A070E7" w14:textId="77777777" w:rsidR="00EC269D" w:rsidRDefault="00EC269D" w:rsidP="00114BAC">
      <w:pPr>
        <w:spacing w:after="200" w:line="480" w:lineRule="auto"/>
        <w:jc w:val="both"/>
        <w:rPr>
          <w:b/>
          <w:bCs/>
          <w:sz w:val="26"/>
          <w:szCs w:val="26"/>
        </w:rPr>
      </w:pPr>
      <w:r w:rsidRPr="008367EC">
        <w:rPr>
          <w:b/>
          <w:bCs/>
          <w:sz w:val="26"/>
          <w:szCs w:val="26"/>
        </w:rPr>
        <w:t>1.4. VARIABLES OF THE STUDY</w:t>
      </w:r>
    </w:p>
    <w:p w14:paraId="63183012" w14:textId="77777777" w:rsidR="00EC269D" w:rsidRDefault="00EC269D" w:rsidP="00C348A3">
      <w:pPr>
        <w:spacing w:after="200" w:line="456" w:lineRule="auto"/>
        <w:jc w:val="both"/>
        <w:rPr>
          <w:sz w:val="26"/>
          <w:szCs w:val="26"/>
        </w:rPr>
      </w:pPr>
      <w:r>
        <w:rPr>
          <w:sz w:val="26"/>
          <w:szCs w:val="26"/>
        </w:rPr>
        <w:t>The present study is designed with two types of variables, namely Independent Variables and Dependent Variable.</w:t>
      </w:r>
    </w:p>
    <w:p w14:paraId="31F920CB" w14:textId="77777777" w:rsidR="00EC269D" w:rsidRDefault="00EC269D" w:rsidP="00C348A3">
      <w:pPr>
        <w:spacing w:after="200" w:line="456" w:lineRule="auto"/>
        <w:rPr>
          <w:b/>
          <w:bCs/>
          <w:sz w:val="26"/>
          <w:szCs w:val="26"/>
        </w:rPr>
      </w:pPr>
      <w:r>
        <w:rPr>
          <w:b/>
          <w:bCs/>
          <w:sz w:val="26"/>
          <w:szCs w:val="26"/>
        </w:rPr>
        <w:t>1.4.1. Independent Variable</w:t>
      </w:r>
    </w:p>
    <w:p w14:paraId="3D6BE80F" w14:textId="77777777" w:rsidR="00EC269D" w:rsidRDefault="00EC269D" w:rsidP="00C348A3">
      <w:pPr>
        <w:spacing w:after="200" w:line="456" w:lineRule="auto"/>
        <w:jc w:val="both"/>
        <w:rPr>
          <w:sz w:val="26"/>
          <w:szCs w:val="26"/>
        </w:rPr>
      </w:pPr>
      <w:r>
        <w:rPr>
          <w:sz w:val="26"/>
          <w:szCs w:val="26"/>
        </w:rPr>
        <w:tab/>
        <w:t>The independent variables are Gender, Type of management, Subjects of teaching, Qualification and Teaching Experience.</w:t>
      </w:r>
    </w:p>
    <w:p w14:paraId="6FB258E5" w14:textId="77777777" w:rsidR="00EC269D" w:rsidRDefault="00EC269D" w:rsidP="00C348A3">
      <w:pPr>
        <w:spacing w:after="200" w:line="456" w:lineRule="auto"/>
        <w:rPr>
          <w:b/>
          <w:bCs/>
          <w:sz w:val="26"/>
          <w:szCs w:val="26"/>
        </w:rPr>
      </w:pPr>
      <w:r>
        <w:rPr>
          <w:b/>
          <w:bCs/>
          <w:sz w:val="26"/>
          <w:szCs w:val="26"/>
        </w:rPr>
        <w:t>1.4.2. Dependent Variable</w:t>
      </w:r>
    </w:p>
    <w:p w14:paraId="2809340A" w14:textId="77777777" w:rsidR="00EC269D" w:rsidRDefault="00EC269D" w:rsidP="00C348A3">
      <w:pPr>
        <w:spacing w:after="200" w:line="456" w:lineRule="auto"/>
        <w:jc w:val="both"/>
        <w:rPr>
          <w:sz w:val="26"/>
          <w:szCs w:val="26"/>
        </w:rPr>
      </w:pPr>
      <w:r>
        <w:rPr>
          <w:sz w:val="26"/>
          <w:szCs w:val="26"/>
        </w:rPr>
        <w:tab/>
        <w:t>The dependent variable is Professional Development of teacher educators.</w:t>
      </w:r>
    </w:p>
    <w:p w14:paraId="041E3E60" w14:textId="77777777" w:rsidR="00EC269D" w:rsidRPr="008367EC" w:rsidRDefault="00EC269D" w:rsidP="00114BAC">
      <w:pPr>
        <w:spacing w:after="200" w:line="480" w:lineRule="auto"/>
        <w:jc w:val="both"/>
        <w:rPr>
          <w:sz w:val="26"/>
          <w:szCs w:val="26"/>
        </w:rPr>
      </w:pPr>
      <w:r w:rsidRPr="008367EC">
        <w:rPr>
          <w:b/>
          <w:bCs/>
          <w:sz w:val="26"/>
          <w:szCs w:val="26"/>
        </w:rPr>
        <w:lastRenderedPageBreak/>
        <w:t>1.5. OBJECTIVES</w:t>
      </w:r>
    </w:p>
    <w:p w14:paraId="174B9B14" w14:textId="77777777" w:rsidR="00EC269D" w:rsidRPr="008367EC" w:rsidRDefault="00EC269D">
      <w:pPr>
        <w:spacing w:after="200" w:line="480" w:lineRule="auto"/>
        <w:jc w:val="both"/>
        <w:rPr>
          <w:sz w:val="26"/>
          <w:szCs w:val="26"/>
        </w:rPr>
      </w:pPr>
      <w:r w:rsidRPr="008367EC">
        <w:rPr>
          <w:sz w:val="26"/>
          <w:szCs w:val="26"/>
        </w:rPr>
        <w:tab/>
        <w:t>The objectives set forth for the study are the following.</w:t>
      </w:r>
    </w:p>
    <w:p w14:paraId="4A891C91" w14:textId="77777777" w:rsidR="00EC269D" w:rsidRPr="008367EC" w:rsidRDefault="00EC269D" w:rsidP="00EC269D">
      <w:pPr>
        <w:numPr>
          <w:ilvl w:val="0"/>
          <w:numId w:val="3"/>
        </w:numPr>
        <w:tabs>
          <w:tab w:val="clear" w:pos="1080"/>
        </w:tabs>
        <w:spacing w:after="200" w:line="480" w:lineRule="auto"/>
        <w:ind w:left="720" w:hanging="720"/>
        <w:jc w:val="both"/>
        <w:rPr>
          <w:sz w:val="26"/>
          <w:szCs w:val="26"/>
        </w:rPr>
      </w:pPr>
      <w:r w:rsidRPr="008367EC">
        <w:rPr>
          <w:sz w:val="26"/>
          <w:szCs w:val="26"/>
        </w:rPr>
        <w:t>To find out the extent of Professional Development of teacher educators in the total sample and in the relevant sub samples based on</w:t>
      </w:r>
    </w:p>
    <w:p w14:paraId="0919B966" w14:textId="77777777" w:rsidR="00EC269D" w:rsidRPr="008367EC" w:rsidRDefault="00EC269D" w:rsidP="00EC269D">
      <w:pPr>
        <w:numPr>
          <w:ilvl w:val="1"/>
          <w:numId w:val="3"/>
        </w:numPr>
        <w:tabs>
          <w:tab w:val="clear" w:pos="1800"/>
          <w:tab w:val="num" w:pos="1440"/>
        </w:tabs>
        <w:spacing w:after="0" w:line="480" w:lineRule="auto"/>
        <w:ind w:left="1440"/>
        <w:rPr>
          <w:sz w:val="26"/>
          <w:szCs w:val="26"/>
        </w:rPr>
      </w:pPr>
      <w:r w:rsidRPr="008367EC">
        <w:rPr>
          <w:sz w:val="26"/>
          <w:szCs w:val="26"/>
        </w:rPr>
        <w:t>Gender</w:t>
      </w:r>
    </w:p>
    <w:p w14:paraId="3AEA45E9" w14:textId="77777777" w:rsidR="00EC269D" w:rsidRPr="008367EC" w:rsidRDefault="00EC269D" w:rsidP="00EC269D">
      <w:pPr>
        <w:numPr>
          <w:ilvl w:val="1"/>
          <w:numId w:val="3"/>
        </w:numPr>
        <w:tabs>
          <w:tab w:val="clear" w:pos="1800"/>
          <w:tab w:val="num" w:pos="1440"/>
        </w:tabs>
        <w:spacing w:after="0" w:line="480" w:lineRule="auto"/>
        <w:ind w:left="1440"/>
        <w:rPr>
          <w:sz w:val="26"/>
          <w:szCs w:val="26"/>
        </w:rPr>
      </w:pPr>
      <w:r>
        <w:rPr>
          <w:sz w:val="26"/>
          <w:szCs w:val="26"/>
        </w:rPr>
        <w:t xml:space="preserve">Type </w:t>
      </w:r>
      <w:r w:rsidRPr="008367EC">
        <w:rPr>
          <w:sz w:val="26"/>
          <w:szCs w:val="26"/>
        </w:rPr>
        <w:t>of Management</w:t>
      </w:r>
    </w:p>
    <w:p w14:paraId="4888DCE7" w14:textId="77777777" w:rsidR="00EC269D" w:rsidRPr="008367EC" w:rsidRDefault="00EC269D" w:rsidP="00EC269D">
      <w:pPr>
        <w:numPr>
          <w:ilvl w:val="1"/>
          <w:numId w:val="3"/>
        </w:numPr>
        <w:tabs>
          <w:tab w:val="clear" w:pos="1800"/>
          <w:tab w:val="num" w:pos="1440"/>
        </w:tabs>
        <w:spacing w:after="0" w:line="480" w:lineRule="auto"/>
        <w:ind w:left="1440"/>
        <w:rPr>
          <w:sz w:val="26"/>
          <w:szCs w:val="26"/>
        </w:rPr>
      </w:pPr>
      <w:r w:rsidRPr="008367EC">
        <w:rPr>
          <w:sz w:val="26"/>
          <w:szCs w:val="26"/>
        </w:rPr>
        <w:t>Subjects of Teaching</w:t>
      </w:r>
    </w:p>
    <w:p w14:paraId="458F5AEA" w14:textId="77777777" w:rsidR="00EC269D" w:rsidRPr="008367EC" w:rsidRDefault="00EC269D" w:rsidP="00EC269D">
      <w:pPr>
        <w:numPr>
          <w:ilvl w:val="1"/>
          <w:numId w:val="3"/>
        </w:numPr>
        <w:tabs>
          <w:tab w:val="clear" w:pos="1800"/>
          <w:tab w:val="num" w:pos="1440"/>
        </w:tabs>
        <w:spacing w:after="0" w:line="480" w:lineRule="auto"/>
        <w:ind w:left="1440"/>
        <w:rPr>
          <w:sz w:val="26"/>
          <w:szCs w:val="26"/>
        </w:rPr>
      </w:pPr>
      <w:r w:rsidRPr="008367EC">
        <w:rPr>
          <w:sz w:val="26"/>
          <w:szCs w:val="26"/>
        </w:rPr>
        <w:t>Qualification</w:t>
      </w:r>
    </w:p>
    <w:p w14:paraId="279FAA69" w14:textId="77777777" w:rsidR="00EC269D" w:rsidRPr="008367EC" w:rsidRDefault="00EC269D" w:rsidP="00EC269D">
      <w:pPr>
        <w:numPr>
          <w:ilvl w:val="1"/>
          <w:numId w:val="3"/>
        </w:numPr>
        <w:tabs>
          <w:tab w:val="clear" w:pos="1800"/>
          <w:tab w:val="num" w:pos="1440"/>
        </w:tabs>
        <w:spacing w:after="200" w:line="480" w:lineRule="auto"/>
        <w:ind w:left="1440"/>
        <w:rPr>
          <w:sz w:val="26"/>
          <w:szCs w:val="26"/>
        </w:rPr>
      </w:pPr>
      <w:r w:rsidRPr="008367EC">
        <w:rPr>
          <w:sz w:val="26"/>
          <w:szCs w:val="26"/>
        </w:rPr>
        <w:t>Teaching Experience</w:t>
      </w:r>
    </w:p>
    <w:p w14:paraId="33594B19" w14:textId="77777777" w:rsidR="00EC269D" w:rsidRPr="008367EC" w:rsidRDefault="00EC269D" w:rsidP="00EC269D">
      <w:pPr>
        <w:numPr>
          <w:ilvl w:val="0"/>
          <w:numId w:val="3"/>
        </w:numPr>
        <w:tabs>
          <w:tab w:val="clear" w:pos="1080"/>
        </w:tabs>
        <w:spacing w:after="200" w:line="480" w:lineRule="auto"/>
        <w:ind w:left="720" w:hanging="720"/>
        <w:jc w:val="both"/>
        <w:rPr>
          <w:sz w:val="26"/>
          <w:szCs w:val="26"/>
        </w:rPr>
      </w:pPr>
      <w:r w:rsidRPr="008367EC">
        <w:rPr>
          <w:sz w:val="26"/>
          <w:szCs w:val="26"/>
        </w:rPr>
        <w:t>To find out whether there exists significant difference in the mean scores of Professional Development of teacher educators among the relevant sub samples based on</w:t>
      </w:r>
    </w:p>
    <w:p w14:paraId="03A2C677" w14:textId="77777777" w:rsidR="00EC269D" w:rsidRPr="008367EC" w:rsidRDefault="00EC269D" w:rsidP="00EC269D">
      <w:pPr>
        <w:numPr>
          <w:ilvl w:val="1"/>
          <w:numId w:val="3"/>
        </w:numPr>
        <w:tabs>
          <w:tab w:val="clear" w:pos="1800"/>
          <w:tab w:val="num" w:pos="1440"/>
        </w:tabs>
        <w:spacing w:after="0" w:line="480" w:lineRule="auto"/>
        <w:ind w:left="1440"/>
        <w:jc w:val="both"/>
        <w:rPr>
          <w:sz w:val="26"/>
          <w:szCs w:val="26"/>
        </w:rPr>
      </w:pPr>
      <w:r w:rsidRPr="008367EC">
        <w:rPr>
          <w:sz w:val="26"/>
          <w:szCs w:val="26"/>
        </w:rPr>
        <w:t>Gender</w:t>
      </w:r>
    </w:p>
    <w:p w14:paraId="16A4888B" w14:textId="77777777" w:rsidR="00EC269D" w:rsidRPr="008367EC" w:rsidRDefault="00EC269D" w:rsidP="00EC269D">
      <w:pPr>
        <w:numPr>
          <w:ilvl w:val="1"/>
          <w:numId w:val="3"/>
        </w:numPr>
        <w:tabs>
          <w:tab w:val="clear" w:pos="1800"/>
          <w:tab w:val="num" w:pos="1440"/>
        </w:tabs>
        <w:spacing w:after="0" w:line="480" w:lineRule="auto"/>
        <w:ind w:left="1440"/>
        <w:jc w:val="both"/>
        <w:rPr>
          <w:sz w:val="26"/>
          <w:szCs w:val="26"/>
        </w:rPr>
      </w:pPr>
      <w:r w:rsidRPr="008367EC">
        <w:rPr>
          <w:sz w:val="26"/>
          <w:szCs w:val="26"/>
        </w:rPr>
        <w:t>Type of management</w:t>
      </w:r>
    </w:p>
    <w:p w14:paraId="4116F0A5" w14:textId="77777777" w:rsidR="00EC269D" w:rsidRPr="008367EC" w:rsidRDefault="00EC269D" w:rsidP="00EC269D">
      <w:pPr>
        <w:numPr>
          <w:ilvl w:val="1"/>
          <w:numId w:val="3"/>
        </w:numPr>
        <w:tabs>
          <w:tab w:val="clear" w:pos="1800"/>
          <w:tab w:val="num" w:pos="1440"/>
        </w:tabs>
        <w:spacing w:after="0" w:line="480" w:lineRule="auto"/>
        <w:ind w:left="1440"/>
        <w:jc w:val="both"/>
        <w:rPr>
          <w:sz w:val="26"/>
          <w:szCs w:val="26"/>
        </w:rPr>
      </w:pPr>
      <w:r w:rsidRPr="008367EC">
        <w:rPr>
          <w:sz w:val="26"/>
          <w:szCs w:val="26"/>
        </w:rPr>
        <w:t>Subjects of Teaching</w:t>
      </w:r>
    </w:p>
    <w:p w14:paraId="281AD3F7" w14:textId="77777777" w:rsidR="00EC269D" w:rsidRPr="008367EC" w:rsidRDefault="00EC269D" w:rsidP="00EC269D">
      <w:pPr>
        <w:numPr>
          <w:ilvl w:val="1"/>
          <w:numId w:val="3"/>
        </w:numPr>
        <w:tabs>
          <w:tab w:val="clear" w:pos="1800"/>
          <w:tab w:val="num" w:pos="1440"/>
        </w:tabs>
        <w:spacing w:after="0" w:line="480" w:lineRule="auto"/>
        <w:ind w:left="1440"/>
        <w:jc w:val="both"/>
        <w:rPr>
          <w:sz w:val="26"/>
          <w:szCs w:val="26"/>
        </w:rPr>
      </w:pPr>
      <w:r w:rsidRPr="008367EC">
        <w:rPr>
          <w:sz w:val="26"/>
          <w:szCs w:val="26"/>
        </w:rPr>
        <w:t>Qualification</w:t>
      </w:r>
    </w:p>
    <w:p w14:paraId="28428565" w14:textId="77777777" w:rsidR="00EC269D" w:rsidRPr="008367EC" w:rsidRDefault="00EC269D" w:rsidP="00EC269D">
      <w:pPr>
        <w:numPr>
          <w:ilvl w:val="1"/>
          <w:numId w:val="3"/>
        </w:numPr>
        <w:tabs>
          <w:tab w:val="clear" w:pos="1800"/>
          <w:tab w:val="num" w:pos="1440"/>
        </w:tabs>
        <w:spacing w:after="200" w:line="480" w:lineRule="auto"/>
        <w:ind w:left="1440"/>
        <w:jc w:val="both"/>
        <w:rPr>
          <w:sz w:val="26"/>
          <w:szCs w:val="26"/>
        </w:rPr>
      </w:pPr>
      <w:r w:rsidRPr="008367EC">
        <w:rPr>
          <w:sz w:val="26"/>
          <w:szCs w:val="26"/>
        </w:rPr>
        <w:t>Teaching Experience</w:t>
      </w:r>
    </w:p>
    <w:p w14:paraId="1B04454A" w14:textId="77777777" w:rsidR="00EC269D" w:rsidRPr="008367EC" w:rsidRDefault="00EC269D" w:rsidP="00EC269D">
      <w:pPr>
        <w:numPr>
          <w:ilvl w:val="0"/>
          <w:numId w:val="3"/>
        </w:numPr>
        <w:tabs>
          <w:tab w:val="clear" w:pos="1080"/>
        </w:tabs>
        <w:spacing w:after="200" w:line="480" w:lineRule="auto"/>
        <w:ind w:left="720" w:hanging="720"/>
        <w:jc w:val="both"/>
        <w:rPr>
          <w:sz w:val="26"/>
          <w:szCs w:val="26"/>
        </w:rPr>
      </w:pPr>
      <w:r w:rsidRPr="008367EC">
        <w:rPr>
          <w:sz w:val="26"/>
          <w:szCs w:val="26"/>
        </w:rPr>
        <w:lastRenderedPageBreak/>
        <w:t>To find out whether Type of Management, Gender and Teaching Experience have main and interaction effect on Professional Development of teacher educators.</w:t>
      </w:r>
    </w:p>
    <w:p w14:paraId="0DE2FA4F" w14:textId="77777777" w:rsidR="00EC269D" w:rsidRPr="008367EC" w:rsidRDefault="00EC269D">
      <w:pPr>
        <w:spacing w:after="200" w:line="480" w:lineRule="auto"/>
        <w:rPr>
          <w:b/>
          <w:bCs/>
          <w:sz w:val="26"/>
          <w:szCs w:val="26"/>
        </w:rPr>
      </w:pPr>
      <w:r w:rsidRPr="008367EC">
        <w:rPr>
          <w:b/>
          <w:bCs/>
          <w:sz w:val="26"/>
          <w:szCs w:val="26"/>
        </w:rPr>
        <w:t>1.6. HYPOTHESES</w:t>
      </w:r>
    </w:p>
    <w:p w14:paraId="57A954AE" w14:textId="77777777" w:rsidR="00EC269D" w:rsidRPr="008367EC" w:rsidRDefault="00EC269D">
      <w:pPr>
        <w:spacing w:after="200" w:line="480" w:lineRule="auto"/>
        <w:jc w:val="both"/>
        <w:rPr>
          <w:sz w:val="26"/>
          <w:szCs w:val="26"/>
        </w:rPr>
      </w:pPr>
      <w:r w:rsidRPr="008367EC">
        <w:rPr>
          <w:sz w:val="26"/>
          <w:szCs w:val="26"/>
        </w:rPr>
        <w:tab/>
        <w:t>The hypotheses formulated for the study are the following.</w:t>
      </w:r>
    </w:p>
    <w:p w14:paraId="162288F4" w14:textId="77777777" w:rsidR="00EC269D" w:rsidRPr="008367EC" w:rsidRDefault="00EC269D" w:rsidP="00EC269D">
      <w:pPr>
        <w:numPr>
          <w:ilvl w:val="0"/>
          <w:numId w:val="4"/>
        </w:numPr>
        <w:spacing w:after="200" w:line="480" w:lineRule="auto"/>
        <w:ind w:left="720" w:hanging="720"/>
        <w:jc w:val="both"/>
        <w:rPr>
          <w:sz w:val="26"/>
          <w:szCs w:val="26"/>
        </w:rPr>
      </w:pPr>
      <w:r w:rsidRPr="008367EC">
        <w:rPr>
          <w:sz w:val="26"/>
          <w:szCs w:val="26"/>
        </w:rPr>
        <w:t>There exists significant difference in the mean scores of Professional Development of teacher educators among the relevant sub samples based on</w:t>
      </w:r>
    </w:p>
    <w:p w14:paraId="45ECC824" w14:textId="77777777" w:rsidR="00EC269D" w:rsidRPr="008367EC" w:rsidRDefault="00EC269D" w:rsidP="00EC269D">
      <w:pPr>
        <w:numPr>
          <w:ilvl w:val="0"/>
          <w:numId w:val="5"/>
        </w:numPr>
        <w:tabs>
          <w:tab w:val="clear" w:pos="1080"/>
          <w:tab w:val="num" w:pos="1440"/>
        </w:tabs>
        <w:spacing w:after="0" w:line="480" w:lineRule="auto"/>
        <w:ind w:left="1440"/>
        <w:jc w:val="both"/>
        <w:rPr>
          <w:sz w:val="26"/>
          <w:szCs w:val="26"/>
        </w:rPr>
      </w:pPr>
      <w:r w:rsidRPr="008367EC">
        <w:rPr>
          <w:sz w:val="26"/>
          <w:szCs w:val="26"/>
        </w:rPr>
        <w:t>Gender</w:t>
      </w:r>
    </w:p>
    <w:p w14:paraId="27C6DC34" w14:textId="77777777" w:rsidR="00EC269D" w:rsidRDefault="00EC269D" w:rsidP="00EC269D">
      <w:pPr>
        <w:numPr>
          <w:ilvl w:val="0"/>
          <w:numId w:val="5"/>
        </w:numPr>
        <w:tabs>
          <w:tab w:val="clear" w:pos="1080"/>
          <w:tab w:val="num" w:pos="1440"/>
        </w:tabs>
        <w:spacing w:after="0" w:line="480" w:lineRule="auto"/>
        <w:ind w:left="1440"/>
        <w:jc w:val="both"/>
        <w:rPr>
          <w:sz w:val="26"/>
          <w:szCs w:val="26"/>
        </w:rPr>
      </w:pPr>
      <w:r w:rsidRPr="008367EC">
        <w:rPr>
          <w:sz w:val="26"/>
          <w:szCs w:val="26"/>
        </w:rPr>
        <w:t>Type of Management</w:t>
      </w:r>
    </w:p>
    <w:p w14:paraId="12FA898A" w14:textId="77777777" w:rsidR="00EC269D" w:rsidRPr="008367EC" w:rsidRDefault="00EC269D" w:rsidP="00EC269D">
      <w:pPr>
        <w:numPr>
          <w:ilvl w:val="0"/>
          <w:numId w:val="5"/>
        </w:numPr>
        <w:tabs>
          <w:tab w:val="clear" w:pos="1080"/>
          <w:tab w:val="num" w:pos="1440"/>
        </w:tabs>
        <w:spacing w:after="0" w:line="480" w:lineRule="auto"/>
        <w:ind w:left="1440"/>
        <w:jc w:val="both"/>
        <w:rPr>
          <w:sz w:val="26"/>
          <w:szCs w:val="26"/>
        </w:rPr>
      </w:pPr>
      <w:r w:rsidRPr="008367EC">
        <w:rPr>
          <w:sz w:val="26"/>
          <w:szCs w:val="26"/>
        </w:rPr>
        <w:t>Subjects of Teaching</w:t>
      </w:r>
    </w:p>
    <w:p w14:paraId="307B3406" w14:textId="77777777" w:rsidR="00EC269D" w:rsidRDefault="00EC269D" w:rsidP="00EC269D">
      <w:pPr>
        <w:numPr>
          <w:ilvl w:val="0"/>
          <w:numId w:val="5"/>
        </w:numPr>
        <w:tabs>
          <w:tab w:val="clear" w:pos="1080"/>
          <w:tab w:val="num" w:pos="1440"/>
        </w:tabs>
        <w:spacing w:after="200" w:line="480" w:lineRule="auto"/>
        <w:ind w:left="1440"/>
        <w:jc w:val="both"/>
        <w:rPr>
          <w:sz w:val="26"/>
          <w:szCs w:val="26"/>
        </w:rPr>
      </w:pPr>
      <w:r>
        <w:rPr>
          <w:sz w:val="26"/>
          <w:szCs w:val="26"/>
        </w:rPr>
        <w:t>Qualification</w:t>
      </w:r>
    </w:p>
    <w:p w14:paraId="01878933" w14:textId="77777777" w:rsidR="00EC269D" w:rsidRPr="00D5572C" w:rsidRDefault="00EC269D" w:rsidP="00EC269D">
      <w:pPr>
        <w:numPr>
          <w:ilvl w:val="0"/>
          <w:numId w:val="5"/>
        </w:numPr>
        <w:tabs>
          <w:tab w:val="clear" w:pos="1080"/>
          <w:tab w:val="num" w:pos="1440"/>
        </w:tabs>
        <w:spacing w:after="200" w:line="480" w:lineRule="auto"/>
        <w:ind w:left="1440"/>
        <w:jc w:val="both"/>
        <w:rPr>
          <w:sz w:val="26"/>
          <w:szCs w:val="26"/>
        </w:rPr>
      </w:pPr>
      <w:r w:rsidRPr="00D5572C">
        <w:rPr>
          <w:sz w:val="26"/>
          <w:szCs w:val="26"/>
        </w:rPr>
        <w:t>Teaching Experience</w:t>
      </w:r>
    </w:p>
    <w:p w14:paraId="47A713C9" w14:textId="77777777" w:rsidR="00EC269D" w:rsidRPr="008367EC" w:rsidRDefault="00EC269D" w:rsidP="00EC269D">
      <w:pPr>
        <w:numPr>
          <w:ilvl w:val="0"/>
          <w:numId w:val="4"/>
        </w:numPr>
        <w:spacing w:after="200" w:line="480" w:lineRule="auto"/>
        <w:ind w:left="720" w:hanging="720"/>
        <w:jc w:val="both"/>
        <w:rPr>
          <w:sz w:val="26"/>
          <w:szCs w:val="26"/>
        </w:rPr>
      </w:pPr>
      <w:r w:rsidRPr="008367EC">
        <w:rPr>
          <w:sz w:val="26"/>
          <w:szCs w:val="26"/>
        </w:rPr>
        <w:t>Main effect of Type of Management, Gender and Teaching Experience on Professional Development of teacher educators will be significant.</w:t>
      </w:r>
    </w:p>
    <w:p w14:paraId="6FAEF0F1" w14:textId="77777777" w:rsidR="00EC269D" w:rsidRPr="008367EC" w:rsidRDefault="00EC269D" w:rsidP="00EC269D">
      <w:pPr>
        <w:numPr>
          <w:ilvl w:val="0"/>
          <w:numId w:val="4"/>
        </w:numPr>
        <w:spacing w:after="200" w:line="480" w:lineRule="auto"/>
        <w:ind w:left="720" w:hanging="720"/>
        <w:jc w:val="both"/>
        <w:rPr>
          <w:sz w:val="26"/>
          <w:szCs w:val="26"/>
        </w:rPr>
      </w:pPr>
      <w:r w:rsidRPr="008367EC">
        <w:rPr>
          <w:sz w:val="26"/>
          <w:szCs w:val="26"/>
        </w:rPr>
        <w:t>Interaction effect of Type of Management, Gender and Teaching Experience on Professional Development of teacher educators will be significant.</w:t>
      </w:r>
    </w:p>
    <w:p w14:paraId="255E3A93" w14:textId="77777777" w:rsidR="00EC269D" w:rsidRPr="008367EC" w:rsidRDefault="00EC269D" w:rsidP="006C0BA2">
      <w:pPr>
        <w:spacing w:after="200" w:line="480" w:lineRule="auto"/>
        <w:jc w:val="both"/>
        <w:rPr>
          <w:sz w:val="26"/>
          <w:szCs w:val="26"/>
        </w:rPr>
      </w:pPr>
      <w:r w:rsidRPr="008367EC">
        <w:rPr>
          <w:b/>
          <w:bCs/>
          <w:sz w:val="26"/>
          <w:szCs w:val="26"/>
        </w:rPr>
        <w:lastRenderedPageBreak/>
        <w:t>1.7. METHODOLOGY</w:t>
      </w:r>
    </w:p>
    <w:p w14:paraId="2AF9D7F8" w14:textId="77777777" w:rsidR="00EC269D" w:rsidRPr="008367EC" w:rsidRDefault="00EC269D">
      <w:pPr>
        <w:spacing w:after="200" w:line="480" w:lineRule="auto"/>
        <w:jc w:val="both"/>
        <w:rPr>
          <w:sz w:val="26"/>
          <w:szCs w:val="26"/>
        </w:rPr>
      </w:pPr>
      <w:r w:rsidRPr="008367EC">
        <w:rPr>
          <w:sz w:val="26"/>
          <w:szCs w:val="26"/>
        </w:rPr>
        <w:tab/>
        <w:t>It deals with the precise description of the sample used for the study, tools employed and statistical techniques used.</w:t>
      </w:r>
    </w:p>
    <w:p w14:paraId="4DDF1245" w14:textId="77777777" w:rsidR="00EC269D" w:rsidRPr="008367EC" w:rsidRDefault="00EC269D">
      <w:pPr>
        <w:spacing w:after="200" w:line="480" w:lineRule="auto"/>
        <w:jc w:val="both"/>
        <w:rPr>
          <w:b/>
          <w:bCs/>
          <w:sz w:val="26"/>
          <w:szCs w:val="26"/>
        </w:rPr>
      </w:pPr>
      <w:r w:rsidRPr="008367EC">
        <w:rPr>
          <w:b/>
          <w:bCs/>
          <w:sz w:val="26"/>
          <w:szCs w:val="26"/>
        </w:rPr>
        <w:t>1.7.1. Sample</w:t>
      </w:r>
    </w:p>
    <w:p w14:paraId="01CCBE5B" w14:textId="77777777" w:rsidR="00EC269D" w:rsidRPr="008367EC" w:rsidRDefault="00EC269D">
      <w:pPr>
        <w:spacing w:after="200" w:line="480" w:lineRule="auto"/>
        <w:jc w:val="both"/>
        <w:rPr>
          <w:sz w:val="26"/>
          <w:szCs w:val="26"/>
        </w:rPr>
      </w:pPr>
      <w:r w:rsidRPr="008367EC">
        <w:rPr>
          <w:sz w:val="26"/>
          <w:szCs w:val="26"/>
        </w:rPr>
        <w:tab/>
        <w:t>The study is proposed to be conducted on a sample of 200 Teacher Educators, drawn from different B.Ed. colleges, under University of Calicut by stratified sampling technique, giving due representation to the various strata viz., Gender, Type of Management, Subjects of Teaching, Qualification and Teaching Experience.</w:t>
      </w:r>
    </w:p>
    <w:p w14:paraId="26AF6202" w14:textId="77777777" w:rsidR="00EC269D" w:rsidRDefault="00EC269D">
      <w:pPr>
        <w:spacing w:after="200" w:line="480" w:lineRule="auto"/>
        <w:jc w:val="both"/>
        <w:rPr>
          <w:b/>
          <w:bCs/>
          <w:sz w:val="26"/>
          <w:szCs w:val="26"/>
        </w:rPr>
      </w:pPr>
    </w:p>
    <w:p w14:paraId="314F9C01" w14:textId="77777777" w:rsidR="00EC269D" w:rsidRDefault="00EC269D">
      <w:pPr>
        <w:spacing w:after="200" w:line="480" w:lineRule="auto"/>
        <w:jc w:val="both"/>
        <w:rPr>
          <w:b/>
          <w:bCs/>
          <w:sz w:val="26"/>
          <w:szCs w:val="26"/>
        </w:rPr>
      </w:pPr>
    </w:p>
    <w:p w14:paraId="5620A276" w14:textId="77777777" w:rsidR="00EC269D" w:rsidRPr="008367EC" w:rsidRDefault="00EC269D">
      <w:pPr>
        <w:spacing w:after="200" w:line="480" w:lineRule="auto"/>
        <w:jc w:val="both"/>
        <w:rPr>
          <w:b/>
          <w:bCs/>
          <w:sz w:val="26"/>
          <w:szCs w:val="26"/>
        </w:rPr>
      </w:pPr>
      <w:r w:rsidRPr="008367EC">
        <w:rPr>
          <w:b/>
          <w:bCs/>
          <w:sz w:val="26"/>
          <w:szCs w:val="26"/>
        </w:rPr>
        <w:t>1.7.2. Tools used for the study</w:t>
      </w:r>
    </w:p>
    <w:p w14:paraId="3D056960" w14:textId="77777777" w:rsidR="00EC269D" w:rsidRPr="008367EC" w:rsidRDefault="00EC269D">
      <w:pPr>
        <w:spacing w:after="200" w:line="480" w:lineRule="auto"/>
        <w:jc w:val="both"/>
        <w:rPr>
          <w:sz w:val="26"/>
          <w:szCs w:val="26"/>
        </w:rPr>
      </w:pPr>
      <w:r w:rsidRPr="008367EC">
        <w:rPr>
          <w:sz w:val="26"/>
          <w:szCs w:val="26"/>
        </w:rPr>
        <w:tab/>
        <w:t>For the present study, the investigator developed a Professional Development Scale to measure the Professional Development of Teacher Educators. It consists of 59 items under 5 dimensions.</w:t>
      </w:r>
    </w:p>
    <w:p w14:paraId="13A85FEB" w14:textId="77777777" w:rsidR="00EC269D" w:rsidRPr="008367EC" w:rsidRDefault="00EC269D">
      <w:pPr>
        <w:spacing w:after="200" w:line="480" w:lineRule="auto"/>
        <w:jc w:val="both"/>
        <w:rPr>
          <w:b/>
          <w:bCs/>
          <w:sz w:val="26"/>
          <w:szCs w:val="26"/>
        </w:rPr>
      </w:pPr>
      <w:r w:rsidRPr="008367EC">
        <w:rPr>
          <w:b/>
          <w:bCs/>
          <w:sz w:val="26"/>
          <w:szCs w:val="26"/>
        </w:rPr>
        <w:t>1.7.3. Statistical Techniques Used for Analysis of Data</w:t>
      </w:r>
    </w:p>
    <w:p w14:paraId="3D747E42" w14:textId="77777777" w:rsidR="00EC269D" w:rsidRPr="008367EC" w:rsidRDefault="00EC269D" w:rsidP="00382097">
      <w:pPr>
        <w:spacing w:after="200" w:line="480" w:lineRule="auto"/>
        <w:ind w:firstLine="720"/>
        <w:jc w:val="both"/>
        <w:rPr>
          <w:b/>
          <w:bCs/>
          <w:sz w:val="26"/>
          <w:szCs w:val="26"/>
        </w:rPr>
      </w:pPr>
      <w:r w:rsidRPr="008367EC">
        <w:rPr>
          <w:sz w:val="26"/>
          <w:szCs w:val="26"/>
        </w:rPr>
        <w:t>The main statistical techniques used for analysis of data are:</w:t>
      </w:r>
    </w:p>
    <w:p w14:paraId="391C732F" w14:textId="77777777" w:rsidR="00EC269D" w:rsidRPr="008367EC" w:rsidRDefault="00EC269D" w:rsidP="00EC269D">
      <w:pPr>
        <w:numPr>
          <w:ilvl w:val="0"/>
          <w:numId w:val="6"/>
        </w:numPr>
        <w:tabs>
          <w:tab w:val="clear" w:pos="720"/>
        </w:tabs>
        <w:spacing w:after="0" w:line="480" w:lineRule="auto"/>
        <w:jc w:val="both"/>
        <w:rPr>
          <w:sz w:val="26"/>
          <w:szCs w:val="26"/>
        </w:rPr>
      </w:pPr>
      <w:r w:rsidRPr="008367EC">
        <w:rPr>
          <w:sz w:val="26"/>
          <w:szCs w:val="26"/>
        </w:rPr>
        <w:lastRenderedPageBreak/>
        <w:t>Preliminary Analysis</w:t>
      </w:r>
    </w:p>
    <w:p w14:paraId="137B9750" w14:textId="77777777" w:rsidR="00EC269D" w:rsidRPr="008367EC" w:rsidRDefault="00EC269D" w:rsidP="00EC269D">
      <w:pPr>
        <w:numPr>
          <w:ilvl w:val="0"/>
          <w:numId w:val="6"/>
        </w:numPr>
        <w:tabs>
          <w:tab w:val="clear" w:pos="720"/>
        </w:tabs>
        <w:spacing w:after="0" w:line="480" w:lineRule="auto"/>
        <w:jc w:val="both"/>
        <w:rPr>
          <w:sz w:val="26"/>
          <w:szCs w:val="26"/>
        </w:rPr>
      </w:pPr>
      <w:r w:rsidRPr="008367EC">
        <w:rPr>
          <w:sz w:val="26"/>
          <w:szCs w:val="26"/>
        </w:rPr>
        <w:t>Arithmetic Mean</w:t>
      </w:r>
    </w:p>
    <w:p w14:paraId="0768853F" w14:textId="77777777" w:rsidR="00EC269D" w:rsidRPr="008367EC" w:rsidRDefault="00EC269D" w:rsidP="00EC269D">
      <w:pPr>
        <w:numPr>
          <w:ilvl w:val="0"/>
          <w:numId w:val="6"/>
        </w:numPr>
        <w:tabs>
          <w:tab w:val="clear" w:pos="720"/>
        </w:tabs>
        <w:spacing w:after="0" w:line="480" w:lineRule="auto"/>
        <w:jc w:val="both"/>
        <w:rPr>
          <w:sz w:val="26"/>
          <w:szCs w:val="26"/>
        </w:rPr>
      </w:pPr>
      <w:r w:rsidRPr="008367EC">
        <w:rPr>
          <w:sz w:val="26"/>
          <w:szCs w:val="26"/>
        </w:rPr>
        <w:t>Test of significance of difference between the mean scores of relevant sub samples-‘t’ test for large independent sample.</w:t>
      </w:r>
    </w:p>
    <w:p w14:paraId="4FCC89AB" w14:textId="77777777" w:rsidR="00EC269D" w:rsidRPr="008367EC" w:rsidRDefault="00EC269D" w:rsidP="00476179">
      <w:pPr>
        <w:numPr>
          <w:ilvl w:val="0"/>
          <w:numId w:val="6"/>
        </w:numPr>
        <w:tabs>
          <w:tab w:val="clear" w:pos="720"/>
        </w:tabs>
        <w:spacing w:after="200" w:line="480" w:lineRule="auto"/>
        <w:jc w:val="both"/>
        <w:rPr>
          <w:sz w:val="26"/>
          <w:szCs w:val="26"/>
        </w:rPr>
      </w:pPr>
      <w:r w:rsidRPr="008367EC">
        <w:rPr>
          <w:sz w:val="26"/>
          <w:szCs w:val="26"/>
        </w:rPr>
        <w:t xml:space="preserve">Analysis of Variance -ANOVA </w:t>
      </w:r>
    </w:p>
    <w:p w14:paraId="74CA3F68" w14:textId="77777777" w:rsidR="00EC269D" w:rsidRPr="008367EC" w:rsidRDefault="00EC269D">
      <w:pPr>
        <w:spacing w:after="200" w:line="480" w:lineRule="auto"/>
        <w:jc w:val="both"/>
        <w:rPr>
          <w:b/>
          <w:bCs/>
          <w:sz w:val="26"/>
          <w:szCs w:val="26"/>
        </w:rPr>
      </w:pPr>
      <w:r w:rsidRPr="008367EC">
        <w:rPr>
          <w:b/>
          <w:bCs/>
          <w:sz w:val="26"/>
          <w:szCs w:val="26"/>
        </w:rPr>
        <w:t>1.8. SCOPE AND LIMITATIONS OF THE STUDY</w:t>
      </w:r>
    </w:p>
    <w:p w14:paraId="0DEF7444" w14:textId="77777777" w:rsidR="00EC269D" w:rsidRPr="008367EC" w:rsidRDefault="00EC269D">
      <w:pPr>
        <w:spacing w:after="200" w:line="480" w:lineRule="auto"/>
        <w:jc w:val="both"/>
        <w:rPr>
          <w:sz w:val="26"/>
          <w:szCs w:val="26"/>
        </w:rPr>
      </w:pPr>
      <w:r w:rsidRPr="008367EC">
        <w:rPr>
          <w:sz w:val="26"/>
          <w:szCs w:val="26"/>
        </w:rPr>
        <w:tab/>
        <w:t xml:space="preserve">The present study is intended to find out the extent of Professional Development of teacher educators working in B.Ed. colleges under </w:t>
      </w:r>
      <w:smartTag w:uri="urn:schemas-microsoft-com:office:smarttags" w:element="place">
        <w:smartTag w:uri="urn:schemas-microsoft-com:office:smarttags" w:element="PlaceType">
          <w:r w:rsidRPr="008367EC">
            <w:rPr>
              <w:sz w:val="26"/>
              <w:szCs w:val="26"/>
            </w:rPr>
            <w:t>University</w:t>
          </w:r>
        </w:smartTag>
        <w:r w:rsidRPr="008367EC">
          <w:rPr>
            <w:sz w:val="26"/>
            <w:szCs w:val="26"/>
          </w:rPr>
          <w:t xml:space="preserve"> of </w:t>
        </w:r>
        <w:smartTag w:uri="urn:schemas-microsoft-com:office:smarttags" w:element="PlaceName">
          <w:r w:rsidRPr="008367EC">
            <w:rPr>
              <w:sz w:val="26"/>
              <w:szCs w:val="26"/>
            </w:rPr>
            <w:t>Calicut</w:t>
          </w:r>
        </w:smartTag>
      </w:smartTag>
      <w:r w:rsidRPr="008367EC">
        <w:rPr>
          <w:sz w:val="26"/>
          <w:szCs w:val="26"/>
        </w:rPr>
        <w:t>. The sample selected for the study was 200 teacher educators working in B.Ed. colleges. The investigator hopes that such a study will help to understand the extent of Professional Development of teacher educators in a better way, which in turn will provide an insight into the various factors contributing the Professional Development. Thus the investigator hopes that the findings will help them to make a self evaluation and improve their qualities and effectiveness in the academic context.</w:t>
      </w:r>
    </w:p>
    <w:p w14:paraId="364C155E" w14:textId="77777777" w:rsidR="00EC269D" w:rsidRDefault="00EC269D" w:rsidP="00432D40">
      <w:pPr>
        <w:spacing w:after="200" w:line="480" w:lineRule="auto"/>
        <w:ind w:firstLine="720"/>
        <w:jc w:val="both"/>
        <w:rPr>
          <w:sz w:val="26"/>
          <w:szCs w:val="26"/>
        </w:rPr>
      </w:pPr>
      <w:r w:rsidRPr="008367EC">
        <w:rPr>
          <w:sz w:val="26"/>
          <w:szCs w:val="26"/>
        </w:rPr>
        <w:t xml:space="preserve">Teaching is the important part of the process of education. It is the process by which teacher brings the student and the subject matter together. The teacher’s professional development is likely to have a significant influence on the student learning and prospects of individual students as well as over all prestige of the institution in the immediate future. As teacher educators </w:t>
      </w:r>
      <w:r w:rsidRPr="008367EC">
        <w:rPr>
          <w:sz w:val="26"/>
          <w:szCs w:val="26"/>
        </w:rPr>
        <w:lastRenderedPageBreak/>
        <w:t>prepare the future prospective teachers, this study itself has a wide scope. The investigator hops that the findings of the study will have a significant role in the professional empowerment of teacher’s community. It was also hoped that such an understanding will help to identify the various inputs having significant influence on professional development and performance of teachers and in turn the empowerment of the whole educational system.</w:t>
      </w:r>
    </w:p>
    <w:p w14:paraId="1FDC87A0" w14:textId="77777777" w:rsidR="00EC269D" w:rsidRPr="00432D40" w:rsidRDefault="00EC269D" w:rsidP="00432D40">
      <w:pPr>
        <w:spacing w:after="200" w:line="480" w:lineRule="auto"/>
        <w:ind w:firstLine="720"/>
        <w:jc w:val="both"/>
        <w:rPr>
          <w:sz w:val="26"/>
          <w:szCs w:val="26"/>
        </w:rPr>
      </w:pPr>
      <w:r w:rsidRPr="00432D40">
        <w:rPr>
          <w:sz w:val="26"/>
          <w:szCs w:val="26"/>
        </w:rPr>
        <w:t>The investigator also hopes that the findings of the study also help the teacher education institutions to organize various programmes for enhancing the Professional Development of teacher educators.</w:t>
      </w:r>
    </w:p>
    <w:p w14:paraId="6A4BBBBF" w14:textId="77777777" w:rsidR="00EC269D" w:rsidRPr="008367EC" w:rsidRDefault="00EC269D">
      <w:pPr>
        <w:spacing w:after="200" w:line="480" w:lineRule="auto"/>
        <w:jc w:val="both"/>
        <w:rPr>
          <w:sz w:val="26"/>
          <w:szCs w:val="26"/>
        </w:rPr>
      </w:pPr>
      <w:r w:rsidRPr="008367EC">
        <w:rPr>
          <w:sz w:val="26"/>
          <w:szCs w:val="26"/>
        </w:rPr>
        <w:tab/>
        <w:t>To conduct the study, the investigator prepared a scale to assess the Professional Development of Teacher Educators. This scale can be used to find out the extent of Professional Development of Teacher Educators. This scale can be used further to find out the Professional Development of teachers in other types of institutions and various levels of education. The results of the study can give valid information, regarding the Professional Development, which will throw light on the nature and extent of Professional Development of teacher educators.</w:t>
      </w:r>
    </w:p>
    <w:p w14:paraId="766E782F" w14:textId="77777777" w:rsidR="00EC269D" w:rsidRPr="008367EC" w:rsidRDefault="00EC269D">
      <w:pPr>
        <w:spacing w:after="200" w:line="480" w:lineRule="auto"/>
        <w:jc w:val="both"/>
        <w:rPr>
          <w:sz w:val="26"/>
          <w:szCs w:val="26"/>
        </w:rPr>
      </w:pPr>
      <w:r w:rsidRPr="008367EC">
        <w:rPr>
          <w:sz w:val="26"/>
          <w:szCs w:val="26"/>
        </w:rPr>
        <w:tab/>
        <w:t>Even though the present study was made with maximum possible attention and specificity, certain limitations which could hardly be avoided have crept into this study, they are.</w:t>
      </w:r>
    </w:p>
    <w:p w14:paraId="07058F33" w14:textId="77777777" w:rsidR="00EC269D" w:rsidRPr="008367EC" w:rsidRDefault="00EC269D" w:rsidP="00476179">
      <w:pPr>
        <w:numPr>
          <w:ilvl w:val="0"/>
          <w:numId w:val="7"/>
        </w:numPr>
        <w:tabs>
          <w:tab w:val="clear" w:pos="960"/>
        </w:tabs>
        <w:spacing w:after="200" w:line="480" w:lineRule="auto"/>
        <w:ind w:left="720" w:hanging="720"/>
        <w:jc w:val="both"/>
        <w:rPr>
          <w:sz w:val="26"/>
          <w:szCs w:val="26"/>
        </w:rPr>
      </w:pPr>
      <w:r w:rsidRPr="008367EC">
        <w:rPr>
          <w:sz w:val="26"/>
          <w:szCs w:val="26"/>
        </w:rPr>
        <w:lastRenderedPageBreak/>
        <w:t xml:space="preserve">Though the population of the study is the teacher educators of B.Ed. colleges under </w:t>
      </w:r>
      <w:smartTag w:uri="urn:schemas-microsoft-com:office:smarttags" w:element="place">
        <w:smartTag w:uri="urn:schemas-microsoft-com:office:smarttags" w:element="PlaceType">
          <w:r w:rsidRPr="008367EC">
            <w:rPr>
              <w:sz w:val="26"/>
              <w:szCs w:val="26"/>
            </w:rPr>
            <w:t>University</w:t>
          </w:r>
        </w:smartTag>
        <w:r w:rsidRPr="008367EC">
          <w:rPr>
            <w:sz w:val="26"/>
            <w:szCs w:val="26"/>
          </w:rPr>
          <w:t xml:space="preserve"> of </w:t>
        </w:r>
        <w:smartTag w:uri="urn:schemas-microsoft-com:office:smarttags" w:element="PlaceName">
          <w:r w:rsidRPr="008367EC">
            <w:rPr>
              <w:sz w:val="26"/>
              <w:szCs w:val="26"/>
            </w:rPr>
            <w:t>Calicut</w:t>
          </w:r>
        </w:smartTag>
      </w:smartTag>
      <w:r w:rsidRPr="008367EC">
        <w:rPr>
          <w:sz w:val="26"/>
          <w:szCs w:val="26"/>
        </w:rPr>
        <w:t xml:space="preserve">, the study was confined to a sample of 200 teacher educators drawn from </w:t>
      </w:r>
      <w:r>
        <w:rPr>
          <w:sz w:val="26"/>
          <w:szCs w:val="26"/>
        </w:rPr>
        <w:t>30</w:t>
      </w:r>
      <w:r w:rsidRPr="008367EC">
        <w:rPr>
          <w:sz w:val="26"/>
          <w:szCs w:val="26"/>
        </w:rPr>
        <w:t xml:space="preserve"> teacher training institutions, as the teacher educators were not available due to some administrative problems in several institutions.</w:t>
      </w:r>
    </w:p>
    <w:p w14:paraId="7B534F32" w14:textId="77777777" w:rsidR="00EC269D" w:rsidRPr="008367EC" w:rsidRDefault="00EC269D" w:rsidP="00476179">
      <w:pPr>
        <w:numPr>
          <w:ilvl w:val="0"/>
          <w:numId w:val="7"/>
        </w:numPr>
        <w:tabs>
          <w:tab w:val="clear" w:pos="960"/>
        </w:tabs>
        <w:spacing w:after="200" w:line="480" w:lineRule="auto"/>
        <w:ind w:left="720" w:hanging="720"/>
        <w:jc w:val="both"/>
        <w:rPr>
          <w:sz w:val="26"/>
          <w:szCs w:val="26"/>
        </w:rPr>
      </w:pPr>
      <w:r w:rsidRPr="008367EC">
        <w:rPr>
          <w:sz w:val="26"/>
          <w:szCs w:val="26"/>
        </w:rPr>
        <w:t xml:space="preserve">The sample selected for the study was confined only to some of the teacher educators of  </w:t>
      </w:r>
      <w:smartTag w:uri="urn:schemas-microsoft-com:office:smarttags" w:element="place">
        <w:r w:rsidRPr="008367EC">
          <w:rPr>
            <w:sz w:val="26"/>
            <w:szCs w:val="26"/>
          </w:rPr>
          <w:t>Kozhikode</w:t>
        </w:r>
      </w:smartTag>
      <w:r w:rsidRPr="008367EC">
        <w:rPr>
          <w:sz w:val="26"/>
          <w:szCs w:val="26"/>
        </w:rPr>
        <w:t>, Malappuram, Palakkad, Thrissur, and Wayanad districts on the assumption that the sample will represent the whole population under study.</w:t>
      </w:r>
    </w:p>
    <w:p w14:paraId="46122FCB" w14:textId="77777777" w:rsidR="00EC269D" w:rsidRPr="008367EC" w:rsidRDefault="00EC269D" w:rsidP="00476179">
      <w:pPr>
        <w:numPr>
          <w:ilvl w:val="0"/>
          <w:numId w:val="7"/>
        </w:numPr>
        <w:tabs>
          <w:tab w:val="clear" w:pos="960"/>
        </w:tabs>
        <w:spacing w:after="200" w:line="480" w:lineRule="auto"/>
        <w:ind w:left="720" w:hanging="720"/>
        <w:jc w:val="both"/>
        <w:rPr>
          <w:sz w:val="26"/>
          <w:szCs w:val="26"/>
        </w:rPr>
      </w:pPr>
      <w:r w:rsidRPr="008367EC">
        <w:rPr>
          <w:sz w:val="26"/>
          <w:szCs w:val="26"/>
        </w:rPr>
        <w:t>The sample of teacher educators selected for the study included only the teachers working in B.Ed. colleges.</w:t>
      </w:r>
    </w:p>
    <w:p w14:paraId="42C057B0" w14:textId="77777777" w:rsidR="00EC269D" w:rsidRDefault="00EC269D">
      <w:pPr>
        <w:spacing w:after="200" w:line="480" w:lineRule="auto"/>
        <w:jc w:val="both"/>
        <w:rPr>
          <w:b/>
          <w:bCs/>
          <w:sz w:val="26"/>
          <w:szCs w:val="26"/>
        </w:rPr>
      </w:pPr>
    </w:p>
    <w:p w14:paraId="67F0C5B7" w14:textId="77777777" w:rsidR="00EC269D" w:rsidRDefault="00EC269D">
      <w:pPr>
        <w:spacing w:after="200" w:line="480" w:lineRule="auto"/>
        <w:jc w:val="both"/>
        <w:rPr>
          <w:b/>
          <w:bCs/>
          <w:sz w:val="26"/>
          <w:szCs w:val="26"/>
        </w:rPr>
      </w:pPr>
    </w:p>
    <w:p w14:paraId="1ADDE1F6" w14:textId="77777777" w:rsidR="00EC269D" w:rsidRPr="008367EC" w:rsidRDefault="00EC269D">
      <w:pPr>
        <w:spacing w:after="200" w:line="480" w:lineRule="auto"/>
        <w:jc w:val="both"/>
        <w:rPr>
          <w:b/>
          <w:bCs/>
          <w:sz w:val="26"/>
          <w:szCs w:val="26"/>
        </w:rPr>
      </w:pPr>
      <w:r w:rsidRPr="008367EC">
        <w:rPr>
          <w:b/>
          <w:bCs/>
          <w:sz w:val="26"/>
          <w:szCs w:val="26"/>
        </w:rPr>
        <w:t>1.8. ORGANIZATION OF REPORT</w:t>
      </w:r>
    </w:p>
    <w:p w14:paraId="4D326419" w14:textId="77777777" w:rsidR="00EC269D" w:rsidRPr="008367EC" w:rsidRDefault="00EC269D">
      <w:pPr>
        <w:spacing w:after="200" w:line="480" w:lineRule="auto"/>
        <w:jc w:val="both"/>
        <w:rPr>
          <w:sz w:val="26"/>
          <w:szCs w:val="26"/>
        </w:rPr>
      </w:pPr>
      <w:r w:rsidRPr="008367EC">
        <w:rPr>
          <w:sz w:val="26"/>
          <w:szCs w:val="26"/>
        </w:rPr>
        <w:tab/>
        <w:t>The report has been presented in five chapters</w:t>
      </w:r>
    </w:p>
    <w:p w14:paraId="2136E2BC" w14:textId="77777777" w:rsidR="00EC269D" w:rsidRPr="008367EC" w:rsidRDefault="00EC269D">
      <w:pPr>
        <w:spacing w:after="200" w:line="480" w:lineRule="auto"/>
        <w:ind w:left="1440" w:hanging="1440"/>
        <w:jc w:val="both"/>
        <w:rPr>
          <w:sz w:val="26"/>
          <w:szCs w:val="26"/>
        </w:rPr>
      </w:pPr>
      <w:r w:rsidRPr="008367EC">
        <w:rPr>
          <w:bCs/>
          <w:sz w:val="26"/>
          <w:szCs w:val="26"/>
        </w:rPr>
        <w:t xml:space="preserve">The first chapter presents a brief </w:t>
      </w:r>
      <w:r w:rsidRPr="008367EC">
        <w:rPr>
          <w:sz w:val="26"/>
          <w:szCs w:val="26"/>
        </w:rPr>
        <w:t xml:space="preserve">introduction of the Problem, Need and Significance of the study, Statement of the Problem, Definitions </w:t>
      </w:r>
      <w:r w:rsidRPr="008367EC">
        <w:rPr>
          <w:sz w:val="26"/>
          <w:szCs w:val="26"/>
        </w:rPr>
        <w:lastRenderedPageBreak/>
        <w:t>of key terms, Objectives, Hypotheses, Methodology, Scope and Limitations of the study.</w:t>
      </w:r>
    </w:p>
    <w:p w14:paraId="51A4FCFE" w14:textId="77777777" w:rsidR="00EC269D" w:rsidRPr="008367EC" w:rsidRDefault="00EC269D">
      <w:pPr>
        <w:spacing w:after="200" w:line="480" w:lineRule="auto"/>
        <w:ind w:left="1440" w:hanging="1440"/>
        <w:jc w:val="both"/>
        <w:rPr>
          <w:sz w:val="26"/>
          <w:szCs w:val="26"/>
        </w:rPr>
      </w:pPr>
      <w:r w:rsidRPr="008367EC">
        <w:rPr>
          <w:bCs/>
          <w:sz w:val="26"/>
          <w:szCs w:val="26"/>
        </w:rPr>
        <w:t>Chapter two</w:t>
      </w:r>
      <w:r w:rsidRPr="008367EC">
        <w:rPr>
          <w:sz w:val="26"/>
          <w:szCs w:val="26"/>
        </w:rPr>
        <w:t xml:space="preserve"> describes a </w:t>
      </w:r>
      <w:r>
        <w:rPr>
          <w:sz w:val="26"/>
          <w:szCs w:val="26"/>
        </w:rPr>
        <w:t>conceptual</w:t>
      </w:r>
      <w:r w:rsidRPr="008367EC">
        <w:rPr>
          <w:sz w:val="26"/>
          <w:szCs w:val="26"/>
        </w:rPr>
        <w:t xml:space="preserve"> frame work for the study and a survey of the studies reviewed in relation to the present study is attempted.</w:t>
      </w:r>
    </w:p>
    <w:p w14:paraId="418A8D0A" w14:textId="77777777" w:rsidR="00EC269D" w:rsidRPr="008367EC" w:rsidRDefault="00EC269D">
      <w:pPr>
        <w:spacing w:after="200" w:line="480" w:lineRule="auto"/>
        <w:ind w:left="1440" w:hanging="1440"/>
        <w:jc w:val="both"/>
        <w:rPr>
          <w:sz w:val="26"/>
          <w:szCs w:val="26"/>
        </w:rPr>
      </w:pPr>
      <w:r w:rsidRPr="008367EC">
        <w:rPr>
          <w:bCs/>
          <w:sz w:val="26"/>
          <w:szCs w:val="26"/>
        </w:rPr>
        <w:t>Chapter three</w:t>
      </w:r>
      <w:r w:rsidRPr="008367EC">
        <w:rPr>
          <w:sz w:val="26"/>
          <w:szCs w:val="26"/>
        </w:rPr>
        <w:t xml:space="preserve"> gives an account of the Methodology in detail used in the present study. It contains the objectives, hypotheses, variables, tool employed for data collection, sample drawn, data collection procedure, scoring and the statistical techniques used for the study.</w:t>
      </w:r>
    </w:p>
    <w:p w14:paraId="7B51A0A1" w14:textId="77777777" w:rsidR="00EC269D" w:rsidRPr="008367EC" w:rsidRDefault="00EC269D">
      <w:pPr>
        <w:spacing w:after="200" w:line="480" w:lineRule="auto"/>
        <w:ind w:left="1440" w:hanging="1440"/>
        <w:jc w:val="both"/>
        <w:rPr>
          <w:sz w:val="26"/>
          <w:szCs w:val="26"/>
        </w:rPr>
      </w:pPr>
      <w:r w:rsidRPr="008367EC">
        <w:rPr>
          <w:sz w:val="26"/>
          <w:szCs w:val="26"/>
        </w:rPr>
        <w:t>Chapter four describes the Details of analysis, interpretation of the results and summaries etc.</w:t>
      </w:r>
    </w:p>
    <w:p w14:paraId="058C4531" w14:textId="77777777" w:rsidR="00EC269D" w:rsidRPr="008367EC" w:rsidRDefault="00EC269D">
      <w:pPr>
        <w:spacing w:after="200" w:line="480" w:lineRule="auto"/>
        <w:ind w:left="1440" w:hanging="1440"/>
        <w:jc w:val="both"/>
        <w:rPr>
          <w:sz w:val="26"/>
          <w:szCs w:val="26"/>
        </w:rPr>
      </w:pPr>
      <w:r w:rsidRPr="008367EC">
        <w:rPr>
          <w:bCs/>
          <w:sz w:val="26"/>
          <w:szCs w:val="26"/>
        </w:rPr>
        <w:t xml:space="preserve">Chapter five </w:t>
      </w:r>
      <w:r w:rsidRPr="008367EC">
        <w:rPr>
          <w:sz w:val="26"/>
          <w:szCs w:val="26"/>
        </w:rPr>
        <w:t>summarizes the major findings of the study, conclusions, educational implications of the study and suggestions for further research in the area.</w:t>
      </w:r>
    </w:p>
    <w:p w14:paraId="71471049" w14:textId="77777777" w:rsidR="00EC269D" w:rsidRPr="008367EC" w:rsidRDefault="00EC269D">
      <w:pPr>
        <w:spacing w:after="200" w:line="480" w:lineRule="auto"/>
        <w:jc w:val="center"/>
        <w:rPr>
          <w:b/>
          <w:bCs/>
          <w:sz w:val="26"/>
          <w:szCs w:val="26"/>
        </w:rPr>
        <w:sectPr w:rsidR="00EC269D" w:rsidRPr="008367EC">
          <w:headerReference w:type="default" r:id="rId39"/>
          <w:pgSz w:w="11909" w:h="16834" w:code="9"/>
          <w:pgMar w:top="2016" w:right="1440" w:bottom="1728" w:left="2304" w:header="1440" w:footer="720" w:gutter="0"/>
          <w:pgNumType w:start="1"/>
          <w:cols w:space="720"/>
          <w:titlePg/>
          <w:docGrid w:linePitch="360"/>
        </w:sectPr>
      </w:pPr>
    </w:p>
    <w:p w14:paraId="4E48B628" w14:textId="77777777" w:rsidR="00EC269D" w:rsidRPr="008367EC" w:rsidRDefault="00EC269D">
      <w:pPr>
        <w:pBdr>
          <w:top w:val="double" w:sz="4" w:space="1" w:color="auto"/>
          <w:bottom w:val="double" w:sz="4" w:space="1" w:color="auto"/>
        </w:pBdr>
        <w:ind w:left="5040"/>
        <w:jc w:val="center"/>
        <w:rPr>
          <w:b/>
          <w:bCs/>
          <w:w w:val="140"/>
          <w:sz w:val="30"/>
        </w:rPr>
      </w:pPr>
      <w:r w:rsidRPr="008367EC">
        <w:rPr>
          <w:b/>
          <w:bCs/>
          <w:w w:val="140"/>
          <w:sz w:val="30"/>
        </w:rPr>
        <w:lastRenderedPageBreak/>
        <w:t>CHAPTER II</w:t>
      </w:r>
    </w:p>
    <w:p w14:paraId="5680FD43" w14:textId="77777777" w:rsidR="00EC269D" w:rsidRPr="008367EC" w:rsidRDefault="00EC269D">
      <w:pPr>
        <w:jc w:val="center"/>
        <w:rPr>
          <w:rFonts w:ascii="Benguiat Bk BT" w:hAnsi="Benguiat Bk BT"/>
          <w:w w:val="140"/>
          <w:sz w:val="26"/>
          <w:szCs w:val="40"/>
        </w:rPr>
      </w:pPr>
    </w:p>
    <w:p w14:paraId="2D80E049" w14:textId="77777777" w:rsidR="00EC269D" w:rsidRPr="008367EC" w:rsidRDefault="00EC269D">
      <w:pPr>
        <w:jc w:val="center"/>
        <w:rPr>
          <w:rFonts w:ascii="Benguiat Bk BT" w:hAnsi="Benguiat Bk BT"/>
          <w:w w:val="140"/>
          <w:sz w:val="26"/>
          <w:szCs w:val="40"/>
        </w:rPr>
      </w:pPr>
    </w:p>
    <w:p w14:paraId="44292E68" w14:textId="77777777" w:rsidR="00EC269D" w:rsidRPr="008367EC" w:rsidRDefault="00EC269D">
      <w:pPr>
        <w:jc w:val="center"/>
        <w:rPr>
          <w:rFonts w:ascii="Benguiat Bk BT" w:hAnsi="Benguiat Bk BT"/>
          <w:w w:val="140"/>
          <w:sz w:val="26"/>
          <w:szCs w:val="40"/>
        </w:rPr>
      </w:pPr>
    </w:p>
    <w:p w14:paraId="7AE6161B" w14:textId="77777777" w:rsidR="00EC269D" w:rsidRPr="008367EC" w:rsidRDefault="00EC269D">
      <w:pPr>
        <w:jc w:val="center"/>
        <w:rPr>
          <w:rFonts w:ascii="Benguiat Bk BT" w:hAnsi="Benguiat Bk BT"/>
          <w:w w:val="140"/>
          <w:sz w:val="26"/>
          <w:szCs w:val="40"/>
        </w:rPr>
      </w:pPr>
    </w:p>
    <w:p w14:paraId="67EB1134" w14:textId="77777777" w:rsidR="00EC269D" w:rsidRPr="008367EC" w:rsidRDefault="00EC269D">
      <w:pPr>
        <w:jc w:val="center"/>
        <w:rPr>
          <w:rFonts w:ascii="Benguiat Bk BT" w:hAnsi="Benguiat Bk BT"/>
          <w:w w:val="140"/>
          <w:sz w:val="26"/>
          <w:szCs w:val="40"/>
        </w:rPr>
      </w:pPr>
    </w:p>
    <w:p w14:paraId="3FFFDA6C" w14:textId="77777777" w:rsidR="00EC269D" w:rsidRPr="008367EC" w:rsidRDefault="00EC269D">
      <w:pPr>
        <w:jc w:val="center"/>
        <w:rPr>
          <w:rFonts w:ascii="Benguiat Bk BT" w:hAnsi="Benguiat Bk BT"/>
          <w:w w:val="140"/>
          <w:sz w:val="26"/>
          <w:szCs w:val="40"/>
        </w:rPr>
      </w:pPr>
    </w:p>
    <w:p w14:paraId="556B359A" w14:textId="77777777" w:rsidR="00EC269D" w:rsidRPr="008367EC" w:rsidRDefault="00EC269D">
      <w:pPr>
        <w:jc w:val="center"/>
        <w:rPr>
          <w:rFonts w:ascii="Benguiat Bk BT" w:hAnsi="Benguiat Bk BT"/>
          <w:w w:val="140"/>
          <w:sz w:val="26"/>
          <w:szCs w:val="40"/>
        </w:rPr>
      </w:pPr>
    </w:p>
    <w:p w14:paraId="0CF44305" w14:textId="77777777" w:rsidR="00EC269D" w:rsidRPr="008367EC" w:rsidRDefault="00EC269D">
      <w:pPr>
        <w:jc w:val="center"/>
        <w:rPr>
          <w:rFonts w:ascii="Benguiat Bk BT" w:hAnsi="Benguiat Bk BT"/>
          <w:w w:val="140"/>
          <w:sz w:val="26"/>
          <w:szCs w:val="40"/>
        </w:rPr>
      </w:pPr>
    </w:p>
    <w:p w14:paraId="11BBC3C7" w14:textId="77777777" w:rsidR="00EC269D" w:rsidRPr="008367EC" w:rsidRDefault="00EC269D">
      <w:pPr>
        <w:jc w:val="center"/>
        <w:rPr>
          <w:rFonts w:ascii="Benguiat Bk BT" w:hAnsi="Benguiat Bk BT"/>
          <w:w w:val="140"/>
          <w:sz w:val="26"/>
          <w:szCs w:val="40"/>
        </w:rPr>
      </w:pPr>
    </w:p>
    <w:p w14:paraId="6B525C2B" w14:textId="77777777" w:rsidR="00EC269D" w:rsidRPr="008367EC" w:rsidRDefault="00EC269D">
      <w:pPr>
        <w:jc w:val="center"/>
        <w:rPr>
          <w:rFonts w:ascii="Benguiat Bk BT" w:hAnsi="Benguiat Bk BT"/>
          <w:w w:val="140"/>
          <w:sz w:val="26"/>
          <w:szCs w:val="40"/>
        </w:rPr>
      </w:pPr>
    </w:p>
    <w:p w14:paraId="51A6C446" w14:textId="77777777" w:rsidR="00EC269D" w:rsidRPr="008367EC" w:rsidRDefault="00EC269D">
      <w:pPr>
        <w:jc w:val="center"/>
        <w:rPr>
          <w:rFonts w:ascii="Benguiat Bk BT" w:hAnsi="Benguiat Bk BT"/>
          <w:w w:val="140"/>
          <w:sz w:val="26"/>
          <w:szCs w:val="40"/>
        </w:rPr>
      </w:pPr>
    </w:p>
    <w:p w14:paraId="05C48594" w14:textId="77777777" w:rsidR="00EC269D" w:rsidRPr="008367EC" w:rsidRDefault="00EC269D">
      <w:pPr>
        <w:jc w:val="center"/>
        <w:rPr>
          <w:rFonts w:ascii="Benguiat Bk BT" w:hAnsi="Benguiat Bk BT"/>
          <w:w w:val="140"/>
          <w:sz w:val="26"/>
          <w:szCs w:val="40"/>
        </w:rPr>
      </w:pPr>
    </w:p>
    <w:p w14:paraId="5F453191" w14:textId="77777777" w:rsidR="00EC269D" w:rsidRPr="008367EC" w:rsidRDefault="00EC269D">
      <w:pPr>
        <w:jc w:val="center"/>
        <w:rPr>
          <w:rFonts w:ascii="Benguiat Bk BT" w:hAnsi="Benguiat Bk BT"/>
          <w:w w:val="140"/>
          <w:sz w:val="26"/>
          <w:szCs w:val="40"/>
        </w:rPr>
      </w:pPr>
    </w:p>
    <w:p w14:paraId="7C8B675B" w14:textId="77777777" w:rsidR="00EC269D" w:rsidRPr="008367EC" w:rsidRDefault="00EC269D">
      <w:pPr>
        <w:jc w:val="center"/>
        <w:rPr>
          <w:rFonts w:ascii="Benguiat Bk BT" w:hAnsi="Benguiat Bk BT"/>
          <w:w w:val="140"/>
          <w:sz w:val="26"/>
          <w:szCs w:val="40"/>
        </w:rPr>
      </w:pPr>
    </w:p>
    <w:p w14:paraId="0B090C8B" w14:textId="77777777" w:rsidR="00EC269D" w:rsidRPr="008367EC" w:rsidRDefault="00EC269D">
      <w:pPr>
        <w:jc w:val="center"/>
        <w:rPr>
          <w:rFonts w:ascii="Benguiat Bk BT" w:hAnsi="Benguiat Bk BT"/>
          <w:w w:val="140"/>
          <w:sz w:val="26"/>
          <w:szCs w:val="40"/>
        </w:rPr>
      </w:pPr>
    </w:p>
    <w:p w14:paraId="7532D4FC" w14:textId="77777777" w:rsidR="00EC269D" w:rsidRPr="008367EC" w:rsidRDefault="00EC269D">
      <w:pPr>
        <w:jc w:val="center"/>
        <w:rPr>
          <w:rFonts w:ascii="Benguiat Bk BT" w:hAnsi="Benguiat Bk BT"/>
          <w:w w:val="140"/>
          <w:sz w:val="26"/>
          <w:szCs w:val="40"/>
        </w:rPr>
      </w:pPr>
    </w:p>
    <w:p w14:paraId="3A21B2FF" w14:textId="77777777" w:rsidR="00EC269D" w:rsidRPr="008367EC" w:rsidRDefault="00EC269D">
      <w:pPr>
        <w:jc w:val="center"/>
        <w:rPr>
          <w:rFonts w:ascii="Benguiat Bk BT" w:hAnsi="Benguiat Bk BT"/>
          <w:w w:val="140"/>
          <w:sz w:val="26"/>
          <w:szCs w:val="40"/>
        </w:rPr>
      </w:pPr>
    </w:p>
    <w:p w14:paraId="39DCA665" w14:textId="77777777" w:rsidR="00EC269D" w:rsidRPr="008367EC" w:rsidRDefault="00EC269D">
      <w:pPr>
        <w:jc w:val="center"/>
        <w:rPr>
          <w:rFonts w:ascii="Benguiat Bk BT" w:hAnsi="Benguiat Bk BT"/>
          <w:w w:val="140"/>
          <w:sz w:val="32"/>
        </w:rPr>
      </w:pPr>
      <w:r w:rsidRPr="008367EC">
        <w:rPr>
          <w:rFonts w:ascii="Benguiat Bk BT" w:hAnsi="Benguiat Bk BT"/>
          <w:w w:val="140"/>
          <w:sz w:val="32"/>
          <w:szCs w:val="40"/>
        </w:rPr>
        <w:t>REVIEW OF RELATED LITERATURE</w:t>
      </w:r>
    </w:p>
    <w:p w14:paraId="60E84EA6" w14:textId="77777777" w:rsidR="00EC269D" w:rsidRPr="008367EC" w:rsidRDefault="00EC269D">
      <w:pPr>
        <w:spacing w:after="100"/>
        <w:ind w:left="4032"/>
        <w:rPr>
          <w:rFonts w:ascii="Alako" w:hAnsi="Alako"/>
          <w:sz w:val="26"/>
        </w:rPr>
      </w:pPr>
    </w:p>
    <w:p w14:paraId="4B1E2DF7" w14:textId="77777777" w:rsidR="00EC269D" w:rsidRPr="008367EC" w:rsidRDefault="00EC269D">
      <w:pPr>
        <w:spacing w:after="100"/>
        <w:ind w:left="4032"/>
        <w:rPr>
          <w:rFonts w:ascii="Alako" w:hAnsi="Alako"/>
          <w:sz w:val="26"/>
        </w:rPr>
      </w:pPr>
    </w:p>
    <w:p w14:paraId="5FD639A4" w14:textId="77777777" w:rsidR="00EC269D" w:rsidRPr="008367EC" w:rsidRDefault="00EC269D">
      <w:pPr>
        <w:spacing w:after="100"/>
        <w:ind w:left="4032"/>
        <w:rPr>
          <w:rFonts w:ascii="Alako" w:hAnsi="Alako"/>
          <w:sz w:val="26"/>
        </w:rPr>
      </w:pPr>
    </w:p>
    <w:p w14:paraId="386E2B69" w14:textId="77777777" w:rsidR="00EC269D" w:rsidRPr="008367EC" w:rsidRDefault="00EC269D">
      <w:pPr>
        <w:spacing w:after="100"/>
        <w:ind w:left="4032"/>
        <w:rPr>
          <w:rFonts w:ascii="Alako" w:hAnsi="Alako"/>
          <w:sz w:val="26"/>
        </w:rPr>
      </w:pPr>
    </w:p>
    <w:p w14:paraId="75842505" w14:textId="77777777" w:rsidR="00EC269D" w:rsidRPr="008367EC" w:rsidRDefault="00EC269D">
      <w:pPr>
        <w:spacing w:after="100"/>
        <w:ind w:left="4032"/>
        <w:rPr>
          <w:rFonts w:ascii="Alako" w:hAnsi="Alako"/>
          <w:sz w:val="26"/>
        </w:rPr>
      </w:pPr>
    </w:p>
    <w:p w14:paraId="698D34C3" w14:textId="77777777" w:rsidR="00EC269D" w:rsidRPr="008367EC" w:rsidRDefault="00EC269D">
      <w:pPr>
        <w:spacing w:after="100"/>
        <w:ind w:left="4032"/>
        <w:rPr>
          <w:rFonts w:ascii="Alako" w:hAnsi="Alako"/>
          <w:sz w:val="26"/>
        </w:rPr>
      </w:pPr>
    </w:p>
    <w:p w14:paraId="692E1818" w14:textId="77777777" w:rsidR="00EC269D" w:rsidRPr="008367EC" w:rsidRDefault="00EC269D">
      <w:pPr>
        <w:spacing w:after="100"/>
        <w:ind w:left="4032"/>
        <w:rPr>
          <w:rFonts w:ascii="Alako" w:hAnsi="Alako"/>
          <w:sz w:val="26"/>
        </w:rPr>
      </w:pPr>
    </w:p>
    <w:p w14:paraId="285F4935" w14:textId="77777777" w:rsidR="00EC269D" w:rsidRPr="008367EC" w:rsidRDefault="00EC269D">
      <w:pPr>
        <w:spacing w:after="100"/>
        <w:ind w:left="4032"/>
        <w:rPr>
          <w:rFonts w:ascii="Alako" w:hAnsi="Alako"/>
          <w:sz w:val="26"/>
        </w:rPr>
      </w:pPr>
    </w:p>
    <w:p w14:paraId="6A882CB9" w14:textId="77777777" w:rsidR="00EC269D" w:rsidRPr="008367EC" w:rsidRDefault="00EC269D">
      <w:pPr>
        <w:spacing w:after="100"/>
        <w:ind w:left="4032"/>
        <w:rPr>
          <w:rFonts w:ascii="Alako" w:hAnsi="Alako"/>
          <w:sz w:val="26"/>
        </w:rPr>
      </w:pPr>
    </w:p>
    <w:p w14:paraId="0528B770" w14:textId="77777777" w:rsidR="00EC269D" w:rsidRPr="008367EC" w:rsidRDefault="00EC269D">
      <w:pPr>
        <w:spacing w:after="100"/>
        <w:ind w:left="4032"/>
        <w:rPr>
          <w:rFonts w:ascii="Alako" w:hAnsi="Alako"/>
          <w:sz w:val="26"/>
        </w:rPr>
      </w:pPr>
    </w:p>
    <w:p w14:paraId="0611EB54" w14:textId="77777777" w:rsidR="00EC269D" w:rsidRPr="008367EC" w:rsidRDefault="00EC269D">
      <w:pPr>
        <w:spacing w:after="100"/>
        <w:ind w:left="4032"/>
        <w:rPr>
          <w:rFonts w:ascii="Alako" w:hAnsi="Alako"/>
          <w:sz w:val="26"/>
        </w:rPr>
      </w:pPr>
    </w:p>
    <w:p w14:paraId="787DAC5C" w14:textId="77777777" w:rsidR="00EC269D" w:rsidRPr="008367EC" w:rsidRDefault="00EC269D" w:rsidP="00A626B0">
      <w:pPr>
        <w:tabs>
          <w:tab w:val="num" w:pos="4032"/>
        </w:tabs>
        <w:spacing w:after="100"/>
        <w:rPr>
          <w:rFonts w:ascii="Dauphin-Normal" w:hAnsi="Dauphin-Normal"/>
          <w:b/>
          <w:bCs/>
          <w:sz w:val="30"/>
        </w:rPr>
      </w:pPr>
    </w:p>
    <w:p w14:paraId="084A4421" w14:textId="77777777" w:rsidR="00EC269D" w:rsidRPr="008367EC" w:rsidRDefault="00EC269D" w:rsidP="00EC269D">
      <w:pPr>
        <w:numPr>
          <w:ilvl w:val="0"/>
          <w:numId w:val="36"/>
        </w:numPr>
        <w:tabs>
          <w:tab w:val="num" w:pos="4032"/>
        </w:tabs>
        <w:spacing w:after="100" w:line="240" w:lineRule="auto"/>
        <w:ind w:left="4032"/>
        <w:rPr>
          <w:rFonts w:ascii="Dauphin-Normal" w:hAnsi="Dauphin-Normal"/>
          <w:b/>
          <w:bCs/>
          <w:sz w:val="30"/>
        </w:rPr>
      </w:pPr>
      <w:r>
        <w:rPr>
          <w:rFonts w:ascii="Dauphin-Normal" w:hAnsi="Dauphin-Normal"/>
          <w:b/>
          <w:bCs/>
          <w:sz w:val="30"/>
        </w:rPr>
        <w:t>Conceptual</w:t>
      </w:r>
      <w:r w:rsidRPr="008367EC">
        <w:rPr>
          <w:rFonts w:ascii="Dauphin-Normal" w:hAnsi="Dauphin-Normal"/>
          <w:b/>
          <w:bCs/>
          <w:sz w:val="30"/>
        </w:rPr>
        <w:t xml:space="preserve"> Overview </w:t>
      </w:r>
    </w:p>
    <w:p w14:paraId="24245F76" w14:textId="77777777" w:rsidR="00EC269D" w:rsidRPr="008367EC" w:rsidRDefault="00EC269D" w:rsidP="00EC269D">
      <w:pPr>
        <w:numPr>
          <w:ilvl w:val="0"/>
          <w:numId w:val="36"/>
        </w:numPr>
        <w:tabs>
          <w:tab w:val="num" w:pos="4032"/>
        </w:tabs>
        <w:spacing w:after="100" w:line="240" w:lineRule="auto"/>
        <w:ind w:left="4032"/>
        <w:rPr>
          <w:rFonts w:ascii="Alako" w:hAnsi="Alako"/>
          <w:b/>
          <w:bCs/>
          <w:sz w:val="26"/>
        </w:rPr>
        <w:sectPr w:rsidR="00EC269D" w:rsidRPr="008367EC">
          <w:headerReference w:type="default" r:id="rId40"/>
          <w:pgSz w:w="11909" w:h="16834" w:code="9"/>
          <w:pgMar w:top="2016" w:right="1440" w:bottom="1728" w:left="2304" w:header="1440" w:footer="720" w:gutter="0"/>
          <w:pgNumType w:start="16"/>
          <w:cols w:space="720"/>
          <w:titlePg/>
          <w:docGrid w:linePitch="360"/>
        </w:sectPr>
      </w:pPr>
      <w:r w:rsidRPr="008367EC">
        <w:rPr>
          <w:rFonts w:ascii="Dauphin-Normal" w:hAnsi="Dauphin-Normal"/>
          <w:b/>
          <w:bCs/>
          <w:sz w:val="30"/>
        </w:rPr>
        <w:t>Studies Related with Professional Development</w:t>
      </w:r>
    </w:p>
    <w:p w14:paraId="226EF18F" w14:textId="77777777" w:rsidR="00EC269D" w:rsidRPr="008367EC" w:rsidRDefault="00EC269D">
      <w:pPr>
        <w:spacing w:after="200"/>
        <w:jc w:val="center"/>
        <w:rPr>
          <w:b/>
          <w:bCs/>
          <w:w w:val="140"/>
          <w:sz w:val="26"/>
        </w:rPr>
      </w:pPr>
    </w:p>
    <w:p w14:paraId="1535BD90" w14:textId="77777777" w:rsidR="00EC269D" w:rsidRPr="008367EC" w:rsidRDefault="00EC269D">
      <w:pPr>
        <w:pStyle w:val="Heading1"/>
        <w:spacing w:before="0" w:after="200" w:line="480" w:lineRule="auto"/>
        <w:jc w:val="center"/>
        <w:rPr>
          <w:b w:val="0"/>
          <w:bCs w:val="0"/>
          <w:w w:val="140"/>
          <w:sz w:val="28"/>
          <w:lang w:val="en-IN"/>
        </w:rPr>
      </w:pPr>
      <w:r w:rsidRPr="008367EC">
        <w:rPr>
          <w:rFonts w:ascii="Times New Roman" w:hAnsi="Times New Roman" w:cs="Times New Roman"/>
          <w:w w:val="140"/>
          <w:sz w:val="28"/>
          <w:szCs w:val="28"/>
          <w:lang w:val="en-IN"/>
        </w:rPr>
        <w:t>REVIEW OF RELATED LITERATURE</w:t>
      </w:r>
    </w:p>
    <w:p w14:paraId="49B60325" w14:textId="77777777" w:rsidR="00EC269D" w:rsidRPr="008367EC" w:rsidRDefault="00EC269D">
      <w:pPr>
        <w:spacing w:after="200" w:line="444" w:lineRule="auto"/>
        <w:jc w:val="both"/>
        <w:rPr>
          <w:sz w:val="26"/>
          <w:szCs w:val="26"/>
        </w:rPr>
      </w:pPr>
      <w:r w:rsidRPr="008367EC">
        <w:rPr>
          <w:sz w:val="26"/>
          <w:szCs w:val="26"/>
        </w:rPr>
        <w:tab/>
        <w:t>Review of related literature is an essential aspect of any research. It is necessary for a researcher to understand the problems that are already investigated and those that need further investigation.</w:t>
      </w:r>
    </w:p>
    <w:p w14:paraId="66A3875E" w14:textId="77777777" w:rsidR="00EC269D" w:rsidRPr="008367EC" w:rsidRDefault="00EC269D" w:rsidP="003A7864">
      <w:pPr>
        <w:spacing w:after="200" w:line="444" w:lineRule="auto"/>
        <w:ind w:firstLine="720"/>
        <w:jc w:val="both"/>
        <w:rPr>
          <w:sz w:val="26"/>
          <w:szCs w:val="26"/>
        </w:rPr>
      </w:pPr>
      <w:r w:rsidRPr="008367EC">
        <w:rPr>
          <w:sz w:val="26"/>
          <w:szCs w:val="26"/>
        </w:rPr>
        <w:t>As Best and Khan (2001) notes  “Since effective research is based upon past knowledge, Review of related literature helps to eliminate the duplication of what has been done and provide useful hypotheses and helpful suggestions for significant investigation” .</w:t>
      </w:r>
    </w:p>
    <w:p w14:paraId="2A8D14B1" w14:textId="77777777" w:rsidR="00EC269D" w:rsidRPr="008367EC" w:rsidRDefault="00EC269D">
      <w:pPr>
        <w:spacing w:after="200" w:line="444" w:lineRule="auto"/>
        <w:jc w:val="both"/>
        <w:rPr>
          <w:sz w:val="26"/>
          <w:szCs w:val="26"/>
        </w:rPr>
      </w:pPr>
      <w:r w:rsidRPr="008367EC">
        <w:rPr>
          <w:sz w:val="26"/>
          <w:szCs w:val="26"/>
        </w:rPr>
        <w:tab/>
        <w:t>The review of literature serves a variety of background functions preparatory to the actual collection of data. Whatever be the kind of study, survey of the existing literature considered scientific to the research activity. The main purpose of the review of literature is to indicate the problems that are already investigated and those that need further investigation.</w:t>
      </w:r>
    </w:p>
    <w:p w14:paraId="015F813A" w14:textId="77777777" w:rsidR="00EC269D" w:rsidRPr="008367EC" w:rsidRDefault="00EC269D">
      <w:pPr>
        <w:spacing w:after="200" w:line="444" w:lineRule="auto"/>
        <w:jc w:val="both"/>
        <w:rPr>
          <w:sz w:val="26"/>
          <w:szCs w:val="26"/>
        </w:rPr>
      </w:pPr>
      <w:r w:rsidRPr="008367EC">
        <w:rPr>
          <w:sz w:val="26"/>
          <w:szCs w:val="26"/>
        </w:rPr>
        <w:tab/>
        <w:t xml:space="preserve">The present study is an attempt to find out the extent of Professional Development of Teacher Educators working in </w:t>
      </w:r>
      <w:proofErr w:type="spellStart"/>
      <w:r w:rsidRPr="008367EC">
        <w:rPr>
          <w:sz w:val="26"/>
          <w:szCs w:val="26"/>
        </w:rPr>
        <w:t>B.Ed</w:t>
      </w:r>
      <w:proofErr w:type="spellEnd"/>
      <w:r w:rsidRPr="008367EC">
        <w:rPr>
          <w:sz w:val="26"/>
          <w:szCs w:val="26"/>
        </w:rPr>
        <w:t xml:space="preserve"> colleges. For this purpose, the investigator made an earnest effort to review almost all the available literature from different sources to get background information of the study.</w:t>
      </w:r>
    </w:p>
    <w:p w14:paraId="47ED4704" w14:textId="77777777" w:rsidR="00EC269D" w:rsidRDefault="00EC269D">
      <w:pPr>
        <w:spacing w:after="200" w:line="444" w:lineRule="auto"/>
        <w:jc w:val="both"/>
        <w:rPr>
          <w:sz w:val="26"/>
          <w:szCs w:val="26"/>
        </w:rPr>
      </w:pPr>
    </w:p>
    <w:p w14:paraId="74CA4017" w14:textId="77777777" w:rsidR="00EC269D" w:rsidRDefault="00EC269D">
      <w:pPr>
        <w:spacing w:after="200" w:line="444" w:lineRule="auto"/>
        <w:jc w:val="both"/>
        <w:rPr>
          <w:sz w:val="26"/>
          <w:szCs w:val="26"/>
        </w:rPr>
      </w:pPr>
    </w:p>
    <w:p w14:paraId="0E099D48" w14:textId="77777777" w:rsidR="00EC269D" w:rsidRPr="008367EC" w:rsidRDefault="00EC269D" w:rsidP="00D81C2F">
      <w:pPr>
        <w:spacing w:after="200" w:line="444" w:lineRule="auto"/>
        <w:ind w:firstLine="630"/>
        <w:jc w:val="both"/>
        <w:rPr>
          <w:sz w:val="26"/>
          <w:szCs w:val="26"/>
        </w:rPr>
      </w:pPr>
      <w:r w:rsidRPr="008367EC">
        <w:rPr>
          <w:sz w:val="26"/>
          <w:szCs w:val="26"/>
        </w:rPr>
        <w:lastRenderedPageBreak/>
        <w:t>The reviewed literature is described under the following headings.</w:t>
      </w:r>
    </w:p>
    <w:p w14:paraId="21E38E6D" w14:textId="77777777" w:rsidR="00EC269D" w:rsidRPr="008367EC" w:rsidRDefault="00EC269D" w:rsidP="00EC269D">
      <w:pPr>
        <w:numPr>
          <w:ilvl w:val="1"/>
          <w:numId w:val="9"/>
        </w:numPr>
        <w:spacing w:after="200" w:line="480" w:lineRule="auto"/>
        <w:rPr>
          <w:bCs/>
          <w:sz w:val="26"/>
          <w:szCs w:val="26"/>
        </w:rPr>
      </w:pPr>
      <w:r>
        <w:rPr>
          <w:sz w:val="26"/>
          <w:szCs w:val="26"/>
        </w:rPr>
        <w:t>CONCEPTUAL</w:t>
      </w:r>
      <w:r w:rsidRPr="008367EC">
        <w:rPr>
          <w:sz w:val="26"/>
          <w:szCs w:val="26"/>
        </w:rPr>
        <w:t xml:space="preserve"> </w:t>
      </w:r>
      <w:r w:rsidRPr="008367EC">
        <w:rPr>
          <w:bCs/>
          <w:sz w:val="26"/>
          <w:szCs w:val="26"/>
        </w:rPr>
        <w:t>OVERVIEW</w:t>
      </w:r>
    </w:p>
    <w:p w14:paraId="31DBB913" w14:textId="77777777" w:rsidR="00EC269D" w:rsidRPr="008367EC" w:rsidRDefault="00EC269D" w:rsidP="00EC269D">
      <w:pPr>
        <w:numPr>
          <w:ilvl w:val="1"/>
          <w:numId w:val="9"/>
        </w:numPr>
        <w:spacing w:after="200" w:line="480" w:lineRule="auto"/>
        <w:rPr>
          <w:bCs/>
          <w:sz w:val="26"/>
          <w:szCs w:val="26"/>
        </w:rPr>
      </w:pPr>
      <w:r w:rsidRPr="008367EC">
        <w:rPr>
          <w:sz w:val="26"/>
          <w:szCs w:val="26"/>
        </w:rPr>
        <w:t xml:space="preserve"> REVIEW OF RELATED STUDIES</w:t>
      </w:r>
    </w:p>
    <w:p w14:paraId="5557E0B2" w14:textId="77777777" w:rsidR="00EC269D" w:rsidRPr="008367EC" w:rsidRDefault="00EC269D" w:rsidP="00EC269D">
      <w:pPr>
        <w:numPr>
          <w:ilvl w:val="1"/>
          <w:numId w:val="8"/>
        </w:numPr>
        <w:spacing w:after="200" w:line="480" w:lineRule="auto"/>
        <w:rPr>
          <w:bCs/>
          <w:sz w:val="26"/>
          <w:szCs w:val="26"/>
        </w:rPr>
      </w:pPr>
      <w:r>
        <w:rPr>
          <w:sz w:val="26"/>
          <w:szCs w:val="26"/>
        </w:rPr>
        <w:t>CONCEPTUAL</w:t>
      </w:r>
      <w:r w:rsidRPr="008367EC">
        <w:rPr>
          <w:sz w:val="26"/>
          <w:szCs w:val="26"/>
        </w:rPr>
        <w:t xml:space="preserve"> </w:t>
      </w:r>
      <w:r w:rsidRPr="008367EC">
        <w:rPr>
          <w:bCs/>
          <w:sz w:val="26"/>
          <w:szCs w:val="26"/>
        </w:rPr>
        <w:t>OVERVIEW</w:t>
      </w:r>
    </w:p>
    <w:p w14:paraId="275401DB" w14:textId="77777777" w:rsidR="00EC269D" w:rsidRPr="008367EC" w:rsidRDefault="00EC269D" w:rsidP="003A7864">
      <w:pPr>
        <w:spacing w:after="200" w:line="480" w:lineRule="auto"/>
        <w:ind w:firstLine="495"/>
        <w:jc w:val="both"/>
        <w:rPr>
          <w:sz w:val="26"/>
          <w:szCs w:val="26"/>
        </w:rPr>
      </w:pPr>
      <w:r w:rsidRPr="008367EC">
        <w:rPr>
          <w:sz w:val="26"/>
          <w:szCs w:val="26"/>
        </w:rPr>
        <w:t>Education plays a key role in moulding, shaping, reforming and reconstructing the society from time to time. For this, education has been regarded as the most potent instrument of social reformation. It is therefore clearly visualized that education as the most potent instrument will never suffice until and unless we gave it a practical shape. This can be possible through teaching as a profession, where teachers will handle this teaching task by accepting teaching as their profession.</w:t>
      </w:r>
    </w:p>
    <w:p w14:paraId="5CD7E554" w14:textId="77777777" w:rsidR="00EC269D" w:rsidRPr="008367EC" w:rsidRDefault="00EC269D" w:rsidP="003A7864">
      <w:pPr>
        <w:spacing w:after="200" w:line="480" w:lineRule="auto"/>
        <w:ind w:firstLine="495"/>
        <w:jc w:val="both"/>
        <w:rPr>
          <w:sz w:val="26"/>
          <w:szCs w:val="26"/>
        </w:rPr>
      </w:pPr>
      <w:r w:rsidRPr="008367EC">
        <w:rPr>
          <w:sz w:val="26"/>
          <w:szCs w:val="26"/>
        </w:rPr>
        <w:t xml:space="preserve"> Good defines profession as “An occupation usually involving relatively long and specialized preparation on the level of higher education and governed by its own code of ethics”.</w:t>
      </w:r>
    </w:p>
    <w:p w14:paraId="6185BF40" w14:textId="77777777" w:rsidR="00EC269D" w:rsidRPr="008367EC" w:rsidRDefault="00EC269D" w:rsidP="003A7864">
      <w:pPr>
        <w:spacing w:after="200" w:line="480" w:lineRule="auto"/>
        <w:ind w:firstLine="495"/>
        <w:jc w:val="both"/>
        <w:rPr>
          <w:sz w:val="26"/>
          <w:szCs w:val="26"/>
        </w:rPr>
      </w:pPr>
      <w:r w:rsidRPr="008367EC">
        <w:rPr>
          <w:sz w:val="26"/>
          <w:szCs w:val="26"/>
        </w:rPr>
        <w:t>Wolfgang and Glickman (1986) define a professional as one who gathers information about a problem , has a knowledge base of possible strategies , is aware of the consequences of employing each strategy and then chooses the strategy that is logically appropriate in their book ‘Solving Discipline Problems’.</w:t>
      </w:r>
    </w:p>
    <w:p w14:paraId="6306DE21" w14:textId="77777777" w:rsidR="00EC269D" w:rsidRPr="008367EC" w:rsidRDefault="00EC269D" w:rsidP="003A7864">
      <w:pPr>
        <w:spacing w:after="200" w:line="480" w:lineRule="auto"/>
        <w:ind w:firstLine="495"/>
        <w:jc w:val="both"/>
        <w:rPr>
          <w:sz w:val="26"/>
          <w:szCs w:val="26"/>
        </w:rPr>
      </w:pPr>
      <w:r w:rsidRPr="008367EC">
        <w:rPr>
          <w:sz w:val="26"/>
          <w:szCs w:val="26"/>
        </w:rPr>
        <w:lastRenderedPageBreak/>
        <w:t xml:space="preserve"> The definition of professional growth in the dictionary of education by </w:t>
      </w:r>
      <w:proofErr w:type="spellStart"/>
      <w:r w:rsidRPr="008367EC">
        <w:rPr>
          <w:sz w:val="26"/>
          <w:szCs w:val="26"/>
        </w:rPr>
        <w:t>C.V.Good</w:t>
      </w:r>
      <w:proofErr w:type="spellEnd"/>
      <w:r w:rsidRPr="008367EC">
        <w:rPr>
          <w:sz w:val="26"/>
          <w:szCs w:val="26"/>
        </w:rPr>
        <w:t xml:space="preserve"> is “professional growth means increase in subject matter knowledge , teaching skills and insight in to educational problems with a concomitant  increase in success as a teacher “.</w:t>
      </w:r>
    </w:p>
    <w:p w14:paraId="198476B3" w14:textId="77777777" w:rsidR="00EC269D" w:rsidRPr="008367EC" w:rsidRDefault="00EC269D" w:rsidP="003A7864">
      <w:pPr>
        <w:spacing w:after="200" w:line="480" w:lineRule="auto"/>
        <w:ind w:firstLine="495"/>
        <w:jc w:val="both"/>
        <w:rPr>
          <w:sz w:val="26"/>
          <w:szCs w:val="26"/>
        </w:rPr>
      </w:pPr>
      <w:r w:rsidRPr="008367EC">
        <w:rPr>
          <w:sz w:val="26"/>
          <w:szCs w:val="26"/>
        </w:rPr>
        <w:t>“Professional development implies a continuous process of learning about the teacher’s role. It is not imposed like training but something for which the professional takes personal responsibility for meeting thought out targets” (comprehensive dictionary of education).</w:t>
      </w:r>
    </w:p>
    <w:p w14:paraId="09CA7B49" w14:textId="77777777" w:rsidR="00EC269D" w:rsidRPr="008367EC" w:rsidRDefault="00EC269D" w:rsidP="003A7864">
      <w:pPr>
        <w:spacing w:after="200" w:line="480" w:lineRule="auto"/>
        <w:ind w:firstLine="495"/>
        <w:jc w:val="both"/>
        <w:rPr>
          <w:sz w:val="26"/>
          <w:szCs w:val="26"/>
        </w:rPr>
      </w:pPr>
      <w:r w:rsidRPr="008367EC">
        <w:rPr>
          <w:sz w:val="26"/>
          <w:szCs w:val="26"/>
        </w:rPr>
        <w:t>For good professional development, the UGC established fifty one A.S.C’s (UGC report 2001-2002) conducting ‘orientation’ and ‘refresher’ courses. Following are the suggestions for the improvement of programmes conducted by ASC’s.</w:t>
      </w:r>
    </w:p>
    <w:p w14:paraId="37E85339" w14:textId="77777777" w:rsidR="00EC269D" w:rsidRPr="008367EC" w:rsidRDefault="00EC269D" w:rsidP="00EC269D">
      <w:pPr>
        <w:numPr>
          <w:ilvl w:val="0"/>
          <w:numId w:val="10"/>
        </w:numPr>
        <w:tabs>
          <w:tab w:val="left" w:pos="2625"/>
        </w:tabs>
        <w:spacing w:after="0" w:line="480" w:lineRule="auto"/>
        <w:ind w:hanging="720"/>
        <w:jc w:val="both"/>
        <w:rPr>
          <w:sz w:val="26"/>
          <w:szCs w:val="26"/>
        </w:rPr>
      </w:pPr>
      <w:r w:rsidRPr="008367EC">
        <w:rPr>
          <w:sz w:val="26"/>
          <w:szCs w:val="26"/>
        </w:rPr>
        <w:t xml:space="preserve">Teachers must be able to know the objectives of their subjects. </w:t>
      </w:r>
    </w:p>
    <w:p w14:paraId="66CD71EB" w14:textId="77777777" w:rsidR="00EC269D" w:rsidRPr="008367EC" w:rsidRDefault="00EC269D" w:rsidP="00EC269D">
      <w:pPr>
        <w:numPr>
          <w:ilvl w:val="0"/>
          <w:numId w:val="10"/>
        </w:numPr>
        <w:tabs>
          <w:tab w:val="left" w:pos="2625"/>
        </w:tabs>
        <w:spacing w:after="0" w:line="480" w:lineRule="auto"/>
        <w:ind w:hanging="720"/>
        <w:jc w:val="both"/>
        <w:rPr>
          <w:sz w:val="26"/>
          <w:szCs w:val="26"/>
        </w:rPr>
      </w:pPr>
      <w:r w:rsidRPr="008367EC">
        <w:rPr>
          <w:sz w:val="26"/>
          <w:szCs w:val="26"/>
        </w:rPr>
        <w:t xml:space="preserve">They must be able to select learning material according to their objectives. </w:t>
      </w:r>
    </w:p>
    <w:p w14:paraId="729837C2" w14:textId="77777777" w:rsidR="00EC269D" w:rsidRPr="008367EC" w:rsidRDefault="00EC269D" w:rsidP="00EC269D">
      <w:pPr>
        <w:numPr>
          <w:ilvl w:val="0"/>
          <w:numId w:val="10"/>
        </w:numPr>
        <w:tabs>
          <w:tab w:val="left" w:pos="2625"/>
        </w:tabs>
        <w:spacing w:after="0" w:line="480" w:lineRule="auto"/>
        <w:ind w:hanging="720"/>
        <w:jc w:val="both"/>
        <w:rPr>
          <w:sz w:val="26"/>
          <w:szCs w:val="26"/>
        </w:rPr>
      </w:pPr>
      <w:r w:rsidRPr="008367EC">
        <w:rPr>
          <w:sz w:val="26"/>
          <w:szCs w:val="26"/>
        </w:rPr>
        <w:t xml:space="preserve">They must be aware about different methods of teaching. </w:t>
      </w:r>
    </w:p>
    <w:p w14:paraId="54A00330" w14:textId="77777777" w:rsidR="00EC269D" w:rsidRPr="008367EC" w:rsidRDefault="00EC269D" w:rsidP="00EC269D">
      <w:pPr>
        <w:numPr>
          <w:ilvl w:val="0"/>
          <w:numId w:val="10"/>
        </w:numPr>
        <w:tabs>
          <w:tab w:val="left" w:pos="2625"/>
        </w:tabs>
        <w:spacing w:after="0" w:line="480" w:lineRule="auto"/>
        <w:ind w:hanging="720"/>
        <w:jc w:val="both"/>
        <w:rPr>
          <w:sz w:val="26"/>
          <w:szCs w:val="26"/>
        </w:rPr>
      </w:pPr>
      <w:r w:rsidRPr="008367EC">
        <w:rPr>
          <w:sz w:val="26"/>
          <w:szCs w:val="26"/>
        </w:rPr>
        <w:t xml:space="preserve">They must be practiced at least few very important teaching skills during ‘orientation’ or ‘refresher’ courses. </w:t>
      </w:r>
    </w:p>
    <w:p w14:paraId="19A73011" w14:textId="77777777" w:rsidR="00EC269D" w:rsidRPr="008367EC" w:rsidRDefault="00EC269D" w:rsidP="00EC269D">
      <w:pPr>
        <w:numPr>
          <w:ilvl w:val="0"/>
          <w:numId w:val="10"/>
        </w:numPr>
        <w:tabs>
          <w:tab w:val="left" w:pos="2625"/>
        </w:tabs>
        <w:spacing w:after="0" w:line="480" w:lineRule="auto"/>
        <w:ind w:hanging="720"/>
        <w:jc w:val="both"/>
        <w:rPr>
          <w:sz w:val="26"/>
          <w:szCs w:val="26"/>
        </w:rPr>
      </w:pPr>
      <w:r w:rsidRPr="008367EC">
        <w:rPr>
          <w:sz w:val="26"/>
          <w:szCs w:val="26"/>
        </w:rPr>
        <w:lastRenderedPageBreak/>
        <w:t>They must be able to create very healthy environment of teaching in such students work with rather than depend up on teachers.</w:t>
      </w:r>
    </w:p>
    <w:p w14:paraId="3DEBB7AB" w14:textId="77777777" w:rsidR="00EC269D" w:rsidRPr="008367EC" w:rsidRDefault="00EC269D" w:rsidP="00EC269D">
      <w:pPr>
        <w:numPr>
          <w:ilvl w:val="0"/>
          <w:numId w:val="10"/>
        </w:numPr>
        <w:tabs>
          <w:tab w:val="left" w:pos="2625"/>
        </w:tabs>
        <w:spacing w:after="0" w:line="480" w:lineRule="auto"/>
        <w:ind w:hanging="720"/>
        <w:jc w:val="both"/>
        <w:rPr>
          <w:sz w:val="26"/>
          <w:szCs w:val="26"/>
        </w:rPr>
      </w:pPr>
      <w:r w:rsidRPr="008367EC">
        <w:rPr>
          <w:sz w:val="26"/>
          <w:szCs w:val="26"/>
        </w:rPr>
        <w:t xml:space="preserve">They must be expert in research methodology. </w:t>
      </w:r>
    </w:p>
    <w:p w14:paraId="16F1FD81" w14:textId="77777777" w:rsidR="00EC269D" w:rsidRPr="008367EC" w:rsidRDefault="00EC269D" w:rsidP="00EC269D">
      <w:pPr>
        <w:numPr>
          <w:ilvl w:val="0"/>
          <w:numId w:val="10"/>
        </w:numPr>
        <w:tabs>
          <w:tab w:val="left" w:pos="2625"/>
        </w:tabs>
        <w:spacing w:after="200" w:line="480" w:lineRule="auto"/>
        <w:ind w:hanging="720"/>
        <w:jc w:val="both"/>
        <w:rPr>
          <w:sz w:val="26"/>
          <w:szCs w:val="26"/>
        </w:rPr>
      </w:pPr>
      <w:r w:rsidRPr="008367EC">
        <w:rPr>
          <w:sz w:val="26"/>
          <w:szCs w:val="26"/>
        </w:rPr>
        <w:t xml:space="preserve">They must be able to select the useful research problem. </w:t>
      </w:r>
    </w:p>
    <w:p w14:paraId="5C97044B" w14:textId="77777777" w:rsidR="00EC269D" w:rsidRPr="008367EC" w:rsidRDefault="00EC269D" w:rsidP="003A7864">
      <w:pPr>
        <w:spacing w:after="200" w:line="480" w:lineRule="auto"/>
        <w:ind w:firstLine="720"/>
        <w:jc w:val="both"/>
        <w:rPr>
          <w:sz w:val="26"/>
          <w:szCs w:val="26"/>
        </w:rPr>
      </w:pPr>
      <w:r w:rsidRPr="008367EC">
        <w:rPr>
          <w:sz w:val="26"/>
          <w:szCs w:val="26"/>
        </w:rPr>
        <w:t xml:space="preserve">Apart from the above mentioned suggestions lifelong learning needs to be a goal for professional development. Areas consider for professional development. </w:t>
      </w:r>
    </w:p>
    <w:p w14:paraId="288CA78F" w14:textId="77777777" w:rsidR="00EC269D" w:rsidRPr="008367EC" w:rsidRDefault="00EC269D" w:rsidP="00EC269D">
      <w:pPr>
        <w:numPr>
          <w:ilvl w:val="0"/>
          <w:numId w:val="11"/>
        </w:numPr>
        <w:tabs>
          <w:tab w:val="left" w:pos="2625"/>
        </w:tabs>
        <w:spacing w:after="0" w:line="480" w:lineRule="auto"/>
        <w:ind w:hanging="720"/>
        <w:jc w:val="both"/>
        <w:rPr>
          <w:sz w:val="26"/>
          <w:szCs w:val="26"/>
        </w:rPr>
      </w:pPr>
      <w:r w:rsidRPr="008367EC">
        <w:rPr>
          <w:sz w:val="26"/>
          <w:szCs w:val="26"/>
        </w:rPr>
        <w:t>Regular reading of professional journals and periodicals.</w:t>
      </w:r>
    </w:p>
    <w:p w14:paraId="3704EB85" w14:textId="77777777" w:rsidR="00EC269D" w:rsidRPr="008367EC" w:rsidRDefault="00EC269D" w:rsidP="00EC269D">
      <w:pPr>
        <w:numPr>
          <w:ilvl w:val="0"/>
          <w:numId w:val="11"/>
        </w:numPr>
        <w:tabs>
          <w:tab w:val="left" w:pos="2625"/>
        </w:tabs>
        <w:spacing w:after="0" w:line="480" w:lineRule="auto"/>
        <w:ind w:hanging="720"/>
        <w:jc w:val="both"/>
        <w:rPr>
          <w:sz w:val="26"/>
          <w:szCs w:val="26"/>
        </w:rPr>
      </w:pPr>
      <w:r w:rsidRPr="008367EC">
        <w:rPr>
          <w:sz w:val="26"/>
          <w:szCs w:val="26"/>
        </w:rPr>
        <w:t>Attending the workshop</w:t>
      </w:r>
      <w:r>
        <w:rPr>
          <w:sz w:val="26"/>
          <w:szCs w:val="26"/>
        </w:rPr>
        <w:t>s</w:t>
      </w:r>
      <w:r w:rsidRPr="008367EC">
        <w:rPr>
          <w:sz w:val="26"/>
          <w:szCs w:val="26"/>
        </w:rPr>
        <w:t xml:space="preserve">, conferences and lectures. </w:t>
      </w:r>
    </w:p>
    <w:p w14:paraId="52CC2D99" w14:textId="77777777" w:rsidR="00EC269D" w:rsidRPr="008367EC" w:rsidRDefault="00EC269D" w:rsidP="00EC269D">
      <w:pPr>
        <w:numPr>
          <w:ilvl w:val="0"/>
          <w:numId w:val="11"/>
        </w:numPr>
        <w:tabs>
          <w:tab w:val="left" w:pos="2625"/>
        </w:tabs>
        <w:spacing w:after="0" w:line="480" w:lineRule="auto"/>
        <w:ind w:hanging="720"/>
        <w:jc w:val="both"/>
        <w:rPr>
          <w:sz w:val="26"/>
          <w:szCs w:val="26"/>
        </w:rPr>
      </w:pPr>
      <w:r w:rsidRPr="008367EC">
        <w:rPr>
          <w:sz w:val="26"/>
          <w:szCs w:val="26"/>
        </w:rPr>
        <w:t xml:space="preserve">Regular reading of latest books of their areas. </w:t>
      </w:r>
    </w:p>
    <w:p w14:paraId="7DFE3014" w14:textId="77777777" w:rsidR="00EC269D" w:rsidRPr="008367EC" w:rsidRDefault="00EC269D" w:rsidP="00EC269D">
      <w:pPr>
        <w:numPr>
          <w:ilvl w:val="0"/>
          <w:numId w:val="11"/>
        </w:numPr>
        <w:tabs>
          <w:tab w:val="left" w:pos="2625"/>
        </w:tabs>
        <w:spacing w:after="0" w:line="480" w:lineRule="auto"/>
        <w:ind w:hanging="720"/>
        <w:jc w:val="both"/>
        <w:rPr>
          <w:sz w:val="26"/>
          <w:szCs w:val="26"/>
        </w:rPr>
      </w:pPr>
      <w:r w:rsidRPr="008367EC">
        <w:rPr>
          <w:sz w:val="26"/>
          <w:szCs w:val="26"/>
        </w:rPr>
        <w:t xml:space="preserve">Use of video tapes on effective teaching, learning styles and writing. </w:t>
      </w:r>
    </w:p>
    <w:p w14:paraId="1B8765E1" w14:textId="77777777" w:rsidR="00EC269D" w:rsidRPr="008367EC" w:rsidRDefault="00EC269D" w:rsidP="00EC269D">
      <w:pPr>
        <w:numPr>
          <w:ilvl w:val="0"/>
          <w:numId w:val="11"/>
        </w:numPr>
        <w:tabs>
          <w:tab w:val="left" w:pos="2625"/>
        </w:tabs>
        <w:spacing w:after="0" w:line="480" w:lineRule="auto"/>
        <w:ind w:hanging="720"/>
        <w:jc w:val="both"/>
        <w:rPr>
          <w:sz w:val="26"/>
          <w:szCs w:val="26"/>
        </w:rPr>
      </w:pPr>
      <w:r w:rsidRPr="008367EC">
        <w:rPr>
          <w:sz w:val="26"/>
          <w:szCs w:val="26"/>
        </w:rPr>
        <w:t xml:space="preserve">Regular use of internet. </w:t>
      </w:r>
    </w:p>
    <w:p w14:paraId="345C30E5" w14:textId="77777777" w:rsidR="00EC269D" w:rsidRPr="008367EC" w:rsidRDefault="00EC269D" w:rsidP="00EC269D">
      <w:pPr>
        <w:numPr>
          <w:ilvl w:val="0"/>
          <w:numId w:val="11"/>
        </w:numPr>
        <w:tabs>
          <w:tab w:val="left" w:pos="2625"/>
        </w:tabs>
        <w:spacing w:after="0" w:line="480" w:lineRule="auto"/>
        <w:ind w:hanging="720"/>
        <w:jc w:val="both"/>
        <w:rPr>
          <w:sz w:val="26"/>
          <w:szCs w:val="26"/>
        </w:rPr>
      </w:pPr>
      <w:r w:rsidRPr="008367EC">
        <w:rPr>
          <w:sz w:val="26"/>
          <w:szCs w:val="26"/>
        </w:rPr>
        <w:t xml:space="preserve">Regular sharing of experiences and ideas by faculty members both formally and informally. </w:t>
      </w:r>
    </w:p>
    <w:p w14:paraId="4FCC97F5" w14:textId="77777777" w:rsidR="00EC269D" w:rsidRPr="008367EC" w:rsidRDefault="00EC269D" w:rsidP="00EC269D">
      <w:pPr>
        <w:numPr>
          <w:ilvl w:val="0"/>
          <w:numId w:val="11"/>
        </w:numPr>
        <w:tabs>
          <w:tab w:val="left" w:pos="2625"/>
        </w:tabs>
        <w:spacing w:after="0" w:line="480" w:lineRule="auto"/>
        <w:ind w:hanging="720"/>
        <w:jc w:val="both"/>
        <w:rPr>
          <w:sz w:val="26"/>
          <w:szCs w:val="26"/>
        </w:rPr>
      </w:pPr>
      <w:r w:rsidRPr="008367EC">
        <w:rPr>
          <w:sz w:val="26"/>
          <w:szCs w:val="26"/>
        </w:rPr>
        <w:t>Visits to other university and colleges and observe other teachers.</w:t>
      </w:r>
    </w:p>
    <w:p w14:paraId="76EE78E1" w14:textId="77777777" w:rsidR="00EC269D" w:rsidRPr="008367EC" w:rsidRDefault="00EC269D" w:rsidP="00EC269D">
      <w:pPr>
        <w:numPr>
          <w:ilvl w:val="0"/>
          <w:numId w:val="11"/>
        </w:numPr>
        <w:tabs>
          <w:tab w:val="left" w:pos="2625"/>
        </w:tabs>
        <w:spacing w:after="0" w:line="480" w:lineRule="auto"/>
        <w:ind w:hanging="720"/>
        <w:jc w:val="both"/>
        <w:rPr>
          <w:sz w:val="26"/>
          <w:szCs w:val="26"/>
        </w:rPr>
      </w:pPr>
      <w:r w:rsidRPr="008367EC">
        <w:rPr>
          <w:sz w:val="26"/>
          <w:szCs w:val="26"/>
        </w:rPr>
        <w:t>Quarterly self evaluation of teaching effectiveness.</w:t>
      </w:r>
    </w:p>
    <w:p w14:paraId="35A038A4" w14:textId="77777777" w:rsidR="00EC269D" w:rsidRPr="008367EC" w:rsidRDefault="00EC269D" w:rsidP="00EC269D">
      <w:pPr>
        <w:numPr>
          <w:ilvl w:val="0"/>
          <w:numId w:val="11"/>
        </w:numPr>
        <w:tabs>
          <w:tab w:val="left" w:pos="2625"/>
        </w:tabs>
        <w:spacing w:after="0" w:line="480" w:lineRule="auto"/>
        <w:ind w:hanging="720"/>
        <w:jc w:val="both"/>
        <w:rPr>
          <w:sz w:val="26"/>
          <w:szCs w:val="26"/>
        </w:rPr>
      </w:pPr>
      <w:r w:rsidRPr="008367EC">
        <w:rPr>
          <w:sz w:val="26"/>
          <w:szCs w:val="26"/>
        </w:rPr>
        <w:t>Habit to maintain a good personal library at their houses.</w:t>
      </w:r>
    </w:p>
    <w:p w14:paraId="5EA9AA71" w14:textId="77777777" w:rsidR="00EC269D" w:rsidRPr="008367EC" w:rsidRDefault="00EC269D" w:rsidP="003A7864">
      <w:pPr>
        <w:spacing w:after="200" w:line="480" w:lineRule="auto"/>
        <w:ind w:firstLine="720"/>
        <w:jc w:val="both"/>
        <w:rPr>
          <w:color w:val="000000"/>
          <w:sz w:val="26"/>
          <w:szCs w:val="26"/>
        </w:rPr>
      </w:pPr>
      <w:proofErr w:type="spellStart"/>
      <w:r w:rsidRPr="008367EC">
        <w:rPr>
          <w:color w:val="000000"/>
          <w:sz w:val="26"/>
          <w:szCs w:val="26"/>
        </w:rPr>
        <w:lastRenderedPageBreak/>
        <w:t>Garet,</w:t>
      </w:r>
      <w:r w:rsidRPr="008367EC">
        <w:rPr>
          <w:i/>
          <w:color w:val="000000"/>
          <w:sz w:val="26"/>
          <w:szCs w:val="26"/>
        </w:rPr>
        <w:t>et</w:t>
      </w:r>
      <w:proofErr w:type="spellEnd"/>
      <w:r w:rsidRPr="008367EC">
        <w:rPr>
          <w:i/>
          <w:color w:val="000000"/>
          <w:sz w:val="26"/>
          <w:szCs w:val="26"/>
        </w:rPr>
        <w:t xml:space="preserve"> al</w:t>
      </w:r>
      <w:r w:rsidRPr="008367EC">
        <w:rPr>
          <w:color w:val="000000"/>
          <w:sz w:val="26"/>
          <w:szCs w:val="26"/>
        </w:rPr>
        <w:t xml:space="preserve"> (1999) defines “The professional development as all activities that help education professionals , develop the skills and knowledge required to achieve their educational goals and meet the needs of students” .</w:t>
      </w:r>
    </w:p>
    <w:p w14:paraId="2DFC9A1A" w14:textId="77777777" w:rsidR="00EC269D" w:rsidRPr="008367EC" w:rsidRDefault="00EC269D" w:rsidP="003A7864">
      <w:pPr>
        <w:spacing w:after="200" w:line="480" w:lineRule="auto"/>
        <w:ind w:firstLine="720"/>
        <w:jc w:val="both"/>
        <w:rPr>
          <w:color w:val="000000"/>
          <w:sz w:val="26"/>
          <w:szCs w:val="26"/>
        </w:rPr>
      </w:pPr>
      <w:r w:rsidRPr="008367EC">
        <w:rPr>
          <w:color w:val="000000"/>
          <w:sz w:val="26"/>
          <w:szCs w:val="26"/>
        </w:rPr>
        <w:t xml:space="preserve">Professional development activity is classified into two broad categories; traditional and integrated activity. Studies suggest that integrated professional development activities have a more positive impact on teacher skills and knowledge because they allow sustained, intensive and active learning and teachers tend to integrate such learning in to their daily professional lives ( </w:t>
      </w:r>
      <w:proofErr w:type="spellStart"/>
      <w:r w:rsidRPr="008367EC">
        <w:rPr>
          <w:color w:val="000000"/>
          <w:sz w:val="26"/>
          <w:szCs w:val="26"/>
        </w:rPr>
        <w:t>Garet</w:t>
      </w:r>
      <w:proofErr w:type="spellEnd"/>
      <w:r w:rsidRPr="008367EC">
        <w:rPr>
          <w:color w:val="000000"/>
          <w:sz w:val="26"/>
          <w:szCs w:val="26"/>
        </w:rPr>
        <w:t xml:space="preserve"> , </w:t>
      </w:r>
      <w:r w:rsidRPr="0097108B">
        <w:rPr>
          <w:i/>
          <w:color w:val="000000"/>
          <w:sz w:val="26"/>
          <w:szCs w:val="26"/>
        </w:rPr>
        <w:t>et al</w:t>
      </w:r>
      <w:r w:rsidRPr="008367EC">
        <w:rPr>
          <w:color w:val="000000"/>
          <w:sz w:val="26"/>
          <w:szCs w:val="26"/>
        </w:rPr>
        <w:t xml:space="preserve"> 1999)</w:t>
      </w:r>
    </w:p>
    <w:p w14:paraId="4EB0A43F" w14:textId="77777777" w:rsidR="00EC269D" w:rsidRPr="008367EC" w:rsidRDefault="00EC269D" w:rsidP="003A7864">
      <w:pPr>
        <w:spacing w:after="200" w:line="480" w:lineRule="auto"/>
        <w:ind w:firstLine="720"/>
        <w:jc w:val="both"/>
        <w:rPr>
          <w:color w:val="000000"/>
          <w:sz w:val="26"/>
          <w:szCs w:val="26"/>
        </w:rPr>
      </w:pPr>
      <w:r w:rsidRPr="008367EC">
        <w:rPr>
          <w:color w:val="000000"/>
          <w:sz w:val="26"/>
          <w:szCs w:val="26"/>
        </w:rPr>
        <w:t>Traditional professional development activities are structured, occur outside the classroom and are not necessarily incorporated in to teachers’ daily professional life. The traditional professional development include</w:t>
      </w:r>
    </w:p>
    <w:p w14:paraId="6999E5B1" w14:textId="77777777" w:rsidR="00EC269D" w:rsidRPr="008367EC" w:rsidRDefault="00EC269D" w:rsidP="00EC269D">
      <w:pPr>
        <w:numPr>
          <w:ilvl w:val="0"/>
          <w:numId w:val="12"/>
        </w:numPr>
        <w:spacing w:after="200" w:line="480" w:lineRule="auto"/>
        <w:jc w:val="both"/>
        <w:rPr>
          <w:color w:val="000000"/>
          <w:sz w:val="26"/>
          <w:szCs w:val="26"/>
        </w:rPr>
      </w:pPr>
      <w:r w:rsidRPr="008367EC">
        <w:rPr>
          <w:color w:val="000000"/>
          <w:sz w:val="26"/>
          <w:szCs w:val="26"/>
        </w:rPr>
        <w:t xml:space="preserve">    Conferences, both in and out of district.</w:t>
      </w:r>
    </w:p>
    <w:p w14:paraId="500DAB37" w14:textId="77777777" w:rsidR="00EC269D" w:rsidRPr="008367EC" w:rsidRDefault="00EC269D" w:rsidP="00EC269D">
      <w:pPr>
        <w:numPr>
          <w:ilvl w:val="0"/>
          <w:numId w:val="12"/>
        </w:numPr>
        <w:spacing w:after="200" w:line="480" w:lineRule="auto"/>
        <w:jc w:val="both"/>
        <w:rPr>
          <w:color w:val="000000"/>
          <w:sz w:val="26"/>
          <w:szCs w:val="26"/>
        </w:rPr>
      </w:pPr>
      <w:r w:rsidRPr="008367EC">
        <w:rPr>
          <w:color w:val="000000"/>
          <w:sz w:val="26"/>
          <w:szCs w:val="26"/>
        </w:rPr>
        <w:t xml:space="preserve">    College courses for credit.</w:t>
      </w:r>
    </w:p>
    <w:p w14:paraId="376E36BF" w14:textId="77777777" w:rsidR="00EC269D" w:rsidRPr="008367EC" w:rsidRDefault="00EC269D" w:rsidP="00EC269D">
      <w:pPr>
        <w:numPr>
          <w:ilvl w:val="0"/>
          <w:numId w:val="12"/>
        </w:numPr>
        <w:spacing w:after="200" w:line="480" w:lineRule="auto"/>
        <w:jc w:val="both"/>
        <w:rPr>
          <w:color w:val="000000"/>
          <w:sz w:val="26"/>
          <w:szCs w:val="26"/>
        </w:rPr>
      </w:pPr>
      <w:r w:rsidRPr="008367EC">
        <w:rPr>
          <w:color w:val="000000"/>
          <w:sz w:val="26"/>
          <w:szCs w:val="26"/>
        </w:rPr>
        <w:t xml:space="preserve">    Workshops or institutes both in and out of district.</w:t>
      </w:r>
    </w:p>
    <w:p w14:paraId="1A370818" w14:textId="77777777" w:rsidR="00EC269D" w:rsidRPr="008367EC" w:rsidRDefault="00EC269D" w:rsidP="003A7864">
      <w:pPr>
        <w:spacing w:after="200" w:line="480" w:lineRule="auto"/>
        <w:ind w:firstLine="720"/>
        <w:jc w:val="both"/>
        <w:rPr>
          <w:color w:val="000000"/>
          <w:sz w:val="26"/>
          <w:szCs w:val="26"/>
        </w:rPr>
      </w:pPr>
      <w:r w:rsidRPr="008367EC">
        <w:rPr>
          <w:color w:val="000000"/>
          <w:sz w:val="26"/>
          <w:szCs w:val="26"/>
        </w:rPr>
        <w:t xml:space="preserve">Most traditional professional development Activities are short and involve less active learning and less collaborative interaction among peers. Although these type of activities can raise teacher awareness and deepen knowledge and skills, they have been criticized as being ineffective in </w:t>
      </w:r>
      <w:r w:rsidRPr="008367EC">
        <w:rPr>
          <w:color w:val="000000"/>
          <w:sz w:val="26"/>
          <w:szCs w:val="26"/>
        </w:rPr>
        <w:lastRenderedPageBreak/>
        <w:t>providing teachers with the tools to foster meaningful changes in student practices ( Loucks –Horsley ,</w:t>
      </w:r>
      <w:r w:rsidRPr="0097108B">
        <w:rPr>
          <w:i/>
          <w:color w:val="000000"/>
          <w:sz w:val="26"/>
          <w:szCs w:val="26"/>
        </w:rPr>
        <w:t>et al</w:t>
      </w:r>
      <w:r w:rsidRPr="008367EC">
        <w:rPr>
          <w:color w:val="000000"/>
          <w:sz w:val="26"/>
          <w:szCs w:val="26"/>
        </w:rPr>
        <w:t xml:space="preserve"> 1998)</w:t>
      </w:r>
    </w:p>
    <w:p w14:paraId="4C3E37DE" w14:textId="77777777" w:rsidR="00EC269D" w:rsidRPr="008367EC" w:rsidRDefault="00EC269D" w:rsidP="003A7864">
      <w:pPr>
        <w:spacing w:after="200" w:line="480" w:lineRule="auto"/>
        <w:ind w:firstLine="720"/>
        <w:jc w:val="both"/>
        <w:rPr>
          <w:color w:val="000000"/>
          <w:sz w:val="26"/>
          <w:szCs w:val="26"/>
        </w:rPr>
      </w:pPr>
      <w:r w:rsidRPr="008367EC">
        <w:rPr>
          <w:color w:val="000000"/>
          <w:sz w:val="26"/>
          <w:szCs w:val="26"/>
        </w:rPr>
        <w:t xml:space="preserve">Integrated professional development activities are more incorporated in to teachers daily professional lives than traditional professional development </w:t>
      </w:r>
      <w:r>
        <w:rPr>
          <w:color w:val="000000"/>
          <w:sz w:val="26"/>
          <w:szCs w:val="26"/>
        </w:rPr>
        <w:t xml:space="preserve">activities. </w:t>
      </w:r>
      <w:r w:rsidRPr="008367EC">
        <w:rPr>
          <w:color w:val="000000"/>
          <w:sz w:val="26"/>
          <w:szCs w:val="26"/>
        </w:rPr>
        <w:t>Integrated activities involve more active learning and occur continually, allowing more sustained learning (</w:t>
      </w:r>
      <w:proofErr w:type="spellStart"/>
      <w:r w:rsidRPr="008367EC">
        <w:rPr>
          <w:color w:val="000000"/>
          <w:sz w:val="26"/>
          <w:szCs w:val="26"/>
        </w:rPr>
        <w:t>Garet</w:t>
      </w:r>
      <w:proofErr w:type="spellEnd"/>
      <w:r w:rsidRPr="008367EC">
        <w:rPr>
          <w:color w:val="000000"/>
          <w:sz w:val="26"/>
          <w:szCs w:val="26"/>
        </w:rPr>
        <w:t xml:space="preserve">, </w:t>
      </w:r>
      <w:r w:rsidRPr="008367EC">
        <w:rPr>
          <w:i/>
          <w:color w:val="000000"/>
          <w:sz w:val="26"/>
          <w:szCs w:val="26"/>
        </w:rPr>
        <w:t>et al</w:t>
      </w:r>
      <w:r w:rsidRPr="008367EC">
        <w:rPr>
          <w:color w:val="000000"/>
          <w:sz w:val="26"/>
          <w:szCs w:val="26"/>
        </w:rPr>
        <w:t xml:space="preserve"> 1999) that include</w:t>
      </w:r>
    </w:p>
    <w:p w14:paraId="09F20D81" w14:textId="77777777" w:rsidR="00EC269D" w:rsidRPr="008367EC" w:rsidRDefault="00EC269D" w:rsidP="00EC269D">
      <w:pPr>
        <w:numPr>
          <w:ilvl w:val="0"/>
          <w:numId w:val="14"/>
        </w:numPr>
        <w:spacing w:after="200" w:line="480" w:lineRule="auto"/>
        <w:jc w:val="both"/>
        <w:rPr>
          <w:color w:val="000000"/>
          <w:sz w:val="26"/>
          <w:szCs w:val="26"/>
        </w:rPr>
      </w:pPr>
      <w:r w:rsidRPr="008367EC">
        <w:rPr>
          <w:color w:val="000000"/>
          <w:sz w:val="26"/>
          <w:szCs w:val="26"/>
        </w:rPr>
        <w:t>Study groups in which teachers engage in regular, collaborative discussion on specific topics to further their knowledge in disciplines or pedagogical approaches.</w:t>
      </w:r>
    </w:p>
    <w:p w14:paraId="25FCB6C7" w14:textId="77777777" w:rsidR="00EC269D" w:rsidRPr="008367EC" w:rsidRDefault="00EC269D" w:rsidP="00EC269D">
      <w:pPr>
        <w:numPr>
          <w:ilvl w:val="0"/>
          <w:numId w:val="14"/>
        </w:numPr>
        <w:spacing w:after="200" w:line="480" w:lineRule="auto"/>
        <w:jc w:val="both"/>
        <w:rPr>
          <w:color w:val="000000"/>
          <w:sz w:val="26"/>
          <w:szCs w:val="26"/>
        </w:rPr>
      </w:pPr>
      <w:r w:rsidRPr="008367EC">
        <w:rPr>
          <w:color w:val="000000"/>
          <w:sz w:val="26"/>
          <w:szCs w:val="26"/>
        </w:rPr>
        <w:t>Collaborative networks for meeting other teachers and discussing topics of interest.</w:t>
      </w:r>
    </w:p>
    <w:p w14:paraId="6AFCAA83" w14:textId="77777777" w:rsidR="00EC269D" w:rsidRPr="008367EC" w:rsidRDefault="00EC269D" w:rsidP="00EC269D">
      <w:pPr>
        <w:numPr>
          <w:ilvl w:val="0"/>
          <w:numId w:val="14"/>
        </w:numPr>
        <w:spacing w:after="200" w:line="480" w:lineRule="auto"/>
        <w:jc w:val="both"/>
        <w:rPr>
          <w:color w:val="000000"/>
          <w:sz w:val="26"/>
          <w:szCs w:val="26"/>
        </w:rPr>
      </w:pPr>
      <w:r w:rsidRPr="008367EC">
        <w:rPr>
          <w:color w:val="000000"/>
          <w:sz w:val="26"/>
          <w:szCs w:val="26"/>
        </w:rPr>
        <w:t>Participations in committees or task forces that focus on curriculum improvement, student assessment, or self-directed learning activities (for example reading professional journals or browsing the internet for information about content-related research).</w:t>
      </w:r>
    </w:p>
    <w:p w14:paraId="7A264298" w14:textId="77777777" w:rsidR="00EC269D" w:rsidRPr="008367EC" w:rsidRDefault="00EC269D" w:rsidP="003A7864">
      <w:pPr>
        <w:spacing w:after="200" w:line="480" w:lineRule="auto"/>
        <w:ind w:firstLine="720"/>
        <w:jc w:val="both"/>
        <w:rPr>
          <w:sz w:val="26"/>
          <w:szCs w:val="26"/>
        </w:rPr>
      </w:pPr>
      <w:r w:rsidRPr="008367EC">
        <w:rPr>
          <w:sz w:val="26"/>
          <w:szCs w:val="26"/>
        </w:rPr>
        <w:t xml:space="preserve"> Professional development is a continuous process of individual and collective examination and improvement of practice. It should empower </w:t>
      </w:r>
      <w:r w:rsidRPr="008367EC">
        <w:rPr>
          <w:sz w:val="26"/>
          <w:szCs w:val="26"/>
        </w:rPr>
        <w:lastRenderedPageBreak/>
        <w:t xml:space="preserve">individual educators to make complex decisions, to identify and solve problems and to connect theory, practice and students outcomes. Professional development also should enable teachers to offer students the learning opportunities that will prepare them to meet world class standards is given content areas and to successfully assume adult responsibilities for citizenship and work ( Philip Adey, 1989) .   </w:t>
      </w:r>
    </w:p>
    <w:p w14:paraId="28D5CDB6" w14:textId="77777777" w:rsidR="00EC269D" w:rsidRPr="008367EC" w:rsidRDefault="00EC269D" w:rsidP="00EC269D">
      <w:pPr>
        <w:numPr>
          <w:ilvl w:val="0"/>
          <w:numId w:val="13"/>
        </w:numPr>
        <w:tabs>
          <w:tab w:val="clear" w:pos="720"/>
          <w:tab w:val="left" w:pos="851"/>
          <w:tab w:val="num" w:pos="1495"/>
          <w:tab w:val="left" w:pos="2625"/>
        </w:tabs>
        <w:spacing w:after="0" w:line="480" w:lineRule="auto"/>
        <w:ind w:left="1495" w:hanging="720"/>
        <w:jc w:val="both"/>
        <w:rPr>
          <w:sz w:val="26"/>
          <w:szCs w:val="26"/>
        </w:rPr>
      </w:pPr>
      <w:r w:rsidRPr="008367EC">
        <w:rPr>
          <w:sz w:val="26"/>
          <w:szCs w:val="26"/>
        </w:rPr>
        <w:t xml:space="preserve">Professional development should deepen and broaden knowledge of content. </w:t>
      </w:r>
    </w:p>
    <w:p w14:paraId="2D4188C6" w14:textId="77777777" w:rsidR="00EC269D" w:rsidRPr="008367EC" w:rsidRDefault="00EC269D" w:rsidP="00EC269D">
      <w:pPr>
        <w:numPr>
          <w:ilvl w:val="0"/>
          <w:numId w:val="13"/>
        </w:numPr>
        <w:tabs>
          <w:tab w:val="clear" w:pos="720"/>
          <w:tab w:val="num" w:pos="1495"/>
          <w:tab w:val="left" w:pos="2625"/>
        </w:tabs>
        <w:spacing w:after="0" w:line="480" w:lineRule="auto"/>
        <w:ind w:left="1495" w:hanging="720"/>
        <w:jc w:val="both"/>
        <w:rPr>
          <w:sz w:val="26"/>
          <w:szCs w:val="26"/>
        </w:rPr>
      </w:pPr>
      <w:r w:rsidRPr="008367EC">
        <w:rPr>
          <w:sz w:val="26"/>
          <w:szCs w:val="26"/>
        </w:rPr>
        <w:t>Professional development should provide a strong foundation in the pedagogy of particular disciplines.</w:t>
      </w:r>
    </w:p>
    <w:p w14:paraId="4628DC9C" w14:textId="77777777" w:rsidR="00EC269D" w:rsidRPr="008367EC" w:rsidRDefault="00EC269D" w:rsidP="00EC269D">
      <w:pPr>
        <w:numPr>
          <w:ilvl w:val="0"/>
          <w:numId w:val="13"/>
        </w:numPr>
        <w:tabs>
          <w:tab w:val="clear" w:pos="720"/>
          <w:tab w:val="num" w:pos="1495"/>
          <w:tab w:val="left" w:pos="2625"/>
        </w:tabs>
        <w:spacing w:after="0" w:line="480" w:lineRule="auto"/>
        <w:ind w:left="1495" w:hanging="720"/>
        <w:jc w:val="both"/>
        <w:rPr>
          <w:sz w:val="26"/>
          <w:szCs w:val="26"/>
        </w:rPr>
      </w:pPr>
      <w:r w:rsidRPr="008367EC">
        <w:rPr>
          <w:sz w:val="26"/>
          <w:szCs w:val="26"/>
        </w:rPr>
        <w:t xml:space="preserve">Professional development should provide knowledge about teaching and learning process. </w:t>
      </w:r>
    </w:p>
    <w:p w14:paraId="28A42DDB" w14:textId="77777777" w:rsidR="00EC269D" w:rsidRPr="008367EC" w:rsidRDefault="00EC269D" w:rsidP="00EC269D">
      <w:pPr>
        <w:numPr>
          <w:ilvl w:val="0"/>
          <w:numId w:val="13"/>
        </w:numPr>
        <w:tabs>
          <w:tab w:val="clear" w:pos="720"/>
          <w:tab w:val="num" w:pos="1495"/>
          <w:tab w:val="left" w:pos="2625"/>
        </w:tabs>
        <w:spacing w:after="0" w:line="480" w:lineRule="auto"/>
        <w:ind w:left="1495" w:hanging="720"/>
        <w:jc w:val="both"/>
        <w:rPr>
          <w:sz w:val="26"/>
          <w:szCs w:val="26"/>
        </w:rPr>
      </w:pPr>
      <w:r w:rsidRPr="008367EC">
        <w:rPr>
          <w:sz w:val="26"/>
          <w:szCs w:val="26"/>
        </w:rPr>
        <w:t>Professional development should be rooted in and reflect the best available research.</w:t>
      </w:r>
    </w:p>
    <w:p w14:paraId="3D7FF497" w14:textId="77777777" w:rsidR="00EC269D" w:rsidRPr="008367EC" w:rsidRDefault="00EC269D" w:rsidP="00EC269D">
      <w:pPr>
        <w:numPr>
          <w:ilvl w:val="0"/>
          <w:numId w:val="13"/>
        </w:numPr>
        <w:tabs>
          <w:tab w:val="clear" w:pos="720"/>
          <w:tab w:val="num" w:pos="1495"/>
          <w:tab w:val="left" w:pos="2625"/>
        </w:tabs>
        <w:spacing w:after="0" w:line="480" w:lineRule="auto"/>
        <w:ind w:left="1495" w:hanging="720"/>
        <w:jc w:val="both"/>
        <w:rPr>
          <w:sz w:val="26"/>
          <w:szCs w:val="26"/>
        </w:rPr>
      </w:pPr>
      <w:r w:rsidRPr="008367EC">
        <w:rPr>
          <w:sz w:val="26"/>
          <w:szCs w:val="26"/>
        </w:rPr>
        <w:t xml:space="preserve">The content of professional development should be aligned with the standards and curriculum teachers use.  </w:t>
      </w:r>
    </w:p>
    <w:p w14:paraId="70D70A03" w14:textId="77777777" w:rsidR="00EC269D" w:rsidRPr="008367EC" w:rsidRDefault="00EC269D" w:rsidP="00EC269D">
      <w:pPr>
        <w:numPr>
          <w:ilvl w:val="0"/>
          <w:numId w:val="13"/>
        </w:numPr>
        <w:tabs>
          <w:tab w:val="clear" w:pos="720"/>
          <w:tab w:val="num" w:pos="1495"/>
          <w:tab w:val="left" w:pos="2625"/>
        </w:tabs>
        <w:spacing w:after="0" w:line="480" w:lineRule="auto"/>
        <w:ind w:left="1495" w:hanging="720"/>
        <w:jc w:val="both"/>
        <w:rPr>
          <w:sz w:val="26"/>
          <w:szCs w:val="26"/>
        </w:rPr>
      </w:pPr>
      <w:r w:rsidRPr="008367EC">
        <w:rPr>
          <w:sz w:val="26"/>
          <w:szCs w:val="26"/>
        </w:rPr>
        <w:t xml:space="preserve">Professional development should contribute to measure the improvement in student achievement. </w:t>
      </w:r>
    </w:p>
    <w:p w14:paraId="04A80809" w14:textId="77777777" w:rsidR="00EC269D" w:rsidRPr="008367EC" w:rsidRDefault="00EC269D" w:rsidP="00EC269D">
      <w:pPr>
        <w:numPr>
          <w:ilvl w:val="0"/>
          <w:numId w:val="13"/>
        </w:numPr>
        <w:tabs>
          <w:tab w:val="clear" w:pos="720"/>
          <w:tab w:val="num" w:pos="1495"/>
          <w:tab w:val="left" w:pos="2625"/>
        </w:tabs>
        <w:spacing w:after="0" w:line="480" w:lineRule="auto"/>
        <w:ind w:left="1495" w:hanging="720"/>
        <w:jc w:val="both"/>
        <w:rPr>
          <w:sz w:val="26"/>
          <w:szCs w:val="26"/>
        </w:rPr>
      </w:pPr>
      <w:r w:rsidRPr="008367EC">
        <w:rPr>
          <w:sz w:val="26"/>
          <w:szCs w:val="26"/>
        </w:rPr>
        <w:t>Professional development should be intellectually and address the complexity of teaching.</w:t>
      </w:r>
    </w:p>
    <w:p w14:paraId="3D48E6F5" w14:textId="77777777" w:rsidR="00EC269D" w:rsidRPr="008367EC" w:rsidRDefault="00EC269D" w:rsidP="00EC269D">
      <w:pPr>
        <w:numPr>
          <w:ilvl w:val="0"/>
          <w:numId w:val="13"/>
        </w:numPr>
        <w:tabs>
          <w:tab w:val="clear" w:pos="720"/>
          <w:tab w:val="num" w:pos="1495"/>
          <w:tab w:val="left" w:pos="2625"/>
        </w:tabs>
        <w:spacing w:after="0" w:line="480" w:lineRule="auto"/>
        <w:ind w:left="1495" w:hanging="720"/>
        <w:jc w:val="both"/>
        <w:rPr>
          <w:sz w:val="26"/>
          <w:szCs w:val="26"/>
        </w:rPr>
      </w:pPr>
      <w:r w:rsidRPr="008367EC">
        <w:rPr>
          <w:sz w:val="26"/>
          <w:szCs w:val="26"/>
        </w:rPr>
        <w:lastRenderedPageBreak/>
        <w:t xml:space="preserve">Professional development should provide sufficient time, support resources to enable teachers to master new content pedagogy and to integrate this knowledge and skill into their practice. </w:t>
      </w:r>
    </w:p>
    <w:p w14:paraId="30D12CDB" w14:textId="77777777" w:rsidR="00EC269D" w:rsidRPr="008367EC" w:rsidRDefault="00EC269D" w:rsidP="00EC269D">
      <w:pPr>
        <w:numPr>
          <w:ilvl w:val="0"/>
          <w:numId w:val="13"/>
        </w:numPr>
        <w:tabs>
          <w:tab w:val="clear" w:pos="720"/>
          <w:tab w:val="num" w:pos="1495"/>
          <w:tab w:val="left" w:pos="2625"/>
        </w:tabs>
        <w:spacing w:after="0" w:line="480" w:lineRule="auto"/>
        <w:ind w:left="1495" w:hanging="720"/>
        <w:jc w:val="both"/>
        <w:rPr>
          <w:sz w:val="26"/>
          <w:szCs w:val="26"/>
        </w:rPr>
      </w:pPr>
      <w:r w:rsidRPr="008367EC">
        <w:rPr>
          <w:sz w:val="26"/>
          <w:szCs w:val="26"/>
        </w:rPr>
        <w:t xml:space="preserve">Professional development should be designed by teachers in co-operation with experts in the field. </w:t>
      </w:r>
    </w:p>
    <w:p w14:paraId="63B29DF4" w14:textId="77777777" w:rsidR="00EC269D" w:rsidRPr="008367EC" w:rsidRDefault="00EC269D" w:rsidP="0049205A">
      <w:pPr>
        <w:tabs>
          <w:tab w:val="left" w:pos="2625"/>
        </w:tabs>
        <w:spacing w:line="480" w:lineRule="auto"/>
        <w:ind w:left="775"/>
        <w:jc w:val="both"/>
        <w:rPr>
          <w:sz w:val="26"/>
          <w:szCs w:val="26"/>
        </w:rPr>
      </w:pPr>
      <w:r w:rsidRPr="008367EC">
        <w:rPr>
          <w:sz w:val="26"/>
          <w:szCs w:val="26"/>
        </w:rPr>
        <w:tab/>
      </w:r>
    </w:p>
    <w:p w14:paraId="56629605" w14:textId="77777777" w:rsidR="00EC269D" w:rsidRPr="008367EC" w:rsidRDefault="00EC269D" w:rsidP="00F47CAC">
      <w:pPr>
        <w:spacing w:line="480" w:lineRule="auto"/>
        <w:jc w:val="both"/>
        <w:rPr>
          <w:sz w:val="26"/>
          <w:szCs w:val="26"/>
        </w:rPr>
      </w:pPr>
      <w:r w:rsidRPr="008367EC">
        <w:rPr>
          <w:sz w:val="26"/>
          <w:szCs w:val="26"/>
        </w:rPr>
        <w:tab/>
        <w:t xml:space="preserve">Professional development is expected to be a career long feature of teaching. </w:t>
      </w:r>
      <w:proofErr w:type="spellStart"/>
      <w:r w:rsidRPr="008367EC">
        <w:rPr>
          <w:sz w:val="26"/>
          <w:szCs w:val="26"/>
        </w:rPr>
        <w:t>Nodie</w:t>
      </w:r>
      <w:proofErr w:type="spellEnd"/>
      <w:r w:rsidRPr="008367EC">
        <w:rPr>
          <w:sz w:val="26"/>
          <w:szCs w:val="26"/>
        </w:rPr>
        <w:t xml:space="preserve"> describes teachers professional development is a life-long and continuous process in which teachers are expected to upgrade their knowledge, master new skills and change their practices since advancement in their teaching. Career is finally for their students and education reform. Besides, teachers and their professional development must be seen as an investment so it is necessary that schools not only apply appropriate professional development and human resources development policies but also ensure the means of their executions through efficient management and leadership.</w:t>
      </w:r>
    </w:p>
    <w:p w14:paraId="1F222BBD" w14:textId="77777777" w:rsidR="00EC269D" w:rsidRPr="008367EC" w:rsidRDefault="00EC269D" w:rsidP="00AC4980">
      <w:pPr>
        <w:spacing w:line="480" w:lineRule="auto"/>
        <w:jc w:val="both"/>
        <w:rPr>
          <w:sz w:val="26"/>
          <w:szCs w:val="26"/>
        </w:rPr>
      </w:pPr>
      <w:r w:rsidRPr="008367EC">
        <w:rPr>
          <w:sz w:val="26"/>
          <w:szCs w:val="26"/>
        </w:rPr>
        <w:tab/>
        <w:t>A national centre for research in vocational education study identified eight components of comprehensive professional development programmes for teachers (</w:t>
      </w:r>
      <w:smartTag w:uri="urn:schemas-microsoft-com:office:smarttags" w:element="place">
        <w:smartTag w:uri="urn:schemas-microsoft-com:office:smarttags" w:element="City">
          <w:r w:rsidRPr="008367EC">
            <w:rPr>
              <w:sz w:val="26"/>
              <w:szCs w:val="26"/>
            </w:rPr>
            <w:t>Hamilton</w:t>
          </w:r>
        </w:smartTag>
      </w:smartTag>
      <w:r w:rsidRPr="008367EC">
        <w:rPr>
          <w:sz w:val="26"/>
          <w:szCs w:val="26"/>
        </w:rPr>
        <w:t xml:space="preserve">,1985). These eight components were pre services </w:t>
      </w:r>
      <w:r w:rsidRPr="008367EC">
        <w:rPr>
          <w:sz w:val="26"/>
          <w:szCs w:val="26"/>
        </w:rPr>
        <w:lastRenderedPageBreak/>
        <w:t>programmes for individuals entering teaching without an under graduate education degree, Supervision of first and second year of teachers, pedagogy update, technology update, professional information update, teacher technical skill testing, curriculum updating programmes and research practices update.</w:t>
      </w:r>
    </w:p>
    <w:p w14:paraId="7CF4B70A" w14:textId="77777777" w:rsidR="00EC269D" w:rsidRPr="008367EC" w:rsidRDefault="00EC269D" w:rsidP="00AC4980">
      <w:pPr>
        <w:spacing w:after="200" w:line="480" w:lineRule="auto"/>
        <w:jc w:val="both"/>
        <w:rPr>
          <w:sz w:val="26"/>
          <w:szCs w:val="26"/>
        </w:rPr>
      </w:pPr>
      <w:r w:rsidRPr="008367EC">
        <w:rPr>
          <w:color w:val="E36C0A"/>
          <w:sz w:val="26"/>
          <w:szCs w:val="26"/>
        </w:rPr>
        <w:tab/>
      </w:r>
      <w:r w:rsidRPr="008367EC">
        <w:rPr>
          <w:sz w:val="26"/>
          <w:szCs w:val="26"/>
        </w:rPr>
        <w:t>Effective teachers should understand both content and pedagogy and be able to make connections between them (</w:t>
      </w:r>
      <w:proofErr w:type="spellStart"/>
      <w:r w:rsidRPr="008367EC">
        <w:rPr>
          <w:sz w:val="26"/>
          <w:szCs w:val="26"/>
        </w:rPr>
        <w:t>shulman</w:t>
      </w:r>
      <w:proofErr w:type="spellEnd"/>
      <w:r w:rsidRPr="008367EC">
        <w:rPr>
          <w:sz w:val="26"/>
          <w:szCs w:val="26"/>
        </w:rPr>
        <w:t xml:space="preserve"> 1986).</w:t>
      </w:r>
    </w:p>
    <w:p w14:paraId="531F027A" w14:textId="77777777" w:rsidR="00EC269D" w:rsidRPr="008367EC" w:rsidRDefault="00EC269D" w:rsidP="003A7864">
      <w:pPr>
        <w:spacing w:after="200" w:line="480" w:lineRule="auto"/>
        <w:ind w:firstLine="720"/>
        <w:jc w:val="both"/>
        <w:rPr>
          <w:sz w:val="26"/>
          <w:szCs w:val="26"/>
        </w:rPr>
      </w:pPr>
      <w:r w:rsidRPr="008367EC">
        <w:rPr>
          <w:sz w:val="26"/>
          <w:szCs w:val="26"/>
        </w:rPr>
        <w:t>The teacher is the single most important variable in school effectiveness. Maintaining an effective teaching force requires that qualified teachers regularly enter the ranks and that practicing teachers are kept abreast of changes in the profession. (Good lad 1983)</w:t>
      </w:r>
    </w:p>
    <w:p w14:paraId="67AEE84C" w14:textId="77777777" w:rsidR="00EC269D" w:rsidRPr="008367EC" w:rsidRDefault="00EC269D" w:rsidP="009E5C31">
      <w:pPr>
        <w:spacing w:after="200" w:line="480" w:lineRule="auto"/>
        <w:jc w:val="both"/>
        <w:rPr>
          <w:color w:val="E36C0A"/>
          <w:sz w:val="26"/>
          <w:szCs w:val="26"/>
        </w:rPr>
      </w:pPr>
      <w:r w:rsidRPr="008367EC">
        <w:rPr>
          <w:color w:val="E36C0A"/>
          <w:sz w:val="26"/>
          <w:szCs w:val="26"/>
        </w:rPr>
        <w:t xml:space="preserve"> </w:t>
      </w:r>
      <w:r w:rsidRPr="008367EC">
        <w:rPr>
          <w:b/>
          <w:bCs/>
          <w:sz w:val="26"/>
          <w:szCs w:val="26"/>
        </w:rPr>
        <w:t>2.3. REVIEW OF RELATED STUDIES</w:t>
      </w:r>
    </w:p>
    <w:p w14:paraId="3C128D9E" w14:textId="77777777" w:rsidR="00EC269D" w:rsidRPr="008367EC" w:rsidRDefault="00EC269D" w:rsidP="003A7864">
      <w:pPr>
        <w:spacing w:after="200" w:line="480" w:lineRule="auto"/>
        <w:ind w:firstLine="720"/>
        <w:jc w:val="both"/>
        <w:rPr>
          <w:sz w:val="26"/>
          <w:szCs w:val="26"/>
        </w:rPr>
      </w:pPr>
      <w:proofErr w:type="spellStart"/>
      <w:r w:rsidRPr="008367EC">
        <w:rPr>
          <w:sz w:val="26"/>
          <w:szCs w:val="26"/>
        </w:rPr>
        <w:t>Lakda</w:t>
      </w:r>
      <w:proofErr w:type="spellEnd"/>
      <w:r w:rsidRPr="008367EC">
        <w:rPr>
          <w:sz w:val="26"/>
          <w:szCs w:val="26"/>
        </w:rPr>
        <w:t xml:space="preserve"> Wala (1977) tried to assess the professional growth of trained graduate lady teachers. The major findings were that almost all teachers were aware of the need of their professional growth. Lack of time and incentives were barriers for their growth. </w:t>
      </w:r>
    </w:p>
    <w:p w14:paraId="2ECFB05B" w14:textId="77777777" w:rsidR="00EC269D" w:rsidRPr="008367EC" w:rsidRDefault="00EC269D" w:rsidP="003A7864">
      <w:pPr>
        <w:spacing w:after="200" w:line="480" w:lineRule="auto"/>
        <w:ind w:firstLine="720"/>
        <w:jc w:val="both"/>
        <w:rPr>
          <w:sz w:val="26"/>
          <w:szCs w:val="26"/>
        </w:rPr>
      </w:pPr>
      <w:r w:rsidRPr="008367EC">
        <w:rPr>
          <w:sz w:val="26"/>
          <w:szCs w:val="26"/>
        </w:rPr>
        <w:t xml:space="preserve">Sinha (1980) assessed the impact of teacher education programmes on the professional efficiency of teachers. The major findings of the study revealed that in the sphere of professional efficiency, the trained teachers </w:t>
      </w:r>
      <w:r w:rsidRPr="008367EC">
        <w:rPr>
          <w:sz w:val="26"/>
          <w:szCs w:val="26"/>
        </w:rPr>
        <w:lastRenderedPageBreak/>
        <w:t>were better than the untrained teachers in possessing good knowledge of subjects, Voice modulation</w:t>
      </w:r>
      <w:r>
        <w:rPr>
          <w:sz w:val="26"/>
          <w:szCs w:val="26"/>
        </w:rPr>
        <w:t xml:space="preserve"> </w:t>
      </w:r>
      <w:r w:rsidRPr="008367EC">
        <w:rPr>
          <w:sz w:val="26"/>
          <w:szCs w:val="26"/>
        </w:rPr>
        <w:t>facial expression and in actual classroom teaching taken as a whole. The two categories of teachers do not differ significantly in maintaining good interpersonal relations, co-operating with principals, doing official work, guiding students etc.</w:t>
      </w:r>
    </w:p>
    <w:p w14:paraId="70AD513F" w14:textId="77777777" w:rsidR="00EC269D" w:rsidRPr="008367EC" w:rsidRDefault="00EC269D" w:rsidP="003A7864">
      <w:pPr>
        <w:spacing w:after="200" w:line="480" w:lineRule="auto"/>
        <w:ind w:firstLine="720"/>
        <w:jc w:val="both"/>
        <w:rPr>
          <w:sz w:val="26"/>
          <w:szCs w:val="26"/>
        </w:rPr>
      </w:pPr>
      <w:r w:rsidRPr="008367EC">
        <w:rPr>
          <w:sz w:val="26"/>
          <w:szCs w:val="26"/>
        </w:rPr>
        <w:t xml:space="preserve">Sengupta (1990) studied professionalization of teachers. A case study on men and women teachers of </w:t>
      </w:r>
      <w:smartTag w:uri="urn:schemas-microsoft-com:office:smarttags" w:element="City">
        <w:smartTag w:uri="urn:schemas-microsoft-com:office:smarttags" w:element="place">
          <w:r w:rsidRPr="008367EC">
            <w:rPr>
              <w:sz w:val="26"/>
              <w:szCs w:val="26"/>
            </w:rPr>
            <w:t>Calcutta</w:t>
          </w:r>
        </w:smartTag>
      </w:smartTag>
      <w:r w:rsidRPr="008367EC">
        <w:rPr>
          <w:sz w:val="26"/>
          <w:szCs w:val="26"/>
        </w:rPr>
        <w:t xml:space="preserve"> university .The major finding of the study was that a larger proportion of male teachers had higher professional involvement in comparison to women teachers.</w:t>
      </w:r>
    </w:p>
    <w:p w14:paraId="4412D4F3" w14:textId="77777777" w:rsidR="00EC269D" w:rsidRPr="008367EC" w:rsidRDefault="00EC269D" w:rsidP="003A7864">
      <w:pPr>
        <w:spacing w:after="200" w:line="480" w:lineRule="auto"/>
        <w:ind w:firstLine="720"/>
        <w:jc w:val="both"/>
        <w:rPr>
          <w:sz w:val="26"/>
          <w:szCs w:val="26"/>
        </w:rPr>
      </w:pPr>
      <w:proofErr w:type="spellStart"/>
      <w:r w:rsidRPr="008367EC">
        <w:rPr>
          <w:sz w:val="26"/>
          <w:szCs w:val="26"/>
        </w:rPr>
        <w:t>Prette</w:t>
      </w:r>
      <w:proofErr w:type="spellEnd"/>
      <w:r w:rsidRPr="008367EC">
        <w:rPr>
          <w:sz w:val="26"/>
          <w:szCs w:val="26"/>
        </w:rPr>
        <w:t xml:space="preserve"> and </w:t>
      </w:r>
      <w:proofErr w:type="spellStart"/>
      <w:r w:rsidRPr="008367EC">
        <w:rPr>
          <w:sz w:val="26"/>
          <w:szCs w:val="26"/>
        </w:rPr>
        <w:t>Rury</w:t>
      </w:r>
      <w:proofErr w:type="spellEnd"/>
      <w:r w:rsidRPr="008367EC">
        <w:rPr>
          <w:sz w:val="26"/>
          <w:szCs w:val="26"/>
        </w:rPr>
        <w:t xml:space="preserve"> (1991)  </w:t>
      </w:r>
      <w:proofErr w:type="spellStart"/>
      <w:r w:rsidRPr="008367EC">
        <w:rPr>
          <w:sz w:val="26"/>
          <w:szCs w:val="26"/>
        </w:rPr>
        <w:t>opinioned</w:t>
      </w:r>
      <w:proofErr w:type="spellEnd"/>
      <w:r w:rsidRPr="008367EC">
        <w:rPr>
          <w:sz w:val="26"/>
          <w:szCs w:val="26"/>
        </w:rPr>
        <w:t xml:space="preserve"> that improving teachers professional status involve identifying salient professional characteristics. This paper compares teaching with other profession. Teacher education must produce skilled practitioners with a consciousness of craft to guide their work.</w:t>
      </w:r>
    </w:p>
    <w:p w14:paraId="218039E2" w14:textId="77777777" w:rsidR="00EC269D" w:rsidRPr="008367EC" w:rsidRDefault="00EC269D" w:rsidP="003A7864">
      <w:pPr>
        <w:spacing w:after="200" w:line="480" w:lineRule="auto"/>
        <w:ind w:firstLine="720"/>
        <w:jc w:val="both"/>
        <w:rPr>
          <w:sz w:val="26"/>
          <w:szCs w:val="26"/>
        </w:rPr>
      </w:pPr>
      <w:r w:rsidRPr="008367EC">
        <w:rPr>
          <w:sz w:val="26"/>
          <w:szCs w:val="26"/>
        </w:rPr>
        <w:t>Porter conducted a three year study (1996 to 1999) on effects of professional development programmes instructions on high school teachers. The sample consists of 207 teachers in 5 states. The result of the study found out that professional development programmes focused on specific instructional practices increases teacher use of practi</w:t>
      </w:r>
      <w:r>
        <w:rPr>
          <w:sz w:val="26"/>
          <w:szCs w:val="26"/>
        </w:rPr>
        <w:t>c</w:t>
      </w:r>
      <w:r w:rsidRPr="008367EC">
        <w:rPr>
          <w:sz w:val="26"/>
          <w:szCs w:val="26"/>
        </w:rPr>
        <w:t xml:space="preserve">es in the classroom. Furthermore it was found that specific features such as active learning </w:t>
      </w:r>
      <w:r w:rsidRPr="008367EC">
        <w:rPr>
          <w:sz w:val="26"/>
          <w:szCs w:val="26"/>
        </w:rPr>
        <w:lastRenderedPageBreak/>
        <w:t xml:space="preserve">opportunities increase the effect of professional development on </w:t>
      </w:r>
      <w:r>
        <w:rPr>
          <w:sz w:val="26"/>
          <w:szCs w:val="26"/>
        </w:rPr>
        <w:t>teacher</w:t>
      </w:r>
      <w:r w:rsidRPr="008367EC">
        <w:rPr>
          <w:sz w:val="26"/>
          <w:szCs w:val="26"/>
        </w:rPr>
        <w:t>s instruction.</w:t>
      </w:r>
    </w:p>
    <w:p w14:paraId="4F395124" w14:textId="77777777" w:rsidR="00EC269D" w:rsidRPr="008367EC" w:rsidRDefault="00EC269D" w:rsidP="0070742A">
      <w:pPr>
        <w:spacing w:after="200" w:line="480" w:lineRule="auto"/>
        <w:ind w:firstLine="720"/>
        <w:jc w:val="both"/>
        <w:rPr>
          <w:sz w:val="26"/>
          <w:szCs w:val="26"/>
        </w:rPr>
      </w:pPr>
      <w:r w:rsidRPr="008367EC">
        <w:rPr>
          <w:sz w:val="26"/>
          <w:szCs w:val="26"/>
        </w:rPr>
        <w:t xml:space="preserve">Alexander, </w:t>
      </w:r>
      <w:r w:rsidRPr="008367EC">
        <w:rPr>
          <w:i/>
          <w:sz w:val="26"/>
          <w:szCs w:val="26"/>
        </w:rPr>
        <w:t xml:space="preserve">et al. </w:t>
      </w:r>
      <w:r w:rsidRPr="008367EC">
        <w:rPr>
          <w:sz w:val="26"/>
          <w:szCs w:val="26"/>
        </w:rPr>
        <w:t xml:space="preserve">(1997) conducted a study on towards an effective </w:t>
      </w:r>
      <w:r>
        <w:rPr>
          <w:sz w:val="26"/>
          <w:szCs w:val="26"/>
        </w:rPr>
        <w:t>teacher</w:t>
      </w:r>
      <w:r w:rsidRPr="008367EC">
        <w:rPr>
          <w:sz w:val="26"/>
          <w:szCs w:val="26"/>
        </w:rPr>
        <w:t xml:space="preserve">s professional development. The research findings revealed that teachers and their professional development is an investment through professional development policies, quality of leadership of teachers increased through in-service programmes. </w:t>
      </w:r>
    </w:p>
    <w:p w14:paraId="64EABB33" w14:textId="77777777" w:rsidR="00EC269D" w:rsidRPr="008367EC" w:rsidRDefault="00EC269D" w:rsidP="003A7864">
      <w:pPr>
        <w:spacing w:after="200" w:line="480" w:lineRule="auto"/>
        <w:ind w:firstLine="720"/>
        <w:jc w:val="both"/>
        <w:rPr>
          <w:sz w:val="26"/>
          <w:szCs w:val="26"/>
        </w:rPr>
      </w:pPr>
      <w:r w:rsidRPr="008367EC">
        <w:rPr>
          <w:sz w:val="26"/>
          <w:szCs w:val="26"/>
        </w:rPr>
        <w:t>Fresco and Ben (1997) studied about the impact of in-service teacher education on</w:t>
      </w:r>
      <w:r>
        <w:rPr>
          <w:sz w:val="26"/>
          <w:szCs w:val="26"/>
        </w:rPr>
        <w:t xml:space="preserve"> high school mathematic teacher</w:t>
      </w:r>
      <w:r w:rsidRPr="008367EC">
        <w:rPr>
          <w:sz w:val="26"/>
          <w:szCs w:val="26"/>
        </w:rPr>
        <w:t>s subject matter confidence and competency. The study revealed that after in-service training teachers manifested greater self confidence in knowledge of curricular material, mathematical skills and high level of confidence in dealing with the curricular materials.</w:t>
      </w:r>
    </w:p>
    <w:p w14:paraId="1C1C8DAA" w14:textId="77777777" w:rsidR="00EC269D" w:rsidRPr="008367EC" w:rsidRDefault="00EC269D" w:rsidP="003A7864">
      <w:pPr>
        <w:spacing w:after="200" w:line="480" w:lineRule="auto"/>
        <w:ind w:firstLine="720"/>
        <w:jc w:val="both"/>
        <w:rPr>
          <w:sz w:val="26"/>
          <w:szCs w:val="26"/>
        </w:rPr>
      </w:pPr>
      <w:r w:rsidRPr="008367EC">
        <w:rPr>
          <w:sz w:val="26"/>
          <w:szCs w:val="26"/>
        </w:rPr>
        <w:t xml:space="preserve">Narayana (1997) did a study of the impact of in-service training on teacher empowerment with special reference to professional skills of primary teachers. Findings revealed that in-service teacher training helped many teachers in acquiring seventeen professional skills out of twenty skills. But in-service training did not empower teachers in the professional skills viz comparison, observing and generating ideas through questioning. </w:t>
      </w:r>
    </w:p>
    <w:p w14:paraId="0E736916" w14:textId="77777777" w:rsidR="00EC269D" w:rsidRPr="008367EC" w:rsidRDefault="00EC269D" w:rsidP="003A7864">
      <w:pPr>
        <w:spacing w:after="200" w:line="480" w:lineRule="auto"/>
        <w:ind w:firstLine="720"/>
        <w:jc w:val="both"/>
        <w:rPr>
          <w:sz w:val="26"/>
          <w:szCs w:val="26"/>
        </w:rPr>
      </w:pPr>
      <w:proofErr w:type="spellStart"/>
      <w:r w:rsidRPr="008367EC">
        <w:rPr>
          <w:sz w:val="26"/>
          <w:szCs w:val="26"/>
        </w:rPr>
        <w:lastRenderedPageBreak/>
        <w:t>Venkataiah</w:t>
      </w:r>
      <w:proofErr w:type="spellEnd"/>
      <w:r w:rsidRPr="008367EC">
        <w:rPr>
          <w:sz w:val="26"/>
          <w:szCs w:val="26"/>
        </w:rPr>
        <w:t xml:space="preserve"> (1997) made a study on impacts of inputs provided in DIETS on teaching competency. The study revealed that student teachers belonging to DIETS with adequate staff were superior in their teaching competency, compared to their counter parts in DIETS with in adequate staff. He identifies that if the academic facilities provided in DIETS is higher then the teaching competency of teachers were increased.  </w:t>
      </w:r>
    </w:p>
    <w:p w14:paraId="7C93188D" w14:textId="77777777" w:rsidR="00EC269D" w:rsidRPr="008367EC" w:rsidRDefault="00EC269D" w:rsidP="003A7864">
      <w:pPr>
        <w:spacing w:after="200" w:line="480" w:lineRule="auto"/>
        <w:ind w:firstLine="720"/>
        <w:jc w:val="both"/>
        <w:rPr>
          <w:sz w:val="26"/>
          <w:szCs w:val="26"/>
        </w:rPr>
      </w:pPr>
      <w:proofErr w:type="spellStart"/>
      <w:r w:rsidRPr="008367EC">
        <w:rPr>
          <w:sz w:val="26"/>
          <w:szCs w:val="26"/>
        </w:rPr>
        <w:t>Lali</w:t>
      </w:r>
      <w:proofErr w:type="spellEnd"/>
      <w:r w:rsidRPr="008367EC">
        <w:rPr>
          <w:sz w:val="26"/>
          <w:szCs w:val="26"/>
        </w:rPr>
        <w:t xml:space="preserve"> (1998) conducted a study on initiation of secondary school teachers of Kerala by attending in-service course for professional improvement. The study compares the extent of this initiative with sample of 125 secondary school teachers. The study revealed that area of specification, age, teaching experience and locale of institution have influence over the teachers in attending in-service programmes for professional improvement.</w:t>
      </w:r>
    </w:p>
    <w:p w14:paraId="3221D5D4" w14:textId="77777777" w:rsidR="00EC269D" w:rsidRPr="008367EC" w:rsidRDefault="00EC269D" w:rsidP="003A7864">
      <w:pPr>
        <w:spacing w:after="200" w:line="480" w:lineRule="auto"/>
        <w:ind w:firstLine="720"/>
        <w:jc w:val="both"/>
        <w:rPr>
          <w:sz w:val="26"/>
          <w:szCs w:val="26"/>
        </w:rPr>
      </w:pPr>
      <w:r w:rsidRPr="008367EC">
        <w:rPr>
          <w:sz w:val="26"/>
          <w:szCs w:val="26"/>
        </w:rPr>
        <w:t xml:space="preserve">The study conducted by </w:t>
      </w:r>
      <w:proofErr w:type="spellStart"/>
      <w:r w:rsidRPr="008367EC">
        <w:rPr>
          <w:sz w:val="26"/>
          <w:szCs w:val="26"/>
        </w:rPr>
        <w:t>Sajna</w:t>
      </w:r>
      <w:proofErr w:type="spellEnd"/>
      <w:r w:rsidRPr="008367EC">
        <w:rPr>
          <w:sz w:val="26"/>
          <w:szCs w:val="26"/>
        </w:rPr>
        <w:t xml:space="preserve"> (1998) on a sample of 100 school teachers revealed that the mean scores obtained on the scale of professionalism for male and female teachers differ significantly. Further the study revealed that the female teachers are superior than male teachers in their professionalism.</w:t>
      </w:r>
    </w:p>
    <w:p w14:paraId="5715028D" w14:textId="77777777" w:rsidR="00EC269D" w:rsidRPr="008367EC" w:rsidRDefault="00EC269D" w:rsidP="003A7864">
      <w:pPr>
        <w:spacing w:after="200" w:line="480" w:lineRule="auto"/>
        <w:ind w:firstLine="720"/>
        <w:jc w:val="both"/>
        <w:rPr>
          <w:sz w:val="26"/>
          <w:szCs w:val="26"/>
        </w:rPr>
      </w:pPr>
      <w:r w:rsidRPr="008367EC">
        <w:rPr>
          <w:sz w:val="26"/>
          <w:szCs w:val="26"/>
        </w:rPr>
        <w:t xml:space="preserve">Robert, </w:t>
      </w:r>
      <w:r w:rsidRPr="008367EC">
        <w:rPr>
          <w:i/>
          <w:sz w:val="26"/>
          <w:szCs w:val="26"/>
        </w:rPr>
        <w:t xml:space="preserve">et al. </w:t>
      </w:r>
      <w:r w:rsidRPr="008367EC">
        <w:rPr>
          <w:sz w:val="26"/>
          <w:szCs w:val="26"/>
        </w:rPr>
        <w:t>(2000) made a study on professional development of teachers. Research findings revealed that in-service teacher’s professional development related to the trends in new learning process of students.</w:t>
      </w:r>
    </w:p>
    <w:p w14:paraId="5C0FC193" w14:textId="77777777" w:rsidR="00EC269D" w:rsidRPr="008367EC" w:rsidRDefault="00EC269D" w:rsidP="003A7864">
      <w:pPr>
        <w:spacing w:after="200" w:line="480" w:lineRule="auto"/>
        <w:ind w:firstLine="720"/>
        <w:jc w:val="both"/>
        <w:rPr>
          <w:sz w:val="26"/>
          <w:szCs w:val="26"/>
        </w:rPr>
      </w:pPr>
      <w:proofErr w:type="spellStart"/>
      <w:r w:rsidRPr="008367EC">
        <w:rPr>
          <w:sz w:val="26"/>
          <w:szCs w:val="26"/>
        </w:rPr>
        <w:lastRenderedPageBreak/>
        <w:t>Gafoor</w:t>
      </w:r>
      <w:proofErr w:type="spellEnd"/>
      <w:r w:rsidRPr="008367EC">
        <w:rPr>
          <w:sz w:val="26"/>
          <w:szCs w:val="26"/>
        </w:rPr>
        <w:t xml:space="preserve"> and </w:t>
      </w:r>
      <w:proofErr w:type="spellStart"/>
      <w:r w:rsidRPr="008367EC">
        <w:rPr>
          <w:sz w:val="26"/>
          <w:szCs w:val="26"/>
        </w:rPr>
        <w:t>Ayishabi</w:t>
      </w:r>
      <w:proofErr w:type="spellEnd"/>
      <w:r w:rsidRPr="008367EC">
        <w:rPr>
          <w:sz w:val="26"/>
          <w:szCs w:val="26"/>
        </w:rPr>
        <w:t xml:space="preserve"> (2001) studied on the role of DIET in teacher empowerment. The objectives of the study were to evaluate the general nature of in-service programmes of DIET’s. This study revealed that the in-service programmes of DIET’s were not satisfactory. In-service courses were mostly theoretical and hence there was no classroom application. The study also suggested that the feed backs obtained after in-service courses should be utilized for strengthening the different aspects of training such as objectives, content, mode of delivery monitoring and evaluation. </w:t>
      </w:r>
    </w:p>
    <w:p w14:paraId="638202E3" w14:textId="77777777" w:rsidR="00EC269D" w:rsidRPr="008367EC" w:rsidRDefault="00EC269D" w:rsidP="003A7864">
      <w:pPr>
        <w:spacing w:after="200" w:line="480" w:lineRule="auto"/>
        <w:ind w:firstLine="720"/>
        <w:jc w:val="both"/>
        <w:rPr>
          <w:sz w:val="26"/>
          <w:szCs w:val="26"/>
        </w:rPr>
      </w:pPr>
      <w:proofErr w:type="spellStart"/>
      <w:r w:rsidRPr="008367EC">
        <w:rPr>
          <w:sz w:val="26"/>
          <w:szCs w:val="26"/>
        </w:rPr>
        <w:t>Bawa</w:t>
      </w:r>
      <w:proofErr w:type="spellEnd"/>
      <w:r w:rsidRPr="008367EC">
        <w:rPr>
          <w:sz w:val="26"/>
          <w:szCs w:val="26"/>
        </w:rPr>
        <w:t>, M.S (2001) conducted a study on professional development of teachers through modelling. The study revealed that demonstration lesson followed by discussion improves micro level teaching competencies and macro level teaching competencies better than conventional methods.</w:t>
      </w:r>
    </w:p>
    <w:p w14:paraId="0DB59A2E" w14:textId="77777777" w:rsidR="00EC269D" w:rsidRPr="008367EC" w:rsidRDefault="00EC269D" w:rsidP="00A2145C">
      <w:pPr>
        <w:spacing w:after="200" w:line="480" w:lineRule="auto"/>
        <w:ind w:firstLine="720"/>
        <w:jc w:val="both"/>
        <w:rPr>
          <w:sz w:val="26"/>
          <w:szCs w:val="26"/>
        </w:rPr>
      </w:pPr>
      <w:proofErr w:type="spellStart"/>
      <w:r w:rsidRPr="008367EC">
        <w:rPr>
          <w:sz w:val="26"/>
          <w:szCs w:val="26"/>
        </w:rPr>
        <w:t>Garet</w:t>
      </w:r>
      <w:proofErr w:type="spellEnd"/>
      <w:r w:rsidRPr="008367EC">
        <w:rPr>
          <w:sz w:val="26"/>
          <w:szCs w:val="26"/>
        </w:rPr>
        <w:t xml:space="preserve"> and Desimone (2001) conducted a study on what makes professional development effective for teachers in higher secondary level. The sample consists of 1027 teachers. The result of the study indicate that structural features of professional development activities is significantly effect teachers that </w:t>
      </w:r>
      <w:r>
        <w:rPr>
          <w:sz w:val="26"/>
          <w:szCs w:val="26"/>
        </w:rPr>
        <w:t>is (a) the form of activity (</w:t>
      </w:r>
      <w:proofErr w:type="spellStart"/>
      <w:r>
        <w:rPr>
          <w:sz w:val="26"/>
          <w:szCs w:val="26"/>
        </w:rPr>
        <w:t>eg</w:t>
      </w:r>
      <w:proofErr w:type="spellEnd"/>
      <w:r>
        <w:rPr>
          <w:sz w:val="26"/>
          <w:szCs w:val="26"/>
        </w:rPr>
        <w:t>:-</w:t>
      </w:r>
      <w:r w:rsidRPr="008367EC">
        <w:rPr>
          <w:sz w:val="26"/>
          <w:szCs w:val="26"/>
        </w:rPr>
        <w:t xml:space="preserve"> workshop </w:t>
      </w:r>
      <w:r>
        <w:rPr>
          <w:sz w:val="26"/>
          <w:szCs w:val="26"/>
        </w:rPr>
        <w:t>Vs</w:t>
      </w:r>
      <w:r w:rsidRPr="008367EC">
        <w:rPr>
          <w:sz w:val="26"/>
          <w:szCs w:val="26"/>
        </w:rPr>
        <w:t xml:space="preserve"> study group) (b) collective participation of teachers from same grade or subject (c) the duration of the activity respectively. </w:t>
      </w:r>
    </w:p>
    <w:p w14:paraId="0AE896C7" w14:textId="77777777" w:rsidR="00EC269D" w:rsidRPr="008367EC" w:rsidRDefault="00EC269D" w:rsidP="005805D5">
      <w:pPr>
        <w:spacing w:after="200" w:line="480" w:lineRule="auto"/>
        <w:ind w:firstLine="720"/>
        <w:jc w:val="both"/>
        <w:rPr>
          <w:sz w:val="26"/>
          <w:szCs w:val="26"/>
        </w:rPr>
      </w:pPr>
      <w:r w:rsidRPr="008367EC">
        <w:rPr>
          <w:sz w:val="26"/>
          <w:szCs w:val="26"/>
        </w:rPr>
        <w:lastRenderedPageBreak/>
        <w:t xml:space="preserve">Egan, </w:t>
      </w:r>
      <w:r w:rsidRPr="008367EC">
        <w:rPr>
          <w:i/>
          <w:sz w:val="26"/>
          <w:szCs w:val="26"/>
        </w:rPr>
        <w:t xml:space="preserve">et al. </w:t>
      </w:r>
      <w:r w:rsidRPr="008367EC">
        <w:rPr>
          <w:sz w:val="26"/>
          <w:szCs w:val="26"/>
        </w:rPr>
        <w:t xml:space="preserve">(2002) conducted a study on the continuing professional development of teachers at </w:t>
      </w:r>
      <w:smartTag w:uri="urn:schemas-microsoft-com:office:smarttags" w:element="country-region">
        <w:smartTag w:uri="urn:schemas-microsoft-com:office:smarttags" w:element="place">
          <w:r w:rsidRPr="008367EC">
            <w:rPr>
              <w:sz w:val="26"/>
              <w:szCs w:val="26"/>
            </w:rPr>
            <w:t>Wales</w:t>
          </w:r>
        </w:smartTag>
      </w:smartTag>
      <w:r w:rsidRPr="008367EC">
        <w:rPr>
          <w:sz w:val="26"/>
          <w:szCs w:val="26"/>
        </w:rPr>
        <w:t xml:space="preserve">. Used interview as a technique for collection of data in many areas of </w:t>
      </w:r>
      <w:smartTag w:uri="urn:schemas-microsoft-com:office:smarttags" w:element="place">
        <w:smartTag w:uri="urn:schemas-microsoft-com:office:smarttags" w:element="country-region">
          <w:r w:rsidRPr="008367EC">
            <w:rPr>
              <w:sz w:val="26"/>
              <w:szCs w:val="26"/>
            </w:rPr>
            <w:t>Wales</w:t>
          </w:r>
        </w:smartTag>
      </w:smartTag>
      <w:r w:rsidRPr="008367EC">
        <w:rPr>
          <w:sz w:val="26"/>
          <w:szCs w:val="26"/>
        </w:rPr>
        <w:t>. The research finding shows that continuing professional development increases through the usage of internet search and literature study.</w:t>
      </w:r>
    </w:p>
    <w:p w14:paraId="17ED0F63" w14:textId="77777777" w:rsidR="00EC269D" w:rsidRPr="008367EC" w:rsidRDefault="00EC269D" w:rsidP="005805D5">
      <w:pPr>
        <w:spacing w:after="200" w:line="480" w:lineRule="auto"/>
        <w:ind w:firstLine="720"/>
        <w:jc w:val="both"/>
        <w:rPr>
          <w:sz w:val="26"/>
          <w:szCs w:val="26"/>
        </w:rPr>
      </w:pPr>
      <w:proofErr w:type="spellStart"/>
      <w:r w:rsidRPr="008367EC">
        <w:rPr>
          <w:sz w:val="26"/>
          <w:szCs w:val="26"/>
        </w:rPr>
        <w:t>Koster</w:t>
      </w:r>
      <w:proofErr w:type="spellEnd"/>
      <w:r w:rsidRPr="008367EC">
        <w:rPr>
          <w:sz w:val="26"/>
          <w:szCs w:val="26"/>
        </w:rPr>
        <w:t xml:space="preserve"> (2002) conducted an extensive study among Dutch teacher educators indicated that teacher educators consider monitoring their own professional development fundamental to their profession.</w:t>
      </w:r>
    </w:p>
    <w:p w14:paraId="7C73FA30" w14:textId="77777777" w:rsidR="00EC269D" w:rsidRPr="008367EC" w:rsidRDefault="00EC269D" w:rsidP="005805D5">
      <w:pPr>
        <w:spacing w:after="200" w:line="480" w:lineRule="auto"/>
        <w:ind w:firstLine="720"/>
        <w:jc w:val="both"/>
        <w:rPr>
          <w:sz w:val="26"/>
          <w:szCs w:val="26"/>
        </w:rPr>
      </w:pPr>
      <w:r w:rsidRPr="008367EC">
        <w:rPr>
          <w:sz w:val="26"/>
          <w:szCs w:val="26"/>
        </w:rPr>
        <w:t>Ming and Wang (2002) conducted a study on web based continuing professional development programmes for teachers. The interview was based as a tool. The result indicated that continuing professional development programme was effective, usable and feasible.</w:t>
      </w:r>
    </w:p>
    <w:p w14:paraId="0852109B" w14:textId="77777777" w:rsidR="00EC269D" w:rsidRPr="008367EC" w:rsidRDefault="00EC269D" w:rsidP="0089651D">
      <w:pPr>
        <w:spacing w:after="200" w:line="480" w:lineRule="auto"/>
        <w:ind w:firstLine="720"/>
        <w:jc w:val="both"/>
        <w:rPr>
          <w:sz w:val="26"/>
          <w:szCs w:val="26"/>
        </w:rPr>
      </w:pPr>
      <w:r w:rsidRPr="008367EC">
        <w:rPr>
          <w:sz w:val="26"/>
          <w:szCs w:val="26"/>
        </w:rPr>
        <w:t xml:space="preserve">Flowers and Mertens (2003) made a study of continuing professional development of middle grades teachers. A sample of 8300 middle grade teachers in U.S were selected, the finding reveals that the frequency and depth of involvement in continuing professional development programmes affected teachers activities in the classroom. </w:t>
      </w:r>
    </w:p>
    <w:p w14:paraId="4F53C5E0" w14:textId="77777777" w:rsidR="00EC269D" w:rsidRPr="008367EC" w:rsidRDefault="00EC269D" w:rsidP="0089651D">
      <w:pPr>
        <w:spacing w:after="200" w:line="480" w:lineRule="auto"/>
        <w:ind w:firstLine="720"/>
        <w:jc w:val="both"/>
        <w:rPr>
          <w:sz w:val="26"/>
          <w:szCs w:val="26"/>
        </w:rPr>
      </w:pPr>
      <w:r w:rsidRPr="008367EC">
        <w:rPr>
          <w:sz w:val="26"/>
          <w:szCs w:val="26"/>
        </w:rPr>
        <w:t xml:space="preserve">Gabriel and </w:t>
      </w:r>
      <w:proofErr w:type="spellStart"/>
      <w:r w:rsidRPr="008367EC">
        <w:rPr>
          <w:sz w:val="26"/>
          <w:szCs w:val="26"/>
        </w:rPr>
        <w:t>Maggioli</w:t>
      </w:r>
      <w:proofErr w:type="spellEnd"/>
      <w:r w:rsidRPr="008367EC">
        <w:rPr>
          <w:sz w:val="26"/>
          <w:szCs w:val="26"/>
        </w:rPr>
        <w:t xml:space="preserve"> (2003) conducted a study of continuing professional development for language teachers. For effective continuing </w:t>
      </w:r>
      <w:r w:rsidRPr="008367EC">
        <w:rPr>
          <w:sz w:val="26"/>
          <w:szCs w:val="26"/>
        </w:rPr>
        <w:lastRenderedPageBreak/>
        <w:t xml:space="preserve">professional development adequate support structures and opportunities for teachers should be given, the language teachers should be given opportunity to select plan carry out and evaluate the course in which they attend. </w:t>
      </w:r>
    </w:p>
    <w:p w14:paraId="5BDB0BB9" w14:textId="77777777" w:rsidR="00EC269D" w:rsidRPr="008367EC" w:rsidRDefault="00EC269D" w:rsidP="003A7864">
      <w:pPr>
        <w:spacing w:after="200" w:line="480" w:lineRule="auto"/>
        <w:ind w:firstLine="720"/>
        <w:jc w:val="both"/>
        <w:rPr>
          <w:sz w:val="26"/>
          <w:szCs w:val="26"/>
        </w:rPr>
      </w:pPr>
      <w:r w:rsidRPr="008367EC">
        <w:rPr>
          <w:sz w:val="26"/>
          <w:szCs w:val="26"/>
        </w:rPr>
        <w:t xml:space="preserve">Ramdas (2003) conducted a study of rethinking professional development of teachers. The findings of the study revealed that the goal of professional development is no longer to bring outside expertise to the school to increase teachers knowledge with regard to discrete new programme or approach.   </w:t>
      </w:r>
    </w:p>
    <w:p w14:paraId="7D5DA0E1" w14:textId="77777777" w:rsidR="00EC269D" w:rsidRPr="008367EC" w:rsidRDefault="00EC269D" w:rsidP="003A7864">
      <w:pPr>
        <w:spacing w:after="200" w:line="480" w:lineRule="auto"/>
        <w:ind w:firstLine="720"/>
        <w:jc w:val="both"/>
        <w:rPr>
          <w:sz w:val="26"/>
          <w:szCs w:val="26"/>
        </w:rPr>
      </w:pPr>
      <w:r w:rsidRPr="008367EC">
        <w:rPr>
          <w:sz w:val="26"/>
          <w:szCs w:val="26"/>
        </w:rPr>
        <w:t xml:space="preserve">Yadav (2003) conducted a study on quality of pre-service and in-service training. The finding of the study shows that the quality of teacher education programmes is essential for the professional development of teachers. The gap between pre-service and in-service needs to minimized by providing additional inputs, activities and also bridging the gaps at various stages.   </w:t>
      </w:r>
    </w:p>
    <w:p w14:paraId="0BF1CE6E" w14:textId="77777777" w:rsidR="00EC269D" w:rsidRPr="008367EC" w:rsidRDefault="00EC269D" w:rsidP="003A7864">
      <w:pPr>
        <w:spacing w:after="200" w:line="480" w:lineRule="auto"/>
        <w:ind w:firstLine="720"/>
        <w:jc w:val="both"/>
        <w:rPr>
          <w:sz w:val="26"/>
          <w:szCs w:val="26"/>
        </w:rPr>
      </w:pPr>
      <w:proofErr w:type="spellStart"/>
      <w:r w:rsidRPr="008367EC">
        <w:rPr>
          <w:sz w:val="26"/>
          <w:szCs w:val="26"/>
        </w:rPr>
        <w:t>Gabbriel</w:t>
      </w:r>
      <w:proofErr w:type="spellEnd"/>
      <w:r w:rsidRPr="008367EC">
        <w:rPr>
          <w:sz w:val="26"/>
          <w:szCs w:val="26"/>
        </w:rPr>
        <w:t xml:space="preserve"> (2004) conducted a study on fulfilling the promise of continuing professional development of teachers. A sample consisting of 187 teachers were selected and the finding revealed that continuing professional development is certainly instrumental in promoting quality changes in teachers learning. However, it will fulfil its promise only when the right conditions are provided. </w:t>
      </w:r>
    </w:p>
    <w:p w14:paraId="5688FAA5" w14:textId="77777777" w:rsidR="00EC269D" w:rsidRPr="008367EC" w:rsidRDefault="00EC269D" w:rsidP="003A7864">
      <w:pPr>
        <w:spacing w:after="200" w:line="480" w:lineRule="auto"/>
        <w:ind w:firstLine="720"/>
        <w:jc w:val="both"/>
        <w:rPr>
          <w:sz w:val="26"/>
          <w:szCs w:val="26"/>
        </w:rPr>
      </w:pPr>
      <w:r w:rsidRPr="008367EC">
        <w:rPr>
          <w:sz w:val="26"/>
          <w:szCs w:val="26"/>
        </w:rPr>
        <w:lastRenderedPageBreak/>
        <w:t xml:space="preserve">Maheshwari, A (2004) conducted a study on professional commitment of secondary school teachers. The sample size was 400 teachers of secondary schools and the study revealed that secondary school teachers exhibited a tendency of moderate level of professional commitment. </w:t>
      </w:r>
    </w:p>
    <w:p w14:paraId="60047DFB" w14:textId="77777777" w:rsidR="00EC269D" w:rsidRPr="008367EC" w:rsidRDefault="00EC269D" w:rsidP="003A7864">
      <w:pPr>
        <w:spacing w:after="200" w:line="480" w:lineRule="auto"/>
        <w:ind w:firstLine="720"/>
        <w:jc w:val="both"/>
        <w:rPr>
          <w:sz w:val="26"/>
          <w:szCs w:val="26"/>
        </w:rPr>
      </w:pPr>
      <w:r w:rsidRPr="008367EC">
        <w:rPr>
          <w:sz w:val="26"/>
          <w:szCs w:val="26"/>
        </w:rPr>
        <w:t xml:space="preserve">Gordon, </w:t>
      </w:r>
      <w:r w:rsidRPr="008367EC">
        <w:rPr>
          <w:i/>
          <w:sz w:val="26"/>
          <w:szCs w:val="26"/>
        </w:rPr>
        <w:t>et al.</w:t>
      </w:r>
      <w:r w:rsidRPr="008367EC">
        <w:rPr>
          <w:sz w:val="26"/>
          <w:szCs w:val="26"/>
        </w:rPr>
        <w:t xml:space="preserve"> (2005) conducted a study on how professional development affects teachers. The sample of the study consists of 98 teachers. The result of the study revealed that sustained professional development helped the teachers to analyse themselves. It also brings in teachers a new outlook towards their work.</w:t>
      </w:r>
    </w:p>
    <w:p w14:paraId="2761F18F" w14:textId="77777777" w:rsidR="00EC269D" w:rsidRPr="008367EC" w:rsidRDefault="00EC269D" w:rsidP="003A7864">
      <w:pPr>
        <w:spacing w:after="200" w:line="480" w:lineRule="auto"/>
        <w:ind w:firstLine="720"/>
        <w:jc w:val="both"/>
        <w:rPr>
          <w:sz w:val="26"/>
          <w:szCs w:val="26"/>
        </w:rPr>
      </w:pPr>
      <w:r w:rsidRPr="008367EC">
        <w:rPr>
          <w:sz w:val="26"/>
          <w:szCs w:val="26"/>
        </w:rPr>
        <w:t xml:space="preserve"> Rani, R. (2005) conducted a study on professional development of teachers. The study revealed that continuous professional development will help teachers to update and enhance all the prepositional knowledge and help them in translating them in to their styles and operations. </w:t>
      </w:r>
    </w:p>
    <w:p w14:paraId="737CB996" w14:textId="77777777" w:rsidR="00EC269D" w:rsidRPr="008367EC" w:rsidRDefault="00EC269D" w:rsidP="003A7864">
      <w:pPr>
        <w:spacing w:after="200" w:line="480" w:lineRule="auto"/>
        <w:ind w:firstLine="720"/>
        <w:jc w:val="both"/>
        <w:rPr>
          <w:sz w:val="26"/>
          <w:szCs w:val="26"/>
        </w:rPr>
      </w:pPr>
      <w:r w:rsidRPr="008367EC">
        <w:rPr>
          <w:sz w:val="26"/>
          <w:szCs w:val="26"/>
        </w:rPr>
        <w:t xml:space="preserve">Venkatesh Murthy (2005) described a study on professional development of teachers what, why and how. The study explores in to the vistas of teacher education and proposes a new perspective for the professional development of teachers by raising the questions what, why and how. The study suggests ways to make teaching a complete professional activity. Findings revealed that teachers have a moral responsibility of being </w:t>
      </w:r>
      <w:r w:rsidRPr="008367EC">
        <w:rPr>
          <w:sz w:val="26"/>
          <w:szCs w:val="26"/>
        </w:rPr>
        <w:lastRenderedPageBreak/>
        <w:t>professional, develop professional perspectives in their profession and remain in their career.</w:t>
      </w:r>
    </w:p>
    <w:p w14:paraId="12E8AA01" w14:textId="77777777" w:rsidR="00EC269D" w:rsidRPr="008367EC" w:rsidRDefault="00EC269D" w:rsidP="003A7864">
      <w:pPr>
        <w:spacing w:after="200" w:line="480" w:lineRule="auto"/>
        <w:ind w:firstLine="720"/>
        <w:jc w:val="both"/>
        <w:rPr>
          <w:sz w:val="26"/>
          <w:szCs w:val="26"/>
        </w:rPr>
      </w:pPr>
      <w:proofErr w:type="spellStart"/>
      <w:r w:rsidRPr="008367EC">
        <w:rPr>
          <w:sz w:val="26"/>
          <w:szCs w:val="26"/>
        </w:rPr>
        <w:t>Bressick</w:t>
      </w:r>
      <w:proofErr w:type="spellEnd"/>
      <w:r w:rsidRPr="008367EC">
        <w:rPr>
          <w:sz w:val="26"/>
          <w:szCs w:val="26"/>
        </w:rPr>
        <w:t xml:space="preserve"> (2006) conducted a study on teaching teachers, professional development helped to improve student achievement. Findings of the research showed that professional development should improve teacher’s knowledge of subject matter, they are teaching and it should enhance their understanding of student thinking in that subject matter.</w:t>
      </w:r>
    </w:p>
    <w:p w14:paraId="02CE9B3E" w14:textId="77777777" w:rsidR="00EC269D" w:rsidRPr="008367EC" w:rsidRDefault="00EC269D" w:rsidP="003A7864">
      <w:pPr>
        <w:spacing w:after="200" w:line="480" w:lineRule="auto"/>
        <w:ind w:firstLine="720"/>
        <w:jc w:val="both"/>
        <w:rPr>
          <w:sz w:val="26"/>
          <w:szCs w:val="26"/>
        </w:rPr>
      </w:pPr>
      <w:proofErr w:type="spellStart"/>
      <w:r>
        <w:rPr>
          <w:sz w:val="26"/>
          <w:szCs w:val="26"/>
        </w:rPr>
        <w:t>Atay</w:t>
      </w:r>
      <w:proofErr w:type="spellEnd"/>
      <w:r>
        <w:rPr>
          <w:sz w:val="26"/>
          <w:szCs w:val="26"/>
        </w:rPr>
        <w:t xml:space="preserve"> </w:t>
      </w:r>
      <w:r w:rsidRPr="008367EC">
        <w:rPr>
          <w:sz w:val="26"/>
          <w:szCs w:val="26"/>
        </w:rPr>
        <w:t>(2007) conducted on teacher research for professional development. The result of the study showed that teachers faced difficulties in conducting and reporting their research works. The professional development programme had a positive impact to on their professional development. Thus a research oriented programme may help to resolve the problems and difficulties of teachers.</w:t>
      </w:r>
    </w:p>
    <w:p w14:paraId="4B2659D0" w14:textId="77777777" w:rsidR="00EC269D" w:rsidRPr="008367EC" w:rsidRDefault="00EC269D" w:rsidP="003A7864">
      <w:pPr>
        <w:spacing w:after="200" w:line="480" w:lineRule="auto"/>
        <w:ind w:firstLine="720"/>
        <w:jc w:val="both"/>
        <w:rPr>
          <w:sz w:val="26"/>
          <w:szCs w:val="26"/>
        </w:rPr>
      </w:pPr>
      <w:proofErr w:type="spellStart"/>
      <w:r w:rsidRPr="008367EC">
        <w:rPr>
          <w:sz w:val="26"/>
          <w:szCs w:val="26"/>
        </w:rPr>
        <w:t>Liljedahl</w:t>
      </w:r>
      <w:proofErr w:type="spellEnd"/>
      <w:r w:rsidRPr="008367EC">
        <w:rPr>
          <w:sz w:val="26"/>
          <w:szCs w:val="26"/>
        </w:rPr>
        <w:t xml:space="preserve"> (2007) studied professional development of mathematics teachers. The findings of the study revealed that the teacher’s professional growth can be seen in his interaction with his colleagues. By participating in professional development courses their mathematical skills were developed. </w:t>
      </w:r>
    </w:p>
    <w:p w14:paraId="19505490" w14:textId="77777777" w:rsidR="00EC269D" w:rsidRPr="008367EC" w:rsidRDefault="00EC269D" w:rsidP="003A7864">
      <w:pPr>
        <w:spacing w:after="200" w:line="480" w:lineRule="auto"/>
        <w:ind w:firstLine="720"/>
        <w:jc w:val="both"/>
        <w:rPr>
          <w:sz w:val="26"/>
          <w:szCs w:val="26"/>
        </w:rPr>
      </w:pPr>
      <w:r w:rsidRPr="008367EC">
        <w:rPr>
          <w:sz w:val="26"/>
          <w:szCs w:val="26"/>
        </w:rPr>
        <w:t xml:space="preserve">Ross, </w:t>
      </w:r>
      <w:r w:rsidRPr="008367EC">
        <w:rPr>
          <w:i/>
          <w:sz w:val="26"/>
          <w:szCs w:val="26"/>
        </w:rPr>
        <w:t>et al.</w:t>
      </w:r>
      <w:r w:rsidRPr="008367EC">
        <w:rPr>
          <w:sz w:val="26"/>
          <w:szCs w:val="26"/>
        </w:rPr>
        <w:t xml:space="preserve"> (2007) made a study on effect of professional development on teacher efficacy. The research findings revealed that the potential of </w:t>
      </w:r>
      <w:r w:rsidRPr="008367EC">
        <w:rPr>
          <w:sz w:val="26"/>
          <w:szCs w:val="26"/>
        </w:rPr>
        <w:lastRenderedPageBreak/>
        <w:t xml:space="preserve">professional development as a stimulus for enhancing teacher efficacy about their ability to bring about the student learning.  </w:t>
      </w:r>
    </w:p>
    <w:p w14:paraId="39C8D42E" w14:textId="77777777" w:rsidR="00EC269D" w:rsidRPr="008367EC" w:rsidRDefault="00EC269D" w:rsidP="003A7864">
      <w:pPr>
        <w:spacing w:after="200" w:line="480" w:lineRule="auto"/>
        <w:ind w:firstLine="720"/>
        <w:jc w:val="both"/>
        <w:rPr>
          <w:sz w:val="26"/>
          <w:szCs w:val="26"/>
        </w:rPr>
      </w:pPr>
      <w:r w:rsidRPr="008367EC">
        <w:rPr>
          <w:sz w:val="26"/>
          <w:szCs w:val="26"/>
        </w:rPr>
        <w:t xml:space="preserve">Siddiqi (2009) made a study on need and significance of teachers training in higher education. The study reveals the importance of training in teaching profession. Council of teacher education believes that voluntary organization can play a constructive role in supplementing the efforts of government agencies and provide useful inputs in development of policy and programmes. CTE contributed in creating a healthy professional culture in education.   </w:t>
      </w:r>
    </w:p>
    <w:p w14:paraId="6880C791" w14:textId="77777777" w:rsidR="00EC269D" w:rsidRDefault="00EC269D" w:rsidP="0046043A">
      <w:pPr>
        <w:spacing w:after="200" w:line="480" w:lineRule="auto"/>
        <w:ind w:firstLine="720"/>
        <w:jc w:val="both"/>
        <w:rPr>
          <w:sz w:val="26"/>
          <w:szCs w:val="26"/>
        </w:rPr>
      </w:pPr>
      <w:proofErr w:type="spellStart"/>
      <w:r w:rsidRPr="008367EC">
        <w:rPr>
          <w:sz w:val="26"/>
          <w:szCs w:val="26"/>
        </w:rPr>
        <w:t>Mary.D.Burbank</w:t>
      </w:r>
      <w:proofErr w:type="spellEnd"/>
      <w:r w:rsidRPr="008367EC">
        <w:rPr>
          <w:sz w:val="26"/>
          <w:szCs w:val="26"/>
        </w:rPr>
        <w:t>(2010) made a study on book clubs as Professional development Opportunities for pre service teacher candidates and Practicing teachers. Used qualitative methods to study the Professional Development. The study highlighted the utility of book clubs as a to</w:t>
      </w:r>
      <w:r>
        <w:rPr>
          <w:sz w:val="26"/>
          <w:szCs w:val="26"/>
        </w:rPr>
        <w:t>ol for professional development.</w:t>
      </w:r>
    </w:p>
    <w:p w14:paraId="2F75043B" w14:textId="77777777" w:rsidR="00EC269D" w:rsidRPr="0046043A" w:rsidRDefault="00EC269D" w:rsidP="0046043A">
      <w:pPr>
        <w:spacing w:after="200" w:line="480" w:lineRule="auto"/>
        <w:ind w:left="2880" w:firstLine="720"/>
        <w:jc w:val="both"/>
        <w:rPr>
          <w:sz w:val="26"/>
          <w:szCs w:val="26"/>
        </w:rPr>
      </w:pPr>
      <w:r w:rsidRPr="008367EC">
        <w:rPr>
          <w:b/>
          <w:sz w:val="26"/>
          <w:szCs w:val="26"/>
        </w:rPr>
        <w:t>TABLE 1</w:t>
      </w:r>
    </w:p>
    <w:p w14:paraId="37301D42" w14:textId="77777777" w:rsidR="00EC269D" w:rsidRPr="008367EC" w:rsidRDefault="00EC269D">
      <w:pPr>
        <w:spacing w:after="200"/>
        <w:jc w:val="center"/>
        <w:rPr>
          <w:b/>
          <w:bCs/>
          <w:sz w:val="26"/>
          <w:szCs w:val="26"/>
        </w:rPr>
      </w:pPr>
      <w:r w:rsidRPr="008367EC">
        <w:rPr>
          <w:b/>
          <w:bCs/>
          <w:sz w:val="26"/>
          <w:szCs w:val="26"/>
        </w:rPr>
        <w:t>Summary of studies reviewed on Professional Development</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3737"/>
        <w:gridCol w:w="2075"/>
      </w:tblGrid>
      <w:tr w:rsidR="00EC269D" w:rsidRPr="008367EC" w14:paraId="2427E25E" w14:textId="77777777">
        <w:trPr>
          <w:trHeight w:val="516"/>
        </w:trPr>
        <w:tc>
          <w:tcPr>
            <w:tcW w:w="3261" w:type="dxa"/>
          </w:tcPr>
          <w:p w14:paraId="4BDF2DF0" w14:textId="77777777" w:rsidR="00EC269D" w:rsidRPr="008367EC" w:rsidRDefault="00EC269D" w:rsidP="00A84916">
            <w:pPr>
              <w:spacing w:before="100" w:after="100" w:line="480" w:lineRule="auto"/>
              <w:jc w:val="center"/>
              <w:rPr>
                <w:sz w:val="26"/>
                <w:szCs w:val="26"/>
              </w:rPr>
            </w:pPr>
            <w:r w:rsidRPr="008367EC">
              <w:rPr>
                <w:sz w:val="26"/>
                <w:szCs w:val="26"/>
              </w:rPr>
              <w:t>Name</w:t>
            </w:r>
          </w:p>
        </w:tc>
        <w:tc>
          <w:tcPr>
            <w:tcW w:w="3737" w:type="dxa"/>
          </w:tcPr>
          <w:p w14:paraId="4BF23C89" w14:textId="77777777" w:rsidR="00EC269D" w:rsidRPr="008367EC" w:rsidRDefault="00EC269D" w:rsidP="00A84916">
            <w:pPr>
              <w:spacing w:before="100" w:after="100" w:line="480" w:lineRule="auto"/>
              <w:jc w:val="center"/>
              <w:rPr>
                <w:sz w:val="26"/>
                <w:szCs w:val="26"/>
              </w:rPr>
            </w:pPr>
            <w:r w:rsidRPr="008367EC">
              <w:rPr>
                <w:sz w:val="26"/>
                <w:szCs w:val="26"/>
              </w:rPr>
              <w:t>Study</w:t>
            </w:r>
          </w:p>
        </w:tc>
        <w:tc>
          <w:tcPr>
            <w:tcW w:w="2075" w:type="dxa"/>
          </w:tcPr>
          <w:p w14:paraId="27092046" w14:textId="77777777" w:rsidR="00EC269D" w:rsidRPr="008367EC" w:rsidRDefault="00EC269D" w:rsidP="00A84916">
            <w:pPr>
              <w:spacing w:before="100" w:after="100" w:line="480" w:lineRule="auto"/>
              <w:jc w:val="center"/>
              <w:rPr>
                <w:sz w:val="26"/>
                <w:szCs w:val="26"/>
              </w:rPr>
            </w:pPr>
            <w:r w:rsidRPr="008367EC">
              <w:rPr>
                <w:sz w:val="26"/>
                <w:szCs w:val="26"/>
              </w:rPr>
              <w:t>Result</w:t>
            </w:r>
          </w:p>
        </w:tc>
      </w:tr>
      <w:tr w:rsidR="00EC269D" w:rsidRPr="008367EC" w14:paraId="07F06287" w14:textId="77777777">
        <w:trPr>
          <w:trHeight w:val="1136"/>
        </w:trPr>
        <w:tc>
          <w:tcPr>
            <w:tcW w:w="3261" w:type="dxa"/>
          </w:tcPr>
          <w:p w14:paraId="2923E7D2" w14:textId="77777777" w:rsidR="00EC269D" w:rsidRPr="008367EC" w:rsidRDefault="00EC269D" w:rsidP="00B21953">
            <w:proofErr w:type="spellStart"/>
            <w:r w:rsidRPr="008367EC">
              <w:rPr>
                <w:sz w:val="26"/>
                <w:szCs w:val="26"/>
              </w:rPr>
              <w:t>Lakda</w:t>
            </w:r>
            <w:proofErr w:type="spellEnd"/>
            <w:r w:rsidRPr="008367EC">
              <w:rPr>
                <w:sz w:val="26"/>
                <w:szCs w:val="26"/>
              </w:rPr>
              <w:t xml:space="preserve"> Wala (1977) </w:t>
            </w:r>
          </w:p>
          <w:p w14:paraId="61813B8E" w14:textId="77777777" w:rsidR="00EC269D" w:rsidRPr="008367EC" w:rsidRDefault="00EC269D" w:rsidP="00B21953"/>
          <w:p w14:paraId="35D68F60" w14:textId="77777777" w:rsidR="00EC269D" w:rsidRPr="008367EC" w:rsidRDefault="00EC269D" w:rsidP="00B21953">
            <w:pPr>
              <w:rPr>
                <w:sz w:val="26"/>
                <w:szCs w:val="26"/>
              </w:rPr>
            </w:pPr>
          </w:p>
        </w:tc>
        <w:tc>
          <w:tcPr>
            <w:tcW w:w="3737" w:type="dxa"/>
          </w:tcPr>
          <w:p w14:paraId="03473916" w14:textId="77777777" w:rsidR="00EC269D" w:rsidRPr="008367EC" w:rsidRDefault="00EC269D" w:rsidP="00E44A61">
            <w:pPr>
              <w:rPr>
                <w:sz w:val="26"/>
                <w:szCs w:val="26"/>
              </w:rPr>
            </w:pPr>
            <w:r w:rsidRPr="008367EC">
              <w:rPr>
                <w:sz w:val="26"/>
                <w:szCs w:val="26"/>
              </w:rPr>
              <w:lastRenderedPageBreak/>
              <w:t>assess the professional growth of trained graduate lady teachers</w:t>
            </w:r>
          </w:p>
          <w:p w14:paraId="5E65A0FC" w14:textId="77777777" w:rsidR="00EC269D" w:rsidRPr="008367EC" w:rsidRDefault="00EC269D" w:rsidP="00A84916">
            <w:pPr>
              <w:jc w:val="center"/>
              <w:rPr>
                <w:sz w:val="26"/>
                <w:szCs w:val="26"/>
              </w:rPr>
            </w:pPr>
          </w:p>
        </w:tc>
        <w:tc>
          <w:tcPr>
            <w:tcW w:w="2075" w:type="dxa"/>
          </w:tcPr>
          <w:p w14:paraId="7BDDD2E4" w14:textId="77777777" w:rsidR="00EC269D" w:rsidRPr="008367EC" w:rsidRDefault="00EC269D" w:rsidP="00F638C3">
            <w:pPr>
              <w:jc w:val="both"/>
              <w:rPr>
                <w:sz w:val="26"/>
                <w:szCs w:val="26"/>
              </w:rPr>
            </w:pPr>
            <w:r w:rsidRPr="008367EC">
              <w:rPr>
                <w:sz w:val="26"/>
                <w:szCs w:val="26"/>
              </w:rPr>
              <w:t xml:space="preserve">Lack of time and incentives were </w:t>
            </w:r>
            <w:r w:rsidRPr="008367EC">
              <w:rPr>
                <w:sz w:val="26"/>
                <w:szCs w:val="26"/>
              </w:rPr>
              <w:lastRenderedPageBreak/>
              <w:t>barriers for their growth</w:t>
            </w:r>
          </w:p>
        </w:tc>
      </w:tr>
      <w:tr w:rsidR="00EC269D" w:rsidRPr="008367EC" w14:paraId="3D879E43" w14:textId="77777777">
        <w:trPr>
          <w:trHeight w:val="51"/>
        </w:trPr>
        <w:tc>
          <w:tcPr>
            <w:tcW w:w="3261" w:type="dxa"/>
          </w:tcPr>
          <w:p w14:paraId="2C008586" w14:textId="77777777" w:rsidR="00EC269D" w:rsidRPr="008367EC" w:rsidRDefault="00EC269D" w:rsidP="00B21953">
            <w:r w:rsidRPr="008367EC">
              <w:rPr>
                <w:sz w:val="26"/>
                <w:szCs w:val="26"/>
              </w:rPr>
              <w:lastRenderedPageBreak/>
              <w:t xml:space="preserve">Sinha (1980) </w:t>
            </w:r>
          </w:p>
          <w:p w14:paraId="2B0F2D2A" w14:textId="77777777" w:rsidR="00EC269D" w:rsidRPr="008367EC" w:rsidRDefault="00EC269D" w:rsidP="00A84916">
            <w:pPr>
              <w:spacing w:line="480" w:lineRule="auto"/>
              <w:rPr>
                <w:sz w:val="26"/>
                <w:szCs w:val="26"/>
              </w:rPr>
            </w:pPr>
          </w:p>
        </w:tc>
        <w:tc>
          <w:tcPr>
            <w:tcW w:w="3737" w:type="dxa"/>
          </w:tcPr>
          <w:p w14:paraId="004462AD" w14:textId="77777777" w:rsidR="00EC269D" w:rsidRPr="008367EC" w:rsidRDefault="00EC269D" w:rsidP="00E44A61">
            <w:pPr>
              <w:rPr>
                <w:sz w:val="26"/>
                <w:szCs w:val="26"/>
              </w:rPr>
            </w:pPr>
            <w:r w:rsidRPr="008367EC">
              <w:rPr>
                <w:sz w:val="26"/>
                <w:szCs w:val="26"/>
              </w:rPr>
              <w:t>impact of teacher education programmes on the professional efficiency of teachers</w:t>
            </w:r>
          </w:p>
          <w:p w14:paraId="5A8A4616" w14:textId="77777777" w:rsidR="00EC269D" w:rsidRPr="008367EC" w:rsidRDefault="00EC269D" w:rsidP="00A84916">
            <w:pPr>
              <w:jc w:val="center"/>
              <w:rPr>
                <w:sz w:val="26"/>
                <w:szCs w:val="26"/>
              </w:rPr>
            </w:pPr>
          </w:p>
        </w:tc>
        <w:tc>
          <w:tcPr>
            <w:tcW w:w="2075" w:type="dxa"/>
          </w:tcPr>
          <w:p w14:paraId="05AF9F86" w14:textId="77777777" w:rsidR="00EC269D" w:rsidRPr="008367EC" w:rsidRDefault="00EC269D" w:rsidP="00F638C3">
            <w:pPr>
              <w:jc w:val="both"/>
              <w:rPr>
                <w:sz w:val="26"/>
                <w:szCs w:val="26"/>
              </w:rPr>
            </w:pPr>
            <w:r w:rsidRPr="008367EC">
              <w:rPr>
                <w:sz w:val="26"/>
                <w:szCs w:val="26"/>
              </w:rPr>
              <w:t>the trained teachers were better than the untrained teachers in possessing good knowledge of subjects</w:t>
            </w:r>
          </w:p>
        </w:tc>
      </w:tr>
      <w:tr w:rsidR="00EC269D" w:rsidRPr="008367EC" w14:paraId="3915CE2E" w14:textId="77777777">
        <w:trPr>
          <w:trHeight w:val="1673"/>
        </w:trPr>
        <w:tc>
          <w:tcPr>
            <w:tcW w:w="3261" w:type="dxa"/>
          </w:tcPr>
          <w:p w14:paraId="16CF4E3A" w14:textId="77777777" w:rsidR="00EC269D" w:rsidRPr="008367EC" w:rsidRDefault="00EC269D" w:rsidP="007C2E62">
            <w:pPr>
              <w:rPr>
                <w:sz w:val="26"/>
                <w:szCs w:val="26"/>
              </w:rPr>
            </w:pPr>
            <w:r w:rsidRPr="008367EC">
              <w:rPr>
                <w:sz w:val="26"/>
                <w:szCs w:val="26"/>
              </w:rPr>
              <w:t>Sengupta (1990)</w:t>
            </w:r>
          </w:p>
        </w:tc>
        <w:tc>
          <w:tcPr>
            <w:tcW w:w="3737" w:type="dxa"/>
          </w:tcPr>
          <w:p w14:paraId="29F8D167" w14:textId="77777777" w:rsidR="00EC269D" w:rsidRPr="008367EC" w:rsidRDefault="00EC269D" w:rsidP="007C2E62">
            <w:pPr>
              <w:rPr>
                <w:sz w:val="26"/>
                <w:szCs w:val="26"/>
              </w:rPr>
            </w:pPr>
            <w:r w:rsidRPr="008367EC">
              <w:rPr>
                <w:sz w:val="26"/>
                <w:szCs w:val="26"/>
              </w:rPr>
              <w:t>professionalization of teachers</w:t>
            </w:r>
          </w:p>
          <w:p w14:paraId="49861716" w14:textId="77777777" w:rsidR="00EC269D" w:rsidRPr="008367EC" w:rsidRDefault="00EC269D" w:rsidP="007C2E62">
            <w:pPr>
              <w:jc w:val="center"/>
              <w:rPr>
                <w:sz w:val="26"/>
                <w:szCs w:val="26"/>
              </w:rPr>
            </w:pPr>
          </w:p>
        </w:tc>
        <w:tc>
          <w:tcPr>
            <w:tcW w:w="2075" w:type="dxa"/>
          </w:tcPr>
          <w:p w14:paraId="38308973" w14:textId="77777777" w:rsidR="00EC269D" w:rsidRPr="008367EC" w:rsidRDefault="00EC269D" w:rsidP="00F638C3">
            <w:pPr>
              <w:spacing w:after="200"/>
              <w:jc w:val="both"/>
              <w:rPr>
                <w:sz w:val="26"/>
                <w:szCs w:val="26"/>
              </w:rPr>
            </w:pPr>
            <w:r w:rsidRPr="008367EC">
              <w:rPr>
                <w:sz w:val="26"/>
                <w:szCs w:val="26"/>
              </w:rPr>
              <w:t>male teachers had higher professional involvement in comparison to women teachers.</w:t>
            </w:r>
          </w:p>
        </w:tc>
      </w:tr>
      <w:tr w:rsidR="00EC269D" w:rsidRPr="008367EC" w14:paraId="2CE6C76E" w14:textId="77777777">
        <w:trPr>
          <w:trHeight w:val="51"/>
        </w:trPr>
        <w:tc>
          <w:tcPr>
            <w:tcW w:w="3261" w:type="dxa"/>
          </w:tcPr>
          <w:p w14:paraId="1493868B" w14:textId="77777777" w:rsidR="00EC269D" w:rsidRPr="008367EC" w:rsidRDefault="00EC269D" w:rsidP="00B21953">
            <w:proofErr w:type="spellStart"/>
            <w:r w:rsidRPr="008367EC">
              <w:rPr>
                <w:sz w:val="26"/>
                <w:szCs w:val="26"/>
              </w:rPr>
              <w:t>Prette</w:t>
            </w:r>
            <w:proofErr w:type="spellEnd"/>
            <w:r w:rsidRPr="008367EC">
              <w:rPr>
                <w:sz w:val="26"/>
                <w:szCs w:val="26"/>
              </w:rPr>
              <w:t xml:space="preserve"> and </w:t>
            </w:r>
            <w:proofErr w:type="spellStart"/>
            <w:r w:rsidRPr="008367EC">
              <w:rPr>
                <w:sz w:val="26"/>
                <w:szCs w:val="26"/>
              </w:rPr>
              <w:t>Rury</w:t>
            </w:r>
            <w:proofErr w:type="spellEnd"/>
            <w:r w:rsidRPr="008367EC">
              <w:rPr>
                <w:sz w:val="26"/>
                <w:szCs w:val="26"/>
              </w:rPr>
              <w:t xml:space="preserve"> (1991)  </w:t>
            </w:r>
          </w:p>
          <w:p w14:paraId="7A9D2F13" w14:textId="77777777" w:rsidR="00EC269D" w:rsidRPr="008367EC" w:rsidRDefault="00EC269D" w:rsidP="00A84916">
            <w:pPr>
              <w:spacing w:line="480" w:lineRule="auto"/>
              <w:rPr>
                <w:sz w:val="26"/>
                <w:szCs w:val="26"/>
              </w:rPr>
            </w:pPr>
          </w:p>
        </w:tc>
        <w:tc>
          <w:tcPr>
            <w:tcW w:w="3737" w:type="dxa"/>
          </w:tcPr>
          <w:p w14:paraId="7B23EF06" w14:textId="77777777" w:rsidR="00EC269D" w:rsidRPr="008367EC" w:rsidRDefault="00EC269D" w:rsidP="00E44A61">
            <w:pPr>
              <w:rPr>
                <w:sz w:val="26"/>
                <w:szCs w:val="26"/>
              </w:rPr>
            </w:pPr>
            <w:r w:rsidRPr="008367EC">
              <w:rPr>
                <w:sz w:val="26"/>
                <w:szCs w:val="26"/>
              </w:rPr>
              <w:t>improving teachers professional status involve identifying salient professional characteristics</w:t>
            </w:r>
          </w:p>
          <w:p w14:paraId="2C95B497" w14:textId="77777777" w:rsidR="00EC269D" w:rsidRPr="008367EC" w:rsidRDefault="00EC269D" w:rsidP="00A84916">
            <w:pPr>
              <w:jc w:val="center"/>
              <w:rPr>
                <w:sz w:val="26"/>
                <w:szCs w:val="26"/>
              </w:rPr>
            </w:pPr>
          </w:p>
        </w:tc>
        <w:tc>
          <w:tcPr>
            <w:tcW w:w="2075" w:type="dxa"/>
          </w:tcPr>
          <w:p w14:paraId="063DBEA1" w14:textId="77777777" w:rsidR="00EC269D" w:rsidRPr="008367EC" w:rsidRDefault="00EC269D" w:rsidP="00F638C3">
            <w:pPr>
              <w:jc w:val="both"/>
            </w:pPr>
            <w:r w:rsidRPr="008367EC">
              <w:rPr>
                <w:sz w:val="26"/>
                <w:szCs w:val="26"/>
              </w:rPr>
              <w:t>Teacher education must produce skilled practitioners with a consciousness of craft to guide their work</w:t>
            </w:r>
          </w:p>
          <w:p w14:paraId="09C6DBB1" w14:textId="77777777" w:rsidR="00EC269D" w:rsidRPr="008367EC" w:rsidRDefault="00EC269D" w:rsidP="00F638C3">
            <w:pPr>
              <w:jc w:val="both"/>
              <w:rPr>
                <w:sz w:val="26"/>
                <w:szCs w:val="26"/>
              </w:rPr>
            </w:pPr>
          </w:p>
        </w:tc>
      </w:tr>
      <w:tr w:rsidR="00EC269D" w:rsidRPr="008367EC" w14:paraId="4D6BD0E6" w14:textId="77777777">
        <w:trPr>
          <w:trHeight w:val="51"/>
        </w:trPr>
        <w:tc>
          <w:tcPr>
            <w:tcW w:w="3261" w:type="dxa"/>
          </w:tcPr>
          <w:p w14:paraId="2C7D8E4B" w14:textId="77777777" w:rsidR="00EC269D" w:rsidRPr="008367EC" w:rsidRDefault="00EC269D" w:rsidP="00B21953">
            <w:r w:rsidRPr="008367EC">
              <w:rPr>
                <w:sz w:val="26"/>
                <w:szCs w:val="26"/>
              </w:rPr>
              <w:t>Porter</w:t>
            </w:r>
          </w:p>
          <w:p w14:paraId="67C8AA16" w14:textId="77777777" w:rsidR="00EC269D" w:rsidRPr="008367EC" w:rsidRDefault="00EC269D" w:rsidP="00B21953">
            <w:r w:rsidRPr="008367EC">
              <w:rPr>
                <w:sz w:val="26"/>
                <w:szCs w:val="26"/>
              </w:rPr>
              <w:t xml:space="preserve">(1996) </w:t>
            </w:r>
          </w:p>
          <w:p w14:paraId="1831FBD7" w14:textId="77777777" w:rsidR="00EC269D" w:rsidRPr="008367EC" w:rsidRDefault="00EC269D" w:rsidP="00A84916">
            <w:pPr>
              <w:spacing w:line="480" w:lineRule="auto"/>
              <w:rPr>
                <w:sz w:val="26"/>
                <w:szCs w:val="26"/>
              </w:rPr>
            </w:pPr>
          </w:p>
        </w:tc>
        <w:tc>
          <w:tcPr>
            <w:tcW w:w="3737" w:type="dxa"/>
          </w:tcPr>
          <w:p w14:paraId="50972585" w14:textId="77777777" w:rsidR="00EC269D" w:rsidRPr="008367EC" w:rsidRDefault="00EC269D" w:rsidP="00E77628">
            <w:pPr>
              <w:tabs>
                <w:tab w:val="left" w:pos="2625"/>
              </w:tabs>
              <w:spacing w:before="160"/>
              <w:rPr>
                <w:sz w:val="26"/>
                <w:szCs w:val="26"/>
              </w:rPr>
            </w:pPr>
            <w:r w:rsidRPr="008367EC">
              <w:rPr>
                <w:sz w:val="26"/>
                <w:szCs w:val="26"/>
              </w:rPr>
              <w:t>Effects of professional development programmes.</w:t>
            </w:r>
          </w:p>
        </w:tc>
        <w:tc>
          <w:tcPr>
            <w:tcW w:w="2075" w:type="dxa"/>
          </w:tcPr>
          <w:p w14:paraId="518744EB" w14:textId="77777777" w:rsidR="00EC269D" w:rsidRPr="008367EC" w:rsidRDefault="00EC269D" w:rsidP="00F638C3">
            <w:pPr>
              <w:tabs>
                <w:tab w:val="left" w:pos="2625"/>
              </w:tabs>
              <w:spacing w:before="160"/>
              <w:jc w:val="both"/>
              <w:rPr>
                <w:sz w:val="26"/>
                <w:szCs w:val="26"/>
              </w:rPr>
            </w:pPr>
            <w:r w:rsidRPr="008367EC">
              <w:rPr>
                <w:sz w:val="26"/>
                <w:szCs w:val="26"/>
              </w:rPr>
              <w:t>Increases teachers use of practices in the classroom and active learning opportunities.</w:t>
            </w:r>
          </w:p>
        </w:tc>
      </w:tr>
      <w:tr w:rsidR="00EC269D" w:rsidRPr="008367EC" w14:paraId="0D6C475A" w14:textId="77777777">
        <w:trPr>
          <w:trHeight w:val="230"/>
        </w:trPr>
        <w:tc>
          <w:tcPr>
            <w:tcW w:w="3261" w:type="dxa"/>
          </w:tcPr>
          <w:p w14:paraId="3C39E61D" w14:textId="77777777" w:rsidR="00EC269D" w:rsidRPr="008367EC" w:rsidRDefault="00EC269D" w:rsidP="00A84916">
            <w:pPr>
              <w:spacing w:line="480" w:lineRule="auto"/>
              <w:rPr>
                <w:sz w:val="26"/>
                <w:szCs w:val="26"/>
              </w:rPr>
            </w:pPr>
            <w:r w:rsidRPr="008367EC">
              <w:rPr>
                <w:sz w:val="26"/>
                <w:szCs w:val="26"/>
              </w:rPr>
              <w:lastRenderedPageBreak/>
              <w:t xml:space="preserve">Alexander, </w:t>
            </w:r>
            <w:r w:rsidRPr="008367EC">
              <w:rPr>
                <w:i/>
                <w:sz w:val="26"/>
                <w:szCs w:val="26"/>
              </w:rPr>
              <w:t xml:space="preserve">et al. </w:t>
            </w:r>
            <w:r w:rsidRPr="008367EC">
              <w:rPr>
                <w:sz w:val="26"/>
                <w:szCs w:val="26"/>
              </w:rPr>
              <w:t>(1997)</w:t>
            </w:r>
          </w:p>
        </w:tc>
        <w:tc>
          <w:tcPr>
            <w:tcW w:w="3737" w:type="dxa"/>
          </w:tcPr>
          <w:p w14:paraId="143DC938" w14:textId="77777777" w:rsidR="00EC269D" w:rsidRPr="008367EC" w:rsidRDefault="00EC269D" w:rsidP="00E77628">
            <w:pPr>
              <w:tabs>
                <w:tab w:val="left" w:pos="2625"/>
              </w:tabs>
              <w:spacing w:before="160"/>
              <w:rPr>
                <w:sz w:val="26"/>
                <w:szCs w:val="26"/>
              </w:rPr>
            </w:pPr>
            <w:r w:rsidRPr="008367EC">
              <w:rPr>
                <w:sz w:val="26"/>
                <w:szCs w:val="26"/>
              </w:rPr>
              <w:t>Towards an effective teachers professional development</w:t>
            </w:r>
          </w:p>
        </w:tc>
        <w:tc>
          <w:tcPr>
            <w:tcW w:w="2075" w:type="dxa"/>
          </w:tcPr>
          <w:p w14:paraId="215D254A" w14:textId="77777777" w:rsidR="00EC269D" w:rsidRPr="008367EC" w:rsidRDefault="00EC269D" w:rsidP="00F638C3">
            <w:pPr>
              <w:tabs>
                <w:tab w:val="left" w:pos="2625"/>
              </w:tabs>
              <w:spacing w:before="160"/>
              <w:jc w:val="both"/>
              <w:rPr>
                <w:sz w:val="26"/>
                <w:szCs w:val="26"/>
              </w:rPr>
            </w:pPr>
            <w:r w:rsidRPr="008367EC">
              <w:rPr>
                <w:sz w:val="26"/>
                <w:szCs w:val="26"/>
              </w:rPr>
              <w:t>Through professional development policies quality of teachers increased.</w:t>
            </w:r>
          </w:p>
        </w:tc>
      </w:tr>
      <w:tr w:rsidR="00EC269D" w:rsidRPr="008367EC" w14:paraId="7F9963D8" w14:textId="77777777">
        <w:tc>
          <w:tcPr>
            <w:tcW w:w="3261" w:type="dxa"/>
          </w:tcPr>
          <w:p w14:paraId="0DF9F568" w14:textId="77777777" w:rsidR="00EC269D" w:rsidRPr="008367EC" w:rsidRDefault="00EC269D" w:rsidP="00A84916">
            <w:pPr>
              <w:spacing w:line="480" w:lineRule="auto"/>
              <w:rPr>
                <w:sz w:val="26"/>
                <w:szCs w:val="26"/>
              </w:rPr>
            </w:pPr>
            <w:r w:rsidRPr="008367EC">
              <w:rPr>
                <w:sz w:val="26"/>
                <w:szCs w:val="26"/>
              </w:rPr>
              <w:t>Fresco and Ben (1997)</w:t>
            </w:r>
          </w:p>
        </w:tc>
        <w:tc>
          <w:tcPr>
            <w:tcW w:w="3737" w:type="dxa"/>
          </w:tcPr>
          <w:p w14:paraId="4948429D" w14:textId="77777777" w:rsidR="00EC269D" w:rsidRPr="008367EC" w:rsidRDefault="00EC269D" w:rsidP="00E77628">
            <w:pPr>
              <w:tabs>
                <w:tab w:val="left" w:pos="2625"/>
              </w:tabs>
              <w:spacing w:before="160"/>
              <w:rPr>
                <w:sz w:val="26"/>
                <w:szCs w:val="26"/>
              </w:rPr>
            </w:pPr>
            <w:r w:rsidRPr="008367EC">
              <w:rPr>
                <w:sz w:val="26"/>
                <w:szCs w:val="26"/>
              </w:rPr>
              <w:t>Impact of in-service teacher education in mathematics teachers.</w:t>
            </w:r>
          </w:p>
        </w:tc>
        <w:tc>
          <w:tcPr>
            <w:tcW w:w="2075" w:type="dxa"/>
          </w:tcPr>
          <w:p w14:paraId="743064D6" w14:textId="77777777" w:rsidR="00EC269D" w:rsidRPr="008367EC" w:rsidRDefault="00EC269D" w:rsidP="00F638C3">
            <w:pPr>
              <w:tabs>
                <w:tab w:val="left" w:pos="2625"/>
              </w:tabs>
              <w:spacing w:before="160"/>
              <w:jc w:val="both"/>
              <w:rPr>
                <w:sz w:val="26"/>
                <w:szCs w:val="26"/>
              </w:rPr>
            </w:pPr>
            <w:r w:rsidRPr="008367EC">
              <w:rPr>
                <w:sz w:val="26"/>
                <w:szCs w:val="26"/>
              </w:rPr>
              <w:t>Greater self confidence in knowledge of curriculum and mathematical skill</w:t>
            </w:r>
            <w:r>
              <w:rPr>
                <w:sz w:val="26"/>
                <w:szCs w:val="26"/>
              </w:rPr>
              <w:t>s</w:t>
            </w:r>
            <w:r w:rsidRPr="008367EC">
              <w:rPr>
                <w:sz w:val="26"/>
                <w:szCs w:val="26"/>
              </w:rPr>
              <w:t>.</w:t>
            </w:r>
          </w:p>
        </w:tc>
      </w:tr>
      <w:tr w:rsidR="00EC269D" w:rsidRPr="008367EC" w14:paraId="23D0132E" w14:textId="77777777">
        <w:tc>
          <w:tcPr>
            <w:tcW w:w="3261" w:type="dxa"/>
          </w:tcPr>
          <w:p w14:paraId="3A984A48" w14:textId="77777777" w:rsidR="00EC269D" w:rsidRPr="008367EC" w:rsidRDefault="00EC269D" w:rsidP="00A84916">
            <w:pPr>
              <w:spacing w:line="480" w:lineRule="auto"/>
              <w:rPr>
                <w:sz w:val="26"/>
                <w:szCs w:val="26"/>
              </w:rPr>
            </w:pPr>
            <w:r w:rsidRPr="008367EC">
              <w:rPr>
                <w:sz w:val="26"/>
                <w:szCs w:val="26"/>
              </w:rPr>
              <w:t>Narayana (1997)</w:t>
            </w:r>
          </w:p>
        </w:tc>
        <w:tc>
          <w:tcPr>
            <w:tcW w:w="3737" w:type="dxa"/>
          </w:tcPr>
          <w:p w14:paraId="7F668CE3" w14:textId="77777777" w:rsidR="00EC269D" w:rsidRPr="008367EC" w:rsidRDefault="00EC269D" w:rsidP="00E77628">
            <w:pPr>
              <w:tabs>
                <w:tab w:val="left" w:pos="2625"/>
              </w:tabs>
              <w:spacing w:before="160"/>
              <w:rPr>
                <w:sz w:val="26"/>
                <w:szCs w:val="26"/>
              </w:rPr>
            </w:pPr>
            <w:r w:rsidRPr="008367EC">
              <w:rPr>
                <w:sz w:val="26"/>
                <w:szCs w:val="26"/>
              </w:rPr>
              <w:t>Impact of in service training on teacher empowerment of professional skills.</w:t>
            </w:r>
          </w:p>
        </w:tc>
        <w:tc>
          <w:tcPr>
            <w:tcW w:w="2075" w:type="dxa"/>
          </w:tcPr>
          <w:p w14:paraId="1C37CD6A" w14:textId="77777777" w:rsidR="00EC269D" w:rsidRPr="008367EC" w:rsidRDefault="00EC269D" w:rsidP="00F638C3">
            <w:pPr>
              <w:tabs>
                <w:tab w:val="left" w:pos="2625"/>
              </w:tabs>
              <w:spacing w:before="160"/>
              <w:jc w:val="both"/>
              <w:rPr>
                <w:sz w:val="26"/>
                <w:szCs w:val="26"/>
              </w:rPr>
            </w:pPr>
            <w:r w:rsidRPr="008367EC">
              <w:rPr>
                <w:sz w:val="26"/>
                <w:szCs w:val="26"/>
              </w:rPr>
              <w:t>In-service training helped acquiring skills.</w:t>
            </w:r>
          </w:p>
        </w:tc>
      </w:tr>
      <w:tr w:rsidR="00EC269D" w:rsidRPr="008367EC" w14:paraId="03E71690" w14:textId="77777777">
        <w:tc>
          <w:tcPr>
            <w:tcW w:w="3261" w:type="dxa"/>
          </w:tcPr>
          <w:p w14:paraId="007CA3FB" w14:textId="77777777" w:rsidR="00EC269D" w:rsidRPr="008367EC" w:rsidRDefault="00EC269D" w:rsidP="00A84916">
            <w:pPr>
              <w:spacing w:line="480" w:lineRule="auto"/>
              <w:rPr>
                <w:sz w:val="26"/>
                <w:szCs w:val="26"/>
              </w:rPr>
            </w:pPr>
            <w:proofErr w:type="spellStart"/>
            <w:r w:rsidRPr="008367EC">
              <w:rPr>
                <w:sz w:val="26"/>
                <w:szCs w:val="26"/>
              </w:rPr>
              <w:t>Venkataiah</w:t>
            </w:r>
            <w:proofErr w:type="spellEnd"/>
            <w:r w:rsidRPr="008367EC">
              <w:rPr>
                <w:sz w:val="26"/>
                <w:szCs w:val="26"/>
              </w:rPr>
              <w:t xml:space="preserve"> (1997)</w:t>
            </w:r>
          </w:p>
        </w:tc>
        <w:tc>
          <w:tcPr>
            <w:tcW w:w="3737" w:type="dxa"/>
          </w:tcPr>
          <w:p w14:paraId="48AB869C" w14:textId="77777777" w:rsidR="00EC269D" w:rsidRPr="008367EC" w:rsidRDefault="00EC269D" w:rsidP="00E77628">
            <w:pPr>
              <w:tabs>
                <w:tab w:val="left" w:pos="2625"/>
              </w:tabs>
              <w:spacing w:before="160"/>
              <w:rPr>
                <w:sz w:val="26"/>
                <w:szCs w:val="26"/>
              </w:rPr>
            </w:pPr>
            <w:r w:rsidRPr="008367EC">
              <w:rPr>
                <w:sz w:val="26"/>
                <w:szCs w:val="26"/>
              </w:rPr>
              <w:t>Impacts of input provided DIET’s on teaching competency</w:t>
            </w:r>
          </w:p>
        </w:tc>
        <w:tc>
          <w:tcPr>
            <w:tcW w:w="2075" w:type="dxa"/>
          </w:tcPr>
          <w:p w14:paraId="7757F1E0" w14:textId="77777777" w:rsidR="00EC269D" w:rsidRPr="008367EC" w:rsidRDefault="00EC269D" w:rsidP="00F638C3">
            <w:pPr>
              <w:tabs>
                <w:tab w:val="left" w:pos="2625"/>
              </w:tabs>
              <w:spacing w:before="160"/>
              <w:jc w:val="both"/>
              <w:rPr>
                <w:sz w:val="26"/>
                <w:szCs w:val="26"/>
              </w:rPr>
            </w:pPr>
            <w:r w:rsidRPr="008367EC">
              <w:rPr>
                <w:sz w:val="26"/>
                <w:szCs w:val="26"/>
              </w:rPr>
              <w:t>Competency of student teachers was increased.</w:t>
            </w:r>
          </w:p>
        </w:tc>
      </w:tr>
      <w:tr w:rsidR="00EC269D" w:rsidRPr="008367EC" w14:paraId="0497CD0C" w14:textId="77777777">
        <w:trPr>
          <w:trHeight w:val="2217"/>
        </w:trPr>
        <w:tc>
          <w:tcPr>
            <w:tcW w:w="3261" w:type="dxa"/>
          </w:tcPr>
          <w:p w14:paraId="53595346" w14:textId="77777777" w:rsidR="00EC269D" w:rsidRPr="008367EC" w:rsidRDefault="00EC269D" w:rsidP="00A84916">
            <w:pPr>
              <w:spacing w:line="480" w:lineRule="auto"/>
              <w:rPr>
                <w:sz w:val="26"/>
                <w:szCs w:val="26"/>
              </w:rPr>
            </w:pPr>
            <w:proofErr w:type="spellStart"/>
            <w:r w:rsidRPr="008367EC">
              <w:rPr>
                <w:sz w:val="26"/>
                <w:szCs w:val="26"/>
              </w:rPr>
              <w:t>Lali</w:t>
            </w:r>
            <w:proofErr w:type="spellEnd"/>
            <w:r w:rsidRPr="008367EC">
              <w:rPr>
                <w:sz w:val="26"/>
                <w:szCs w:val="26"/>
              </w:rPr>
              <w:t xml:space="preserve"> (1998)</w:t>
            </w:r>
          </w:p>
        </w:tc>
        <w:tc>
          <w:tcPr>
            <w:tcW w:w="3737" w:type="dxa"/>
          </w:tcPr>
          <w:p w14:paraId="24DC90C7" w14:textId="77777777" w:rsidR="00EC269D" w:rsidRPr="008367EC" w:rsidRDefault="00EC269D" w:rsidP="00E77628">
            <w:pPr>
              <w:tabs>
                <w:tab w:val="left" w:pos="2625"/>
              </w:tabs>
              <w:spacing w:before="160"/>
              <w:rPr>
                <w:sz w:val="26"/>
                <w:szCs w:val="26"/>
              </w:rPr>
            </w:pPr>
            <w:r w:rsidRPr="008367EC">
              <w:rPr>
                <w:sz w:val="26"/>
                <w:szCs w:val="26"/>
              </w:rPr>
              <w:t>Initiation of secondary school teachers of Kerala by attending in-service course for professional improvement.</w:t>
            </w:r>
          </w:p>
        </w:tc>
        <w:tc>
          <w:tcPr>
            <w:tcW w:w="2075" w:type="dxa"/>
          </w:tcPr>
          <w:p w14:paraId="3CAAEECC" w14:textId="77777777" w:rsidR="00EC269D" w:rsidRPr="008367EC" w:rsidRDefault="00EC269D" w:rsidP="00F638C3">
            <w:pPr>
              <w:tabs>
                <w:tab w:val="left" w:pos="2625"/>
              </w:tabs>
              <w:spacing w:before="160"/>
              <w:jc w:val="both"/>
              <w:rPr>
                <w:sz w:val="26"/>
                <w:szCs w:val="26"/>
              </w:rPr>
            </w:pPr>
            <w:r w:rsidRPr="008367EC">
              <w:rPr>
                <w:sz w:val="26"/>
                <w:szCs w:val="26"/>
              </w:rPr>
              <w:t>Area of specification, age, teaching experience and locale of institution has influence for attending the programmes.</w:t>
            </w:r>
          </w:p>
        </w:tc>
      </w:tr>
    </w:tbl>
    <w:p w14:paraId="4EA1FD08" w14:textId="77777777" w:rsidR="00EC269D" w:rsidRDefault="00EC269D">
      <w:r>
        <w:br w:type="page"/>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3737"/>
        <w:gridCol w:w="2075"/>
      </w:tblGrid>
      <w:tr w:rsidR="00EC269D" w:rsidRPr="008367EC" w14:paraId="2F8A3DCC" w14:textId="77777777">
        <w:tc>
          <w:tcPr>
            <w:tcW w:w="3261" w:type="dxa"/>
          </w:tcPr>
          <w:p w14:paraId="3774F42C" w14:textId="77777777" w:rsidR="00EC269D" w:rsidRPr="008367EC" w:rsidRDefault="00EC269D" w:rsidP="00A84916">
            <w:pPr>
              <w:spacing w:line="480" w:lineRule="auto"/>
              <w:rPr>
                <w:sz w:val="26"/>
                <w:szCs w:val="26"/>
              </w:rPr>
            </w:pPr>
            <w:proofErr w:type="spellStart"/>
            <w:r w:rsidRPr="008367EC">
              <w:rPr>
                <w:sz w:val="26"/>
                <w:szCs w:val="26"/>
              </w:rPr>
              <w:lastRenderedPageBreak/>
              <w:t>Sajna</w:t>
            </w:r>
            <w:proofErr w:type="spellEnd"/>
            <w:r w:rsidRPr="008367EC">
              <w:rPr>
                <w:sz w:val="26"/>
                <w:szCs w:val="26"/>
              </w:rPr>
              <w:t xml:space="preserve"> (1998)</w:t>
            </w:r>
          </w:p>
        </w:tc>
        <w:tc>
          <w:tcPr>
            <w:tcW w:w="3737" w:type="dxa"/>
          </w:tcPr>
          <w:p w14:paraId="1CC814C7" w14:textId="77777777" w:rsidR="00EC269D" w:rsidRPr="008367EC" w:rsidRDefault="00EC269D" w:rsidP="00E44A61">
            <w:pPr>
              <w:rPr>
                <w:sz w:val="26"/>
                <w:szCs w:val="26"/>
              </w:rPr>
            </w:pPr>
            <w:r w:rsidRPr="008367EC">
              <w:rPr>
                <w:sz w:val="26"/>
                <w:szCs w:val="26"/>
              </w:rPr>
              <w:t>scale of professionalism for male and female teachers</w:t>
            </w:r>
          </w:p>
          <w:p w14:paraId="42D1D323" w14:textId="77777777" w:rsidR="00EC269D" w:rsidRPr="008367EC" w:rsidRDefault="00EC269D" w:rsidP="00A84916">
            <w:pPr>
              <w:jc w:val="center"/>
              <w:rPr>
                <w:sz w:val="26"/>
                <w:szCs w:val="26"/>
              </w:rPr>
            </w:pPr>
          </w:p>
        </w:tc>
        <w:tc>
          <w:tcPr>
            <w:tcW w:w="2075" w:type="dxa"/>
          </w:tcPr>
          <w:p w14:paraId="069DAC14" w14:textId="77777777" w:rsidR="00EC269D" w:rsidRPr="008367EC" w:rsidRDefault="00EC269D" w:rsidP="00F638C3">
            <w:pPr>
              <w:jc w:val="both"/>
              <w:rPr>
                <w:sz w:val="26"/>
                <w:szCs w:val="26"/>
              </w:rPr>
            </w:pPr>
            <w:r w:rsidRPr="008367EC">
              <w:rPr>
                <w:sz w:val="26"/>
                <w:szCs w:val="26"/>
              </w:rPr>
              <w:t>the female teachers are superior than male teachers in their professionalism.</w:t>
            </w:r>
          </w:p>
          <w:p w14:paraId="69DF1DE1" w14:textId="77777777" w:rsidR="00EC269D" w:rsidRPr="008367EC" w:rsidRDefault="00EC269D" w:rsidP="00F638C3">
            <w:pPr>
              <w:jc w:val="both"/>
              <w:rPr>
                <w:sz w:val="26"/>
                <w:szCs w:val="26"/>
              </w:rPr>
            </w:pPr>
          </w:p>
        </w:tc>
      </w:tr>
      <w:tr w:rsidR="00EC269D" w:rsidRPr="008367EC" w14:paraId="2890F4F5" w14:textId="77777777">
        <w:tc>
          <w:tcPr>
            <w:tcW w:w="3261" w:type="dxa"/>
          </w:tcPr>
          <w:p w14:paraId="657174A7" w14:textId="77777777" w:rsidR="00EC269D" w:rsidRPr="008367EC" w:rsidRDefault="00EC269D" w:rsidP="00A84916">
            <w:pPr>
              <w:spacing w:line="480" w:lineRule="auto"/>
              <w:rPr>
                <w:sz w:val="26"/>
                <w:szCs w:val="26"/>
              </w:rPr>
            </w:pPr>
            <w:r w:rsidRPr="008367EC">
              <w:rPr>
                <w:sz w:val="26"/>
                <w:szCs w:val="26"/>
              </w:rPr>
              <w:t xml:space="preserve">Robert, </w:t>
            </w:r>
            <w:r w:rsidRPr="008367EC">
              <w:rPr>
                <w:i/>
                <w:sz w:val="26"/>
                <w:szCs w:val="26"/>
              </w:rPr>
              <w:t xml:space="preserve">et al. </w:t>
            </w:r>
            <w:r w:rsidRPr="008367EC">
              <w:rPr>
                <w:sz w:val="26"/>
                <w:szCs w:val="26"/>
              </w:rPr>
              <w:t>(2000)</w:t>
            </w:r>
          </w:p>
        </w:tc>
        <w:tc>
          <w:tcPr>
            <w:tcW w:w="3737" w:type="dxa"/>
          </w:tcPr>
          <w:p w14:paraId="4C9517B0" w14:textId="77777777" w:rsidR="00EC269D" w:rsidRPr="008367EC" w:rsidRDefault="00EC269D" w:rsidP="00E77628">
            <w:pPr>
              <w:tabs>
                <w:tab w:val="left" w:pos="2625"/>
              </w:tabs>
              <w:spacing w:before="160"/>
              <w:rPr>
                <w:sz w:val="26"/>
                <w:szCs w:val="26"/>
              </w:rPr>
            </w:pPr>
            <w:r w:rsidRPr="008367EC">
              <w:rPr>
                <w:sz w:val="26"/>
                <w:szCs w:val="26"/>
              </w:rPr>
              <w:t>Study</w:t>
            </w:r>
            <w:r>
              <w:rPr>
                <w:sz w:val="26"/>
                <w:szCs w:val="26"/>
              </w:rPr>
              <w:t xml:space="preserve"> on</w:t>
            </w:r>
            <w:r w:rsidRPr="008367EC">
              <w:rPr>
                <w:sz w:val="26"/>
                <w:szCs w:val="26"/>
              </w:rPr>
              <w:t xml:space="preserve"> professional development of teachers</w:t>
            </w:r>
          </w:p>
        </w:tc>
        <w:tc>
          <w:tcPr>
            <w:tcW w:w="2075" w:type="dxa"/>
          </w:tcPr>
          <w:p w14:paraId="0EBA9FCB" w14:textId="77777777" w:rsidR="00EC269D" w:rsidRPr="008367EC" w:rsidRDefault="00EC269D" w:rsidP="00E77628">
            <w:pPr>
              <w:tabs>
                <w:tab w:val="left" w:pos="2625"/>
              </w:tabs>
              <w:spacing w:before="160"/>
              <w:rPr>
                <w:sz w:val="26"/>
                <w:szCs w:val="26"/>
              </w:rPr>
            </w:pPr>
            <w:r w:rsidRPr="008367EC">
              <w:rPr>
                <w:sz w:val="26"/>
                <w:szCs w:val="26"/>
              </w:rPr>
              <w:t>In-service teacher’s professional development related to the trends in new learning process of students.</w:t>
            </w:r>
          </w:p>
        </w:tc>
      </w:tr>
      <w:tr w:rsidR="00EC269D" w:rsidRPr="008367EC" w14:paraId="413A9662" w14:textId="77777777">
        <w:tc>
          <w:tcPr>
            <w:tcW w:w="3261" w:type="dxa"/>
          </w:tcPr>
          <w:p w14:paraId="5C12160C" w14:textId="77777777" w:rsidR="00EC269D" w:rsidRPr="008367EC" w:rsidRDefault="00EC269D" w:rsidP="00A84916">
            <w:pPr>
              <w:spacing w:line="480" w:lineRule="auto"/>
              <w:rPr>
                <w:sz w:val="26"/>
                <w:szCs w:val="26"/>
              </w:rPr>
            </w:pPr>
            <w:proofErr w:type="spellStart"/>
            <w:r w:rsidRPr="008367EC">
              <w:rPr>
                <w:sz w:val="26"/>
                <w:szCs w:val="26"/>
              </w:rPr>
              <w:t>Gafoor</w:t>
            </w:r>
            <w:proofErr w:type="spellEnd"/>
            <w:r w:rsidRPr="008367EC">
              <w:rPr>
                <w:sz w:val="26"/>
                <w:szCs w:val="26"/>
              </w:rPr>
              <w:t xml:space="preserve"> and </w:t>
            </w:r>
            <w:proofErr w:type="spellStart"/>
            <w:r w:rsidRPr="008367EC">
              <w:rPr>
                <w:sz w:val="26"/>
                <w:szCs w:val="26"/>
              </w:rPr>
              <w:t>Ayishabi</w:t>
            </w:r>
            <w:proofErr w:type="spellEnd"/>
            <w:r w:rsidRPr="008367EC">
              <w:rPr>
                <w:sz w:val="26"/>
                <w:szCs w:val="26"/>
              </w:rPr>
              <w:t xml:space="preserve"> (2001)</w:t>
            </w:r>
          </w:p>
        </w:tc>
        <w:tc>
          <w:tcPr>
            <w:tcW w:w="3737" w:type="dxa"/>
          </w:tcPr>
          <w:p w14:paraId="3CE4A94B" w14:textId="77777777" w:rsidR="00EC269D" w:rsidRPr="008367EC" w:rsidRDefault="00EC269D" w:rsidP="00E77628">
            <w:pPr>
              <w:tabs>
                <w:tab w:val="left" w:pos="2625"/>
              </w:tabs>
              <w:spacing w:before="160"/>
              <w:rPr>
                <w:sz w:val="26"/>
                <w:szCs w:val="26"/>
              </w:rPr>
            </w:pPr>
            <w:r w:rsidRPr="008367EC">
              <w:rPr>
                <w:sz w:val="26"/>
                <w:szCs w:val="26"/>
              </w:rPr>
              <w:t>Role of DIET in teacher empowerment</w:t>
            </w:r>
          </w:p>
        </w:tc>
        <w:tc>
          <w:tcPr>
            <w:tcW w:w="2075" w:type="dxa"/>
          </w:tcPr>
          <w:p w14:paraId="2B3F8168" w14:textId="77777777" w:rsidR="00EC269D" w:rsidRPr="008367EC" w:rsidRDefault="00EC269D" w:rsidP="00E77628">
            <w:pPr>
              <w:tabs>
                <w:tab w:val="left" w:pos="2625"/>
              </w:tabs>
              <w:spacing w:before="160"/>
              <w:rPr>
                <w:sz w:val="26"/>
                <w:szCs w:val="26"/>
              </w:rPr>
            </w:pPr>
            <w:r w:rsidRPr="008367EC">
              <w:rPr>
                <w:sz w:val="26"/>
                <w:szCs w:val="26"/>
              </w:rPr>
              <w:t>In-service programmes DIETS were not satisfactory.</w:t>
            </w:r>
          </w:p>
          <w:p w14:paraId="3E54407B" w14:textId="77777777" w:rsidR="00EC269D" w:rsidRPr="008367EC" w:rsidRDefault="00EC269D" w:rsidP="00E77628">
            <w:pPr>
              <w:tabs>
                <w:tab w:val="left" w:pos="2625"/>
              </w:tabs>
              <w:spacing w:before="160"/>
              <w:rPr>
                <w:sz w:val="26"/>
                <w:szCs w:val="26"/>
              </w:rPr>
            </w:pPr>
          </w:p>
        </w:tc>
      </w:tr>
      <w:tr w:rsidR="00EC269D" w:rsidRPr="008367EC" w14:paraId="3C58CE67" w14:textId="77777777">
        <w:tc>
          <w:tcPr>
            <w:tcW w:w="3261" w:type="dxa"/>
          </w:tcPr>
          <w:p w14:paraId="7FA8166C" w14:textId="77777777" w:rsidR="00EC269D" w:rsidRPr="008367EC" w:rsidRDefault="00EC269D" w:rsidP="00A84916">
            <w:pPr>
              <w:spacing w:line="480" w:lineRule="auto"/>
              <w:rPr>
                <w:sz w:val="26"/>
                <w:szCs w:val="26"/>
              </w:rPr>
            </w:pPr>
            <w:proofErr w:type="spellStart"/>
            <w:r w:rsidRPr="008367EC">
              <w:rPr>
                <w:sz w:val="26"/>
                <w:szCs w:val="26"/>
              </w:rPr>
              <w:t>Bawa</w:t>
            </w:r>
            <w:proofErr w:type="spellEnd"/>
            <w:r w:rsidRPr="008367EC">
              <w:rPr>
                <w:sz w:val="26"/>
                <w:szCs w:val="26"/>
              </w:rPr>
              <w:t>, M.S (2001)</w:t>
            </w:r>
          </w:p>
        </w:tc>
        <w:tc>
          <w:tcPr>
            <w:tcW w:w="3737" w:type="dxa"/>
          </w:tcPr>
          <w:p w14:paraId="6E7131DB" w14:textId="77777777" w:rsidR="00EC269D" w:rsidRPr="008367EC" w:rsidRDefault="00EC269D" w:rsidP="00F55B73">
            <w:pPr>
              <w:rPr>
                <w:sz w:val="26"/>
                <w:szCs w:val="26"/>
              </w:rPr>
            </w:pPr>
            <w:r w:rsidRPr="008367EC">
              <w:rPr>
                <w:sz w:val="26"/>
                <w:szCs w:val="26"/>
              </w:rPr>
              <w:t>professional development of teachers through modelling</w:t>
            </w:r>
          </w:p>
          <w:p w14:paraId="07928BE2" w14:textId="77777777" w:rsidR="00EC269D" w:rsidRPr="008367EC" w:rsidRDefault="00EC269D" w:rsidP="00A84916">
            <w:pPr>
              <w:jc w:val="center"/>
              <w:rPr>
                <w:sz w:val="26"/>
                <w:szCs w:val="26"/>
              </w:rPr>
            </w:pPr>
          </w:p>
        </w:tc>
        <w:tc>
          <w:tcPr>
            <w:tcW w:w="2075" w:type="dxa"/>
          </w:tcPr>
          <w:p w14:paraId="1C0D112E" w14:textId="77777777" w:rsidR="00EC269D" w:rsidRPr="008367EC" w:rsidRDefault="00EC269D" w:rsidP="00A84916">
            <w:pPr>
              <w:jc w:val="center"/>
              <w:rPr>
                <w:sz w:val="26"/>
                <w:szCs w:val="26"/>
              </w:rPr>
            </w:pPr>
            <w:r w:rsidRPr="008367EC">
              <w:rPr>
                <w:sz w:val="26"/>
                <w:szCs w:val="26"/>
              </w:rPr>
              <w:t>discussion improves micro level teaching competencies and macro level teaching competencies better than conventional methods</w:t>
            </w:r>
          </w:p>
        </w:tc>
      </w:tr>
      <w:tr w:rsidR="00EC269D" w:rsidRPr="008367EC" w14:paraId="096B1547" w14:textId="77777777">
        <w:trPr>
          <w:trHeight w:val="3091"/>
        </w:trPr>
        <w:tc>
          <w:tcPr>
            <w:tcW w:w="3261" w:type="dxa"/>
          </w:tcPr>
          <w:p w14:paraId="35F32434" w14:textId="77777777" w:rsidR="00EC269D" w:rsidRPr="008367EC" w:rsidRDefault="00EC269D" w:rsidP="00A84916">
            <w:pPr>
              <w:spacing w:line="480" w:lineRule="auto"/>
              <w:rPr>
                <w:sz w:val="26"/>
                <w:szCs w:val="26"/>
              </w:rPr>
            </w:pPr>
            <w:proofErr w:type="spellStart"/>
            <w:r w:rsidRPr="008367EC">
              <w:rPr>
                <w:sz w:val="26"/>
                <w:szCs w:val="26"/>
              </w:rPr>
              <w:lastRenderedPageBreak/>
              <w:t>Garet</w:t>
            </w:r>
            <w:proofErr w:type="spellEnd"/>
            <w:r w:rsidRPr="008367EC">
              <w:rPr>
                <w:sz w:val="26"/>
                <w:szCs w:val="26"/>
              </w:rPr>
              <w:t xml:space="preserve"> and Desimone (2001)</w:t>
            </w:r>
          </w:p>
        </w:tc>
        <w:tc>
          <w:tcPr>
            <w:tcW w:w="3737" w:type="dxa"/>
          </w:tcPr>
          <w:p w14:paraId="4BC0B01D" w14:textId="77777777" w:rsidR="00EC269D" w:rsidRPr="008367EC" w:rsidRDefault="00EC269D" w:rsidP="00E77628">
            <w:pPr>
              <w:tabs>
                <w:tab w:val="left" w:pos="2625"/>
              </w:tabs>
              <w:spacing w:before="160"/>
              <w:rPr>
                <w:sz w:val="26"/>
                <w:szCs w:val="26"/>
              </w:rPr>
            </w:pPr>
            <w:r w:rsidRPr="008367EC">
              <w:rPr>
                <w:sz w:val="26"/>
                <w:szCs w:val="26"/>
              </w:rPr>
              <w:t>What makes professional development effective</w:t>
            </w:r>
          </w:p>
        </w:tc>
        <w:tc>
          <w:tcPr>
            <w:tcW w:w="2075" w:type="dxa"/>
          </w:tcPr>
          <w:p w14:paraId="3A311E7B" w14:textId="77777777" w:rsidR="00EC269D" w:rsidRPr="008367EC" w:rsidRDefault="00EC269D" w:rsidP="006538E2">
            <w:pPr>
              <w:tabs>
                <w:tab w:val="left" w:pos="2625"/>
              </w:tabs>
              <w:spacing w:before="160"/>
              <w:jc w:val="both"/>
              <w:rPr>
                <w:sz w:val="26"/>
                <w:szCs w:val="26"/>
              </w:rPr>
            </w:pPr>
            <w:r w:rsidRPr="008367EC">
              <w:rPr>
                <w:sz w:val="26"/>
                <w:szCs w:val="26"/>
              </w:rPr>
              <w:t>Form of activity, collective participation and duration of programme makes professional development effective.</w:t>
            </w:r>
          </w:p>
        </w:tc>
      </w:tr>
      <w:tr w:rsidR="00EC269D" w:rsidRPr="008367EC" w14:paraId="5A91B0BE" w14:textId="77777777">
        <w:trPr>
          <w:trHeight w:val="542"/>
        </w:trPr>
        <w:tc>
          <w:tcPr>
            <w:tcW w:w="3261" w:type="dxa"/>
          </w:tcPr>
          <w:p w14:paraId="6C1BE7EF" w14:textId="77777777" w:rsidR="00EC269D" w:rsidRPr="008367EC" w:rsidRDefault="00EC269D" w:rsidP="00A84916">
            <w:pPr>
              <w:spacing w:line="480" w:lineRule="auto"/>
              <w:rPr>
                <w:sz w:val="26"/>
                <w:szCs w:val="26"/>
              </w:rPr>
            </w:pPr>
            <w:r w:rsidRPr="008367EC">
              <w:rPr>
                <w:sz w:val="26"/>
                <w:szCs w:val="26"/>
              </w:rPr>
              <w:t xml:space="preserve">Egan, </w:t>
            </w:r>
            <w:r w:rsidRPr="008367EC">
              <w:rPr>
                <w:i/>
                <w:sz w:val="26"/>
                <w:szCs w:val="26"/>
              </w:rPr>
              <w:t xml:space="preserve">et al. </w:t>
            </w:r>
            <w:r w:rsidRPr="008367EC">
              <w:rPr>
                <w:sz w:val="26"/>
                <w:szCs w:val="26"/>
              </w:rPr>
              <w:t>(2002)</w:t>
            </w:r>
          </w:p>
        </w:tc>
        <w:tc>
          <w:tcPr>
            <w:tcW w:w="3737" w:type="dxa"/>
          </w:tcPr>
          <w:p w14:paraId="059D9CEF" w14:textId="77777777" w:rsidR="00EC269D" w:rsidRPr="008367EC" w:rsidRDefault="00EC269D" w:rsidP="00E77628">
            <w:pPr>
              <w:tabs>
                <w:tab w:val="left" w:pos="2625"/>
              </w:tabs>
              <w:spacing w:before="160"/>
              <w:rPr>
                <w:sz w:val="26"/>
                <w:szCs w:val="26"/>
              </w:rPr>
            </w:pPr>
            <w:r w:rsidRPr="008367EC">
              <w:rPr>
                <w:sz w:val="26"/>
                <w:szCs w:val="26"/>
              </w:rPr>
              <w:t>Continuing professional development of teachers</w:t>
            </w:r>
          </w:p>
        </w:tc>
        <w:tc>
          <w:tcPr>
            <w:tcW w:w="2075" w:type="dxa"/>
          </w:tcPr>
          <w:p w14:paraId="0A9A3FE3" w14:textId="77777777" w:rsidR="00EC269D" w:rsidRPr="008367EC" w:rsidRDefault="00EC269D" w:rsidP="006538E2">
            <w:pPr>
              <w:tabs>
                <w:tab w:val="left" w:pos="2625"/>
              </w:tabs>
              <w:spacing w:before="160"/>
              <w:jc w:val="both"/>
              <w:rPr>
                <w:sz w:val="26"/>
                <w:szCs w:val="26"/>
              </w:rPr>
            </w:pPr>
            <w:r w:rsidRPr="008367EC">
              <w:rPr>
                <w:sz w:val="26"/>
                <w:szCs w:val="26"/>
              </w:rPr>
              <w:t>Increases through the usage of internet search and literature study.</w:t>
            </w:r>
          </w:p>
        </w:tc>
      </w:tr>
      <w:tr w:rsidR="00EC269D" w:rsidRPr="008367EC" w14:paraId="70FD6FE4" w14:textId="77777777">
        <w:trPr>
          <w:trHeight w:val="2078"/>
        </w:trPr>
        <w:tc>
          <w:tcPr>
            <w:tcW w:w="3261" w:type="dxa"/>
          </w:tcPr>
          <w:p w14:paraId="22365B97" w14:textId="77777777" w:rsidR="00EC269D" w:rsidRPr="008367EC" w:rsidRDefault="00EC269D" w:rsidP="00A84916">
            <w:pPr>
              <w:spacing w:line="480" w:lineRule="auto"/>
              <w:rPr>
                <w:sz w:val="26"/>
                <w:szCs w:val="26"/>
              </w:rPr>
            </w:pPr>
            <w:proofErr w:type="spellStart"/>
            <w:r w:rsidRPr="008367EC">
              <w:rPr>
                <w:sz w:val="26"/>
                <w:szCs w:val="26"/>
              </w:rPr>
              <w:t>Koster</w:t>
            </w:r>
            <w:proofErr w:type="spellEnd"/>
            <w:r w:rsidRPr="008367EC">
              <w:rPr>
                <w:sz w:val="26"/>
                <w:szCs w:val="26"/>
              </w:rPr>
              <w:t xml:space="preserve"> (2002)</w:t>
            </w:r>
          </w:p>
        </w:tc>
        <w:tc>
          <w:tcPr>
            <w:tcW w:w="3737" w:type="dxa"/>
          </w:tcPr>
          <w:p w14:paraId="1A647F48" w14:textId="77777777" w:rsidR="00EC269D" w:rsidRPr="008367EC" w:rsidRDefault="00EC269D" w:rsidP="00F55B73">
            <w:pPr>
              <w:rPr>
                <w:sz w:val="26"/>
                <w:szCs w:val="26"/>
              </w:rPr>
            </w:pPr>
            <w:r w:rsidRPr="008367EC">
              <w:rPr>
                <w:sz w:val="26"/>
                <w:szCs w:val="26"/>
              </w:rPr>
              <w:t>extensive study among Dutch teacher educators</w:t>
            </w:r>
          </w:p>
          <w:p w14:paraId="1C73B551" w14:textId="77777777" w:rsidR="00EC269D" w:rsidRPr="008367EC" w:rsidRDefault="00EC269D" w:rsidP="00E77628">
            <w:pPr>
              <w:tabs>
                <w:tab w:val="left" w:pos="2625"/>
              </w:tabs>
              <w:spacing w:before="160"/>
              <w:rPr>
                <w:sz w:val="26"/>
                <w:szCs w:val="26"/>
              </w:rPr>
            </w:pPr>
          </w:p>
        </w:tc>
        <w:tc>
          <w:tcPr>
            <w:tcW w:w="2075" w:type="dxa"/>
          </w:tcPr>
          <w:p w14:paraId="1DFF94D5" w14:textId="77777777" w:rsidR="00EC269D" w:rsidRPr="008367EC" w:rsidRDefault="00EC269D" w:rsidP="006538E2">
            <w:pPr>
              <w:jc w:val="both"/>
              <w:rPr>
                <w:sz w:val="26"/>
                <w:szCs w:val="26"/>
              </w:rPr>
            </w:pPr>
            <w:r w:rsidRPr="008367EC">
              <w:rPr>
                <w:sz w:val="26"/>
                <w:szCs w:val="26"/>
              </w:rPr>
              <w:t>teacher educators consider monitoring their own professional development fundamental to their profession</w:t>
            </w:r>
          </w:p>
        </w:tc>
      </w:tr>
      <w:tr w:rsidR="00EC269D" w:rsidRPr="008367EC" w14:paraId="242A82B3" w14:textId="77777777">
        <w:trPr>
          <w:trHeight w:val="541"/>
        </w:trPr>
        <w:tc>
          <w:tcPr>
            <w:tcW w:w="3261" w:type="dxa"/>
          </w:tcPr>
          <w:p w14:paraId="45BA66BA" w14:textId="77777777" w:rsidR="00EC269D" w:rsidRPr="008367EC" w:rsidRDefault="00EC269D" w:rsidP="00E77628">
            <w:pPr>
              <w:tabs>
                <w:tab w:val="left" w:pos="2625"/>
              </w:tabs>
              <w:spacing w:before="160"/>
              <w:rPr>
                <w:sz w:val="26"/>
                <w:szCs w:val="26"/>
              </w:rPr>
            </w:pPr>
            <w:r w:rsidRPr="008367EC">
              <w:rPr>
                <w:sz w:val="26"/>
                <w:szCs w:val="26"/>
              </w:rPr>
              <w:t>Ming and Wang (2002)</w:t>
            </w:r>
          </w:p>
        </w:tc>
        <w:tc>
          <w:tcPr>
            <w:tcW w:w="3737" w:type="dxa"/>
          </w:tcPr>
          <w:p w14:paraId="1B03D2CD" w14:textId="77777777" w:rsidR="00EC269D" w:rsidRPr="008367EC" w:rsidRDefault="00EC269D" w:rsidP="00E77628">
            <w:pPr>
              <w:tabs>
                <w:tab w:val="left" w:pos="2625"/>
              </w:tabs>
              <w:spacing w:before="160"/>
              <w:rPr>
                <w:sz w:val="26"/>
                <w:szCs w:val="26"/>
              </w:rPr>
            </w:pPr>
            <w:r w:rsidRPr="008367EC">
              <w:rPr>
                <w:sz w:val="26"/>
                <w:szCs w:val="26"/>
              </w:rPr>
              <w:t>Web based continuing professional development programme for teachers</w:t>
            </w:r>
          </w:p>
        </w:tc>
        <w:tc>
          <w:tcPr>
            <w:tcW w:w="2075" w:type="dxa"/>
          </w:tcPr>
          <w:p w14:paraId="7CBAC528" w14:textId="77777777" w:rsidR="00EC269D" w:rsidRPr="008367EC" w:rsidRDefault="00EC269D" w:rsidP="006538E2">
            <w:pPr>
              <w:tabs>
                <w:tab w:val="left" w:pos="2625"/>
              </w:tabs>
              <w:spacing w:before="160"/>
              <w:jc w:val="both"/>
              <w:rPr>
                <w:sz w:val="26"/>
                <w:szCs w:val="26"/>
              </w:rPr>
            </w:pPr>
            <w:r>
              <w:rPr>
                <w:sz w:val="26"/>
                <w:szCs w:val="26"/>
              </w:rPr>
              <w:t xml:space="preserve">Continuous professional development programmes </w:t>
            </w:r>
            <w:r w:rsidRPr="008367EC">
              <w:rPr>
                <w:sz w:val="26"/>
                <w:szCs w:val="26"/>
              </w:rPr>
              <w:t>are effective, Usable and feasible</w:t>
            </w:r>
          </w:p>
        </w:tc>
      </w:tr>
      <w:tr w:rsidR="00EC269D" w:rsidRPr="008367EC" w14:paraId="3E62392E" w14:textId="77777777">
        <w:trPr>
          <w:trHeight w:val="812"/>
        </w:trPr>
        <w:tc>
          <w:tcPr>
            <w:tcW w:w="3261" w:type="dxa"/>
          </w:tcPr>
          <w:p w14:paraId="0DE4C78D" w14:textId="77777777" w:rsidR="00EC269D" w:rsidRPr="008367EC" w:rsidRDefault="00EC269D" w:rsidP="00E77628">
            <w:pPr>
              <w:tabs>
                <w:tab w:val="left" w:pos="2625"/>
              </w:tabs>
              <w:spacing w:before="160"/>
              <w:rPr>
                <w:sz w:val="26"/>
                <w:szCs w:val="26"/>
              </w:rPr>
            </w:pPr>
            <w:r w:rsidRPr="008367EC">
              <w:rPr>
                <w:sz w:val="26"/>
                <w:szCs w:val="26"/>
              </w:rPr>
              <w:t xml:space="preserve">Flowers and </w:t>
            </w:r>
            <w:proofErr w:type="spellStart"/>
            <w:r w:rsidRPr="008367EC">
              <w:rPr>
                <w:sz w:val="26"/>
                <w:szCs w:val="26"/>
              </w:rPr>
              <w:t>mertons</w:t>
            </w:r>
            <w:proofErr w:type="spellEnd"/>
            <w:r w:rsidRPr="008367EC">
              <w:rPr>
                <w:sz w:val="26"/>
                <w:szCs w:val="26"/>
              </w:rPr>
              <w:t xml:space="preserve"> (2003)</w:t>
            </w:r>
          </w:p>
        </w:tc>
        <w:tc>
          <w:tcPr>
            <w:tcW w:w="3737" w:type="dxa"/>
          </w:tcPr>
          <w:p w14:paraId="1CC81A62" w14:textId="77777777" w:rsidR="00EC269D" w:rsidRPr="008367EC" w:rsidRDefault="00EC269D" w:rsidP="00E77628">
            <w:pPr>
              <w:tabs>
                <w:tab w:val="left" w:pos="2625"/>
              </w:tabs>
              <w:spacing w:before="160"/>
              <w:rPr>
                <w:sz w:val="26"/>
                <w:szCs w:val="26"/>
              </w:rPr>
            </w:pPr>
            <w:r w:rsidRPr="008367EC">
              <w:rPr>
                <w:sz w:val="26"/>
                <w:szCs w:val="26"/>
              </w:rPr>
              <w:t>professional development of middle grade teachers</w:t>
            </w:r>
          </w:p>
        </w:tc>
        <w:tc>
          <w:tcPr>
            <w:tcW w:w="2075" w:type="dxa"/>
          </w:tcPr>
          <w:p w14:paraId="43A8D0E2" w14:textId="77777777" w:rsidR="00EC269D" w:rsidRPr="008367EC" w:rsidRDefault="00EC269D" w:rsidP="006538E2">
            <w:pPr>
              <w:tabs>
                <w:tab w:val="left" w:pos="2625"/>
              </w:tabs>
              <w:spacing w:before="160"/>
              <w:jc w:val="both"/>
              <w:rPr>
                <w:sz w:val="26"/>
                <w:szCs w:val="26"/>
              </w:rPr>
            </w:pPr>
            <w:r w:rsidRPr="008367EC">
              <w:rPr>
                <w:sz w:val="26"/>
                <w:szCs w:val="26"/>
              </w:rPr>
              <w:t xml:space="preserve">Involvement of professional development programmes </w:t>
            </w:r>
            <w:r w:rsidRPr="008367EC">
              <w:rPr>
                <w:sz w:val="26"/>
                <w:szCs w:val="26"/>
              </w:rPr>
              <w:lastRenderedPageBreak/>
              <w:t>effected teachers activities</w:t>
            </w:r>
          </w:p>
        </w:tc>
      </w:tr>
      <w:tr w:rsidR="00EC269D" w:rsidRPr="008367EC" w14:paraId="0E5D45C3" w14:textId="77777777">
        <w:trPr>
          <w:trHeight w:val="1979"/>
        </w:trPr>
        <w:tc>
          <w:tcPr>
            <w:tcW w:w="3261" w:type="dxa"/>
          </w:tcPr>
          <w:p w14:paraId="593873B3" w14:textId="77777777" w:rsidR="00EC269D" w:rsidRPr="008367EC" w:rsidRDefault="00EC269D" w:rsidP="00A84916">
            <w:pPr>
              <w:spacing w:line="480" w:lineRule="auto"/>
              <w:rPr>
                <w:sz w:val="26"/>
                <w:szCs w:val="26"/>
              </w:rPr>
            </w:pPr>
            <w:r w:rsidRPr="008367EC">
              <w:rPr>
                <w:sz w:val="26"/>
                <w:szCs w:val="26"/>
              </w:rPr>
              <w:lastRenderedPageBreak/>
              <w:t xml:space="preserve">Gabriel and </w:t>
            </w:r>
            <w:proofErr w:type="spellStart"/>
            <w:r w:rsidRPr="008367EC">
              <w:rPr>
                <w:sz w:val="26"/>
                <w:szCs w:val="26"/>
              </w:rPr>
              <w:t>Maggioli</w:t>
            </w:r>
            <w:proofErr w:type="spellEnd"/>
            <w:r w:rsidRPr="008367EC">
              <w:rPr>
                <w:sz w:val="26"/>
                <w:szCs w:val="26"/>
              </w:rPr>
              <w:t xml:space="preserve"> (2003) </w:t>
            </w:r>
          </w:p>
        </w:tc>
        <w:tc>
          <w:tcPr>
            <w:tcW w:w="3737" w:type="dxa"/>
          </w:tcPr>
          <w:p w14:paraId="65BB79A2" w14:textId="77777777" w:rsidR="00EC269D" w:rsidRPr="008367EC" w:rsidRDefault="00EC269D" w:rsidP="00E77628">
            <w:pPr>
              <w:tabs>
                <w:tab w:val="left" w:pos="2625"/>
              </w:tabs>
              <w:spacing w:before="160"/>
              <w:rPr>
                <w:sz w:val="26"/>
                <w:szCs w:val="26"/>
              </w:rPr>
            </w:pPr>
            <w:r w:rsidRPr="008367EC">
              <w:rPr>
                <w:sz w:val="26"/>
                <w:szCs w:val="26"/>
              </w:rPr>
              <w:t>professional development of language teachers.</w:t>
            </w:r>
          </w:p>
        </w:tc>
        <w:tc>
          <w:tcPr>
            <w:tcW w:w="2075" w:type="dxa"/>
          </w:tcPr>
          <w:p w14:paraId="6436335C" w14:textId="77777777" w:rsidR="00EC269D" w:rsidRPr="008367EC" w:rsidRDefault="00EC269D" w:rsidP="006538E2">
            <w:pPr>
              <w:tabs>
                <w:tab w:val="left" w:pos="2625"/>
              </w:tabs>
              <w:spacing w:before="160"/>
              <w:jc w:val="both"/>
              <w:rPr>
                <w:sz w:val="26"/>
                <w:szCs w:val="26"/>
              </w:rPr>
            </w:pPr>
            <w:r w:rsidRPr="008367EC">
              <w:rPr>
                <w:sz w:val="26"/>
                <w:szCs w:val="26"/>
              </w:rPr>
              <w:t>professional development programmes given opportunity and support for language teachers</w:t>
            </w:r>
          </w:p>
        </w:tc>
      </w:tr>
      <w:tr w:rsidR="00EC269D" w:rsidRPr="008367EC" w14:paraId="08D984D2" w14:textId="77777777">
        <w:tc>
          <w:tcPr>
            <w:tcW w:w="3261" w:type="dxa"/>
          </w:tcPr>
          <w:p w14:paraId="2B4A0E8D" w14:textId="77777777" w:rsidR="00EC269D" w:rsidRPr="008367EC" w:rsidRDefault="00EC269D" w:rsidP="00A84916">
            <w:pPr>
              <w:spacing w:line="480" w:lineRule="auto"/>
              <w:rPr>
                <w:sz w:val="26"/>
                <w:szCs w:val="26"/>
              </w:rPr>
            </w:pPr>
            <w:r w:rsidRPr="008367EC">
              <w:rPr>
                <w:sz w:val="26"/>
                <w:szCs w:val="26"/>
              </w:rPr>
              <w:t>Ramdas (2003)</w:t>
            </w:r>
          </w:p>
        </w:tc>
        <w:tc>
          <w:tcPr>
            <w:tcW w:w="3737" w:type="dxa"/>
          </w:tcPr>
          <w:p w14:paraId="531D005A" w14:textId="77777777" w:rsidR="00EC269D" w:rsidRPr="008367EC" w:rsidRDefault="00EC269D" w:rsidP="00E77628">
            <w:pPr>
              <w:tabs>
                <w:tab w:val="left" w:pos="2625"/>
              </w:tabs>
              <w:spacing w:before="160"/>
              <w:rPr>
                <w:sz w:val="26"/>
                <w:szCs w:val="26"/>
              </w:rPr>
            </w:pPr>
            <w:r w:rsidRPr="008367EC">
              <w:rPr>
                <w:sz w:val="26"/>
                <w:szCs w:val="26"/>
              </w:rPr>
              <w:t>Rethinking professional development of teachers.</w:t>
            </w:r>
          </w:p>
        </w:tc>
        <w:tc>
          <w:tcPr>
            <w:tcW w:w="2075" w:type="dxa"/>
          </w:tcPr>
          <w:p w14:paraId="1AA36154" w14:textId="77777777" w:rsidR="00EC269D" w:rsidRPr="008367EC" w:rsidRDefault="00EC269D" w:rsidP="00AD5593">
            <w:pPr>
              <w:tabs>
                <w:tab w:val="left" w:pos="2625"/>
              </w:tabs>
              <w:spacing w:before="160"/>
              <w:jc w:val="both"/>
              <w:rPr>
                <w:sz w:val="26"/>
                <w:szCs w:val="26"/>
              </w:rPr>
            </w:pPr>
            <w:r>
              <w:rPr>
                <w:sz w:val="26"/>
                <w:szCs w:val="26"/>
              </w:rPr>
              <w:t>Continuous professional development programmes</w:t>
            </w:r>
            <w:r w:rsidRPr="008367EC">
              <w:rPr>
                <w:sz w:val="26"/>
                <w:szCs w:val="26"/>
              </w:rPr>
              <w:t xml:space="preserve"> increase teachers’ knowledge with regard to discrete new programme or approach.</w:t>
            </w:r>
          </w:p>
        </w:tc>
      </w:tr>
      <w:tr w:rsidR="00EC269D" w:rsidRPr="008367EC" w14:paraId="4DC3505D" w14:textId="77777777">
        <w:tc>
          <w:tcPr>
            <w:tcW w:w="3261" w:type="dxa"/>
          </w:tcPr>
          <w:p w14:paraId="1BC933B3" w14:textId="77777777" w:rsidR="00EC269D" w:rsidRPr="008367EC" w:rsidRDefault="00EC269D" w:rsidP="00A84916">
            <w:pPr>
              <w:spacing w:line="480" w:lineRule="auto"/>
              <w:rPr>
                <w:sz w:val="26"/>
                <w:szCs w:val="26"/>
              </w:rPr>
            </w:pPr>
            <w:r w:rsidRPr="008367EC">
              <w:rPr>
                <w:sz w:val="26"/>
                <w:szCs w:val="26"/>
              </w:rPr>
              <w:t>Yadav (2003)</w:t>
            </w:r>
          </w:p>
        </w:tc>
        <w:tc>
          <w:tcPr>
            <w:tcW w:w="3737" w:type="dxa"/>
          </w:tcPr>
          <w:p w14:paraId="10D1117A" w14:textId="77777777" w:rsidR="00EC269D" w:rsidRPr="008367EC" w:rsidRDefault="00EC269D" w:rsidP="00E77628">
            <w:pPr>
              <w:tabs>
                <w:tab w:val="left" w:pos="2625"/>
              </w:tabs>
              <w:spacing w:before="160"/>
              <w:rPr>
                <w:sz w:val="26"/>
                <w:szCs w:val="26"/>
              </w:rPr>
            </w:pPr>
            <w:r w:rsidRPr="008367EC">
              <w:rPr>
                <w:sz w:val="26"/>
                <w:szCs w:val="26"/>
              </w:rPr>
              <w:t>Quality of pre-service and in-service training.</w:t>
            </w:r>
          </w:p>
        </w:tc>
        <w:tc>
          <w:tcPr>
            <w:tcW w:w="2075" w:type="dxa"/>
          </w:tcPr>
          <w:p w14:paraId="3F9838AE" w14:textId="77777777" w:rsidR="00EC269D" w:rsidRPr="008367EC" w:rsidRDefault="00EC269D" w:rsidP="00AD5593">
            <w:pPr>
              <w:tabs>
                <w:tab w:val="left" w:pos="2625"/>
              </w:tabs>
              <w:spacing w:before="160"/>
              <w:jc w:val="both"/>
              <w:rPr>
                <w:sz w:val="26"/>
                <w:szCs w:val="26"/>
              </w:rPr>
            </w:pPr>
            <w:r w:rsidRPr="008367EC">
              <w:rPr>
                <w:sz w:val="26"/>
                <w:szCs w:val="26"/>
              </w:rPr>
              <w:t>Quality of teacher education programme is essential for the professional development of teachers.</w:t>
            </w:r>
          </w:p>
        </w:tc>
      </w:tr>
      <w:tr w:rsidR="00EC269D" w:rsidRPr="008367EC" w14:paraId="31FFE4EA" w14:textId="77777777">
        <w:trPr>
          <w:trHeight w:val="1214"/>
        </w:trPr>
        <w:tc>
          <w:tcPr>
            <w:tcW w:w="3261" w:type="dxa"/>
          </w:tcPr>
          <w:p w14:paraId="58EEE1DD" w14:textId="77777777" w:rsidR="00EC269D" w:rsidRPr="008367EC" w:rsidRDefault="00EC269D" w:rsidP="00A84916">
            <w:pPr>
              <w:spacing w:line="480" w:lineRule="auto"/>
              <w:rPr>
                <w:sz w:val="26"/>
                <w:szCs w:val="26"/>
              </w:rPr>
            </w:pPr>
            <w:proofErr w:type="spellStart"/>
            <w:r w:rsidRPr="008367EC">
              <w:rPr>
                <w:sz w:val="26"/>
                <w:szCs w:val="26"/>
              </w:rPr>
              <w:t>Gabbriel</w:t>
            </w:r>
            <w:proofErr w:type="spellEnd"/>
            <w:r w:rsidRPr="008367EC">
              <w:rPr>
                <w:sz w:val="26"/>
                <w:szCs w:val="26"/>
              </w:rPr>
              <w:t xml:space="preserve"> (2004)</w:t>
            </w:r>
          </w:p>
        </w:tc>
        <w:tc>
          <w:tcPr>
            <w:tcW w:w="3737" w:type="dxa"/>
          </w:tcPr>
          <w:p w14:paraId="5F5BD292" w14:textId="77777777" w:rsidR="00EC269D" w:rsidRPr="008367EC" w:rsidRDefault="00EC269D" w:rsidP="00E77628">
            <w:pPr>
              <w:tabs>
                <w:tab w:val="left" w:pos="2625"/>
              </w:tabs>
              <w:spacing w:before="160"/>
              <w:rPr>
                <w:sz w:val="26"/>
                <w:szCs w:val="26"/>
              </w:rPr>
            </w:pPr>
            <w:r w:rsidRPr="008367EC">
              <w:rPr>
                <w:sz w:val="26"/>
                <w:szCs w:val="26"/>
              </w:rPr>
              <w:t>Fulfilling the promise of professional development of teachers</w:t>
            </w:r>
          </w:p>
        </w:tc>
        <w:tc>
          <w:tcPr>
            <w:tcW w:w="2075" w:type="dxa"/>
          </w:tcPr>
          <w:p w14:paraId="60AA0B78" w14:textId="77777777" w:rsidR="00EC269D" w:rsidRDefault="00EC269D" w:rsidP="00AD5593">
            <w:pPr>
              <w:tabs>
                <w:tab w:val="left" w:pos="2625"/>
              </w:tabs>
              <w:spacing w:before="160"/>
              <w:jc w:val="both"/>
              <w:rPr>
                <w:sz w:val="26"/>
                <w:szCs w:val="26"/>
              </w:rPr>
            </w:pPr>
            <w:r w:rsidRPr="008367EC">
              <w:rPr>
                <w:sz w:val="26"/>
                <w:szCs w:val="26"/>
              </w:rPr>
              <w:t>Promoting quality changes in teachers learning.</w:t>
            </w:r>
          </w:p>
          <w:p w14:paraId="7686F207" w14:textId="77777777" w:rsidR="00EC269D" w:rsidRPr="008367EC" w:rsidRDefault="00EC269D" w:rsidP="00AD5593">
            <w:pPr>
              <w:tabs>
                <w:tab w:val="left" w:pos="2625"/>
              </w:tabs>
              <w:spacing w:before="160"/>
              <w:jc w:val="both"/>
              <w:rPr>
                <w:sz w:val="26"/>
                <w:szCs w:val="26"/>
              </w:rPr>
            </w:pPr>
          </w:p>
        </w:tc>
      </w:tr>
      <w:tr w:rsidR="00EC269D" w:rsidRPr="008367EC" w14:paraId="0CE84B9E" w14:textId="77777777">
        <w:trPr>
          <w:trHeight w:val="2285"/>
        </w:trPr>
        <w:tc>
          <w:tcPr>
            <w:tcW w:w="3261" w:type="dxa"/>
          </w:tcPr>
          <w:p w14:paraId="40FDADEA" w14:textId="77777777" w:rsidR="00EC269D" w:rsidRPr="008367EC" w:rsidRDefault="00EC269D" w:rsidP="00A84916">
            <w:pPr>
              <w:spacing w:line="480" w:lineRule="auto"/>
              <w:rPr>
                <w:sz w:val="26"/>
                <w:szCs w:val="26"/>
              </w:rPr>
            </w:pPr>
            <w:r w:rsidRPr="008367EC">
              <w:rPr>
                <w:sz w:val="26"/>
                <w:szCs w:val="26"/>
              </w:rPr>
              <w:lastRenderedPageBreak/>
              <w:t>Maheshwari, A (2004)</w:t>
            </w:r>
          </w:p>
        </w:tc>
        <w:tc>
          <w:tcPr>
            <w:tcW w:w="3737" w:type="dxa"/>
          </w:tcPr>
          <w:p w14:paraId="5F05B9BB" w14:textId="77777777" w:rsidR="00EC269D" w:rsidRPr="008367EC" w:rsidRDefault="00EC269D" w:rsidP="00F55B73">
            <w:pPr>
              <w:rPr>
                <w:sz w:val="26"/>
                <w:szCs w:val="26"/>
              </w:rPr>
            </w:pPr>
            <w:r w:rsidRPr="008367EC">
              <w:rPr>
                <w:sz w:val="26"/>
                <w:szCs w:val="26"/>
              </w:rPr>
              <w:t>professional commitment of secondary school teachers</w:t>
            </w:r>
          </w:p>
          <w:p w14:paraId="79B31EF6" w14:textId="77777777" w:rsidR="00EC269D" w:rsidRPr="008367EC" w:rsidRDefault="00EC269D" w:rsidP="00A84916">
            <w:pPr>
              <w:jc w:val="center"/>
              <w:rPr>
                <w:sz w:val="26"/>
                <w:szCs w:val="26"/>
              </w:rPr>
            </w:pPr>
          </w:p>
        </w:tc>
        <w:tc>
          <w:tcPr>
            <w:tcW w:w="2075" w:type="dxa"/>
          </w:tcPr>
          <w:p w14:paraId="67B7B003" w14:textId="77777777" w:rsidR="00EC269D" w:rsidRPr="008367EC" w:rsidRDefault="00EC269D" w:rsidP="00AD5593">
            <w:pPr>
              <w:jc w:val="both"/>
              <w:rPr>
                <w:sz w:val="26"/>
                <w:szCs w:val="26"/>
              </w:rPr>
            </w:pPr>
            <w:r w:rsidRPr="008367EC">
              <w:rPr>
                <w:sz w:val="26"/>
                <w:szCs w:val="26"/>
              </w:rPr>
              <w:t>secondary school teachers exhibited a tendency of moderate level of professional commitment</w:t>
            </w:r>
          </w:p>
        </w:tc>
      </w:tr>
      <w:tr w:rsidR="00EC269D" w:rsidRPr="008367EC" w14:paraId="1256B354" w14:textId="77777777">
        <w:tc>
          <w:tcPr>
            <w:tcW w:w="3261" w:type="dxa"/>
          </w:tcPr>
          <w:p w14:paraId="46A9AEC9" w14:textId="77777777" w:rsidR="00EC269D" w:rsidRPr="008367EC" w:rsidRDefault="00EC269D" w:rsidP="00A84916">
            <w:pPr>
              <w:spacing w:line="480" w:lineRule="auto"/>
              <w:rPr>
                <w:sz w:val="26"/>
                <w:szCs w:val="26"/>
              </w:rPr>
            </w:pPr>
            <w:r w:rsidRPr="008367EC">
              <w:rPr>
                <w:sz w:val="26"/>
                <w:szCs w:val="26"/>
              </w:rPr>
              <w:t xml:space="preserve">Gordon, </w:t>
            </w:r>
            <w:r w:rsidRPr="008367EC">
              <w:rPr>
                <w:i/>
                <w:sz w:val="26"/>
                <w:szCs w:val="26"/>
              </w:rPr>
              <w:t>et al.</w:t>
            </w:r>
            <w:r w:rsidRPr="008367EC">
              <w:rPr>
                <w:sz w:val="26"/>
                <w:szCs w:val="26"/>
              </w:rPr>
              <w:t xml:space="preserve"> (2005)</w:t>
            </w:r>
          </w:p>
        </w:tc>
        <w:tc>
          <w:tcPr>
            <w:tcW w:w="3737" w:type="dxa"/>
          </w:tcPr>
          <w:p w14:paraId="76A32C4F" w14:textId="77777777" w:rsidR="00EC269D" w:rsidRPr="008367EC" w:rsidRDefault="00EC269D" w:rsidP="00E77628">
            <w:pPr>
              <w:tabs>
                <w:tab w:val="left" w:pos="2625"/>
              </w:tabs>
              <w:spacing w:before="160"/>
              <w:rPr>
                <w:sz w:val="26"/>
                <w:szCs w:val="26"/>
              </w:rPr>
            </w:pPr>
            <w:r w:rsidRPr="008367EC">
              <w:rPr>
                <w:sz w:val="26"/>
                <w:szCs w:val="26"/>
              </w:rPr>
              <w:t>How professional development effects teachers</w:t>
            </w:r>
          </w:p>
        </w:tc>
        <w:tc>
          <w:tcPr>
            <w:tcW w:w="2075" w:type="dxa"/>
          </w:tcPr>
          <w:p w14:paraId="6CE7C3FD" w14:textId="77777777" w:rsidR="00EC269D" w:rsidRPr="008367EC" w:rsidRDefault="00EC269D" w:rsidP="00AD5593">
            <w:pPr>
              <w:tabs>
                <w:tab w:val="left" w:pos="2625"/>
              </w:tabs>
              <w:spacing w:before="160"/>
              <w:jc w:val="both"/>
              <w:rPr>
                <w:sz w:val="26"/>
                <w:szCs w:val="26"/>
              </w:rPr>
            </w:pPr>
            <w:r w:rsidRPr="008367EC">
              <w:rPr>
                <w:sz w:val="26"/>
                <w:szCs w:val="26"/>
              </w:rPr>
              <w:t>Helped teachers to analyse themselves and give new outlook towards their work.</w:t>
            </w:r>
          </w:p>
        </w:tc>
      </w:tr>
      <w:tr w:rsidR="00EC269D" w:rsidRPr="008367EC" w14:paraId="2AAC26AF" w14:textId="77777777">
        <w:tc>
          <w:tcPr>
            <w:tcW w:w="3261" w:type="dxa"/>
          </w:tcPr>
          <w:p w14:paraId="232A5F14" w14:textId="77777777" w:rsidR="00EC269D" w:rsidRPr="008367EC" w:rsidRDefault="00EC269D" w:rsidP="00A84916">
            <w:pPr>
              <w:spacing w:line="480" w:lineRule="auto"/>
              <w:rPr>
                <w:sz w:val="26"/>
                <w:szCs w:val="26"/>
              </w:rPr>
            </w:pPr>
            <w:r w:rsidRPr="008367EC">
              <w:rPr>
                <w:sz w:val="26"/>
                <w:szCs w:val="26"/>
              </w:rPr>
              <w:t>Rani, R. (2005)</w:t>
            </w:r>
          </w:p>
        </w:tc>
        <w:tc>
          <w:tcPr>
            <w:tcW w:w="3737" w:type="dxa"/>
          </w:tcPr>
          <w:p w14:paraId="2B8E59A2" w14:textId="77777777" w:rsidR="00EC269D" w:rsidRPr="008367EC" w:rsidRDefault="00EC269D" w:rsidP="00E77628">
            <w:pPr>
              <w:tabs>
                <w:tab w:val="left" w:pos="2625"/>
              </w:tabs>
              <w:spacing w:before="160"/>
              <w:rPr>
                <w:sz w:val="26"/>
                <w:szCs w:val="26"/>
              </w:rPr>
            </w:pPr>
            <w:r w:rsidRPr="008367EC">
              <w:rPr>
                <w:sz w:val="26"/>
                <w:szCs w:val="26"/>
              </w:rPr>
              <w:t>Professional development of teachers.</w:t>
            </w:r>
          </w:p>
        </w:tc>
        <w:tc>
          <w:tcPr>
            <w:tcW w:w="2075" w:type="dxa"/>
          </w:tcPr>
          <w:p w14:paraId="0F116DC0" w14:textId="77777777" w:rsidR="00EC269D" w:rsidRPr="008367EC" w:rsidRDefault="00EC269D" w:rsidP="00AD5593">
            <w:pPr>
              <w:tabs>
                <w:tab w:val="left" w:pos="2625"/>
              </w:tabs>
              <w:spacing w:before="160"/>
              <w:jc w:val="both"/>
              <w:rPr>
                <w:sz w:val="26"/>
                <w:szCs w:val="26"/>
              </w:rPr>
            </w:pPr>
            <w:r>
              <w:rPr>
                <w:sz w:val="26"/>
                <w:szCs w:val="26"/>
              </w:rPr>
              <w:t>Continuous professional development programmes</w:t>
            </w:r>
            <w:r w:rsidRPr="008367EC">
              <w:rPr>
                <w:sz w:val="26"/>
                <w:szCs w:val="26"/>
              </w:rPr>
              <w:t xml:space="preserve"> will help teachers to update and enhance all the prepositional knowledge.</w:t>
            </w:r>
          </w:p>
        </w:tc>
      </w:tr>
      <w:tr w:rsidR="00EC269D" w:rsidRPr="008367EC" w14:paraId="17EA31CA" w14:textId="77777777">
        <w:trPr>
          <w:trHeight w:val="3972"/>
        </w:trPr>
        <w:tc>
          <w:tcPr>
            <w:tcW w:w="3261" w:type="dxa"/>
          </w:tcPr>
          <w:p w14:paraId="2954C970" w14:textId="77777777" w:rsidR="00EC269D" w:rsidRPr="008367EC" w:rsidRDefault="00EC269D" w:rsidP="00A84916">
            <w:pPr>
              <w:spacing w:line="480" w:lineRule="auto"/>
              <w:rPr>
                <w:sz w:val="26"/>
                <w:szCs w:val="26"/>
              </w:rPr>
            </w:pPr>
            <w:r w:rsidRPr="008367EC">
              <w:rPr>
                <w:sz w:val="26"/>
                <w:szCs w:val="26"/>
              </w:rPr>
              <w:t>Venkatesh Murthy (2005)</w:t>
            </w:r>
          </w:p>
        </w:tc>
        <w:tc>
          <w:tcPr>
            <w:tcW w:w="3737" w:type="dxa"/>
          </w:tcPr>
          <w:p w14:paraId="34C09A91" w14:textId="77777777" w:rsidR="00EC269D" w:rsidRPr="008367EC" w:rsidRDefault="00EC269D" w:rsidP="00E77628">
            <w:pPr>
              <w:tabs>
                <w:tab w:val="left" w:pos="2625"/>
              </w:tabs>
              <w:spacing w:before="160"/>
              <w:rPr>
                <w:sz w:val="26"/>
                <w:szCs w:val="26"/>
              </w:rPr>
            </w:pPr>
            <w:r w:rsidRPr="008367EC">
              <w:rPr>
                <w:sz w:val="26"/>
                <w:szCs w:val="26"/>
              </w:rPr>
              <w:t>Professional development of teachers what, why and how</w:t>
            </w:r>
          </w:p>
        </w:tc>
        <w:tc>
          <w:tcPr>
            <w:tcW w:w="2075" w:type="dxa"/>
          </w:tcPr>
          <w:p w14:paraId="5BF66E16" w14:textId="77777777" w:rsidR="00EC269D" w:rsidRPr="008367EC" w:rsidRDefault="00EC269D" w:rsidP="00AD5593">
            <w:pPr>
              <w:tabs>
                <w:tab w:val="left" w:pos="2625"/>
              </w:tabs>
              <w:spacing w:before="160"/>
              <w:jc w:val="both"/>
              <w:rPr>
                <w:sz w:val="26"/>
                <w:szCs w:val="26"/>
              </w:rPr>
            </w:pPr>
            <w:r w:rsidRPr="008367EC">
              <w:rPr>
                <w:sz w:val="26"/>
                <w:szCs w:val="26"/>
              </w:rPr>
              <w:t>Teachers have a moral responsibility of being professional, develop professional perspectives in their profession and remain tin their career.</w:t>
            </w:r>
          </w:p>
        </w:tc>
      </w:tr>
      <w:tr w:rsidR="00EC269D" w:rsidRPr="008367EC" w14:paraId="4ADE39B5" w14:textId="77777777">
        <w:tc>
          <w:tcPr>
            <w:tcW w:w="3261" w:type="dxa"/>
          </w:tcPr>
          <w:p w14:paraId="0E84C629" w14:textId="77777777" w:rsidR="00EC269D" w:rsidRPr="008367EC" w:rsidRDefault="00EC269D" w:rsidP="00A84916">
            <w:pPr>
              <w:spacing w:line="480" w:lineRule="auto"/>
              <w:rPr>
                <w:sz w:val="26"/>
                <w:szCs w:val="26"/>
              </w:rPr>
            </w:pPr>
            <w:proofErr w:type="spellStart"/>
            <w:r w:rsidRPr="008367EC">
              <w:rPr>
                <w:sz w:val="26"/>
                <w:szCs w:val="26"/>
              </w:rPr>
              <w:lastRenderedPageBreak/>
              <w:t>Bressick</w:t>
            </w:r>
            <w:proofErr w:type="spellEnd"/>
            <w:r w:rsidRPr="008367EC">
              <w:rPr>
                <w:sz w:val="26"/>
                <w:szCs w:val="26"/>
              </w:rPr>
              <w:t xml:space="preserve"> (2006)</w:t>
            </w:r>
          </w:p>
        </w:tc>
        <w:tc>
          <w:tcPr>
            <w:tcW w:w="3737" w:type="dxa"/>
          </w:tcPr>
          <w:p w14:paraId="16B2DA14" w14:textId="77777777" w:rsidR="00EC269D" w:rsidRPr="008367EC" w:rsidRDefault="00EC269D" w:rsidP="00E77628">
            <w:pPr>
              <w:tabs>
                <w:tab w:val="left" w:pos="2625"/>
              </w:tabs>
              <w:spacing w:before="160"/>
              <w:rPr>
                <w:sz w:val="26"/>
                <w:szCs w:val="26"/>
              </w:rPr>
            </w:pPr>
            <w:r w:rsidRPr="008367EC">
              <w:rPr>
                <w:sz w:val="26"/>
                <w:szCs w:val="26"/>
              </w:rPr>
              <w:t>Teaching teachers professional development to improve student achievement</w:t>
            </w:r>
          </w:p>
        </w:tc>
        <w:tc>
          <w:tcPr>
            <w:tcW w:w="2075" w:type="dxa"/>
          </w:tcPr>
          <w:p w14:paraId="6664FA2B" w14:textId="77777777" w:rsidR="00EC269D" w:rsidRPr="008367EC" w:rsidRDefault="00EC269D" w:rsidP="00AD5593">
            <w:pPr>
              <w:tabs>
                <w:tab w:val="left" w:pos="2625"/>
              </w:tabs>
              <w:spacing w:before="160"/>
              <w:jc w:val="both"/>
              <w:rPr>
                <w:sz w:val="26"/>
                <w:szCs w:val="26"/>
              </w:rPr>
            </w:pPr>
            <w:r w:rsidRPr="008367EC">
              <w:rPr>
                <w:sz w:val="26"/>
                <w:szCs w:val="26"/>
              </w:rPr>
              <w:t>Increase teachers understanding of student thinking in the subject matter.</w:t>
            </w:r>
          </w:p>
        </w:tc>
      </w:tr>
      <w:tr w:rsidR="00EC269D" w:rsidRPr="008367EC" w14:paraId="5A220025" w14:textId="77777777">
        <w:trPr>
          <w:trHeight w:val="1925"/>
        </w:trPr>
        <w:tc>
          <w:tcPr>
            <w:tcW w:w="3261" w:type="dxa"/>
          </w:tcPr>
          <w:p w14:paraId="4A58B8C8" w14:textId="77777777" w:rsidR="00EC269D" w:rsidRPr="008367EC" w:rsidRDefault="00EC269D" w:rsidP="00A84916">
            <w:pPr>
              <w:spacing w:line="480" w:lineRule="auto"/>
              <w:rPr>
                <w:sz w:val="26"/>
                <w:szCs w:val="26"/>
              </w:rPr>
            </w:pPr>
            <w:proofErr w:type="spellStart"/>
            <w:r w:rsidRPr="008367EC">
              <w:rPr>
                <w:sz w:val="26"/>
                <w:szCs w:val="26"/>
              </w:rPr>
              <w:t>Atay</w:t>
            </w:r>
            <w:proofErr w:type="spellEnd"/>
            <w:r w:rsidRPr="008367EC">
              <w:rPr>
                <w:sz w:val="26"/>
                <w:szCs w:val="26"/>
              </w:rPr>
              <w:t xml:space="preserve"> (2007)</w:t>
            </w:r>
          </w:p>
        </w:tc>
        <w:tc>
          <w:tcPr>
            <w:tcW w:w="3737" w:type="dxa"/>
          </w:tcPr>
          <w:p w14:paraId="48B5BD4D" w14:textId="77777777" w:rsidR="00EC269D" w:rsidRPr="008367EC" w:rsidRDefault="00EC269D" w:rsidP="00E77628">
            <w:pPr>
              <w:tabs>
                <w:tab w:val="left" w:pos="2625"/>
              </w:tabs>
              <w:spacing w:before="160"/>
              <w:rPr>
                <w:sz w:val="26"/>
                <w:szCs w:val="26"/>
              </w:rPr>
            </w:pPr>
            <w:r w:rsidRPr="008367EC">
              <w:rPr>
                <w:sz w:val="26"/>
                <w:szCs w:val="26"/>
              </w:rPr>
              <w:t>Teacher research for professional development</w:t>
            </w:r>
          </w:p>
        </w:tc>
        <w:tc>
          <w:tcPr>
            <w:tcW w:w="2075" w:type="dxa"/>
          </w:tcPr>
          <w:p w14:paraId="7F2C1B58" w14:textId="77777777" w:rsidR="00EC269D" w:rsidRPr="008367EC" w:rsidRDefault="00EC269D" w:rsidP="00AD5593">
            <w:pPr>
              <w:tabs>
                <w:tab w:val="left" w:pos="2625"/>
              </w:tabs>
              <w:spacing w:before="160"/>
              <w:jc w:val="both"/>
              <w:rPr>
                <w:sz w:val="26"/>
                <w:szCs w:val="26"/>
              </w:rPr>
            </w:pPr>
            <w:r w:rsidRPr="008367EC">
              <w:rPr>
                <w:sz w:val="26"/>
                <w:szCs w:val="26"/>
              </w:rPr>
              <w:t>Teachers faced difficulties in conducting and reporting their research works.</w:t>
            </w:r>
          </w:p>
        </w:tc>
      </w:tr>
      <w:tr w:rsidR="00EC269D" w:rsidRPr="008367EC" w14:paraId="556B456A" w14:textId="77777777">
        <w:tc>
          <w:tcPr>
            <w:tcW w:w="3261" w:type="dxa"/>
          </w:tcPr>
          <w:p w14:paraId="656C6AF9" w14:textId="77777777" w:rsidR="00EC269D" w:rsidRPr="008367EC" w:rsidRDefault="00EC269D" w:rsidP="00A84916">
            <w:pPr>
              <w:spacing w:line="480" w:lineRule="auto"/>
              <w:rPr>
                <w:sz w:val="26"/>
                <w:szCs w:val="26"/>
              </w:rPr>
            </w:pPr>
            <w:proofErr w:type="spellStart"/>
            <w:r w:rsidRPr="008367EC">
              <w:rPr>
                <w:sz w:val="26"/>
                <w:szCs w:val="26"/>
              </w:rPr>
              <w:t>Liljedahl</w:t>
            </w:r>
            <w:proofErr w:type="spellEnd"/>
            <w:r w:rsidRPr="008367EC">
              <w:rPr>
                <w:sz w:val="26"/>
                <w:szCs w:val="26"/>
              </w:rPr>
              <w:t xml:space="preserve"> (2007)</w:t>
            </w:r>
          </w:p>
        </w:tc>
        <w:tc>
          <w:tcPr>
            <w:tcW w:w="3737" w:type="dxa"/>
          </w:tcPr>
          <w:p w14:paraId="0B50C301" w14:textId="77777777" w:rsidR="00EC269D" w:rsidRPr="008367EC" w:rsidRDefault="00EC269D" w:rsidP="00E77628">
            <w:pPr>
              <w:tabs>
                <w:tab w:val="left" w:pos="2625"/>
              </w:tabs>
              <w:spacing w:before="160"/>
              <w:rPr>
                <w:sz w:val="26"/>
                <w:szCs w:val="26"/>
              </w:rPr>
            </w:pPr>
            <w:r w:rsidRPr="008367EC">
              <w:rPr>
                <w:sz w:val="26"/>
                <w:szCs w:val="26"/>
              </w:rPr>
              <w:t>professional development of mathematics teachers</w:t>
            </w:r>
          </w:p>
        </w:tc>
        <w:tc>
          <w:tcPr>
            <w:tcW w:w="2075" w:type="dxa"/>
          </w:tcPr>
          <w:p w14:paraId="3455AA19" w14:textId="77777777" w:rsidR="00EC269D" w:rsidRPr="008367EC" w:rsidRDefault="00EC269D" w:rsidP="00AD5593">
            <w:pPr>
              <w:tabs>
                <w:tab w:val="left" w:pos="2625"/>
              </w:tabs>
              <w:spacing w:before="160"/>
              <w:jc w:val="both"/>
              <w:rPr>
                <w:sz w:val="26"/>
                <w:szCs w:val="26"/>
              </w:rPr>
            </w:pPr>
            <w:r w:rsidRPr="008367EC">
              <w:rPr>
                <w:sz w:val="26"/>
                <w:szCs w:val="26"/>
              </w:rPr>
              <w:t>Professional development helped students achievement and Mathematical skill were developed</w:t>
            </w:r>
          </w:p>
        </w:tc>
      </w:tr>
      <w:tr w:rsidR="00EC269D" w:rsidRPr="008367EC" w14:paraId="13BD0A8C" w14:textId="77777777">
        <w:trPr>
          <w:trHeight w:val="155"/>
        </w:trPr>
        <w:tc>
          <w:tcPr>
            <w:tcW w:w="3261" w:type="dxa"/>
          </w:tcPr>
          <w:p w14:paraId="0F52E687" w14:textId="77777777" w:rsidR="00EC269D" w:rsidRPr="008367EC" w:rsidRDefault="00EC269D" w:rsidP="00A84916">
            <w:pPr>
              <w:spacing w:line="480" w:lineRule="auto"/>
              <w:rPr>
                <w:sz w:val="26"/>
                <w:szCs w:val="26"/>
              </w:rPr>
            </w:pPr>
            <w:r w:rsidRPr="008367EC">
              <w:rPr>
                <w:sz w:val="26"/>
                <w:szCs w:val="26"/>
              </w:rPr>
              <w:t xml:space="preserve">Ross, </w:t>
            </w:r>
            <w:r w:rsidRPr="008367EC">
              <w:rPr>
                <w:i/>
                <w:sz w:val="26"/>
                <w:szCs w:val="26"/>
              </w:rPr>
              <w:t>et al.</w:t>
            </w:r>
            <w:r w:rsidRPr="008367EC">
              <w:rPr>
                <w:sz w:val="26"/>
                <w:szCs w:val="26"/>
              </w:rPr>
              <w:t xml:space="preserve"> (2007)</w:t>
            </w:r>
          </w:p>
        </w:tc>
        <w:tc>
          <w:tcPr>
            <w:tcW w:w="3737" w:type="dxa"/>
          </w:tcPr>
          <w:p w14:paraId="7A62758C" w14:textId="77777777" w:rsidR="00EC269D" w:rsidRPr="008367EC" w:rsidRDefault="00EC269D" w:rsidP="00E77628">
            <w:pPr>
              <w:tabs>
                <w:tab w:val="left" w:pos="2625"/>
              </w:tabs>
              <w:spacing w:before="160"/>
              <w:rPr>
                <w:sz w:val="26"/>
                <w:szCs w:val="26"/>
              </w:rPr>
            </w:pPr>
            <w:r w:rsidRPr="008367EC">
              <w:rPr>
                <w:sz w:val="26"/>
                <w:szCs w:val="26"/>
              </w:rPr>
              <w:t>Effect of professional development on teacher efficacy</w:t>
            </w:r>
          </w:p>
        </w:tc>
        <w:tc>
          <w:tcPr>
            <w:tcW w:w="2075" w:type="dxa"/>
          </w:tcPr>
          <w:p w14:paraId="2E447804" w14:textId="77777777" w:rsidR="00EC269D" w:rsidRPr="008367EC" w:rsidRDefault="00EC269D" w:rsidP="00AD5593">
            <w:pPr>
              <w:tabs>
                <w:tab w:val="left" w:pos="2625"/>
              </w:tabs>
              <w:spacing w:before="160"/>
              <w:jc w:val="both"/>
              <w:rPr>
                <w:sz w:val="26"/>
                <w:szCs w:val="26"/>
              </w:rPr>
            </w:pPr>
            <w:r w:rsidRPr="008367EC">
              <w:rPr>
                <w:sz w:val="26"/>
                <w:szCs w:val="26"/>
              </w:rPr>
              <w:t>Enhancing teachers’ efficacy to bring about student learning.</w:t>
            </w:r>
          </w:p>
        </w:tc>
      </w:tr>
    </w:tbl>
    <w:p w14:paraId="564A4F36" w14:textId="77777777" w:rsidR="00EC269D" w:rsidRDefault="00EC269D">
      <w:r>
        <w:br w:type="page"/>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3737"/>
        <w:gridCol w:w="2075"/>
      </w:tblGrid>
      <w:tr w:rsidR="00EC269D" w:rsidRPr="008367EC" w14:paraId="5BABA01D" w14:textId="77777777">
        <w:trPr>
          <w:trHeight w:val="153"/>
        </w:trPr>
        <w:tc>
          <w:tcPr>
            <w:tcW w:w="3261" w:type="dxa"/>
          </w:tcPr>
          <w:p w14:paraId="7BCDA6DA" w14:textId="77777777" w:rsidR="00EC269D" w:rsidRPr="008367EC" w:rsidRDefault="00EC269D" w:rsidP="00A84916">
            <w:pPr>
              <w:spacing w:line="480" w:lineRule="auto"/>
              <w:rPr>
                <w:sz w:val="26"/>
                <w:szCs w:val="26"/>
              </w:rPr>
            </w:pPr>
            <w:r w:rsidRPr="008367EC">
              <w:rPr>
                <w:sz w:val="26"/>
                <w:szCs w:val="26"/>
              </w:rPr>
              <w:lastRenderedPageBreak/>
              <w:t>Siddiqi (2009)</w:t>
            </w:r>
          </w:p>
        </w:tc>
        <w:tc>
          <w:tcPr>
            <w:tcW w:w="3737" w:type="dxa"/>
          </w:tcPr>
          <w:p w14:paraId="1B86EA0A" w14:textId="77777777" w:rsidR="00EC269D" w:rsidRPr="008367EC" w:rsidRDefault="00EC269D" w:rsidP="00E77628">
            <w:pPr>
              <w:tabs>
                <w:tab w:val="left" w:pos="2625"/>
              </w:tabs>
              <w:spacing w:before="160"/>
              <w:rPr>
                <w:sz w:val="26"/>
                <w:szCs w:val="26"/>
              </w:rPr>
            </w:pPr>
            <w:r w:rsidRPr="008367EC">
              <w:rPr>
                <w:sz w:val="26"/>
                <w:szCs w:val="26"/>
              </w:rPr>
              <w:t>Need and significance of teachers training in higher education</w:t>
            </w:r>
          </w:p>
        </w:tc>
        <w:tc>
          <w:tcPr>
            <w:tcW w:w="2075" w:type="dxa"/>
          </w:tcPr>
          <w:p w14:paraId="21CD4A64" w14:textId="77777777" w:rsidR="00EC269D" w:rsidRPr="008367EC" w:rsidRDefault="00EC269D" w:rsidP="00AD5593">
            <w:pPr>
              <w:tabs>
                <w:tab w:val="left" w:pos="2625"/>
              </w:tabs>
              <w:spacing w:before="160"/>
              <w:jc w:val="both"/>
              <w:rPr>
                <w:sz w:val="26"/>
                <w:szCs w:val="26"/>
              </w:rPr>
            </w:pPr>
            <w:r w:rsidRPr="008367EC">
              <w:rPr>
                <w:sz w:val="26"/>
                <w:szCs w:val="26"/>
              </w:rPr>
              <w:t>Teacher training provide useful inputs in development of policy and programmes.</w:t>
            </w:r>
          </w:p>
        </w:tc>
      </w:tr>
      <w:tr w:rsidR="00EC269D" w:rsidRPr="008367EC" w14:paraId="61D0E95B" w14:textId="77777777">
        <w:trPr>
          <w:trHeight w:val="2143"/>
        </w:trPr>
        <w:tc>
          <w:tcPr>
            <w:tcW w:w="3261" w:type="dxa"/>
          </w:tcPr>
          <w:p w14:paraId="622A64CE" w14:textId="77777777" w:rsidR="00EC269D" w:rsidRPr="008367EC" w:rsidRDefault="00EC269D" w:rsidP="00A84916">
            <w:pPr>
              <w:spacing w:line="480" w:lineRule="auto"/>
              <w:rPr>
                <w:sz w:val="26"/>
                <w:szCs w:val="26"/>
              </w:rPr>
            </w:pPr>
            <w:proofErr w:type="spellStart"/>
            <w:r w:rsidRPr="008367EC">
              <w:rPr>
                <w:sz w:val="26"/>
                <w:szCs w:val="26"/>
              </w:rPr>
              <w:t>Mary.D.Burbank</w:t>
            </w:r>
            <w:proofErr w:type="spellEnd"/>
            <w:r w:rsidRPr="008367EC">
              <w:rPr>
                <w:sz w:val="26"/>
                <w:szCs w:val="26"/>
              </w:rPr>
              <w:t>(2010)</w:t>
            </w:r>
          </w:p>
        </w:tc>
        <w:tc>
          <w:tcPr>
            <w:tcW w:w="3737" w:type="dxa"/>
          </w:tcPr>
          <w:p w14:paraId="0F6A1EBC" w14:textId="77777777" w:rsidR="00EC269D" w:rsidRPr="008367EC" w:rsidRDefault="00EC269D" w:rsidP="00A84916">
            <w:pPr>
              <w:jc w:val="center"/>
              <w:rPr>
                <w:sz w:val="26"/>
                <w:szCs w:val="26"/>
              </w:rPr>
            </w:pPr>
            <w:r w:rsidRPr="008367EC">
              <w:rPr>
                <w:sz w:val="26"/>
                <w:szCs w:val="26"/>
              </w:rPr>
              <w:t>book clubs as Professional development Opportunities for pre service teacher</w:t>
            </w:r>
          </w:p>
        </w:tc>
        <w:tc>
          <w:tcPr>
            <w:tcW w:w="2075" w:type="dxa"/>
          </w:tcPr>
          <w:p w14:paraId="7529DB59" w14:textId="77777777" w:rsidR="00EC269D" w:rsidRPr="008367EC" w:rsidRDefault="00EC269D" w:rsidP="00AD5593">
            <w:pPr>
              <w:jc w:val="both"/>
              <w:rPr>
                <w:sz w:val="26"/>
                <w:szCs w:val="26"/>
              </w:rPr>
            </w:pPr>
            <w:r w:rsidRPr="008367EC">
              <w:rPr>
                <w:sz w:val="26"/>
                <w:szCs w:val="26"/>
              </w:rPr>
              <w:t>The utility of book clubs as a tool for professional development</w:t>
            </w:r>
          </w:p>
        </w:tc>
      </w:tr>
    </w:tbl>
    <w:p w14:paraId="269523FF" w14:textId="77777777" w:rsidR="00EC269D" w:rsidRPr="008367EC" w:rsidRDefault="00EC269D">
      <w:pPr>
        <w:spacing w:line="480" w:lineRule="auto"/>
        <w:jc w:val="both"/>
        <w:rPr>
          <w:sz w:val="26"/>
          <w:szCs w:val="26"/>
        </w:rPr>
      </w:pPr>
    </w:p>
    <w:p w14:paraId="4292C29B" w14:textId="77777777" w:rsidR="00EC269D" w:rsidRDefault="00EC269D" w:rsidP="00801F82">
      <w:pPr>
        <w:spacing w:after="200" w:line="480" w:lineRule="auto"/>
        <w:jc w:val="both"/>
        <w:rPr>
          <w:b/>
          <w:bCs/>
          <w:sz w:val="26"/>
          <w:szCs w:val="26"/>
        </w:rPr>
      </w:pPr>
      <w:r>
        <w:rPr>
          <w:b/>
          <w:bCs/>
          <w:sz w:val="26"/>
          <w:szCs w:val="26"/>
        </w:rPr>
        <w:t>CONCLUSION</w:t>
      </w:r>
    </w:p>
    <w:p w14:paraId="13408D67" w14:textId="77777777" w:rsidR="00EC269D" w:rsidRPr="00272D47" w:rsidRDefault="00EC269D" w:rsidP="00A43AB4">
      <w:pPr>
        <w:spacing w:after="200" w:line="480" w:lineRule="auto"/>
        <w:jc w:val="both"/>
        <w:rPr>
          <w:sz w:val="26"/>
          <w:szCs w:val="26"/>
        </w:rPr>
      </w:pPr>
      <w:r>
        <w:rPr>
          <w:sz w:val="26"/>
          <w:szCs w:val="26"/>
        </w:rPr>
        <w:tab/>
      </w:r>
      <w:r w:rsidRPr="00A43AB4">
        <w:rPr>
          <w:sz w:val="26"/>
          <w:szCs w:val="26"/>
        </w:rPr>
        <w:t>The above review of studies gave a wide perspective of the present study under investigation. While reviewing the related literature, the investigator found that a number of studies have been conducted in the area of Professional Development.</w:t>
      </w:r>
      <w:r w:rsidRPr="00A43AB4">
        <w:rPr>
          <w:color w:val="548DD4"/>
          <w:sz w:val="26"/>
          <w:szCs w:val="26"/>
        </w:rPr>
        <w:t xml:space="preserve"> </w:t>
      </w:r>
      <w:r w:rsidRPr="00A43AB4">
        <w:rPr>
          <w:color w:val="000000"/>
          <w:sz w:val="26"/>
          <w:szCs w:val="26"/>
        </w:rPr>
        <w:t xml:space="preserve">Majority of the studies were connected with </w:t>
      </w:r>
      <w:r>
        <w:rPr>
          <w:sz w:val="26"/>
          <w:szCs w:val="26"/>
        </w:rPr>
        <w:t xml:space="preserve">Professional Development of </w:t>
      </w:r>
      <w:r w:rsidRPr="00272D47">
        <w:rPr>
          <w:sz w:val="26"/>
          <w:szCs w:val="26"/>
        </w:rPr>
        <w:t xml:space="preserve">school teachers both in </w:t>
      </w:r>
      <w:smartTag w:uri="urn:schemas-microsoft-com:office:smarttags" w:element="place">
        <w:smartTag w:uri="urn:schemas-microsoft-com:office:smarttags" w:element="country-region">
          <w:r w:rsidRPr="00272D47">
            <w:rPr>
              <w:sz w:val="26"/>
              <w:szCs w:val="26"/>
            </w:rPr>
            <w:t>India</w:t>
          </w:r>
        </w:smartTag>
      </w:smartTag>
      <w:r>
        <w:rPr>
          <w:sz w:val="26"/>
          <w:szCs w:val="26"/>
        </w:rPr>
        <w:t xml:space="preserve"> (Ramdas,2003;Rani.R,2005;Venkatesh murthy,2005) and abroad (Gabriel and Maggioli,2003; </w:t>
      </w:r>
      <w:proofErr w:type="spellStart"/>
      <w:r>
        <w:rPr>
          <w:sz w:val="26"/>
          <w:szCs w:val="26"/>
        </w:rPr>
        <w:t>Gabbriel</w:t>
      </w:r>
      <w:proofErr w:type="spellEnd"/>
      <w:r>
        <w:rPr>
          <w:sz w:val="26"/>
          <w:szCs w:val="26"/>
        </w:rPr>
        <w:t xml:space="preserve"> 2004;</w:t>
      </w:r>
      <w:r w:rsidRPr="00272D47">
        <w:rPr>
          <w:sz w:val="26"/>
          <w:szCs w:val="26"/>
        </w:rPr>
        <w:t xml:space="preserve"> </w:t>
      </w:r>
      <w:proofErr w:type="spellStart"/>
      <w:r>
        <w:rPr>
          <w:sz w:val="26"/>
          <w:szCs w:val="26"/>
        </w:rPr>
        <w:t>Liljedahl</w:t>
      </w:r>
      <w:proofErr w:type="spellEnd"/>
      <w:r>
        <w:rPr>
          <w:sz w:val="26"/>
          <w:szCs w:val="26"/>
        </w:rPr>
        <w:t xml:space="preserve"> 2007)</w:t>
      </w:r>
    </w:p>
    <w:p w14:paraId="2E7D5AC5" w14:textId="77777777" w:rsidR="00EC269D" w:rsidRPr="00A43AB4" w:rsidRDefault="00EC269D" w:rsidP="00801F82">
      <w:pPr>
        <w:spacing w:after="200" w:line="480" w:lineRule="auto"/>
        <w:jc w:val="both"/>
        <w:rPr>
          <w:color w:val="548DD4"/>
          <w:sz w:val="26"/>
          <w:szCs w:val="26"/>
        </w:rPr>
      </w:pPr>
      <w:r w:rsidRPr="00A43AB4">
        <w:rPr>
          <w:color w:val="548DD4"/>
          <w:sz w:val="26"/>
          <w:szCs w:val="26"/>
        </w:rPr>
        <w:tab/>
      </w:r>
      <w:r>
        <w:rPr>
          <w:sz w:val="26"/>
          <w:szCs w:val="26"/>
        </w:rPr>
        <w:t>Some studies were found to be related with</w:t>
      </w:r>
      <w:r w:rsidRPr="00C3314D">
        <w:rPr>
          <w:sz w:val="26"/>
          <w:szCs w:val="26"/>
        </w:rPr>
        <w:t xml:space="preserve"> Continuing Professional Development Programmes of primary, High School and Higher Secondary school teachers both in India (sinha</w:t>
      </w:r>
      <w:r>
        <w:rPr>
          <w:sz w:val="26"/>
          <w:szCs w:val="26"/>
        </w:rPr>
        <w:t>,1980; Narayana,1997;Lali,1998) and abroad (Porter, 1996;</w:t>
      </w:r>
      <w:r w:rsidRPr="00272D47">
        <w:rPr>
          <w:sz w:val="26"/>
          <w:szCs w:val="26"/>
        </w:rPr>
        <w:t xml:space="preserve"> </w:t>
      </w:r>
      <w:proofErr w:type="spellStart"/>
      <w:r w:rsidRPr="00272D47">
        <w:rPr>
          <w:sz w:val="26"/>
          <w:szCs w:val="26"/>
        </w:rPr>
        <w:t>Garet</w:t>
      </w:r>
      <w:proofErr w:type="spellEnd"/>
      <w:r w:rsidRPr="00272D47">
        <w:rPr>
          <w:sz w:val="26"/>
          <w:szCs w:val="26"/>
        </w:rPr>
        <w:t xml:space="preserve"> and Desim</w:t>
      </w:r>
      <w:r>
        <w:rPr>
          <w:sz w:val="26"/>
          <w:szCs w:val="26"/>
        </w:rPr>
        <w:t>on,2001;egan,</w:t>
      </w:r>
      <w:r w:rsidRPr="00EF195D">
        <w:rPr>
          <w:i/>
          <w:sz w:val="26"/>
          <w:szCs w:val="26"/>
        </w:rPr>
        <w:t>et al</w:t>
      </w:r>
      <w:r>
        <w:rPr>
          <w:sz w:val="26"/>
          <w:szCs w:val="26"/>
        </w:rPr>
        <w:t xml:space="preserve">,2002; Ming and </w:t>
      </w:r>
      <w:r>
        <w:rPr>
          <w:sz w:val="26"/>
          <w:szCs w:val="26"/>
        </w:rPr>
        <w:lastRenderedPageBreak/>
        <w:t>Wang ,</w:t>
      </w:r>
      <w:r w:rsidRPr="00272D47">
        <w:rPr>
          <w:sz w:val="26"/>
          <w:szCs w:val="26"/>
        </w:rPr>
        <w:t>2002).</w:t>
      </w:r>
      <w:r>
        <w:rPr>
          <w:sz w:val="26"/>
          <w:szCs w:val="26"/>
        </w:rPr>
        <w:t>Some studies revealed that there is significant difference in Professional development between male and female teachers (sengupta,1990;Sajna,1998)</w:t>
      </w:r>
    </w:p>
    <w:p w14:paraId="1A1013CE" w14:textId="77777777" w:rsidR="00EC269D" w:rsidRDefault="00EC269D" w:rsidP="00801F82">
      <w:pPr>
        <w:spacing w:after="200" w:line="480" w:lineRule="auto"/>
        <w:jc w:val="both"/>
        <w:rPr>
          <w:sz w:val="26"/>
          <w:szCs w:val="26"/>
        </w:rPr>
      </w:pPr>
      <w:r w:rsidRPr="00A43AB4">
        <w:rPr>
          <w:color w:val="548DD4"/>
          <w:sz w:val="26"/>
          <w:szCs w:val="26"/>
        </w:rPr>
        <w:tab/>
      </w:r>
      <w:r w:rsidRPr="008A6C48">
        <w:rPr>
          <w:sz w:val="26"/>
          <w:szCs w:val="26"/>
        </w:rPr>
        <w:t>The review also provides evidence about studies relating Professional commitment</w:t>
      </w:r>
      <w:r>
        <w:rPr>
          <w:sz w:val="26"/>
          <w:szCs w:val="26"/>
        </w:rPr>
        <w:t xml:space="preserve"> of teachers (Maheshwari,2004)</w:t>
      </w:r>
      <w:r w:rsidRPr="008A6C48">
        <w:rPr>
          <w:sz w:val="26"/>
          <w:szCs w:val="26"/>
        </w:rPr>
        <w:t xml:space="preserve"> Role of DIET in teacher empowerment (Venkataiah,1997;Gafoor and </w:t>
      </w:r>
      <w:proofErr w:type="spellStart"/>
      <w:r w:rsidRPr="008A6C48">
        <w:rPr>
          <w:sz w:val="26"/>
          <w:szCs w:val="26"/>
        </w:rPr>
        <w:t>Ayishbi</w:t>
      </w:r>
      <w:proofErr w:type="spellEnd"/>
      <w:r w:rsidRPr="008A6C48">
        <w:rPr>
          <w:sz w:val="26"/>
          <w:szCs w:val="26"/>
        </w:rPr>
        <w:t>, 2001)Professional Development on student achievement (Bressick,2006)</w:t>
      </w:r>
      <w:r>
        <w:rPr>
          <w:sz w:val="26"/>
          <w:szCs w:val="26"/>
        </w:rPr>
        <w:t xml:space="preserve">and </w:t>
      </w:r>
      <w:r w:rsidRPr="008A6C48">
        <w:rPr>
          <w:sz w:val="26"/>
          <w:szCs w:val="26"/>
        </w:rPr>
        <w:t>effect of Professional development on teacher efficacy (</w:t>
      </w:r>
      <w:proofErr w:type="spellStart"/>
      <w:r w:rsidRPr="008A6C48">
        <w:rPr>
          <w:sz w:val="26"/>
          <w:szCs w:val="26"/>
        </w:rPr>
        <w:t>Ross,</w:t>
      </w:r>
      <w:r w:rsidRPr="008A6C48">
        <w:rPr>
          <w:i/>
          <w:sz w:val="26"/>
          <w:szCs w:val="26"/>
        </w:rPr>
        <w:t>et</w:t>
      </w:r>
      <w:proofErr w:type="spellEnd"/>
      <w:r w:rsidRPr="008A6C48">
        <w:rPr>
          <w:i/>
          <w:sz w:val="26"/>
          <w:szCs w:val="26"/>
        </w:rPr>
        <w:t xml:space="preserve"> al</w:t>
      </w:r>
      <w:r w:rsidRPr="008A6C48">
        <w:rPr>
          <w:sz w:val="26"/>
          <w:szCs w:val="26"/>
        </w:rPr>
        <w:t xml:space="preserve"> 2005)</w:t>
      </w:r>
    </w:p>
    <w:p w14:paraId="75D49050" w14:textId="77777777" w:rsidR="00EC269D" w:rsidRPr="008A6C48" w:rsidRDefault="00EC269D" w:rsidP="00801F82">
      <w:pPr>
        <w:spacing w:after="200" w:line="480" w:lineRule="auto"/>
        <w:jc w:val="both"/>
        <w:rPr>
          <w:sz w:val="26"/>
          <w:szCs w:val="26"/>
        </w:rPr>
      </w:pPr>
      <w:r w:rsidRPr="00A43AB4">
        <w:rPr>
          <w:color w:val="548DD4"/>
          <w:sz w:val="26"/>
          <w:szCs w:val="26"/>
        </w:rPr>
        <w:tab/>
      </w:r>
      <w:r w:rsidRPr="00272D47">
        <w:rPr>
          <w:sz w:val="26"/>
          <w:szCs w:val="26"/>
        </w:rPr>
        <w:t>It was found that most of the studies are conducted on the sample of teachers from primary to higher secondary level. Latest studies were focused on the effectiveness of professional development programmes (</w:t>
      </w:r>
      <w:r>
        <w:rPr>
          <w:sz w:val="26"/>
          <w:szCs w:val="26"/>
        </w:rPr>
        <w:t>P</w:t>
      </w:r>
      <w:r w:rsidRPr="00272D47">
        <w:rPr>
          <w:sz w:val="26"/>
          <w:szCs w:val="26"/>
        </w:rPr>
        <w:t>orter</w:t>
      </w:r>
      <w:r>
        <w:rPr>
          <w:sz w:val="26"/>
          <w:szCs w:val="26"/>
        </w:rPr>
        <w:t>,1996 ;Alexander,1997; Garret,</w:t>
      </w:r>
      <w:r w:rsidRPr="00272D47">
        <w:rPr>
          <w:sz w:val="26"/>
          <w:szCs w:val="26"/>
        </w:rPr>
        <w:t>2001</w:t>
      </w:r>
      <w:r>
        <w:rPr>
          <w:sz w:val="26"/>
          <w:szCs w:val="26"/>
        </w:rPr>
        <w:t>;</w:t>
      </w:r>
      <w:r w:rsidRPr="00272D47">
        <w:rPr>
          <w:sz w:val="26"/>
          <w:szCs w:val="26"/>
        </w:rPr>
        <w:t xml:space="preserve"> Gorden</w:t>
      </w:r>
      <w:r>
        <w:rPr>
          <w:sz w:val="26"/>
          <w:szCs w:val="26"/>
        </w:rPr>
        <w:t>,</w:t>
      </w:r>
      <w:r w:rsidRPr="00272D47">
        <w:rPr>
          <w:sz w:val="26"/>
          <w:szCs w:val="26"/>
        </w:rPr>
        <w:t>2005</w:t>
      </w:r>
      <w:r>
        <w:rPr>
          <w:sz w:val="26"/>
          <w:szCs w:val="26"/>
        </w:rPr>
        <w:t>; Ross,</w:t>
      </w:r>
      <w:r w:rsidRPr="00272D47">
        <w:rPr>
          <w:sz w:val="26"/>
          <w:szCs w:val="26"/>
        </w:rPr>
        <w:t xml:space="preserve">2007). </w:t>
      </w:r>
      <w:r w:rsidRPr="008A6C48">
        <w:rPr>
          <w:sz w:val="26"/>
          <w:szCs w:val="26"/>
        </w:rPr>
        <w:t xml:space="preserve">Since limited studies were conducted in the area of </w:t>
      </w:r>
      <w:r>
        <w:rPr>
          <w:sz w:val="26"/>
          <w:szCs w:val="26"/>
        </w:rPr>
        <w:t>Professional Development</w:t>
      </w:r>
      <w:r w:rsidRPr="008A6C48">
        <w:rPr>
          <w:sz w:val="26"/>
          <w:szCs w:val="26"/>
        </w:rPr>
        <w:t xml:space="preserve"> of college teachers, especially teacher educators, it was difficult to arrive at a conclusion regarding the extent of </w:t>
      </w:r>
      <w:r>
        <w:rPr>
          <w:sz w:val="26"/>
          <w:szCs w:val="26"/>
        </w:rPr>
        <w:t>Professional Development</w:t>
      </w:r>
      <w:r w:rsidRPr="008A6C48">
        <w:rPr>
          <w:sz w:val="26"/>
          <w:szCs w:val="26"/>
        </w:rPr>
        <w:t xml:space="preserve"> of teacher educators. </w:t>
      </w:r>
      <w:r>
        <w:rPr>
          <w:sz w:val="26"/>
          <w:szCs w:val="26"/>
        </w:rPr>
        <w:t>Keeping in view all these matters, the present study is an attempt to find out the extent of Professional Development of Teacher Educators.</w:t>
      </w:r>
      <w:r w:rsidRPr="00A24748">
        <w:rPr>
          <w:sz w:val="26"/>
          <w:szCs w:val="26"/>
        </w:rPr>
        <w:t xml:space="preserve"> </w:t>
      </w:r>
      <w:r>
        <w:rPr>
          <w:sz w:val="26"/>
          <w:szCs w:val="26"/>
        </w:rPr>
        <w:t>The investigator hopes that findings of the study will helpful for educationists to get a picture of Professional Development of teacher educators and help them to provide a supportive climate for their professional excellence.</w:t>
      </w:r>
    </w:p>
    <w:p w14:paraId="76B13C07" w14:textId="77777777" w:rsidR="00EC269D" w:rsidRPr="008367EC" w:rsidRDefault="00EC269D" w:rsidP="00D956C2">
      <w:pPr>
        <w:spacing w:after="200" w:line="480" w:lineRule="auto"/>
        <w:rPr>
          <w:b/>
          <w:bCs/>
          <w:sz w:val="26"/>
          <w:szCs w:val="26"/>
        </w:rPr>
        <w:sectPr w:rsidR="00EC269D" w:rsidRPr="008367EC" w:rsidSect="0046043A">
          <w:pgSz w:w="11909" w:h="16834" w:code="9"/>
          <w:pgMar w:top="2016" w:right="1440" w:bottom="1728" w:left="2304" w:header="1440" w:footer="720" w:gutter="0"/>
          <w:cols w:space="720"/>
          <w:titlePg/>
          <w:docGrid w:linePitch="360"/>
        </w:sectPr>
      </w:pPr>
    </w:p>
    <w:p w14:paraId="0858D933" w14:textId="77777777" w:rsidR="00EC269D" w:rsidRPr="008367EC" w:rsidRDefault="00EC269D">
      <w:pPr>
        <w:pBdr>
          <w:top w:val="double" w:sz="4" w:space="1" w:color="auto"/>
          <w:bottom w:val="double" w:sz="4" w:space="1" w:color="auto"/>
        </w:pBdr>
        <w:ind w:left="5040"/>
        <w:jc w:val="center"/>
        <w:rPr>
          <w:b/>
          <w:bCs/>
          <w:w w:val="140"/>
          <w:sz w:val="30"/>
        </w:rPr>
      </w:pPr>
      <w:r w:rsidRPr="008367EC">
        <w:rPr>
          <w:b/>
          <w:bCs/>
          <w:w w:val="140"/>
          <w:sz w:val="30"/>
        </w:rPr>
        <w:lastRenderedPageBreak/>
        <w:t>CHAPTER III</w:t>
      </w:r>
    </w:p>
    <w:p w14:paraId="5391285B" w14:textId="77777777" w:rsidR="00EC269D" w:rsidRPr="008367EC" w:rsidRDefault="00EC269D">
      <w:pPr>
        <w:jc w:val="center"/>
        <w:rPr>
          <w:rFonts w:ascii="Benguiat Bk BT" w:hAnsi="Benguiat Bk BT"/>
          <w:w w:val="140"/>
          <w:sz w:val="26"/>
          <w:szCs w:val="40"/>
        </w:rPr>
      </w:pPr>
    </w:p>
    <w:p w14:paraId="02C6190F" w14:textId="77777777" w:rsidR="00EC269D" w:rsidRPr="008367EC" w:rsidRDefault="00EC269D">
      <w:pPr>
        <w:jc w:val="center"/>
        <w:rPr>
          <w:rFonts w:ascii="Benguiat Bk BT" w:hAnsi="Benguiat Bk BT"/>
          <w:w w:val="140"/>
          <w:sz w:val="26"/>
          <w:szCs w:val="40"/>
        </w:rPr>
      </w:pPr>
    </w:p>
    <w:p w14:paraId="04BBFA71" w14:textId="77777777" w:rsidR="00EC269D" w:rsidRPr="008367EC" w:rsidRDefault="00EC269D">
      <w:pPr>
        <w:jc w:val="center"/>
        <w:rPr>
          <w:rFonts w:ascii="Benguiat Bk BT" w:hAnsi="Benguiat Bk BT"/>
          <w:w w:val="140"/>
          <w:sz w:val="26"/>
          <w:szCs w:val="40"/>
        </w:rPr>
      </w:pPr>
    </w:p>
    <w:p w14:paraId="3A83780D" w14:textId="77777777" w:rsidR="00EC269D" w:rsidRPr="008367EC" w:rsidRDefault="00EC269D">
      <w:pPr>
        <w:jc w:val="center"/>
        <w:rPr>
          <w:rFonts w:ascii="Benguiat Bk BT" w:hAnsi="Benguiat Bk BT"/>
          <w:w w:val="140"/>
          <w:sz w:val="26"/>
          <w:szCs w:val="40"/>
        </w:rPr>
      </w:pPr>
    </w:p>
    <w:p w14:paraId="60A161A1" w14:textId="77777777" w:rsidR="00EC269D" w:rsidRPr="008367EC" w:rsidRDefault="00EC269D">
      <w:pPr>
        <w:jc w:val="center"/>
        <w:rPr>
          <w:rFonts w:ascii="Benguiat Bk BT" w:hAnsi="Benguiat Bk BT"/>
          <w:w w:val="140"/>
          <w:sz w:val="26"/>
          <w:szCs w:val="40"/>
        </w:rPr>
      </w:pPr>
    </w:p>
    <w:p w14:paraId="2A2B4305" w14:textId="77777777" w:rsidR="00EC269D" w:rsidRPr="008367EC" w:rsidRDefault="00EC269D">
      <w:pPr>
        <w:jc w:val="center"/>
        <w:rPr>
          <w:rFonts w:ascii="Benguiat Bk BT" w:hAnsi="Benguiat Bk BT"/>
          <w:w w:val="140"/>
          <w:sz w:val="26"/>
          <w:szCs w:val="40"/>
        </w:rPr>
      </w:pPr>
    </w:p>
    <w:p w14:paraId="58B6CF03" w14:textId="77777777" w:rsidR="00EC269D" w:rsidRPr="008367EC" w:rsidRDefault="00EC269D">
      <w:pPr>
        <w:jc w:val="center"/>
        <w:rPr>
          <w:rFonts w:ascii="Benguiat Bk BT" w:hAnsi="Benguiat Bk BT"/>
          <w:w w:val="140"/>
          <w:sz w:val="26"/>
          <w:szCs w:val="40"/>
        </w:rPr>
      </w:pPr>
    </w:p>
    <w:p w14:paraId="783088C4" w14:textId="77777777" w:rsidR="00EC269D" w:rsidRPr="008367EC" w:rsidRDefault="00EC269D">
      <w:pPr>
        <w:jc w:val="center"/>
        <w:rPr>
          <w:rFonts w:ascii="Benguiat Bk BT" w:hAnsi="Benguiat Bk BT"/>
          <w:w w:val="140"/>
          <w:sz w:val="26"/>
          <w:szCs w:val="40"/>
        </w:rPr>
      </w:pPr>
    </w:p>
    <w:p w14:paraId="78FBCFDF" w14:textId="77777777" w:rsidR="00EC269D" w:rsidRPr="008367EC" w:rsidRDefault="00EC269D">
      <w:pPr>
        <w:jc w:val="center"/>
        <w:rPr>
          <w:rFonts w:ascii="Benguiat Bk BT" w:hAnsi="Benguiat Bk BT"/>
          <w:w w:val="140"/>
          <w:sz w:val="26"/>
          <w:szCs w:val="40"/>
        </w:rPr>
      </w:pPr>
    </w:p>
    <w:p w14:paraId="6F6283D6" w14:textId="77777777" w:rsidR="00EC269D" w:rsidRPr="008367EC" w:rsidRDefault="00EC269D">
      <w:pPr>
        <w:jc w:val="center"/>
        <w:rPr>
          <w:rFonts w:ascii="Benguiat Bk BT" w:hAnsi="Benguiat Bk BT"/>
          <w:w w:val="140"/>
          <w:sz w:val="26"/>
          <w:szCs w:val="40"/>
        </w:rPr>
      </w:pPr>
    </w:p>
    <w:p w14:paraId="3168A340" w14:textId="77777777" w:rsidR="00EC269D" w:rsidRPr="008367EC" w:rsidRDefault="00EC269D">
      <w:pPr>
        <w:jc w:val="center"/>
        <w:rPr>
          <w:rFonts w:ascii="Benguiat Bk BT" w:hAnsi="Benguiat Bk BT"/>
          <w:w w:val="140"/>
          <w:sz w:val="26"/>
          <w:szCs w:val="40"/>
        </w:rPr>
      </w:pPr>
    </w:p>
    <w:p w14:paraId="164BA77E" w14:textId="77777777" w:rsidR="00EC269D" w:rsidRPr="008367EC" w:rsidRDefault="00EC269D">
      <w:pPr>
        <w:jc w:val="center"/>
        <w:rPr>
          <w:rFonts w:ascii="Benguiat Bk BT" w:hAnsi="Benguiat Bk BT"/>
          <w:w w:val="140"/>
          <w:sz w:val="26"/>
          <w:szCs w:val="40"/>
        </w:rPr>
      </w:pPr>
    </w:p>
    <w:p w14:paraId="6F654D0F" w14:textId="77777777" w:rsidR="00EC269D" w:rsidRPr="008367EC" w:rsidRDefault="00EC269D">
      <w:pPr>
        <w:jc w:val="center"/>
        <w:rPr>
          <w:rFonts w:ascii="Benguiat Bk BT" w:hAnsi="Benguiat Bk BT"/>
          <w:w w:val="140"/>
          <w:sz w:val="26"/>
          <w:szCs w:val="40"/>
        </w:rPr>
      </w:pPr>
    </w:p>
    <w:p w14:paraId="1C4A32CF" w14:textId="77777777" w:rsidR="00EC269D" w:rsidRPr="008367EC" w:rsidRDefault="00EC269D">
      <w:pPr>
        <w:jc w:val="center"/>
        <w:rPr>
          <w:rFonts w:ascii="Benguiat Bk BT" w:hAnsi="Benguiat Bk BT"/>
          <w:w w:val="140"/>
          <w:sz w:val="34"/>
        </w:rPr>
      </w:pPr>
      <w:r w:rsidRPr="008367EC">
        <w:rPr>
          <w:rFonts w:ascii="Benguiat Bk BT" w:hAnsi="Benguiat Bk BT"/>
          <w:w w:val="140"/>
          <w:sz w:val="34"/>
          <w:szCs w:val="40"/>
        </w:rPr>
        <w:t>METHODOLOGY</w:t>
      </w:r>
    </w:p>
    <w:p w14:paraId="658BFA80" w14:textId="77777777" w:rsidR="00EC269D" w:rsidRPr="008367EC" w:rsidRDefault="00EC269D">
      <w:pPr>
        <w:spacing w:after="100"/>
        <w:ind w:left="4032"/>
        <w:rPr>
          <w:rFonts w:ascii="Alako" w:hAnsi="Alako"/>
          <w:sz w:val="26"/>
        </w:rPr>
      </w:pPr>
    </w:p>
    <w:p w14:paraId="4615EF65" w14:textId="77777777" w:rsidR="00EC269D" w:rsidRPr="008367EC" w:rsidRDefault="00EC269D">
      <w:pPr>
        <w:spacing w:after="100"/>
        <w:ind w:left="4032"/>
        <w:rPr>
          <w:rFonts w:ascii="Alako" w:hAnsi="Alako"/>
          <w:sz w:val="26"/>
        </w:rPr>
      </w:pPr>
    </w:p>
    <w:p w14:paraId="528DC8F0" w14:textId="77777777" w:rsidR="00EC269D" w:rsidRPr="008367EC" w:rsidRDefault="00EC269D">
      <w:pPr>
        <w:spacing w:after="100"/>
        <w:ind w:left="4032"/>
        <w:rPr>
          <w:rFonts w:ascii="Alako" w:hAnsi="Alako"/>
          <w:sz w:val="26"/>
        </w:rPr>
      </w:pPr>
    </w:p>
    <w:p w14:paraId="24627176" w14:textId="77777777" w:rsidR="00EC269D" w:rsidRPr="008367EC" w:rsidRDefault="00EC269D">
      <w:pPr>
        <w:spacing w:after="100"/>
        <w:ind w:left="4032"/>
        <w:rPr>
          <w:rFonts w:ascii="Alako" w:hAnsi="Alako"/>
          <w:sz w:val="26"/>
        </w:rPr>
      </w:pPr>
    </w:p>
    <w:p w14:paraId="6FA78046" w14:textId="77777777" w:rsidR="00EC269D" w:rsidRPr="008367EC" w:rsidRDefault="00EC269D">
      <w:pPr>
        <w:spacing w:after="100"/>
        <w:ind w:left="4032"/>
        <w:rPr>
          <w:rFonts w:ascii="Alako" w:hAnsi="Alako"/>
          <w:sz w:val="26"/>
        </w:rPr>
      </w:pPr>
    </w:p>
    <w:p w14:paraId="07F0F76B" w14:textId="77777777" w:rsidR="00EC269D" w:rsidRPr="008367EC" w:rsidRDefault="00EC269D">
      <w:pPr>
        <w:spacing w:after="100"/>
        <w:ind w:left="4032"/>
        <w:rPr>
          <w:rFonts w:ascii="Alako" w:hAnsi="Alako"/>
          <w:sz w:val="26"/>
        </w:rPr>
      </w:pPr>
    </w:p>
    <w:p w14:paraId="42506C42" w14:textId="77777777" w:rsidR="00EC269D" w:rsidRPr="008367EC" w:rsidRDefault="00EC269D">
      <w:pPr>
        <w:spacing w:after="100"/>
        <w:ind w:left="4032"/>
        <w:rPr>
          <w:rFonts w:ascii="Alako" w:hAnsi="Alako"/>
          <w:sz w:val="26"/>
        </w:rPr>
      </w:pPr>
    </w:p>
    <w:p w14:paraId="2255F625" w14:textId="77777777" w:rsidR="00EC269D" w:rsidRPr="008367EC" w:rsidRDefault="00EC269D">
      <w:pPr>
        <w:spacing w:after="100"/>
        <w:ind w:left="4032"/>
        <w:rPr>
          <w:rFonts w:ascii="Alako" w:hAnsi="Alako"/>
          <w:sz w:val="26"/>
        </w:rPr>
      </w:pPr>
    </w:p>
    <w:p w14:paraId="56D0BEEF" w14:textId="77777777" w:rsidR="00EC269D" w:rsidRPr="008367EC" w:rsidRDefault="00EC269D" w:rsidP="00EC269D">
      <w:pPr>
        <w:numPr>
          <w:ilvl w:val="0"/>
          <w:numId w:val="36"/>
        </w:numPr>
        <w:tabs>
          <w:tab w:val="num" w:pos="4032"/>
        </w:tabs>
        <w:spacing w:after="100" w:line="240" w:lineRule="auto"/>
        <w:ind w:left="4032"/>
        <w:rPr>
          <w:rFonts w:ascii="Dauphin-Normal" w:hAnsi="Dauphin-Normal"/>
          <w:b/>
          <w:bCs/>
          <w:sz w:val="30"/>
        </w:rPr>
      </w:pPr>
      <w:r w:rsidRPr="008367EC">
        <w:rPr>
          <w:rFonts w:ascii="Dauphin-Normal" w:hAnsi="Dauphin-Normal"/>
          <w:b/>
          <w:bCs/>
          <w:sz w:val="30"/>
        </w:rPr>
        <w:t xml:space="preserve">Variables </w:t>
      </w:r>
    </w:p>
    <w:p w14:paraId="2139BA55" w14:textId="77777777" w:rsidR="00EC269D" w:rsidRPr="008367EC" w:rsidRDefault="00EC269D" w:rsidP="00EC269D">
      <w:pPr>
        <w:numPr>
          <w:ilvl w:val="0"/>
          <w:numId w:val="36"/>
        </w:numPr>
        <w:tabs>
          <w:tab w:val="num" w:pos="4032"/>
        </w:tabs>
        <w:spacing w:after="100" w:line="240" w:lineRule="auto"/>
        <w:ind w:left="4032"/>
        <w:rPr>
          <w:rFonts w:ascii="Dauphin-Normal" w:hAnsi="Dauphin-Normal"/>
          <w:b/>
          <w:bCs/>
          <w:sz w:val="30"/>
        </w:rPr>
      </w:pPr>
      <w:r w:rsidRPr="008367EC">
        <w:rPr>
          <w:rFonts w:ascii="Dauphin-Normal" w:hAnsi="Dauphin-Normal"/>
          <w:b/>
          <w:bCs/>
          <w:sz w:val="30"/>
        </w:rPr>
        <w:t>Objectives</w:t>
      </w:r>
    </w:p>
    <w:p w14:paraId="3EAE0ABF" w14:textId="77777777" w:rsidR="00EC269D" w:rsidRPr="008367EC" w:rsidRDefault="00EC269D" w:rsidP="00EC269D">
      <w:pPr>
        <w:numPr>
          <w:ilvl w:val="0"/>
          <w:numId w:val="36"/>
        </w:numPr>
        <w:tabs>
          <w:tab w:val="num" w:pos="4032"/>
        </w:tabs>
        <w:spacing w:after="100" w:line="240" w:lineRule="auto"/>
        <w:ind w:left="4032"/>
        <w:rPr>
          <w:rFonts w:ascii="Dauphin-Normal" w:hAnsi="Dauphin-Normal"/>
          <w:b/>
          <w:bCs/>
          <w:sz w:val="30"/>
        </w:rPr>
      </w:pPr>
      <w:r w:rsidRPr="008367EC">
        <w:rPr>
          <w:rFonts w:ascii="Dauphin-Normal" w:hAnsi="Dauphin-Normal"/>
          <w:b/>
          <w:bCs/>
          <w:sz w:val="30"/>
        </w:rPr>
        <w:t>Hypotheses</w:t>
      </w:r>
    </w:p>
    <w:p w14:paraId="35DF203F" w14:textId="77777777" w:rsidR="00EC269D" w:rsidRPr="008367EC" w:rsidRDefault="00EC269D" w:rsidP="00EC269D">
      <w:pPr>
        <w:numPr>
          <w:ilvl w:val="0"/>
          <w:numId w:val="36"/>
        </w:numPr>
        <w:tabs>
          <w:tab w:val="num" w:pos="4032"/>
        </w:tabs>
        <w:spacing w:after="100" w:line="240" w:lineRule="auto"/>
        <w:ind w:left="4032"/>
        <w:rPr>
          <w:rFonts w:ascii="Dauphin-Normal" w:hAnsi="Dauphin-Normal"/>
          <w:b/>
          <w:bCs/>
          <w:sz w:val="30"/>
        </w:rPr>
      </w:pPr>
      <w:r w:rsidRPr="008367EC">
        <w:rPr>
          <w:rFonts w:ascii="Dauphin-Normal" w:hAnsi="Dauphin-Normal"/>
          <w:b/>
          <w:bCs/>
          <w:sz w:val="30"/>
        </w:rPr>
        <w:t xml:space="preserve">Tools used for Data Collection </w:t>
      </w:r>
    </w:p>
    <w:p w14:paraId="4BE4E914" w14:textId="77777777" w:rsidR="00EC269D" w:rsidRPr="008367EC" w:rsidRDefault="00EC269D" w:rsidP="00EC269D">
      <w:pPr>
        <w:numPr>
          <w:ilvl w:val="0"/>
          <w:numId w:val="36"/>
        </w:numPr>
        <w:tabs>
          <w:tab w:val="num" w:pos="4032"/>
        </w:tabs>
        <w:spacing w:after="100" w:line="240" w:lineRule="auto"/>
        <w:ind w:left="4032"/>
        <w:rPr>
          <w:rFonts w:ascii="Dauphin-Normal" w:hAnsi="Dauphin-Normal"/>
          <w:b/>
          <w:bCs/>
          <w:sz w:val="30"/>
        </w:rPr>
      </w:pPr>
      <w:r w:rsidRPr="008367EC">
        <w:rPr>
          <w:rFonts w:ascii="Dauphin-Normal" w:hAnsi="Dauphin-Normal"/>
          <w:b/>
          <w:bCs/>
          <w:sz w:val="30"/>
        </w:rPr>
        <w:lastRenderedPageBreak/>
        <w:t>Sample used for the Study</w:t>
      </w:r>
    </w:p>
    <w:p w14:paraId="27CE7617" w14:textId="77777777" w:rsidR="00EC269D" w:rsidRPr="008367EC" w:rsidRDefault="00EC269D" w:rsidP="00EC269D">
      <w:pPr>
        <w:numPr>
          <w:ilvl w:val="0"/>
          <w:numId w:val="36"/>
        </w:numPr>
        <w:tabs>
          <w:tab w:val="num" w:pos="4032"/>
        </w:tabs>
        <w:spacing w:after="100" w:line="240" w:lineRule="auto"/>
        <w:ind w:left="4032"/>
        <w:rPr>
          <w:rFonts w:ascii="Dauphin-Normal" w:hAnsi="Dauphin-Normal"/>
          <w:b/>
          <w:bCs/>
          <w:sz w:val="30"/>
        </w:rPr>
      </w:pPr>
      <w:r w:rsidRPr="008367EC">
        <w:rPr>
          <w:rFonts w:ascii="Dauphin-Normal" w:hAnsi="Dauphin-Normal"/>
          <w:b/>
          <w:bCs/>
          <w:sz w:val="30"/>
        </w:rPr>
        <w:t>Data Collection Procedure, Scoring and Consolidation of Data</w:t>
      </w:r>
    </w:p>
    <w:p w14:paraId="36951152" w14:textId="77777777" w:rsidR="00EC269D" w:rsidRPr="008367EC" w:rsidRDefault="00EC269D" w:rsidP="00EC269D">
      <w:pPr>
        <w:numPr>
          <w:ilvl w:val="0"/>
          <w:numId w:val="36"/>
        </w:numPr>
        <w:tabs>
          <w:tab w:val="num" w:pos="4032"/>
        </w:tabs>
        <w:spacing w:after="100" w:line="240" w:lineRule="auto"/>
        <w:ind w:left="4032"/>
        <w:rPr>
          <w:rFonts w:ascii="Dauphin-Normal" w:hAnsi="Dauphin-Normal"/>
          <w:b/>
          <w:bCs/>
          <w:sz w:val="30"/>
        </w:rPr>
      </w:pPr>
      <w:r w:rsidRPr="008367EC">
        <w:rPr>
          <w:rFonts w:ascii="Dauphin-Normal" w:hAnsi="Dauphin-Normal"/>
          <w:b/>
          <w:bCs/>
          <w:sz w:val="30"/>
        </w:rPr>
        <w:t xml:space="preserve">Statistical Techniques used for Analysis of Data </w:t>
      </w:r>
    </w:p>
    <w:p w14:paraId="0FC63CC6" w14:textId="77777777" w:rsidR="00EC269D" w:rsidRPr="008367EC" w:rsidRDefault="00EC269D">
      <w:pPr>
        <w:spacing w:after="200" w:line="480" w:lineRule="auto"/>
        <w:jc w:val="both"/>
        <w:rPr>
          <w:sz w:val="26"/>
        </w:rPr>
      </w:pPr>
    </w:p>
    <w:p w14:paraId="4316446E" w14:textId="77777777" w:rsidR="00EC269D" w:rsidRPr="008367EC" w:rsidRDefault="00EC269D">
      <w:pPr>
        <w:spacing w:after="200"/>
        <w:jc w:val="center"/>
        <w:rPr>
          <w:b/>
          <w:bCs/>
          <w:w w:val="140"/>
          <w:sz w:val="26"/>
        </w:rPr>
        <w:sectPr w:rsidR="00EC269D" w:rsidRPr="008367EC">
          <w:headerReference w:type="default" r:id="rId41"/>
          <w:pgSz w:w="11909" w:h="16834" w:code="9"/>
          <w:pgMar w:top="2016" w:right="1440" w:bottom="1728" w:left="2304" w:header="1440" w:footer="720" w:gutter="0"/>
          <w:pgNumType w:start="46"/>
          <w:cols w:space="720"/>
          <w:titlePg/>
          <w:docGrid w:linePitch="360"/>
        </w:sectPr>
      </w:pPr>
    </w:p>
    <w:p w14:paraId="484C1B42" w14:textId="77777777" w:rsidR="00EC269D" w:rsidRDefault="00EC269D" w:rsidP="00287BBF">
      <w:pPr>
        <w:pStyle w:val="Heading1"/>
        <w:spacing w:before="0" w:after="200" w:line="480" w:lineRule="auto"/>
        <w:jc w:val="center"/>
        <w:rPr>
          <w:rFonts w:ascii="Times New Roman" w:hAnsi="Times New Roman" w:cs="Times New Roman"/>
          <w:w w:val="140"/>
          <w:sz w:val="30"/>
          <w:szCs w:val="28"/>
          <w:lang w:val="en-GB"/>
        </w:rPr>
      </w:pPr>
    </w:p>
    <w:p w14:paraId="2ABE9103" w14:textId="77777777" w:rsidR="00EC269D" w:rsidRDefault="00EC269D" w:rsidP="00287BBF">
      <w:pPr>
        <w:pStyle w:val="Heading1"/>
        <w:spacing w:before="0" w:after="200" w:line="480" w:lineRule="auto"/>
        <w:jc w:val="center"/>
        <w:rPr>
          <w:rFonts w:ascii="Times New Roman" w:hAnsi="Times New Roman" w:cs="Times New Roman"/>
          <w:w w:val="140"/>
          <w:sz w:val="30"/>
          <w:szCs w:val="28"/>
          <w:lang w:val="en-GB"/>
        </w:rPr>
      </w:pPr>
      <w:r>
        <w:rPr>
          <w:rFonts w:ascii="Times New Roman" w:hAnsi="Times New Roman" w:cs="Times New Roman"/>
          <w:w w:val="140"/>
          <w:sz w:val="30"/>
          <w:szCs w:val="28"/>
          <w:lang w:val="en-GB"/>
        </w:rPr>
        <w:t>METHODOLOGY</w:t>
      </w:r>
    </w:p>
    <w:p w14:paraId="6BCDF85A" w14:textId="77777777" w:rsidR="00EC269D" w:rsidRDefault="00EC269D" w:rsidP="00287BBF">
      <w:pPr>
        <w:spacing w:after="200" w:line="480" w:lineRule="auto"/>
        <w:jc w:val="both"/>
        <w:rPr>
          <w:sz w:val="26"/>
          <w:szCs w:val="26"/>
        </w:rPr>
      </w:pPr>
      <w:r>
        <w:rPr>
          <w:sz w:val="26"/>
          <w:szCs w:val="26"/>
        </w:rPr>
        <w:tab/>
      </w:r>
      <w:r w:rsidRPr="00287BBF">
        <w:rPr>
          <w:sz w:val="26"/>
          <w:szCs w:val="26"/>
        </w:rPr>
        <w:t>This chapter deals with the method of study which involves the systematic procedures by which the research starts from the initial identification of the problem to its final conclusion. Success</w:t>
      </w:r>
      <w:r>
        <w:rPr>
          <w:sz w:val="26"/>
          <w:szCs w:val="26"/>
        </w:rPr>
        <w:t xml:space="preserve"> of any research depends largely on the suitability of methods, tools and techniques followed by the researcher in collecting and processing the data. It includes all the procedure and techniques adopted by the investigator in order to achieve the objectives of the study.</w:t>
      </w:r>
    </w:p>
    <w:p w14:paraId="57BD93D9" w14:textId="77777777" w:rsidR="00EC269D" w:rsidRDefault="00EC269D" w:rsidP="00287BBF">
      <w:pPr>
        <w:spacing w:after="200" w:line="480" w:lineRule="auto"/>
        <w:jc w:val="both"/>
        <w:rPr>
          <w:sz w:val="26"/>
          <w:szCs w:val="26"/>
        </w:rPr>
      </w:pPr>
      <w:r>
        <w:rPr>
          <w:sz w:val="26"/>
          <w:szCs w:val="26"/>
        </w:rPr>
        <w:tab/>
        <w:t xml:space="preserve">The present study is an attempt to find out the extent of Professional Development of teacher educators working in </w:t>
      </w:r>
      <w:proofErr w:type="spellStart"/>
      <w:r>
        <w:rPr>
          <w:sz w:val="26"/>
          <w:szCs w:val="26"/>
        </w:rPr>
        <w:t>B.Ed</w:t>
      </w:r>
      <w:proofErr w:type="spellEnd"/>
      <w:r>
        <w:rPr>
          <w:sz w:val="26"/>
          <w:szCs w:val="26"/>
        </w:rPr>
        <w:t xml:space="preserve"> colleges. The design of the study is described under the following major headings viz.</w:t>
      </w:r>
    </w:p>
    <w:p w14:paraId="1EDDCF1D" w14:textId="77777777" w:rsidR="00EC269D" w:rsidRDefault="00EC269D" w:rsidP="00287BBF">
      <w:pPr>
        <w:spacing w:line="480" w:lineRule="auto"/>
        <w:rPr>
          <w:sz w:val="26"/>
          <w:szCs w:val="26"/>
        </w:rPr>
      </w:pPr>
      <w:r>
        <w:rPr>
          <w:sz w:val="26"/>
          <w:szCs w:val="26"/>
        </w:rPr>
        <w:t xml:space="preserve">3.1 </w:t>
      </w:r>
      <w:r>
        <w:rPr>
          <w:sz w:val="26"/>
          <w:szCs w:val="26"/>
        </w:rPr>
        <w:tab/>
        <w:t>Variables</w:t>
      </w:r>
    </w:p>
    <w:p w14:paraId="3E5F58DD" w14:textId="77777777" w:rsidR="00EC269D" w:rsidRDefault="00EC269D" w:rsidP="00287BBF">
      <w:pPr>
        <w:spacing w:line="480" w:lineRule="auto"/>
        <w:rPr>
          <w:sz w:val="26"/>
          <w:szCs w:val="26"/>
        </w:rPr>
      </w:pPr>
      <w:r>
        <w:rPr>
          <w:sz w:val="26"/>
          <w:szCs w:val="26"/>
        </w:rPr>
        <w:t xml:space="preserve">3.2 </w:t>
      </w:r>
      <w:r>
        <w:rPr>
          <w:sz w:val="26"/>
          <w:szCs w:val="26"/>
        </w:rPr>
        <w:tab/>
        <w:t>Objectives</w:t>
      </w:r>
    </w:p>
    <w:p w14:paraId="6AE0DB24" w14:textId="77777777" w:rsidR="00EC269D" w:rsidRDefault="00EC269D" w:rsidP="00287BBF">
      <w:pPr>
        <w:spacing w:line="480" w:lineRule="auto"/>
        <w:rPr>
          <w:sz w:val="26"/>
          <w:szCs w:val="26"/>
        </w:rPr>
      </w:pPr>
      <w:r>
        <w:rPr>
          <w:sz w:val="26"/>
          <w:szCs w:val="26"/>
        </w:rPr>
        <w:t xml:space="preserve">3.3 </w:t>
      </w:r>
      <w:r>
        <w:rPr>
          <w:sz w:val="26"/>
          <w:szCs w:val="26"/>
        </w:rPr>
        <w:tab/>
        <w:t>Hypotheses</w:t>
      </w:r>
    </w:p>
    <w:p w14:paraId="4F43F182" w14:textId="77777777" w:rsidR="00EC269D" w:rsidRDefault="00EC269D" w:rsidP="00287BBF">
      <w:pPr>
        <w:spacing w:line="480" w:lineRule="auto"/>
        <w:rPr>
          <w:sz w:val="26"/>
          <w:szCs w:val="26"/>
        </w:rPr>
      </w:pPr>
      <w:r>
        <w:rPr>
          <w:sz w:val="26"/>
          <w:szCs w:val="26"/>
        </w:rPr>
        <w:t xml:space="preserve">3.4 </w:t>
      </w:r>
      <w:r>
        <w:rPr>
          <w:sz w:val="26"/>
          <w:szCs w:val="26"/>
        </w:rPr>
        <w:tab/>
        <w:t>Tools used for data collection</w:t>
      </w:r>
    </w:p>
    <w:p w14:paraId="7C94E4C2" w14:textId="77777777" w:rsidR="00EC269D" w:rsidRDefault="00EC269D" w:rsidP="00287BBF">
      <w:pPr>
        <w:spacing w:line="480" w:lineRule="auto"/>
        <w:rPr>
          <w:sz w:val="26"/>
          <w:szCs w:val="26"/>
        </w:rPr>
      </w:pPr>
      <w:r>
        <w:rPr>
          <w:sz w:val="26"/>
          <w:szCs w:val="26"/>
        </w:rPr>
        <w:t xml:space="preserve">3.5 </w:t>
      </w:r>
      <w:r>
        <w:rPr>
          <w:sz w:val="26"/>
          <w:szCs w:val="26"/>
        </w:rPr>
        <w:tab/>
        <w:t>Samples selected for the study</w:t>
      </w:r>
    </w:p>
    <w:p w14:paraId="7718F330" w14:textId="77777777" w:rsidR="00EC269D" w:rsidRDefault="00EC269D" w:rsidP="00287BBF">
      <w:pPr>
        <w:spacing w:line="480" w:lineRule="auto"/>
        <w:rPr>
          <w:sz w:val="26"/>
          <w:szCs w:val="26"/>
        </w:rPr>
      </w:pPr>
      <w:r>
        <w:rPr>
          <w:sz w:val="26"/>
          <w:szCs w:val="26"/>
        </w:rPr>
        <w:t xml:space="preserve">3.6 </w:t>
      </w:r>
      <w:r>
        <w:rPr>
          <w:sz w:val="26"/>
          <w:szCs w:val="26"/>
        </w:rPr>
        <w:tab/>
        <w:t>Data collection procedure,</w:t>
      </w:r>
    </w:p>
    <w:p w14:paraId="13367D70" w14:textId="77777777" w:rsidR="00EC269D" w:rsidRDefault="00EC269D" w:rsidP="00287BBF">
      <w:pPr>
        <w:spacing w:after="200" w:line="480" w:lineRule="auto"/>
        <w:rPr>
          <w:sz w:val="26"/>
          <w:szCs w:val="26"/>
        </w:rPr>
      </w:pPr>
      <w:r>
        <w:rPr>
          <w:sz w:val="26"/>
          <w:szCs w:val="26"/>
        </w:rPr>
        <w:t xml:space="preserve">3.7 </w:t>
      </w:r>
      <w:r>
        <w:rPr>
          <w:sz w:val="26"/>
          <w:szCs w:val="26"/>
        </w:rPr>
        <w:tab/>
        <w:t>Statistical techniques used for analysis of data.</w:t>
      </w:r>
    </w:p>
    <w:p w14:paraId="2C76F50D" w14:textId="77777777" w:rsidR="00EC269D" w:rsidRDefault="00EC269D" w:rsidP="00287BBF">
      <w:pPr>
        <w:spacing w:after="200" w:line="480" w:lineRule="auto"/>
        <w:rPr>
          <w:sz w:val="26"/>
          <w:szCs w:val="26"/>
        </w:rPr>
      </w:pPr>
      <w:r>
        <w:rPr>
          <w:sz w:val="26"/>
          <w:szCs w:val="26"/>
        </w:rPr>
        <w:lastRenderedPageBreak/>
        <w:tab/>
      </w:r>
    </w:p>
    <w:p w14:paraId="6AA3B283" w14:textId="77777777" w:rsidR="00EC269D" w:rsidRDefault="00EC269D" w:rsidP="00287BBF">
      <w:pPr>
        <w:spacing w:after="200" w:line="480" w:lineRule="auto"/>
        <w:rPr>
          <w:sz w:val="26"/>
          <w:szCs w:val="26"/>
        </w:rPr>
      </w:pPr>
    </w:p>
    <w:p w14:paraId="25042DAC" w14:textId="77777777" w:rsidR="00EC269D" w:rsidRDefault="00EC269D" w:rsidP="00287BBF">
      <w:pPr>
        <w:spacing w:after="200" w:line="480" w:lineRule="auto"/>
        <w:rPr>
          <w:sz w:val="26"/>
          <w:szCs w:val="26"/>
        </w:rPr>
      </w:pPr>
    </w:p>
    <w:p w14:paraId="2C58F069" w14:textId="77777777" w:rsidR="00EC269D" w:rsidRDefault="00EC269D" w:rsidP="00287BBF">
      <w:pPr>
        <w:spacing w:after="200" w:line="480" w:lineRule="auto"/>
        <w:rPr>
          <w:sz w:val="26"/>
          <w:szCs w:val="26"/>
        </w:rPr>
      </w:pPr>
      <w:r>
        <w:rPr>
          <w:sz w:val="26"/>
          <w:szCs w:val="26"/>
        </w:rPr>
        <w:t>The details of each of the above are given below:</w:t>
      </w:r>
    </w:p>
    <w:p w14:paraId="6B0BA636" w14:textId="77777777" w:rsidR="00EC269D" w:rsidRDefault="00EC269D" w:rsidP="00287BBF">
      <w:pPr>
        <w:spacing w:after="200" w:line="456" w:lineRule="auto"/>
        <w:rPr>
          <w:b/>
          <w:bCs/>
          <w:sz w:val="26"/>
          <w:szCs w:val="26"/>
        </w:rPr>
      </w:pPr>
      <w:r>
        <w:rPr>
          <w:b/>
          <w:bCs/>
          <w:sz w:val="26"/>
          <w:szCs w:val="26"/>
        </w:rPr>
        <w:t>3.1 VARIABLES</w:t>
      </w:r>
    </w:p>
    <w:p w14:paraId="38F45D0E" w14:textId="77777777" w:rsidR="00EC269D" w:rsidRDefault="00EC269D" w:rsidP="00287BBF">
      <w:pPr>
        <w:spacing w:after="200" w:line="456" w:lineRule="auto"/>
        <w:jc w:val="both"/>
        <w:rPr>
          <w:sz w:val="26"/>
          <w:szCs w:val="26"/>
        </w:rPr>
      </w:pPr>
      <w:r>
        <w:rPr>
          <w:sz w:val="26"/>
          <w:szCs w:val="26"/>
        </w:rPr>
        <w:tab/>
        <w:t>The present study is designed with two types of variables, namely Independent Variables and Dependent Variable.</w:t>
      </w:r>
    </w:p>
    <w:p w14:paraId="11A2AA3F" w14:textId="77777777" w:rsidR="00EC269D" w:rsidRDefault="00EC269D" w:rsidP="00287BBF">
      <w:pPr>
        <w:spacing w:after="200" w:line="456" w:lineRule="auto"/>
        <w:rPr>
          <w:b/>
          <w:bCs/>
          <w:sz w:val="26"/>
          <w:szCs w:val="26"/>
        </w:rPr>
      </w:pPr>
      <w:r>
        <w:rPr>
          <w:b/>
          <w:bCs/>
          <w:sz w:val="26"/>
          <w:szCs w:val="26"/>
        </w:rPr>
        <w:t>3.1.1. Independent Variable</w:t>
      </w:r>
    </w:p>
    <w:p w14:paraId="2869E34B" w14:textId="77777777" w:rsidR="00EC269D" w:rsidRDefault="00EC269D" w:rsidP="00287BBF">
      <w:pPr>
        <w:spacing w:after="200" w:line="456" w:lineRule="auto"/>
        <w:jc w:val="both"/>
        <w:rPr>
          <w:sz w:val="26"/>
          <w:szCs w:val="26"/>
        </w:rPr>
      </w:pPr>
      <w:r>
        <w:rPr>
          <w:sz w:val="26"/>
          <w:szCs w:val="26"/>
        </w:rPr>
        <w:tab/>
        <w:t>The independent variables are Gender, Type of management, Subjects of teaching, Qualification and Teaching Experience.</w:t>
      </w:r>
    </w:p>
    <w:p w14:paraId="014174C3" w14:textId="77777777" w:rsidR="00EC269D" w:rsidRDefault="00EC269D" w:rsidP="00287BBF">
      <w:pPr>
        <w:spacing w:after="200" w:line="456" w:lineRule="auto"/>
        <w:rPr>
          <w:b/>
          <w:bCs/>
          <w:sz w:val="26"/>
          <w:szCs w:val="26"/>
        </w:rPr>
      </w:pPr>
      <w:r>
        <w:rPr>
          <w:b/>
          <w:bCs/>
          <w:sz w:val="26"/>
          <w:szCs w:val="26"/>
        </w:rPr>
        <w:t>3.1.2. Dependent Variable</w:t>
      </w:r>
    </w:p>
    <w:p w14:paraId="47291F60" w14:textId="77777777" w:rsidR="00EC269D" w:rsidRDefault="00EC269D" w:rsidP="00287BBF">
      <w:pPr>
        <w:spacing w:after="200" w:line="456" w:lineRule="auto"/>
        <w:jc w:val="both"/>
        <w:rPr>
          <w:sz w:val="26"/>
          <w:szCs w:val="26"/>
        </w:rPr>
      </w:pPr>
      <w:r>
        <w:rPr>
          <w:sz w:val="26"/>
          <w:szCs w:val="26"/>
        </w:rPr>
        <w:tab/>
        <w:t>The dependent variable is Professional Development of teacher educators.</w:t>
      </w:r>
    </w:p>
    <w:p w14:paraId="0FA58B1C" w14:textId="77777777" w:rsidR="00EC269D" w:rsidRDefault="00EC269D" w:rsidP="00287BBF">
      <w:pPr>
        <w:spacing w:after="200" w:line="456" w:lineRule="auto"/>
        <w:rPr>
          <w:b/>
          <w:bCs/>
          <w:sz w:val="26"/>
          <w:szCs w:val="26"/>
        </w:rPr>
      </w:pPr>
      <w:r>
        <w:rPr>
          <w:b/>
          <w:bCs/>
          <w:sz w:val="26"/>
          <w:szCs w:val="26"/>
        </w:rPr>
        <w:t>3.2. OBJECTIVES</w:t>
      </w:r>
    </w:p>
    <w:p w14:paraId="5CD658F5" w14:textId="77777777" w:rsidR="00EC269D" w:rsidRDefault="00EC269D" w:rsidP="00287BBF">
      <w:pPr>
        <w:spacing w:after="200" w:line="456" w:lineRule="auto"/>
        <w:jc w:val="both"/>
        <w:rPr>
          <w:sz w:val="26"/>
          <w:szCs w:val="26"/>
        </w:rPr>
      </w:pPr>
      <w:r>
        <w:rPr>
          <w:sz w:val="26"/>
          <w:szCs w:val="26"/>
        </w:rPr>
        <w:tab/>
        <w:t>The objectives set forth for the study are the following;</w:t>
      </w:r>
    </w:p>
    <w:p w14:paraId="261F9A27" w14:textId="77777777" w:rsidR="00EC269D" w:rsidRDefault="00EC269D" w:rsidP="00287BBF">
      <w:pPr>
        <w:spacing w:after="200" w:line="456" w:lineRule="auto"/>
        <w:ind w:left="720" w:hanging="720"/>
        <w:jc w:val="both"/>
        <w:rPr>
          <w:sz w:val="26"/>
          <w:szCs w:val="26"/>
        </w:rPr>
      </w:pPr>
      <w:r>
        <w:rPr>
          <w:sz w:val="26"/>
          <w:szCs w:val="26"/>
        </w:rPr>
        <w:t xml:space="preserve">1. </w:t>
      </w:r>
      <w:r>
        <w:rPr>
          <w:sz w:val="26"/>
          <w:szCs w:val="26"/>
        </w:rPr>
        <w:tab/>
        <w:t>To find out the extent of Professional Development of teacher educators in the total sample and in the relevant sub samples based on</w:t>
      </w:r>
    </w:p>
    <w:p w14:paraId="25699A45" w14:textId="77777777" w:rsidR="00EC269D" w:rsidRDefault="00EC269D" w:rsidP="00EC269D">
      <w:pPr>
        <w:numPr>
          <w:ilvl w:val="1"/>
          <w:numId w:val="3"/>
        </w:numPr>
        <w:tabs>
          <w:tab w:val="clear" w:pos="1800"/>
          <w:tab w:val="num" w:pos="1440"/>
        </w:tabs>
        <w:spacing w:after="0" w:line="480" w:lineRule="auto"/>
        <w:ind w:left="1440"/>
        <w:jc w:val="both"/>
        <w:rPr>
          <w:sz w:val="26"/>
          <w:szCs w:val="26"/>
        </w:rPr>
      </w:pPr>
      <w:r>
        <w:rPr>
          <w:sz w:val="26"/>
          <w:szCs w:val="26"/>
        </w:rPr>
        <w:t>Gender</w:t>
      </w:r>
    </w:p>
    <w:p w14:paraId="5F500336" w14:textId="77777777" w:rsidR="00EC269D" w:rsidRDefault="00EC269D" w:rsidP="00EC269D">
      <w:pPr>
        <w:numPr>
          <w:ilvl w:val="1"/>
          <w:numId w:val="3"/>
        </w:numPr>
        <w:tabs>
          <w:tab w:val="clear" w:pos="1800"/>
          <w:tab w:val="num" w:pos="1440"/>
        </w:tabs>
        <w:spacing w:after="0" w:line="480" w:lineRule="auto"/>
        <w:ind w:left="1440"/>
        <w:jc w:val="both"/>
        <w:rPr>
          <w:sz w:val="26"/>
          <w:szCs w:val="26"/>
        </w:rPr>
      </w:pPr>
      <w:r>
        <w:rPr>
          <w:sz w:val="26"/>
          <w:szCs w:val="26"/>
        </w:rPr>
        <w:lastRenderedPageBreak/>
        <w:t>Type   of Management</w:t>
      </w:r>
    </w:p>
    <w:p w14:paraId="1B9806A9" w14:textId="77777777" w:rsidR="00EC269D" w:rsidRDefault="00EC269D" w:rsidP="00EC269D">
      <w:pPr>
        <w:numPr>
          <w:ilvl w:val="1"/>
          <w:numId w:val="3"/>
        </w:numPr>
        <w:tabs>
          <w:tab w:val="clear" w:pos="1800"/>
          <w:tab w:val="num" w:pos="1440"/>
        </w:tabs>
        <w:spacing w:after="0" w:line="480" w:lineRule="auto"/>
        <w:ind w:left="1440"/>
        <w:jc w:val="both"/>
        <w:rPr>
          <w:sz w:val="26"/>
          <w:szCs w:val="26"/>
        </w:rPr>
      </w:pPr>
      <w:r>
        <w:rPr>
          <w:sz w:val="26"/>
          <w:szCs w:val="26"/>
        </w:rPr>
        <w:t>Subjects of Teaching</w:t>
      </w:r>
    </w:p>
    <w:p w14:paraId="32444548" w14:textId="77777777" w:rsidR="00EC269D" w:rsidRDefault="00EC269D" w:rsidP="00EC269D">
      <w:pPr>
        <w:numPr>
          <w:ilvl w:val="1"/>
          <w:numId w:val="3"/>
        </w:numPr>
        <w:tabs>
          <w:tab w:val="clear" w:pos="1800"/>
          <w:tab w:val="num" w:pos="1440"/>
        </w:tabs>
        <w:spacing w:after="0" w:line="480" w:lineRule="auto"/>
        <w:ind w:left="1440"/>
        <w:jc w:val="both"/>
        <w:rPr>
          <w:sz w:val="26"/>
          <w:szCs w:val="26"/>
        </w:rPr>
      </w:pPr>
      <w:r>
        <w:rPr>
          <w:sz w:val="26"/>
          <w:szCs w:val="26"/>
        </w:rPr>
        <w:t>Qualification</w:t>
      </w:r>
    </w:p>
    <w:p w14:paraId="0022A45E" w14:textId="77777777" w:rsidR="00EC269D" w:rsidRDefault="00EC269D" w:rsidP="00EC269D">
      <w:pPr>
        <w:numPr>
          <w:ilvl w:val="1"/>
          <w:numId w:val="3"/>
        </w:numPr>
        <w:tabs>
          <w:tab w:val="clear" w:pos="1800"/>
          <w:tab w:val="num" w:pos="1440"/>
        </w:tabs>
        <w:spacing w:after="200" w:line="480" w:lineRule="auto"/>
        <w:ind w:left="1440"/>
        <w:jc w:val="both"/>
        <w:rPr>
          <w:sz w:val="26"/>
          <w:szCs w:val="26"/>
        </w:rPr>
      </w:pPr>
      <w:r>
        <w:rPr>
          <w:sz w:val="26"/>
          <w:szCs w:val="26"/>
        </w:rPr>
        <w:t>Teaching Experience</w:t>
      </w:r>
    </w:p>
    <w:p w14:paraId="4C084905" w14:textId="77777777" w:rsidR="00EC269D" w:rsidRDefault="00EC269D" w:rsidP="00287BBF">
      <w:pPr>
        <w:spacing w:after="200" w:line="480" w:lineRule="auto"/>
        <w:ind w:left="720" w:hanging="720"/>
        <w:jc w:val="both"/>
        <w:rPr>
          <w:sz w:val="26"/>
          <w:szCs w:val="26"/>
        </w:rPr>
      </w:pPr>
      <w:r>
        <w:rPr>
          <w:sz w:val="26"/>
          <w:szCs w:val="26"/>
        </w:rPr>
        <w:t xml:space="preserve">2. </w:t>
      </w:r>
      <w:r>
        <w:rPr>
          <w:sz w:val="26"/>
          <w:szCs w:val="26"/>
        </w:rPr>
        <w:tab/>
        <w:t>To find out whether there exists significant difference in the mean scores of Professional Development of teacher educators among the relevant sub samples based on</w:t>
      </w:r>
    </w:p>
    <w:p w14:paraId="74E6185C" w14:textId="77777777" w:rsidR="00EC269D" w:rsidRDefault="00EC269D" w:rsidP="00EC269D">
      <w:pPr>
        <w:numPr>
          <w:ilvl w:val="0"/>
          <w:numId w:val="19"/>
        </w:numPr>
        <w:spacing w:after="0" w:line="480" w:lineRule="auto"/>
        <w:jc w:val="both"/>
        <w:rPr>
          <w:sz w:val="26"/>
          <w:szCs w:val="26"/>
        </w:rPr>
      </w:pPr>
      <w:r>
        <w:rPr>
          <w:sz w:val="26"/>
          <w:szCs w:val="26"/>
        </w:rPr>
        <w:t>Gender</w:t>
      </w:r>
    </w:p>
    <w:p w14:paraId="3A417DF4" w14:textId="77777777" w:rsidR="00EC269D" w:rsidRDefault="00EC269D" w:rsidP="00EC269D">
      <w:pPr>
        <w:numPr>
          <w:ilvl w:val="0"/>
          <w:numId w:val="19"/>
        </w:numPr>
        <w:spacing w:after="0" w:line="480" w:lineRule="auto"/>
        <w:jc w:val="both"/>
        <w:rPr>
          <w:sz w:val="26"/>
          <w:szCs w:val="26"/>
        </w:rPr>
      </w:pPr>
      <w:r>
        <w:rPr>
          <w:sz w:val="26"/>
          <w:szCs w:val="26"/>
        </w:rPr>
        <w:t>Type   of Management</w:t>
      </w:r>
    </w:p>
    <w:p w14:paraId="7D89CF48" w14:textId="77777777" w:rsidR="00EC269D" w:rsidRDefault="00EC269D" w:rsidP="00EC269D">
      <w:pPr>
        <w:numPr>
          <w:ilvl w:val="0"/>
          <w:numId w:val="19"/>
        </w:numPr>
        <w:spacing w:after="0" w:line="480" w:lineRule="auto"/>
        <w:jc w:val="both"/>
        <w:rPr>
          <w:sz w:val="26"/>
          <w:szCs w:val="26"/>
        </w:rPr>
      </w:pPr>
      <w:r>
        <w:rPr>
          <w:sz w:val="26"/>
          <w:szCs w:val="26"/>
        </w:rPr>
        <w:t>Subjects of Teaching</w:t>
      </w:r>
    </w:p>
    <w:p w14:paraId="2AE1EE99" w14:textId="77777777" w:rsidR="00EC269D" w:rsidRDefault="00EC269D" w:rsidP="00EC269D">
      <w:pPr>
        <w:numPr>
          <w:ilvl w:val="0"/>
          <w:numId w:val="19"/>
        </w:numPr>
        <w:spacing w:after="0" w:line="480" w:lineRule="auto"/>
        <w:jc w:val="both"/>
        <w:rPr>
          <w:sz w:val="26"/>
          <w:szCs w:val="26"/>
        </w:rPr>
      </w:pPr>
      <w:r>
        <w:rPr>
          <w:sz w:val="26"/>
          <w:szCs w:val="26"/>
        </w:rPr>
        <w:t>Qualification</w:t>
      </w:r>
    </w:p>
    <w:p w14:paraId="388B3DB9" w14:textId="77777777" w:rsidR="00EC269D" w:rsidRDefault="00EC269D" w:rsidP="00EC269D">
      <w:pPr>
        <w:numPr>
          <w:ilvl w:val="0"/>
          <w:numId w:val="19"/>
        </w:numPr>
        <w:spacing w:after="0" w:line="480" w:lineRule="auto"/>
        <w:jc w:val="both"/>
        <w:rPr>
          <w:sz w:val="26"/>
          <w:szCs w:val="26"/>
        </w:rPr>
      </w:pPr>
      <w:r>
        <w:rPr>
          <w:sz w:val="26"/>
          <w:szCs w:val="26"/>
        </w:rPr>
        <w:t>Teaching Experience</w:t>
      </w:r>
    </w:p>
    <w:p w14:paraId="50CBA963" w14:textId="77777777" w:rsidR="00EC269D" w:rsidRDefault="00EC269D" w:rsidP="006E6E79">
      <w:pPr>
        <w:spacing w:after="200" w:line="480" w:lineRule="auto"/>
        <w:ind w:left="720" w:hanging="720"/>
        <w:jc w:val="both"/>
        <w:rPr>
          <w:sz w:val="26"/>
          <w:szCs w:val="26"/>
        </w:rPr>
      </w:pPr>
      <w:r>
        <w:rPr>
          <w:sz w:val="26"/>
          <w:szCs w:val="26"/>
        </w:rPr>
        <w:t xml:space="preserve">3. </w:t>
      </w:r>
      <w:r>
        <w:rPr>
          <w:sz w:val="26"/>
          <w:szCs w:val="26"/>
        </w:rPr>
        <w:tab/>
        <w:t>To find out whether Type of Management, Gender and Teaching Experience have   main and interaction effect on Professional Development of teacher educators.</w:t>
      </w:r>
    </w:p>
    <w:p w14:paraId="302E2A3C" w14:textId="77777777" w:rsidR="00EC269D" w:rsidRDefault="00EC269D" w:rsidP="00287BBF">
      <w:pPr>
        <w:spacing w:after="200" w:line="480" w:lineRule="auto"/>
        <w:rPr>
          <w:b/>
          <w:bCs/>
          <w:sz w:val="26"/>
          <w:szCs w:val="26"/>
        </w:rPr>
      </w:pPr>
      <w:r>
        <w:rPr>
          <w:b/>
          <w:bCs/>
          <w:sz w:val="26"/>
          <w:szCs w:val="26"/>
        </w:rPr>
        <w:t>3.3. HYPOTHESES</w:t>
      </w:r>
    </w:p>
    <w:p w14:paraId="76170F85" w14:textId="77777777" w:rsidR="00EC269D" w:rsidRPr="00E37E60" w:rsidRDefault="00EC269D" w:rsidP="00287BBF">
      <w:pPr>
        <w:spacing w:after="200" w:line="480" w:lineRule="auto"/>
        <w:jc w:val="both"/>
        <w:rPr>
          <w:sz w:val="26"/>
          <w:szCs w:val="26"/>
        </w:rPr>
      </w:pPr>
      <w:r>
        <w:rPr>
          <w:sz w:val="26"/>
          <w:szCs w:val="26"/>
        </w:rPr>
        <w:tab/>
      </w:r>
      <w:r w:rsidRPr="00D86EFC">
        <w:rPr>
          <w:sz w:val="26"/>
          <w:szCs w:val="26"/>
        </w:rPr>
        <w:t>The hypotheses formulated for the study are the following.</w:t>
      </w:r>
    </w:p>
    <w:p w14:paraId="6DBB4558" w14:textId="77777777" w:rsidR="00EC269D" w:rsidRDefault="00EC269D" w:rsidP="00287BBF">
      <w:pPr>
        <w:spacing w:after="200" w:line="480" w:lineRule="auto"/>
        <w:ind w:left="720" w:hanging="720"/>
        <w:jc w:val="both"/>
        <w:rPr>
          <w:sz w:val="26"/>
          <w:szCs w:val="26"/>
        </w:rPr>
      </w:pPr>
      <w:r>
        <w:rPr>
          <w:sz w:val="26"/>
          <w:szCs w:val="26"/>
        </w:rPr>
        <w:t xml:space="preserve">1. </w:t>
      </w:r>
      <w:r>
        <w:rPr>
          <w:sz w:val="26"/>
          <w:szCs w:val="26"/>
        </w:rPr>
        <w:tab/>
        <w:t>There exists significant difference in the mean scores of Professional Development of teacher educators among the relevant sub samples based on</w:t>
      </w:r>
    </w:p>
    <w:p w14:paraId="44602DB1" w14:textId="77777777" w:rsidR="00EC269D" w:rsidRDefault="00EC269D" w:rsidP="00EC269D">
      <w:pPr>
        <w:numPr>
          <w:ilvl w:val="0"/>
          <w:numId w:val="20"/>
        </w:numPr>
        <w:spacing w:after="0" w:line="480" w:lineRule="auto"/>
        <w:jc w:val="both"/>
        <w:rPr>
          <w:sz w:val="26"/>
          <w:szCs w:val="26"/>
        </w:rPr>
      </w:pPr>
      <w:r>
        <w:rPr>
          <w:sz w:val="26"/>
          <w:szCs w:val="26"/>
        </w:rPr>
        <w:lastRenderedPageBreak/>
        <w:t>Gender</w:t>
      </w:r>
    </w:p>
    <w:p w14:paraId="38C5A85B" w14:textId="77777777" w:rsidR="00EC269D" w:rsidRDefault="00EC269D" w:rsidP="00EC269D">
      <w:pPr>
        <w:numPr>
          <w:ilvl w:val="0"/>
          <w:numId w:val="20"/>
        </w:numPr>
        <w:spacing w:after="0" w:line="480" w:lineRule="auto"/>
        <w:jc w:val="both"/>
        <w:rPr>
          <w:sz w:val="26"/>
          <w:szCs w:val="26"/>
        </w:rPr>
      </w:pPr>
      <w:r>
        <w:rPr>
          <w:sz w:val="26"/>
          <w:szCs w:val="26"/>
        </w:rPr>
        <w:t>Type   of Management</w:t>
      </w:r>
    </w:p>
    <w:p w14:paraId="11D888B9" w14:textId="77777777" w:rsidR="00EC269D" w:rsidRDefault="00EC269D" w:rsidP="00EC269D">
      <w:pPr>
        <w:numPr>
          <w:ilvl w:val="0"/>
          <w:numId w:val="20"/>
        </w:numPr>
        <w:spacing w:after="0" w:line="480" w:lineRule="auto"/>
        <w:jc w:val="both"/>
        <w:rPr>
          <w:sz w:val="26"/>
          <w:szCs w:val="26"/>
        </w:rPr>
      </w:pPr>
      <w:r>
        <w:rPr>
          <w:sz w:val="26"/>
          <w:szCs w:val="26"/>
        </w:rPr>
        <w:t>Subjects of Teaching</w:t>
      </w:r>
    </w:p>
    <w:p w14:paraId="3B01D6A2" w14:textId="77777777" w:rsidR="00EC269D" w:rsidRDefault="00EC269D" w:rsidP="00EC269D">
      <w:pPr>
        <w:numPr>
          <w:ilvl w:val="0"/>
          <w:numId w:val="20"/>
        </w:numPr>
        <w:spacing w:after="0" w:line="480" w:lineRule="auto"/>
        <w:jc w:val="both"/>
        <w:rPr>
          <w:sz w:val="26"/>
          <w:szCs w:val="26"/>
        </w:rPr>
      </w:pPr>
      <w:r>
        <w:rPr>
          <w:sz w:val="26"/>
          <w:szCs w:val="26"/>
        </w:rPr>
        <w:t>Qualification</w:t>
      </w:r>
    </w:p>
    <w:p w14:paraId="5093CBE2" w14:textId="77777777" w:rsidR="00EC269D" w:rsidRDefault="00EC269D" w:rsidP="00EC269D">
      <w:pPr>
        <w:numPr>
          <w:ilvl w:val="0"/>
          <w:numId w:val="20"/>
        </w:numPr>
        <w:spacing w:after="0" w:line="480" w:lineRule="auto"/>
        <w:jc w:val="both"/>
        <w:rPr>
          <w:sz w:val="26"/>
          <w:szCs w:val="26"/>
        </w:rPr>
      </w:pPr>
      <w:r>
        <w:rPr>
          <w:sz w:val="26"/>
          <w:szCs w:val="26"/>
        </w:rPr>
        <w:t>Teaching Experience</w:t>
      </w:r>
    </w:p>
    <w:p w14:paraId="51017E6F" w14:textId="77777777" w:rsidR="00EC269D" w:rsidRDefault="00EC269D" w:rsidP="00287BBF">
      <w:pPr>
        <w:spacing w:after="200" w:line="480" w:lineRule="auto"/>
        <w:ind w:left="720" w:hanging="720"/>
        <w:jc w:val="both"/>
        <w:rPr>
          <w:sz w:val="26"/>
          <w:szCs w:val="26"/>
        </w:rPr>
      </w:pPr>
      <w:r>
        <w:rPr>
          <w:sz w:val="26"/>
          <w:szCs w:val="26"/>
        </w:rPr>
        <w:t xml:space="preserve">2. </w:t>
      </w:r>
      <w:r>
        <w:rPr>
          <w:sz w:val="26"/>
          <w:szCs w:val="26"/>
        </w:rPr>
        <w:tab/>
        <w:t>Main effect of Type of Management, Gender and Teaching Experience on Professional Development of teacher educators will be significant.</w:t>
      </w:r>
    </w:p>
    <w:p w14:paraId="415C404A" w14:textId="77777777" w:rsidR="00EC269D" w:rsidRDefault="00EC269D" w:rsidP="00287BBF">
      <w:pPr>
        <w:spacing w:after="200" w:line="480" w:lineRule="auto"/>
        <w:ind w:left="720" w:hanging="720"/>
        <w:jc w:val="both"/>
        <w:rPr>
          <w:sz w:val="26"/>
          <w:szCs w:val="26"/>
        </w:rPr>
      </w:pPr>
      <w:r>
        <w:rPr>
          <w:sz w:val="26"/>
          <w:szCs w:val="26"/>
        </w:rPr>
        <w:t xml:space="preserve">3. </w:t>
      </w:r>
      <w:r>
        <w:rPr>
          <w:sz w:val="26"/>
          <w:szCs w:val="26"/>
        </w:rPr>
        <w:tab/>
        <w:t>Interaction effect of Type of Management, Gender and Teaching Experience on Professional Development of teacher educators will be significant.</w:t>
      </w:r>
    </w:p>
    <w:p w14:paraId="0B1B3A2B" w14:textId="77777777" w:rsidR="00EC269D" w:rsidRDefault="00EC269D" w:rsidP="00287BBF">
      <w:pPr>
        <w:spacing w:after="200" w:line="480" w:lineRule="auto"/>
        <w:rPr>
          <w:b/>
          <w:bCs/>
          <w:sz w:val="26"/>
          <w:szCs w:val="26"/>
        </w:rPr>
      </w:pPr>
      <w:r>
        <w:rPr>
          <w:b/>
          <w:bCs/>
          <w:sz w:val="26"/>
          <w:szCs w:val="26"/>
        </w:rPr>
        <w:t>3.4. TOOL EMPLOYED FOR DATA COLLECTION</w:t>
      </w:r>
    </w:p>
    <w:p w14:paraId="2E932A96" w14:textId="77777777" w:rsidR="00EC269D" w:rsidRDefault="00EC269D" w:rsidP="00DA3963">
      <w:pPr>
        <w:spacing w:after="200" w:line="480" w:lineRule="auto"/>
        <w:ind w:firstLine="720"/>
        <w:jc w:val="both"/>
        <w:rPr>
          <w:sz w:val="26"/>
          <w:szCs w:val="26"/>
        </w:rPr>
      </w:pPr>
      <w:r>
        <w:rPr>
          <w:sz w:val="26"/>
          <w:szCs w:val="26"/>
        </w:rPr>
        <w:tab/>
        <w:t xml:space="preserve">Collection of relevant data using a suitable tool is an important aspect of any research work. </w:t>
      </w:r>
      <w:r w:rsidRPr="00EE1BD9">
        <w:rPr>
          <w:sz w:val="26"/>
          <w:szCs w:val="26"/>
        </w:rPr>
        <w:t>“Each tool is appropriate for the collection of certain type of evidence o</w:t>
      </w:r>
      <w:r>
        <w:rPr>
          <w:sz w:val="26"/>
          <w:szCs w:val="26"/>
        </w:rPr>
        <w:t>r information. The researcher</w:t>
      </w:r>
      <w:r w:rsidRPr="00EE1BD9">
        <w:rPr>
          <w:sz w:val="26"/>
          <w:szCs w:val="26"/>
        </w:rPr>
        <w:t xml:space="preserve"> has to select from the available tools, which will provide data, he required for testing the hypothesis. In s</w:t>
      </w:r>
      <w:r>
        <w:rPr>
          <w:sz w:val="26"/>
          <w:szCs w:val="26"/>
        </w:rPr>
        <w:t>o</w:t>
      </w:r>
      <w:r w:rsidRPr="00EE1BD9">
        <w:rPr>
          <w:sz w:val="26"/>
          <w:szCs w:val="26"/>
        </w:rPr>
        <w:t>me situation he may find that existing research tools do not suit his purpose and so he may modify them or constructs his own” (</w:t>
      </w:r>
      <w:proofErr w:type="spellStart"/>
      <w:r w:rsidRPr="00EE1BD9">
        <w:rPr>
          <w:sz w:val="26"/>
          <w:szCs w:val="26"/>
        </w:rPr>
        <w:t>Koul</w:t>
      </w:r>
      <w:proofErr w:type="spellEnd"/>
      <w:r w:rsidRPr="00EE1BD9">
        <w:rPr>
          <w:sz w:val="26"/>
          <w:szCs w:val="26"/>
        </w:rPr>
        <w:t>).</w:t>
      </w:r>
      <w:r w:rsidRPr="00DA3963">
        <w:rPr>
          <w:sz w:val="26"/>
          <w:szCs w:val="26"/>
        </w:rPr>
        <w:t xml:space="preserve"> </w:t>
      </w:r>
      <w:r w:rsidRPr="00EE1BD9">
        <w:rPr>
          <w:sz w:val="26"/>
          <w:szCs w:val="26"/>
        </w:rPr>
        <w:t xml:space="preserve">Quantity and quality </w:t>
      </w:r>
      <w:r>
        <w:rPr>
          <w:sz w:val="26"/>
          <w:szCs w:val="26"/>
        </w:rPr>
        <w:t>of</w:t>
      </w:r>
      <w:r w:rsidRPr="00EE1BD9">
        <w:rPr>
          <w:sz w:val="26"/>
          <w:szCs w:val="26"/>
        </w:rPr>
        <w:t xml:space="preserve"> data depends upon the tools and techniques the researcher has made use of</w:t>
      </w:r>
      <w:r>
        <w:rPr>
          <w:sz w:val="26"/>
          <w:szCs w:val="26"/>
        </w:rPr>
        <w:t xml:space="preserve">. </w:t>
      </w:r>
    </w:p>
    <w:p w14:paraId="5ED5815A" w14:textId="77777777" w:rsidR="00EC269D" w:rsidRDefault="00EC269D" w:rsidP="00DA3963">
      <w:pPr>
        <w:spacing w:after="200" w:line="480" w:lineRule="auto"/>
        <w:ind w:firstLine="720"/>
        <w:jc w:val="both"/>
        <w:rPr>
          <w:sz w:val="26"/>
          <w:szCs w:val="26"/>
        </w:rPr>
      </w:pPr>
      <w:r w:rsidRPr="00EE1BD9">
        <w:rPr>
          <w:sz w:val="26"/>
          <w:szCs w:val="26"/>
        </w:rPr>
        <w:lastRenderedPageBreak/>
        <w:t xml:space="preserve">The present investigation is an attempt to find out the extent of professional development of teacher educators working in </w:t>
      </w:r>
      <w:proofErr w:type="spellStart"/>
      <w:r w:rsidRPr="00EE1BD9">
        <w:rPr>
          <w:sz w:val="26"/>
          <w:szCs w:val="26"/>
        </w:rPr>
        <w:t>B.Ed</w:t>
      </w:r>
      <w:proofErr w:type="spellEnd"/>
      <w:r w:rsidRPr="00EE1BD9">
        <w:rPr>
          <w:sz w:val="26"/>
          <w:szCs w:val="26"/>
        </w:rPr>
        <w:t xml:space="preserve"> colleges. For the pre</w:t>
      </w:r>
      <w:r>
        <w:rPr>
          <w:sz w:val="26"/>
          <w:szCs w:val="26"/>
        </w:rPr>
        <w:t>s</w:t>
      </w:r>
      <w:r w:rsidRPr="00EE1BD9">
        <w:rPr>
          <w:sz w:val="26"/>
          <w:szCs w:val="26"/>
        </w:rPr>
        <w:t>ent study, the tool “Professional Development scale for teacher educators” is constructed</w:t>
      </w:r>
      <w:r>
        <w:rPr>
          <w:sz w:val="26"/>
          <w:szCs w:val="26"/>
        </w:rPr>
        <w:t xml:space="preserve"> by the investigator</w:t>
      </w:r>
      <w:r w:rsidRPr="00EE1BD9">
        <w:rPr>
          <w:sz w:val="26"/>
          <w:szCs w:val="26"/>
        </w:rPr>
        <w:t xml:space="preserve"> for measuring the extent of professional development of teacher educators working in </w:t>
      </w:r>
      <w:proofErr w:type="spellStart"/>
      <w:r w:rsidRPr="00EE1BD9">
        <w:rPr>
          <w:sz w:val="26"/>
          <w:szCs w:val="26"/>
        </w:rPr>
        <w:t>B.Ed</w:t>
      </w:r>
      <w:proofErr w:type="spellEnd"/>
      <w:r w:rsidRPr="00EE1BD9">
        <w:rPr>
          <w:sz w:val="26"/>
          <w:szCs w:val="26"/>
        </w:rPr>
        <w:t xml:space="preserve"> colleges.</w:t>
      </w:r>
    </w:p>
    <w:p w14:paraId="3FD030C3" w14:textId="77777777" w:rsidR="00EC269D" w:rsidRDefault="00EC269D" w:rsidP="00DA3963">
      <w:pPr>
        <w:spacing w:after="200" w:line="480" w:lineRule="auto"/>
        <w:ind w:firstLine="720"/>
        <w:jc w:val="both"/>
        <w:rPr>
          <w:sz w:val="26"/>
          <w:szCs w:val="26"/>
        </w:rPr>
      </w:pPr>
    </w:p>
    <w:p w14:paraId="30EB853A" w14:textId="77777777" w:rsidR="00EC269D" w:rsidRDefault="00EC269D" w:rsidP="00DA3963">
      <w:pPr>
        <w:spacing w:after="200" w:line="480" w:lineRule="auto"/>
        <w:ind w:firstLine="720"/>
        <w:jc w:val="both"/>
        <w:rPr>
          <w:b/>
          <w:bCs/>
          <w:sz w:val="26"/>
          <w:szCs w:val="26"/>
        </w:rPr>
      </w:pPr>
    </w:p>
    <w:p w14:paraId="5662DA7C" w14:textId="77777777" w:rsidR="00EC269D" w:rsidRPr="00DA3963" w:rsidRDefault="00EC269D" w:rsidP="00AD7C8D">
      <w:pPr>
        <w:spacing w:after="200" w:line="480" w:lineRule="auto"/>
        <w:jc w:val="both"/>
        <w:rPr>
          <w:sz w:val="26"/>
          <w:szCs w:val="26"/>
        </w:rPr>
      </w:pPr>
      <w:r>
        <w:rPr>
          <w:b/>
          <w:bCs/>
          <w:sz w:val="26"/>
          <w:szCs w:val="26"/>
        </w:rPr>
        <w:t>3.4.1. PROFESSIONAL DEVELOPMENT SCALE</w:t>
      </w:r>
    </w:p>
    <w:p w14:paraId="2964ADC6" w14:textId="77777777" w:rsidR="00EC269D" w:rsidRDefault="00EC269D" w:rsidP="00287BBF">
      <w:pPr>
        <w:spacing w:after="200" w:line="480" w:lineRule="auto"/>
        <w:jc w:val="both"/>
        <w:rPr>
          <w:sz w:val="26"/>
          <w:szCs w:val="26"/>
        </w:rPr>
      </w:pPr>
      <w:r>
        <w:rPr>
          <w:sz w:val="26"/>
          <w:szCs w:val="26"/>
        </w:rPr>
        <w:tab/>
        <w:t>The tool Professional Development scale (Basheer and Sobish, 2010) is constructed by the investigator with the help of supervising teacher.</w:t>
      </w:r>
    </w:p>
    <w:p w14:paraId="166B5FE5" w14:textId="77777777" w:rsidR="00EC269D" w:rsidRDefault="00EC269D" w:rsidP="00287BBF">
      <w:pPr>
        <w:spacing w:after="200" w:line="480" w:lineRule="auto"/>
        <w:jc w:val="both"/>
        <w:rPr>
          <w:sz w:val="26"/>
          <w:szCs w:val="26"/>
        </w:rPr>
      </w:pPr>
      <w:r>
        <w:rPr>
          <w:sz w:val="26"/>
          <w:szCs w:val="26"/>
        </w:rPr>
        <w:tab/>
        <w:t>Detailed description of the tool is given below:</w:t>
      </w:r>
    </w:p>
    <w:p w14:paraId="304A9B4D" w14:textId="77777777" w:rsidR="00EC269D" w:rsidRDefault="00EC269D" w:rsidP="00287BBF">
      <w:pPr>
        <w:spacing w:after="200" w:line="480" w:lineRule="auto"/>
        <w:rPr>
          <w:b/>
          <w:bCs/>
          <w:sz w:val="26"/>
          <w:szCs w:val="26"/>
        </w:rPr>
      </w:pPr>
      <w:r>
        <w:rPr>
          <w:b/>
          <w:bCs/>
          <w:sz w:val="26"/>
          <w:szCs w:val="26"/>
        </w:rPr>
        <w:t>3.4.1.1. Planning of the Scale</w:t>
      </w:r>
    </w:p>
    <w:p w14:paraId="39349AE9" w14:textId="77777777" w:rsidR="00EC269D" w:rsidRPr="00AD7C8D" w:rsidRDefault="00EC269D" w:rsidP="00AD7C8D">
      <w:pPr>
        <w:spacing w:after="200" w:line="480" w:lineRule="auto"/>
        <w:jc w:val="both"/>
        <w:rPr>
          <w:sz w:val="26"/>
          <w:szCs w:val="26"/>
        </w:rPr>
      </w:pPr>
      <w:r>
        <w:rPr>
          <w:sz w:val="26"/>
          <w:szCs w:val="26"/>
        </w:rPr>
        <w:tab/>
      </w:r>
      <w:r w:rsidRPr="00EE1BD9">
        <w:rPr>
          <w:sz w:val="26"/>
          <w:szCs w:val="26"/>
        </w:rPr>
        <w:t>The present study is an attempt to find out the extent of professional development of teacher educators, the investigator made an intensive search through the available tools. At present there is no appropriate tool available for this purpose. Hence the investigator attempts to develop a scale on professional development of teacher educators, on the basis of the objectives of the study by discussing</w:t>
      </w:r>
      <w:r>
        <w:rPr>
          <w:sz w:val="26"/>
          <w:szCs w:val="26"/>
        </w:rPr>
        <w:t xml:space="preserve"> and consulting</w:t>
      </w:r>
      <w:r w:rsidRPr="00EE1BD9">
        <w:rPr>
          <w:sz w:val="26"/>
          <w:szCs w:val="26"/>
        </w:rPr>
        <w:t xml:space="preserve"> with the supervising teacher, </w:t>
      </w:r>
      <w:r w:rsidRPr="00EE1BD9">
        <w:rPr>
          <w:sz w:val="26"/>
          <w:szCs w:val="26"/>
        </w:rPr>
        <w:lastRenderedPageBreak/>
        <w:t xml:space="preserve">informal discussion with teachers, practitioners and experts in the field of </w:t>
      </w:r>
      <w:r>
        <w:rPr>
          <w:sz w:val="26"/>
          <w:szCs w:val="26"/>
        </w:rPr>
        <w:t xml:space="preserve">Teacher </w:t>
      </w:r>
      <w:r w:rsidRPr="00EE1BD9">
        <w:rPr>
          <w:sz w:val="26"/>
          <w:szCs w:val="26"/>
        </w:rPr>
        <w:t>education and after the analysis of review of related literature.</w:t>
      </w:r>
    </w:p>
    <w:p w14:paraId="3227B07E" w14:textId="77777777" w:rsidR="00EC269D" w:rsidRDefault="00EC269D" w:rsidP="00287BBF">
      <w:pPr>
        <w:spacing w:after="200" w:line="480" w:lineRule="auto"/>
        <w:jc w:val="both"/>
        <w:rPr>
          <w:sz w:val="26"/>
          <w:szCs w:val="26"/>
        </w:rPr>
      </w:pPr>
      <w:r>
        <w:rPr>
          <w:sz w:val="26"/>
          <w:szCs w:val="26"/>
        </w:rPr>
        <w:tab/>
        <w:t>In planning, it was decided to develop a Likert scale with five responses viz., Always, Often, Sometimes, Rarely and Never.</w:t>
      </w:r>
    </w:p>
    <w:p w14:paraId="37AA8F11" w14:textId="77777777" w:rsidR="00EC269D" w:rsidRDefault="00EC269D" w:rsidP="00287BBF">
      <w:pPr>
        <w:spacing w:after="200" w:line="480" w:lineRule="auto"/>
        <w:jc w:val="both"/>
        <w:rPr>
          <w:sz w:val="26"/>
          <w:szCs w:val="26"/>
        </w:rPr>
      </w:pPr>
      <w:r>
        <w:rPr>
          <w:sz w:val="26"/>
          <w:szCs w:val="26"/>
        </w:rPr>
        <w:tab/>
        <w:t xml:space="preserve">Review of related literature helped the investigator to have an idea about the nature of the variable and its components. </w:t>
      </w:r>
    </w:p>
    <w:p w14:paraId="253F48FB" w14:textId="77777777" w:rsidR="00EC269D" w:rsidRDefault="00EC269D" w:rsidP="00287BBF">
      <w:pPr>
        <w:spacing w:after="200" w:line="480" w:lineRule="auto"/>
        <w:jc w:val="both"/>
        <w:rPr>
          <w:sz w:val="26"/>
          <w:szCs w:val="26"/>
        </w:rPr>
      </w:pPr>
      <w:r>
        <w:rPr>
          <w:sz w:val="26"/>
          <w:szCs w:val="26"/>
        </w:rPr>
        <w:tab/>
      </w:r>
    </w:p>
    <w:p w14:paraId="07DF9BCE" w14:textId="77777777" w:rsidR="00EC269D" w:rsidRDefault="00EC269D" w:rsidP="00287BBF">
      <w:pPr>
        <w:spacing w:after="200" w:line="480" w:lineRule="auto"/>
        <w:jc w:val="both"/>
        <w:rPr>
          <w:sz w:val="26"/>
          <w:szCs w:val="26"/>
        </w:rPr>
      </w:pPr>
    </w:p>
    <w:p w14:paraId="2868E06A" w14:textId="77777777" w:rsidR="00EC269D" w:rsidRDefault="00EC269D" w:rsidP="00287BBF">
      <w:pPr>
        <w:spacing w:after="200" w:line="480" w:lineRule="auto"/>
        <w:jc w:val="both"/>
        <w:rPr>
          <w:sz w:val="26"/>
          <w:szCs w:val="26"/>
        </w:rPr>
      </w:pPr>
    </w:p>
    <w:p w14:paraId="5A760D49" w14:textId="77777777" w:rsidR="00EC269D" w:rsidRDefault="00EC269D" w:rsidP="00287BBF">
      <w:pPr>
        <w:spacing w:after="200" w:line="480" w:lineRule="auto"/>
        <w:jc w:val="both"/>
        <w:rPr>
          <w:sz w:val="26"/>
          <w:szCs w:val="26"/>
        </w:rPr>
      </w:pPr>
      <w:r>
        <w:rPr>
          <w:sz w:val="26"/>
          <w:szCs w:val="26"/>
        </w:rPr>
        <w:t>Detailed description of each of these components is given below</w:t>
      </w:r>
    </w:p>
    <w:p w14:paraId="7DE88DFF" w14:textId="77777777" w:rsidR="00EC269D" w:rsidRDefault="00EC269D" w:rsidP="00EC269D">
      <w:pPr>
        <w:numPr>
          <w:ilvl w:val="0"/>
          <w:numId w:val="21"/>
        </w:numPr>
        <w:spacing w:after="200" w:line="480" w:lineRule="auto"/>
        <w:rPr>
          <w:b/>
          <w:sz w:val="26"/>
          <w:szCs w:val="26"/>
        </w:rPr>
      </w:pPr>
      <w:r w:rsidRPr="00EE1BD9">
        <w:rPr>
          <w:b/>
          <w:sz w:val="26"/>
          <w:szCs w:val="26"/>
        </w:rPr>
        <w:t>Technology update</w:t>
      </w:r>
    </w:p>
    <w:p w14:paraId="5D9C5FBA" w14:textId="77777777" w:rsidR="00EC269D" w:rsidRDefault="00EC269D" w:rsidP="00A97CDA">
      <w:pPr>
        <w:spacing w:after="200" w:line="480" w:lineRule="auto"/>
        <w:ind w:left="720"/>
        <w:rPr>
          <w:sz w:val="26"/>
          <w:szCs w:val="26"/>
        </w:rPr>
      </w:pPr>
      <w:r w:rsidRPr="00EE1BD9">
        <w:rPr>
          <w:sz w:val="26"/>
          <w:szCs w:val="26"/>
        </w:rPr>
        <w:t xml:space="preserve">This component </w:t>
      </w:r>
      <w:r>
        <w:rPr>
          <w:sz w:val="26"/>
          <w:szCs w:val="26"/>
        </w:rPr>
        <w:t>refers to the</w:t>
      </w:r>
      <w:r w:rsidRPr="00EE1BD9">
        <w:rPr>
          <w:sz w:val="26"/>
          <w:szCs w:val="26"/>
        </w:rPr>
        <w:t xml:space="preserve"> application of scientific knowledge for practical purpose</w:t>
      </w:r>
      <w:r>
        <w:rPr>
          <w:sz w:val="26"/>
          <w:szCs w:val="26"/>
        </w:rPr>
        <w:t>.</w:t>
      </w:r>
    </w:p>
    <w:p w14:paraId="53115895" w14:textId="77777777" w:rsidR="00EC269D" w:rsidRDefault="00EC269D" w:rsidP="00A97CDA">
      <w:pPr>
        <w:spacing w:after="200" w:line="480" w:lineRule="auto"/>
        <w:ind w:firstLine="720"/>
        <w:jc w:val="both"/>
        <w:rPr>
          <w:sz w:val="26"/>
          <w:szCs w:val="26"/>
        </w:rPr>
      </w:pPr>
      <w:r>
        <w:rPr>
          <w:sz w:val="26"/>
          <w:szCs w:val="26"/>
        </w:rPr>
        <w:t>Example</w:t>
      </w:r>
      <w:r w:rsidRPr="00402811">
        <w:rPr>
          <w:sz w:val="26"/>
          <w:szCs w:val="26"/>
        </w:rPr>
        <w:t>: - Try to use new technologies while teaching. (Item no. 2)</w:t>
      </w:r>
    </w:p>
    <w:p w14:paraId="5B802930" w14:textId="77777777" w:rsidR="00EC269D" w:rsidRDefault="00EC269D" w:rsidP="00A97CDA">
      <w:pPr>
        <w:spacing w:after="200" w:line="480" w:lineRule="auto"/>
        <w:ind w:left="720"/>
        <w:jc w:val="both"/>
        <w:rPr>
          <w:sz w:val="26"/>
          <w:szCs w:val="26"/>
        </w:rPr>
      </w:pPr>
      <w:r w:rsidRPr="00EE1BD9">
        <w:rPr>
          <w:sz w:val="26"/>
          <w:szCs w:val="26"/>
        </w:rPr>
        <w:t>In th</w:t>
      </w:r>
      <w:r>
        <w:rPr>
          <w:sz w:val="26"/>
          <w:szCs w:val="26"/>
        </w:rPr>
        <w:t>is</w:t>
      </w:r>
      <w:r w:rsidRPr="00EE1BD9">
        <w:rPr>
          <w:sz w:val="26"/>
          <w:szCs w:val="26"/>
        </w:rPr>
        <w:t xml:space="preserve"> component there are 8 items (item no. 2, 8, 12, 15, 19, 26, 31, 46)</w:t>
      </w:r>
    </w:p>
    <w:p w14:paraId="5EB90734" w14:textId="77777777" w:rsidR="00EC269D" w:rsidRDefault="00EC269D" w:rsidP="00EC269D">
      <w:pPr>
        <w:numPr>
          <w:ilvl w:val="0"/>
          <w:numId w:val="21"/>
        </w:numPr>
        <w:spacing w:after="200" w:line="480" w:lineRule="auto"/>
        <w:rPr>
          <w:b/>
          <w:sz w:val="26"/>
          <w:szCs w:val="26"/>
        </w:rPr>
      </w:pPr>
      <w:r w:rsidRPr="00EE1BD9">
        <w:rPr>
          <w:b/>
          <w:sz w:val="26"/>
          <w:szCs w:val="26"/>
        </w:rPr>
        <w:t>Research update</w:t>
      </w:r>
    </w:p>
    <w:p w14:paraId="7B563DE3" w14:textId="77777777" w:rsidR="00EC269D" w:rsidRDefault="00EC269D" w:rsidP="00CB3317">
      <w:pPr>
        <w:spacing w:after="200" w:line="480" w:lineRule="auto"/>
        <w:ind w:left="720"/>
        <w:jc w:val="both"/>
        <w:rPr>
          <w:sz w:val="26"/>
          <w:szCs w:val="26"/>
        </w:rPr>
      </w:pPr>
      <w:r>
        <w:rPr>
          <w:sz w:val="26"/>
          <w:szCs w:val="26"/>
        </w:rPr>
        <w:lastRenderedPageBreak/>
        <w:t>Re</w:t>
      </w:r>
      <w:r w:rsidRPr="00EE1BD9">
        <w:rPr>
          <w:sz w:val="26"/>
          <w:szCs w:val="26"/>
        </w:rPr>
        <w:t xml:space="preserve">search </w:t>
      </w:r>
      <w:r>
        <w:rPr>
          <w:sz w:val="26"/>
          <w:szCs w:val="26"/>
        </w:rPr>
        <w:t>update</w:t>
      </w:r>
      <w:r w:rsidRPr="00EE1BD9">
        <w:rPr>
          <w:sz w:val="26"/>
          <w:szCs w:val="26"/>
        </w:rPr>
        <w:t xml:space="preserve"> concerned with the conduct of educational inquiry and the development and evaluation of its method and findings.</w:t>
      </w:r>
    </w:p>
    <w:p w14:paraId="3691322A" w14:textId="77777777" w:rsidR="00EC269D" w:rsidRPr="00EE1BD9" w:rsidRDefault="00EC269D" w:rsidP="00CB3317">
      <w:pPr>
        <w:spacing w:after="200" w:line="480" w:lineRule="auto"/>
        <w:ind w:left="720"/>
        <w:jc w:val="both"/>
        <w:rPr>
          <w:sz w:val="26"/>
          <w:szCs w:val="26"/>
        </w:rPr>
      </w:pPr>
      <w:r>
        <w:rPr>
          <w:sz w:val="26"/>
          <w:szCs w:val="26"/>
        </w:rPr>
        <w:t>Example</w:t>
      </w:r>
      <w:r w:rsidRPr="00402811">
        <w:rPr>
          <w:sz w:val="26"/>
          <w:szCs w:val="26"/>
        </w:rPr>
        <w:t>: -</w:t>
      </w:r>
      <w:r>
        <w:rPr>
          <w:sz w:val="26"/>
          <w:szCs w:val="26"/>
        </w:rPr>
        <w:t xml:space="preserve"> I am interested in making researches about the new changes in connection with the education field.</w:t>
      </w:r>
      <w:r w:rsidRPr="00402811">
        <w:rPr>
          <w:sz w:val="26"/>
          <w:szCs w:val="26"/>
        </w:rPr>
        <w:t xml:space="preserve"> (Item no. </w:t>
      </w:r>
      <w:r>
        <w:rPr>
          <w:sz w:val="26"/>
          <w:szCs w:val="26"/>
        </w:rPr>
        <w:t>36</w:t>
      </w:r>
      <w:r w:rsidRPr="00402811">
        <w:rPr>
          <w:sz w:val="26"/>
          <w:szCs w:val="26"/>
        </w:rPr>
        <w:t>)</w:t>
      </w:r>
    </w:p>
    <w:p w14:paraId="7B3E431B" w14:textId="77777777" w:rsidR="00EC269D" w:rsidRDefault="00EC269D" w:rsidP="00A97CDA">
      <w:pPr>
        <w:spacing w:after="200" w:line="480" w:lineRule="auto"/>
        <w:ind w:left="720"/>
        <w:rPr>
          <w:sz w:val="26"/>
          <w:szCs w:val="26"/>
        </w:rPr>
      </w:pPr>
      <w:r w:rsidRPr="00EE1BD9">
        <w:rPr>
          <w:sz w:val="26"/>
          <w:szCs w:val="26"/>
        </w:rPr>
        <w:t>In the component there ar</w:t>
      </w:r>
      <w:r>
        <w:rPr>
          <w:sz w:val="26"/>
          <w:szCs w:val="26"/>
        </w:rPr>
        <w:t>e 13 items (item no. 1, 7, 13, 17, 18</w:t>
      </w:r>
      <w:r w:rsidRPr="00EE1BD9">
        <w:rPr>
          <w:sz w:val="26"/>
          <w:szCs w:val="26"/>
        </w:rPr>
        <w:t>, 25, 36, 37, 41, 42, 49, 54, 58)</w:t>
      </w:r>
    </w:p>
    <w:p w14:paraId="1EA15873" w14:textId="77777777" w:rsidR="00EC269D" w:rsidRDefault="00EC269D" w:rsidP="00EC269D">
      <w:pPr>
        <w:numPr>
          <w:ilvl w:val="0"/>
          <w:numId w:val="21"/>
        </w:numPr>
        <w:spacing w:after="200" w:line="480" w:lineRule="auto"/>
        <w:rPr>
          <w:b/>
          <w:sz w:val="26"/>
          <w:szCs w:val="26"/>
        </w:rPr>
      </w:pPr>
      <w:r w:rsidRPr="00EE1BD9">
        <w:rPr>
          <w:b/>
          <w:sz w:val="26"/>
          <w:szCs w:val="26"/>
        </w:rPr>
        <w:t>Content update</w:t>
      </w:r>
    </w:p>
    <w:p w14:paraId="2ECAEE26" w14:textId="77777777" w:rsidR="00EC269D" w:rsidRPr="00EE1BD9" w:rsidRDefault="00EC269D" w:rsidP="00F72A0F">
      <w:pPr>
        <w:spacing w:after="200" w:line="480" w:lineRule="auto"/>
        <w:ind w:left="720"/>
        <w:jc w:val="both"/>
        <w:rPr>
          <w:sz w:val="26"/>
          <w:szCs w:val="26"/>
        </w:rPr>
      </w:pPr>
      <w:r>
        <w:rPr>
          <w:sz w:val="26"/>
          <w:szCs w:val="26"/>
        </w:rPr>
        <w:t>Content update refers to</w:t>
      </w:r>
      <w:r w:rsidRPr="00EE1BD9">
        <w:rPr>
          <w:sz w:val="26"/>
          <w:szCs w:val="26"/>
        </w:rPr>
        <w:t xml:space="preserve"> the updating of teachers knowledge </w:t>
      </w:r>
      <w:r>
        <w:rPr>
          <w:sz w:val="26"/>
          <w:szCs w:val="26"/>
        </w:rPr>
        <w:t>of</w:t>
      </w:r>
      <w:r w:rsidRPr="00EE1BD9">
        <w:rPr>
          <w:sz w:val="26"/>
          <w:szCs w:val="26"/>
        </w:rPr>
        <w:t xml:space="preserve"> new information related </w:t>
      </w:r>
      <w:r>
        <w:rPr>
          <w:sz w:val="26"/>
          <w:szCs w:val="26"/>
        </w:rPr>
        <w:t>with</w:t>
      </w:r>
      <w:r w:rsidRPr="00EE1BD9">
        <w:rPr>
          <w:sz w:val="26"/>
          <w:szCs w:val="26"/>
        </w:rPr>
        <w:t xml:space="preserve"> teacher educat</w:t>
      </w:r>
      <w:r>
        <w:rPr>
          <w:sz w:val="26"/>
          <w:szCs w:val="26"/>
        </w:rPr>
        <w:t>ion</w:t>
      </w:r>
      <w:r w:rsidRPr="00EE1BD9">
        <w:rPr>
          <w:sz w:val="26"/>
          <w:szCs w:val="26"/>
        </w:rPr>
        <w:t xml:space="preserve">. </w:t>
      </w:r>
    </w:p>
    <w:p w14:paraId="3A1EEE63" w14:textId="77777777" w:rsidR="00EC269D" w:rsidRDefault="00EC269D" w:rsidP="00F72A0F">
      <w:pPr>
        <w:spacing w:after="200" w:line="480" w:lineRule="auto"/>
        <w:ind w:left="720"/>
        <w:rPr>
          <w:b/>
          <w:sz w:val="26"/>
          <w:szCs w:val="26"/>
        </w:rPr>
      </w:pPr>
      <w:r>
        <w:rPr>
          <w:sz w:val="26"/>
          <w:szCs w:val="26"/>
        </w:rPr>
        <w:t>Example</w:t>
      </w:r>
      <w:r w:rsidRPr="00402811">
        <w:rPr>
          <w:sz w:val="26"/>
          <w:szCs w:val="26"/>
        </w:rPr>
        <w:t>: -</w:t>
      </w:r>
      <w:r>
        <w:rPr>
          <w:sz w:val="26"/>
          <w:szCs w:val="26"/>
        </w:rPr>
        <w:t xml:space="preserve"> I am able to impart knowledge from the reference books that are beyond the students reach. </w:t>
      </w:r>
      <w:r w:rsidRPr="00402811">
        <w:rPr>
          <w:sz w:val="26"/>
          <w:szCs w:val="26"/>
        </w:rPr>
        <w:t xml:space="preserve">(Item no. </w:t>
      </w:r>
      <w:r>
        <w:rPr>
          <w:sz w:val="26"/>
          <w:szCs w:val="26"/>
        </w:rPr>
        <w:t>33</w:t>
      </w:r>
      <w:r w:rsidRPr="00402811">
        <w:rPr>
          <w:sz w:val="26"/>
          <w:szCs w:val="26"/>
        </w:rPr>
        <w:t>)</w:t>
      </w:r>
    </w:p>
    <w:p w14:paraId="4FAC29D9" w14:textId="77777777" w:rsidR="00EC269D" w:rsidRPr="00EE1BD9" w:rsidRDefault="00EC269D" w:rsidP="0023553F">
      <w:pPr>
        <w:spacing w:after="200" w:line="480" w:lineRule="auto"/>
        <w:ind w:left="720"/>
        <w:jc w:val="both"/>
        <w:rPr>
          <w:sz w:val="26"/>
          <w:szCs w:val="26"/>
        </w:rPr>
      </w:pPr>
      <w:r w:rsidRPr="00EE1BD9">
        <w:rPr>
          <w:sz w:val="26"/>
          <w:szCs w:val="26"/>
        </w:rPr>
        <w:t>In this compon</w:t>
      </w:r>
      <w:r>
        <w:rPr>
          <w:sz w:val="26"/>
          <w:szCs w:val="26"/>
        </w:rPr>
        <w:t>ent there are 14 items (Item no</w:t>
      </w:r>
      <w:r w:rsidRPr="00EE1BD9">
        <w:rPr>
          <w:sz w:val="26"/>
          <w:szCs w:val="26"/>
        </w:rPr>
        <w:t>: 4, 11, 16, 22, 27, 29, 30, 33, 44, 48, 51, 52, 55, and 56).</w:t>
      </w:r>
    </w:p>
    <w:p w14:paraId="1ACE5A87" w14:textId="77777777" w:rsidR="00EC269D" w:rsidRDefault="00EC269D" w:rsidP="00EC269D">
      <w:pPr>
        <w:numPr>
          <w:ilvl w:val="0"/>
          <w:numId w:val="21"/>
        </w:numPr>
        <w:spacing w:after="200" w:line="480" w:lineRule="auto"/>
        <w:rPr>
          <w:b/>
          <w:sz w:val="26"/>
          <w:szCs w:val="26"/>
        </w:rPr>
      </w:pPr>
      <w:r w:rsidRPr="00EE1BD9">
        <w:rPr>
          <w:b/>
          <w:sz w:val="26"/>
          <w:szCs w:val="26"/>
        </w:rPr>
        <w:t>Pedagogy update</w:t>
      </w:r>
    </w:p>
    <w:p w14:paraId="7973A7B5" w14:textId="77777777" w:rsidR="00EC269D" w:rsidRPr="00EE1BD9" w:rsidRDefault="00EC269D" w:rsidP="0023553F">
      <w:pPr>
        <w:spacing w:after="200" w:line="480" w:lineRule="auto"/>
        <w:ind w:left="720"/>
        <w:jc w:val="both"/>
        <w:rPr>
          <w:sz w:val="26"/>
          <w:szCs w:val="26"/>
        </w:rPr>
      </w:pPr>
      <w:r w:rsidRPr="00EE1BD9">
        <w:rPr>
          <w:sz w:val="26"/>
          <w:szCs w:val="26"/>
        </w:rPr>
        <w:t>Update teachers knowledge of new information related with teacher education and improve their skills pedagogically and technically through high quality</w:t>
      </w:r>
      <w:r>
        <w:rPr>
          <w:sz w:val="26"/>
          <w:szCs w:val="26"/>
        </w:rPr>
        <w:t xml:space="preserve"> Professional development </w:t>
      </w:r>
      <w:r w:rsidRPr="00EE1BD9">
        <w:rPr>
          <w:sz w:val="26"/>
          <w:szCs w:val="26"/>
        </w:rPr>
        <w:t>programmes.</w:t>
      </w:r>
    </w:p>
    <w:p w14:paraId="64F5D392" w14:textId="77777777" w:rsidR="00EC269D" w:rsidRPr="008F09AE" w:rsidRDefault="00EC269D" w:rsidP="008F09AE">
      <w:pPr>
        <w:spacing w:after="200"/>
        <w:ind w:left="720"/>
        <w:jc w:val="both"/>
        <w:rPr>
          <w:sz w:val="26"/>
        </w:rPr>
      </w:pPr>
      <w:r>
        <w:rPr>
          <w:sz w:val="26"/>
          <w:szCs w:val="26"/>
        </w:rPr>
        <w:t>Example</w:t>
      </w:r>
      <w:r w:rsidRPr="00402811">
        <w:rPr>
          <w:sz w:val="26"/>
          <w:szCs w:val="26"/>
        </w:rPr>
        <w:t>: -</w:t>
      </w:r>
      <w:r w:rsidRPr="008F09AE">
        <w:rPr>
          <w:sz w:val="26"/>
        </w:rPr>
        <w:t xml:space="preserve"> </w:t>
      </w:r>
      <w:r>
        <w:rPr>
          <w:sz w:val="26"/>
        </w:rPr>
        <w:t>I am able to go ahead with the planned teaching process logically and clearly.</w:t>
      </w:r>
      <w:r w:rsidRPr="00402811">
        <w:rPr>
          <w:sz w:val="26"/>
          <w:szCs w:val="26"/>
        </w:rPr>
        <w:t>(Item no.</w:t>
      </w:r>
      <w:r>
        <w:rPr>
          <w:sz w:val="26"/>
          <w:szCs w:val="26"/>
        </w:rPr>
        <w:t>34</w:t>
      </w:r>
      <w:r w:rsidRPr="00402811">
        <w:rPr>
          <w:sz w:val="26"/>
          <w:szCs w:val="26"/>
        </w:rPr>
        <w:t>)</w:t>
      </w:r>
    </w:p>
    <w:p w14:paraId="45C27BF4" w14:textId="77777777" w:rsidR="00EC269D" w:rsidRDefault="00EC269D" w:rsidP="0023553F">
      <w:pPr>
        <w:spacing w:after="200" w:line="480" w:lineRule="auto"/>
        <w:ind w:left="720"/>
        <w:rPr>
          <w:sz w:val="26"/>
          <w:szCs w:val="26"/>
        </w:rPr>
      </w:pPr>
      <w:r w:rsidRPr="00EE1BD9">
        <w:rPr>
          <w:sz w:val="26"/>
          <w:szCs w:val="26"/>
        </w:rPr>
        <w:lastRenderedPageBreak/>
        <w:t>In this compon</w:t>
      </w:r>
      <w:r>
        <w:rPr>
          <w:sz w:val="26"/>
          <w:szCs w:val="26"/>
        </w:rPr>
        <w:t>ent there are 13 items (item no</w:t>
      </w:r>
      <w:r w:rsidRPr="00EE1BD9">
        <w:rPr>
          <w:sz w:val="26"/>
          <w:szCs w:val="26"/>
        </w:rPr>
        <w:t>: 5, 9, 20, 21, 23, 28, 32, 34, 38, 39, 45, 57, and 59).</w:t>
      </w:r>
    </w:p>
    <w:p w14:paraId="511A1967" w14:textId="77777777" w:rsidR="00EC269D" w:rsidRDefault="00EC269D" w:rsidP="00EC269D">
      <w:pPr>
        <w:numPr>
          <w:ilvl w:val="0"/>
          <w:numId w:val="21"/>
        </w:numPr>
        <w:spacing w:after="200" w:line="480" w:lineRule="auto"/>
        <w:jc w:val="both"/>
        <w:rPr>
          <w:b/>
          <w:sz w:val="26"/>
          <w:szCs w:val="26"/>
        </w:rPr>
      </w:pPr>
      <w:r w:rsidRPr="00EE1BD9">
        <w:rPr>
          <w:b/>
          <w:sz w:val="26"/>
          <w:szCs w:val="26"/>
        </w:rPr>
        <w:t xml:space="preserve">Curriculum update </w:t>
      </w:r>
    </w:p>
    <w:p w14:paraId="714D757B" w14:textId="77777777" w:rsidR="00EC269D" w:rsidRDefault="00EC269D" w:rsidP="003D00A1">
      <w:pPr>
        <w:spacing w:after="200" w:line="480" w:lineRule="auto"/>
        <w:ind w:left="720"/>
        <w:jc w:val="both"/>
        <w:rPr>
          <w:sz w:val="26"/>
          <w:szCs w:val="26"/>
        </w:rPr>
      </w:pPr>
      <w:r w:rsidRPr="00EE1BD9">
        <w:rPr>
          <w:sz w:val="26"/>
          <w:szCs w:val="26"/>
        </w:rPr>
        <w:t>Updating</w:t>
      </w:r>
      <w:r>
        <w:rPr>
          <w:sz w:val="26"/>
          <w:szCs w:val="26"/>
        </w:rPr>
        <w:t xml:space="preserve"> </w:t>
      </w:r>
      <w:r w:rsidRPr="00EE1BD9">
        <w:rPr>
          <w:sz w:val="26"/>
          <w:szCs w:val="26"/>
        </w:rPr>
        <w:t>to the curriculum knowledge of teacher</w:t>
      </w:r>
      <w:r>
        <w:rPr>
          <w:sz w:val="26"/>
          <w:szCs w:val="26"/>
        </w:rPr>
        <w:t>.</w:t>
      </w:r>
    </w:p>
    <w:p w14:paraId="43A0F38F" w14:textId="77777777" w:rsidR="00EC269D" w:rsidRPr="00EE1BD9" w:rsidRDefault="00EC269D" w:rsidP="003D00A1">
      <w:pPr>
        <w:spacing w:after="200" w:line="480" w:lineRule="auto"/>
        <w:ind w:left="720"/>
        <w:jc w:val="both"/>
        <w:rPr>
          <w:sz w:val="26"/>
          <w:szCs w:val="26"/>
        </w:rPr>
      </w:pPr>
      <w:r>
        <w:rPr>
          <w:sz w:val="26"/>
          <w:szCs w:val="26"/>
        </w:rPr>
        <w:t>Example</w:t>
      </w:r>
      <w:r w:rsidRPr="00402811">
        <w:rPr>
          <w:sz w:val="26"/>
          <w:szCs w:val="26"/>
        </w:rPr>
        <w:t>: -</w:t>
      </w:r>
      <w:r>
        <w:rPr>
          <w:sz w:val="26"/>
          <w:szCs w:val="26"/>
        </w:rPr>
        <w:t xml:space="preserve"> I try to understand the changes in the curriculum modification in different parts of the world.</w:t>
      </w:r>
      <w:r w:rsidRPr="008F09AE">
        <w:rPr>
          <w:sz w:val="26"/>
        </w:rPr>
        <w:t xml:space="preserve"> </w:t>
      </w:r>
      <w:r w:rsidRPr="00402811">
        <w:rPr>
          <w:sz w:val="26"/>
          <w:szCs w:val="26"/>
        </w:rPr>
        <w:t>(Item no.</w:t>
      </w:r>
      <w:r>
        <w:rPr>
          <w:sz w:val="26"/>
          <w:szCs w:val="26"/>
        </w:rPr>
        <w:t>43</w:t>
      </w:r>
      <w:r w:rsidRPr="00402811">
        <w:rPr>
          <w:sz w:val="26"/>
          <w:szCs w:val="26"/>
        </w:rPr>
        <w:t>)</w:t>
      </w:r>
    </w:p>
    <w:p w14:paraId="10AC82CE" w14:textId="77777777" w:rsidR="00EC269D" w:rsidRDefault="00EC269D" w:rsidP="003D00A1">
      <w:pPr>
        <w:spacing w:after="200" w:line="480" w:lineRule="auto"/>
        <w:ind w:left="720"/>
        <w:jc w:val="both"/>
        <w:rPr>
          <w:sz w:val="26"/>
          <w:szCs w:val="26"/>
        </w:rPr>
      </w:pPr>
      <w:r w:rsidRPr="00EE1BD9">
        <w:rPr>
          <w:sz w:val="26"/>
          <w:szCs w:val="26"/>
        </w:rPr>
        <w:t>In this compon</w:t>
      </w:r>
      <w:r>
        <w:rPr>
          <w:sz w:val="26"/>
          <w:szCs w:val="26"/>
        </w:rPr>
        <w:t>ent there are 11 items (item no</w:t>
      </w:r>
      <w:r w:rsidRPr="00EE1BD9">
        <w:rPr>
          <w:sz w:val="26"/>
          <w:szCs w:val="26"/>
        </w:rPr>
        <w:t>: 3, 6, 10, 14, 24, 35, 40, 43, 47, 50, and 53)</w:t>
      </w:r>
    </w:p>
    <w:p w14:paraId="4522C1BF" w14:textId="77777777" w:rsidR="00EC269D" w:rsidRPr="008D7638" w:rsidRDefault="00EC269D" w:rsidP="008D7638">
      <w:pPr>
        <w:spacing w:after="200" w:line="480" w:lineRule="auto"/>
        <w:rPr>
          <w:sz w:val="26"/>
          <w:szCs w:val="26"/>
        </w:rPr>
      </w:pPr>
      <w:r>
        <w:rPr>
          <w:b/>
          <w:bCs/>
          <w:sz w:val="26"/>
          <w:szCs w:val="26"/>
        </w:rPr>
        <w:t xml:space="preserve">3.4.1.2. Preparation of the final scale </w:t>
      </w:r>
    </w:p>
    <w:p w14:paraId="616F9CF8" w14:textId="77777777" w:rsidR="00EC269D" w:rsidRDefault="00EC269D" w:rsidP="008D7638">
      <w:pPr>
        <w:spacing w:after="200" w:line="480" w:lineRule="auto"/>
        <w:ind w:left="720"/>
        <w:jc w:val="both"/>
        <w:rPr>
          <w:sz w:val="26"/>
          <w:szCs w:val="26"/>
        </w:rPr>
      </w:pPr>
      <w:r>
        <w:rPr>
          <w:sz w:val="26"/>
          <w:szCs w:val="26"/>
        </w:rPr>
        <w:t xml:space="preserve">Based upon the above mentioned components, the investigator developed the Professional Development scale. Necessary changes and additions were made to the scale after discussing with the experts in the field of education. </w:t>
      </w:r>
    </w:p>
    <w:p w14:paraId="11E5B51B" w14:textId="77777777" w:rsidR="00EC269D" w:rsidRPr="00EE1BD9" w:rsidRDefault="00EC269D" w:rsidP="008D7638">
      <w:pPr>
        <w:spacing w:after="200" w:line="480" w:lineRule="auto"/>
        <w:ind w:firstLine="720"/>
        <w:jc w:val="both"/>
        <w:rPr>
          <w:sz w:val="26"/>
          <w:szCs w:val="26"/>
        </w:rPr>
      </w:pPr>
      <w:r>
        <w:rPr>
          <w:sz w:val="26"/>
          <w:szCs w:val="26"/>
        </w:rPr>
        <w:tab/>
      </w:r>
      <w:r w:rsidRPr="00EE1BD9">
        <w:rPr>
          <w:sz w:val="26"/>
          <w:szCs w:val="26"/>
        </w:rPr>
        <w:t>The scale consists of 59 items, out of which 43 items are positive and 16 items are negative. Each statement carries five response columns viz</w:t>
      </w:r>
      <w:r>
        <w:rPr>
          <w:sz w:val="26"/>
          <w:szCs w:val="26"/>
        </w:rPr>
        <w:t>,</w:t>
      </w:r>
      <w:r w:rsidRPr="00EE1BD9">
        <w:rPr>
          <w:sz w:val="26"/>
          <w:szCs w:val="26"/>
        </w:rPr>
        <w:t xml:space="preserve"> ‘Always’, ‘often’, ‘sometimes’, ‘rarely’ and ‘never’.</w:t>
      </w:r>
    </w:p>
    <w:p w14:paraId="34618C93" w14:textId="77777777" w:rsidR="00EC269D" w:rsidRDefault="00EC269D" w:rsidP="00287BBF">
      <w:pPr>
        <w:spacing w:after="200" w:line="480" w:lineRule="auto"/>
        <w:jc w:val="both"/>
        <w:rPr>
          <w:sz w:val="26"/>
          <w:szCs w:val="26"/>
        </w:rPr>
      </w:pPr>
      <w:r>
        <w:rPr>
          <w:sz w:val="26"/>
          <w:szCs w:val="26"/>
        </w:rPr>
        <w:tab/>
        <w:t>A copy of the Professional Development scale (English and Malayalam) is given as Appendix I and II.</w:t>
      </w:r>
    </w:p>
    <w:p w14:paraId="1D5AACFC" w14:textId="77777777" w:rsidR="00EC269D" w:rsidRPr="005C0591" w:rsidRDefault="00EC269D" w:rsidP="00287BBF">
      <w:pPr>
        <w:spacing w:after="200" w:line="480" w:lineRule="auto"/>
        <w:jc w:val="both"/>
        <w:rPr>
          <w:sz w:val="26"/>
          <w:szCs w:val="26"/>
        </w:rPr>
      </w:pPr>
      <w:r>
        <w:rPr>
          <w:b/>
          <w:bCs/>
          <w:sz w:val="26"/>
          <w:szCs w:val="26"/>
        </w:rPr>
        <w:t>Scoring Procedure</w:t>
      </w:r>
    </w:p>
    <w:p w14:paraId="3AAB0142" w14:textId="77777777" w:rsidR="00EC269D" w:rsidRPr="00EE1BD9" w:rsidRDefault="00EC269D" w:rsidP="0042472F">
      <w:pPr>
        <w:spacing w:after="200" w:line="480" w:lineRule="auto"/>
        <w:jc w:val="both"/>
        <w:rPr>
          <w:sz w:val="26"/>
          <w:szCs w:val="26"/>
        </w:rPr>
      </w:pPr>
      <w:r>
        <w:rPr>
          <w:sz w:val="26"/>
          <w:szCs w:val="26"/>
        </w:rPr>
        <w:lastRenderedPageBreak/>
        <w:tab/>
      </w:r>
      <w:r w:rsidRPr="00EE1BD9">
        <w:rPr>
          <w:sz w:val="26"/>
          <w:szCs w:val="26"/>
        </w:rPr>
        <w:t>Each statement of the scale provides scores on a five point scale</w:t>
      </w:r>
      <w:r>
        <w:rPr>
          <w:sz w:val="26"/>
          <w:szCs w:val="26"/>
        </w:rPr>
        <w:t>. A respondent has to respond</w:t>
      </w:r>
      <w:r w:rsidRPr="00EE1BD9">
        <w:rPr>
          <w:sz w:val="26"/>
          <w:szCs w:val="26"/>
        </w:rPr>
        <w:t xml:space="preserve"> to fifty nine items, by choosing any one of the five alternatives given. ‘Always’, ‘often’, ‘sometimes’, ‘rarely’ and ‘</w:t>
      </w:r>
      <w:r>
        <w:rPr>
          <w:sz w:val="26"/>
          <w:szCs w:val="26"/>
        </w:rPr>
        <w:t>n</w:t>
      </w:r>
      <w:r w:rsidRPr="00EE1BD9">
        <w:rPr>
          <w:sz w:val="26"/>
          <w:szCs w:val="26"/>
        </w:rPr>
        <w:t>ever’. The respondents have to mark the responses to each item in the appropriate columns corresponding to any of the five alternatives. For positive statement, the respective scores to the five responses are 5, 4, 3, 2, and 1. For negative statement, the scoring was</w:t>
      </w:r>
      <w:r>
        <w:rPr>
          <w:sz w:val="26"/>
          <w:szCs w:val="26"/>
        </w:rPr>
        <w:t xml:space="preserve"> done by the reverse order viz,</w:t>
      </w:r>
      <w:r w:rsidRPr="00EE1BD9">
        <w:rPr>
          <w:sz w:val="26"/>
          <w:szCs w:val="26"/>
        </w:rPr>
        <w:t xml:space="preserve"> 1, 2, 3, 4 and 5.</w:t>
      </w:r>
    </w:p>
    <w:p w14:paraId="4D5C2647" w14:textId="77777777" w:rsidR="00EC269D" w:rsidRDefault="00EC269D" w:rsidP="00287BBF">
      <w:pPr>
        <w:spacing w:after="200" w:line="480" w:lineRule="auto"/>
        <w:rPr>
          <w:b/>
          <w:bCs/>
          <w:sz w:val="26"/>
          <w:szCs w:val="26"/>
        </w:rPr>
      </w:pPr>
      <w:r>
        <w:rPr>
          <w:b/>
          <w:bCs/>
          <w:sz w:val="26"/>
          <w:szCs w:val="26"/>
        </w:rPr>
        <w:t>3.4.1.3. Reliability</w:t>
      </w:r>
    </w:p>
    <w:p w14:paraId="633561CF" w14:textId="77777777" w:rsidR="00EC269D" w:rsidRDefault="00EC269D" w:rsidP="00287BBF">
      <w:pPr>
        <w:spacing w:after="200" w:line="480" w:lineRule="auto"/>
        <w:jc w:val="both"/>
        <w:rPr>
          <w:sz w:val="26"/>
          <w:szCs w:val="26"/>
        </w:rPr>
      </w:pPr>
      <w:r>
        <w:rPr>
          <w:sz w:val="26"/>
          <w:szCs w:val="26"/>
        </w:rPr>
        <w:tab/>
        <w:t>Reliability of the test is its ability to yield consistent result from one set of measures to another.” Reliability is the degree of consistency that the instrument or procedure demonstrates whatever it is measuring, it does so consistently” (Best &amp; Kahn, 2001).</w:t>
      </w:r>
    </w:p>
    <w:p w14:paraId="11F6313F" w14:textId="77777777" w:rsidR="00EC269D" w:rsidRDefault="00EC269D" w:rsidP="005C0591">
      <w:pPr>
        <w:spacing w:after="200" w:line="480" w:lineRule="auto"/>
        <w:ind w:firstLine="720"/>
        <w:jc w:val="both"/>
        <w:rPr>
          <w:sz w:val="26"/>
          <w:szCs w:val="26"/>
        </w:rPr>
      </w:pPr>
      <w:r>
        <w:rPr>
          <w:sz w:val="26"/>
          <w:szCs w:val="26"/>
        </w:rPr>
        <w:tab/>
        <w:t>In the present investigation, the reliability of the scale was estimated by test-retest method. The scale was administered to a group of 30 teacher educators and again repeated in the same group with an interval of 3 weeks. The scores obtained from the first test were correlated with that of the re-test. The reliability co-efficient was found to be 0.73, which suggest that the scale is substantially reliable.</w:t>
      </w:r>
      <w:r w:rsidRPr="005C0591">
        <w:rPr>
          <w:sz w:val="26"/>
          <w:szCs w:val="26"/>
        </w:rPr>
        <w:t xml:space="preserve"> </w:t>
      </w:r>
      <w:r>
        <w:rPr>
          <w:sz w:val="26"/>
          <w:szCs w:val="26"/>
        </w:rPr>
        <w:t>Again to ensure reliability of the Professional Development scale, the data was cross checked by carrying out personal interview on the views of the teacher educators.</w:t>
      </w:r>
    </w:p>
    <w:p w14:paraId="2CCBF8B5" w14:textId="77777777" w:rsidR="00EC269D" w:rsidRDefault="00EC269D" w:rsidP="00287BBF">
      <w:pPr>
        <w:spacing w:after="200" w:line="480" w:lineRule="auto"/>
        <w:rPr>
          <w:b/>
          <w:bCs/>
          <w:sz w:val="26"/>
          <w:szCs w:val="26"/>
        </w:rPr>
      </w:pPr>
      <w:r>
        <w:rPr>
          <w:b/>
          <w:bCs/>
          <w:sz w:val="26"/>
          <w:szCs w:val="26"/>
        </w:rPr>
        <w:lastRenderedPageBreak/>
        <w:t>3.4.1.4. Validity</w:t>
      </w:r>
    </w:p>
    <w:p w14:paraId="281101C9" w14:textId="77777777" w:rsidR="00EC269D" w:rsidRDefault="00EC269D" w:rsidP="00287BBF">
      <w:pPr>
        <w:spacing w:after="200" w:line="480" w:lineRule="auto"/>
        <w:jc w:val="both"/>
        <w:rPr>
          <w:sz w:val="26"/>
          <w:szCs w:val="26"/>
        </w:rPr>
      </w:pPr>
      <w:r>
        <w:rPr>
          <w:sz w:val="26"/>
          <w:szCs w:val="26"/>
        </w:rPr>
        <w:t xml:space="preserve"> “Validity is that quality of a data gathering instrument or procedure that enables it to measure what it is supposed to measure” ( Best &amp; Kahn, 2001). It is essential to the effectiveness of any data gathering procedure.</w:t>
      </w:r>
    </w:p>
    <w:p w14:paraId="2F7E412E" w14:textId="77777777" w:rsidR="00EC269D" w:rsidRPr="00AD7C8D" w:rsidRDefault="00EC269D" w:rsidP="00AD7C8D">
      <w:pPr>
        <w:spacing w:after="200" w:line="480" w:lineRule="auto"/>
        <w:ind w:firstLine="720"/>
        <w:jc w:val="both"/>
        <w:rPr>
          <w:sz w:val="26"/>
          <w:szCs w:val="26"/>
        </w:rPr>
      </w:pPr>
      <w:r>
        <w:rPr>
          <w:sz w:val="26"/>
          <w:szCs w:val="26"/>
        </w:rPr>
        <w:t xml:space="preserve">In the present study, the validity of the scale is ensured through face validity. “ A test is said to have face validity when it appears to measure whatever the author had in mind, namely what he thought he was measuring”(Garret,1981). For this, the investigator consulted experts and teachers in the field of teacher education, discussed with teachers of different institutions and prepared the items in a least ambiguous way. So the subjects respond to the item without difficulty and misunderstanding. </w:t>
      </w:r>
      <w:r w:rsidRPr="00EE1BD9">
        <w:rPr>
          <w:sz w:val="26"/>
          <w:szCs w:val="26"/>
        </w:rPr>
        <w:t xml:space="preserve">Hence the investigator claimed the face validity of the scale as the items in the scale relating to the professional development of teacher educators.  </w:t>
      </w:r>
    </w:p>
    <w:p w14:paraId="19974E4A" w14:textId="77777777" w:rsidR="00EC269D" w:rsidRDefault="00EC269D" w:rsidP="00287BBF">
      <w:pPr>
        <w:spacing w:after="200" w:line="480" w:lineRule="auto"/>
        <w:rPr>
          <w:b/>
          <w:bCs/>
          <w:sz w:val="26"/>
          <w:szCs w:val="26"/>
        </w:rPr>
      </w:pPr>
    </w:p>
    <w:p w14:paraId="5CA338C9" w14:textId="77777777" w:rsidR="00EC269D" w:rsidRDefault="00EC269D" w:rsidP="00287BBF">
      <w:pPr>
        <w:spacing w:after="200" w:line="480" w:lineRule="auto"/>
        <w:rPr>
          <w:b/>
          <w:bCs/>
          <w:sz w:val="26"/>
          <w:szCs w:val="26"/>
        </w:rPr>
      </w:pPr>
      <w:r>
        <w:rPr>
          <w:b/>
          <w:bCs/>
          <w:sz w:val="26"/>
          <w:szCs w:val="26"/>
        </w:rPr>
        <w:t>3.5. SELECTION OF THE SAMPLE</w:t>
      </w:r>
    </w:p>
    <w:p w14:paraId="7CC650EE" w14:textId="77777777" w:rsidR="00EC269D" w:rsidRDefault="00EC269D" w:rsidP="00287BBF">
      <w:pPr>
        <w:spacing w:after="200" w:line="480" w:lineRule="auto"/>
        <w:jc w:val="both"/>
        <w:rPr>
          <w:sz w:val="26"/>
          <w:szCs w:val="26"/>
        </w:rPr>
      </w:pPr>
      <w:r>
        <w:rPr>
          <w:sz w:val="26"/>
          <w:szCs w:val="26"/>
        </w:rPr>
        <w:t>Selection of the sample is an important aspect of any research.“A sample is a small proportion of a population selected for observation and analysis. By observing the characteristics of the sample, one can make certain inferences about the characteristics of the population from which it is drawn” (Best &amp; Kahn, 2001).</w:t>
      </w:r>
    </w:p>
    <w:p w14:paraId="5F1BB976" w14:textId="77777777" w:rsidR="00EC269D" w:rsidRDefault="00EC269D" w:rsidP="00287BBF">
      <w:pPr>
        <w:spacing w:after="200" w:line="480" w:lineRule="auto"/>
        <w:jc w:val="both"/>
        <w:rPr>
          <w:sz w:val="26"/>
          <w:szCs w:val="26"/>
        </w:rPr>
      </w:pPr>
      <w:r>
        <w:rPr>
          <w:sz w:val="26"/>
          <w:szCs w:val="26"/>
        </w:rPr>
        <w:lastRenderedPageBreak/>
        <w:tab/>
        <w:t xml:space="preserve">The population of the study is Teacher Educators, working in </w:t>
      </w:r>
      <w:proofErr w:type="spellStart"/>
      <w:r>
        <w:rPr>
          <w:sz w:val="26"/>
          <w:szCs w:val="26"/>
        </w:rPr>
        <w:t>B.Ed</w:t>
      </w:r>
      <w:proofErr w:type="spellEnd"/>
      <w:r>
        <w:rPr>
          <w:sz w:val="26"/>
          <w:szCs w:val="26"/>
        </w:rPr>
        <w:t xml:space="preserve"> colleges under </w:t>
      </w:r>
      <w:smartTag w:uri="urn:schemas-microsoft-com:office:smarttags" w:element="place">
        <w:smartTag w:uri="urn:schemas-microsoft-com:office:smarttags" w:element="PlaceType">
          <w:r>
            <w:rPr>
              <w:sz w:val="26"/>
              <w:szCs w:val="26"/>
            </w:rPr>
            <w:t>University</w:t>
          </w:r>
        </w:smartTag>
        <w:r>
          <w:rPr>
            <w:sz w:val="26"/>
            <w:szCs w:val="26"/>
          </w:rPr>
          <w:t xml:space="preserve"> of </w:t>
        </w:r>
        <w:smartTag w:uri="urn:schemas-microsoft-com:office:smarttags" w:element="PlaceName">
          <w:r>
            <w:rPr>
              <w:sz w:val="26"/>
              <w:szCs w:val="26"/>
            </w:rPr>
            <w:t>Calicut</w:t>
          </w:r>
        </w:smartTag>
      </w:smartTag>
      <w:r>
        <w:rPr>
          <w:sz w:val="26"/>
          <w:szCs w:val="26"/>
        </w:rPr>
        <w:t xml:space="preserve">. The sample for the present study constitutes 200 Teacher Educators drawn from 30 training institutes, under </w:t>
      </w:r>
      <w:smartTag w:uri="urn:schemas-microsoft-com:office:smarttags" w:element="PlaceType">
        <w:r>
          <w:rPr>
            <w:sz w:val="26"/>
            <w:szCs w:val="26"/>
          </w:rPr>
          <w:t>University</w:t>
        </w:r>
      </w:smartTag>
      <w:r>
        <w:rPr>
          <w:sz w:val="26"/>
          <w:szCs w:val="26"/>
        </w:rPr>
        <w:t xml:space="preserve"> of </w:t>
      </w:r>
      <w:smartTag w:uri="urn:schemas-microsoft-com:office:smarttags" w:element="PlaceName">
        <w:r>
          <w:rPr>
            <w:sz w:val="26"/>
            <w:szCs w:val="26"/>
          </w:rPr>
          <w:t>Calicut</w:t>
        </w:r>
      </w:smartTag>
      <w:r>
        <w:rPr>
          <w:sz w:val="26"/>
          <w:szCs w:val="26"/>
        </w:rPr>
        <w:t xml:space="preserve">, of Thrissur, </w:t>
      </w:r>
      <w:smartTag w:uri="urn:schemas-microsoft-com:office:smarttags" w:element="place">
        <w:r>
          <w:rPr>
            <w:sz w:val="26"/>
            <w:szCs w:val="26"/>
          </w:rPr>
          <w:t>Kozhikode</w:t>
        </w:r>
      </w:smartTag>
      <w:r>
        <w:rPr>
          <w:sz w:val="26"/>
          <w:szCs w:val="26"/>
        </w:rPr>
        <w:t>, Malappuram, Wayanad and Palakkad districts. The samples were selected under stratified sampling technique by giving due representation to the factors like,</w:t>
      </w:r>
    </w:p>
    <w:p w14:paraId="45A6DF93" w14:textId="77777777" w:rsidR="00EC269D" w:rsidRDefault="00EC269D" w:rsidP="00EC269D">
      <w:pPr>
        <w:numPr>
          <w:ilvl w:val="2"/>
          <w:numId w:val="16"/>
        </w:numPr>
        <w:spacing w:after="0" w:line="480" w:lineRule="auto"/>
        <w:rPr>
          <w:sz w:val="26"/>
          <w:szCs w:val="26"/>
        </w:rPr>
      </w:pPr>
      <w:r>
        <w:rPr>
          <w:sz w:val="26"/>
          <w:szCs w:val="26"/>
        </w:rPr>
        <w:t>Gender</w:t>
      </w:r>
    </w:p>
    <w:p w14:paraId="2DDBDFF9" w14:textId="77777777" w:rsidR="00EC269D" w:rsidRDefault="00EC269D" w:rsidP="00EC269D">
      <w:pPr>
        <w:numPr>
          <w:ilvl w:val="2"/>
          <w:numId w:val="16"/>
        </w:numPr>
        <w:spacing w:after="0" w:line="480" w:lineRule="auto"/>
        <w:rPr>
          <w:sz w:val="26"/>
          <w:szCs w:val="26"/>
        </w:rPr>
      </w:pPr>
      <w:r>
        <w:rPr>
          <w:sz w:val="26"/>
          <w:szCs w:val="26"/>
        </w:rPr>
        <w:t>Type of Management</w:t>
      </w:r>
      <w:r>
        <w:rPr>
          <w:sz w:val="26"/>
          <w:szCs w:val="26"/>
        </w:rPr>
        <w:tab/>
      </w:r>
    </w:p>
    <w:p w14:paraId="672C1791" w14:textId="77777777" w:rsidR="00EC269D" w:rsidRDefault="00EC269D" w:rsidP="00EC269D">
      <w:pPr>
        <w:numPr>
          <w:ilvl w:val="2"/>
          <w:numId w:val="16"/>
        </w:numPr>
        <w:spacing w:after="0" w:line="480" w:lineRule="auto"/>
        <w:rPr>
          <w:sz w:val="26"/>
          <w:szCs w:val="26"/>
        </w:rPr>
      </w:pPr>
      <w:r>
        <w:rPr>
          <w:sz w:val="26"/>
          <w:szCs w:val="26"/>
        </w:rPr>
        <w:t>Subjects of Teaching</w:t>
      </w:r>
    </w:p>
    <w:p w14:paraId="2190F3CA" w14:textId="77777777" w:rsidR="00EC269D" w:rsidRDefault="00EC269D" w:rsidP="00EC269D">
      <w:pPr>
        <w:numPr>
          <w:ilvl w:val="2"/>
          <w:numId w:val="16"/>
        </w:numPr>
        <w:spacing w:after="0" w:line="480" w:lineRule="auto"/>
        <w:rPr>
          <w:sz w:val="26"/>
          <w:szCs w:val="26"/>
        </w:rPr>
      </w:pPr>
      <w:r>
        <w:rPr>
          <w:sz w:val="26"/>
          <w:szCs w:val="26"/>
        </w:rPr>
        <w:t>Qualification</w:t>
      </w:r>
    </w:p>
    <w:p w14:paraId="50E54541" w14:textId="77777777" w:rsidR="00EC269D" w:rsidRDefault="00EC269D" w:rsidP="00EC269D">
      <w:pPr>
        <w:numPr>
          <w:ilvl w:val="2"/>
          <w:numId w:val="16"/>
        </w:numPr>
        <w:spacing w:after="200" w:line="480" w:lineRule="auto"/>
        <w:rPr>
          <w:sz w:val="26"/>
          <w:szCs w:val="26"/>
        </w:rPr>
      </w:pPr>
      <w:r>
        <w:rPr>
          <w:sz w:val="26"/>
          <w:szCs w:val="26"/>
        </w:rPr>
        <w:t>Teaching Experience</w:t>
      </w:r>
    </w:p>
    <w:p w14:paraId="069EA349" w14:textId="77777777" w:rsidR="00EC269D" w:rsidRDefault="00EC269D" w:rsidP="00EC269D">
      <w:pPr>
        <w:numPr>
          <w:ilvl w:val="2"/>
          <w:numId w:val="17"/>
        </w:numPr>
        <w:spacing w:after="200" w:line="480" w:lineRule="auto"/>
        <w:rPr>
          <w:b/>
          <w:bCs/>
          <w:sz w:val="26"/>
          <w:szCs w:val="26"/>
        </w:rPr>
      </w:pPr>
      <w:r>
        <w:rPr>
          <w:b/>
          <w:bCs/>
          <w:sz w:val="26"/>
          <w:szCs w:val="26"/>
        </w:rPr>
        <w:t>Gender</w:t>
      </w:r>
    </w:p>
    <w:p w14:paraId="0EEAE4BD" w14:textId="77777777" w:rsidR="00EC269D" w:rsidRDefault="00EC269D" w:rsidP="00287BBF">
      <w:pPr>
        <w:spacing w:after="200" w:line="480" w:lineRule="auto"/>
        <w:jc w:val="both"/>
        <w:rPr>
          <w:sz w:val="26"/>
          <w:szCs w:val="26"/>
        </w:rPr>
      </w:pPr>
      <w:r>
        <w:rPr>
          <w:sz w:val="26"/>
          <w:szCs w:val="26"/>
        </w:rPr>
        <w:tab/>
        <w:t>Gender has great influence on findings of the research. Review of literature indicates that gender difference exists in many of the studies. So the investigator gave due representation to male and female teacher educators in the present study.</w:t>
      </w:r>
    </w:p>
    <w:p w14:paraId="6455E97F" w14:textId="77777777" w:rsidR="00EC269D" w:rsidRDefault="00EC269D" w:rsidP="00287BBF">
      <w:pPr>
        <w:tabs>
          <w:tab w:val="left" w:pos="360"/>
        </w:tabs>
        <w:spacing w:after="200" w:line="480" w:lineRule="auto"/>
        <w:rPr>
          <w:b/>
          <w:bCs/>
          <w:sz w:val="26"/>
          <w:szCs w:val="26"/>
        </w:rPr>
      </w:pPr>
      <w:r>
        <w:rPr>
          <w:b/>
          <w:bCs/>
          <w:sz w:val="26"/>
          <w:szCs w:val="26"/>
        </w:rPr>
        <w:t>3.5.2. Type of Management</w:t>
      </w:r>
    </w:p>
    <w:p w14:paraId="4EEB87E0" w14:textId="77777777" w:rsidR="00EC269D" w:rsidRPr="008A33F5" w:rsidRDefault="00EC269D" w:rsidP="00287BBF">
      <w:pPr>
        <w:spacing w:after="200" w:line="480" w:lineRule="auto"/>
        <w:jc w:val="both"/>
        <w:rPr>
          <w:sz w:val="26"/>
          <w:szCs w:val="26"/>
        </w:rPr>
      </w:pPr>
      <w:r>
        <w:rPr>
          <w:sz w:val="26"/>
          <w:szCs w:val="26"/>
        </w:rPr>
        <w:tab/>
      </w:r>
      <w:r w:rsidRPr="008A33F5">
        <w:rPr>
          <w:sz w:val="26"/>
          <w:szCs w:val="26"/>
        </w:rPr>
        <w:t xml:space="preserve">There are four types of teacher training institutions under </w:t>
      </w:r>
      <w:smartTag w:uri="urn:schemas-microsoft-com:office:smarttags" w:element="place">
        <w:smartTag w:uri="urn:schemas-microsoft-com:office:smarttags" w:element="PlaceType">
          <w:r w:rsidRPr="008A33F5">
            <w:rPr>
              <w:sz w:val="26"/>
              <w:szCs w:val="26"/>
            </w:rPr>
            <w:t>University</w:t>
          </w:r>
        </w:smartTag>
        <w:r w:rsidRPr="008A33F5">
          <w:rPr>
            <w:sz w:val="26"/>
            <w:szCs w:val="26"/>
          </w:rPr>
          <w:t xml:space="preserve"> of </w:t>
        </w:r>
        <w:smartTag w:uri="urn:schemas-microsoft-com:office:smarttags" w:element="PlaceName">
          <w:r w:rsidRPr="008A33F5">
            <w:rPr>
              <w:sz w:val="26"/>
              <w:szCs w:val="26"/>
            </w:rPr>
            <w:t>Calicut</w:t>
          </w:r>
        </w:smartTag>
      </w:smartTag>
      <w:r w:rsidRPr="008A33F5">
        <w:rPr>
          <w:sz w:val="26"/>
          <w:szCs w:val="26"/>
        </w:rPr>
        <w:t xml:space="preserve"> viz., Government, Aided, Unaided colleges and University teacher </w:t>
      </w:r>
      <w:r w:rsidRPr="008A33F5">
        <w:rPr>
          <w:sz w:val="26"/>
          <w:szCs w:val="26"/>
        </w:rPr>
        <w:lastRenderedPageBreak/>
        <w:t>education centres. So the investigator gave due representation to type of management while selecting the sample.</w:t>
      </w:r>
    </w:p>
    <w:p w14:paraId="3CC874F1" w14:textId="77777777" w:rsidR="00EC269D" w:rsidRDefault="00EC269D" w:rsidP="008A33F5">
      <w:pPr>
        <w:spacing w:after="200" w:line="480" w:lineRule="auto"/>
        <w:jc w:val="both"/>
        <w:rPr>
          <w:b/>
          <w:bCs/>
          <w:sz w:val="26"/>
          <w:szCs w:val="26"/>
        </w:rPr>
      </w:pPr>
      <w:r>
        <w:rPr>
          <w:b/>
          <w:bCs/>
          <w:sz w:val="26"/>
          <w:szCs w:val="26"/>
        </w:rPr>
        <w:t>3.5.3. Subjects of Teaching</w:t>
      </w:r>
    </w:p>
    <w:p w14:paraId="713B0FD9" w14:textId="77777777" w:rsidR="00EC269D" w:rsidRDefault="00EC269D" w:rsidP="008A33F5">
      <w:pPr>
        <w:spacing w:after="200" w:line="480" w:lineRule="auto"/>
        <w:ind w:firstLine="720"/>
        <w:jc w:val="both"/>
        <w:rPr>
          <w:sz w:val="26"/>
          <w:szCs w:val="26"/>
        </w:rPr>
      </w:pPr>
      <w:r>
        <w:rPr>
          <w:sz w:val="26"/>
          <w:szCs w:val="26"/>
        </w:rPr>
        <w:t>There are three types of teacher educators in the teacher training institutions on the basis of subjects of teaching, viz., General and Optional. While selecting the sample, the investigator gave due representation to subjects of teaching.</w:t>
      </w:r>
    </w:p>
    <w:p w14:paraId="01DBF0EC" w14:textId="77777777" w:rsidR="00EC269D" w:rsidRDefault="00EC269D" w:rsidP="00287BBF">
      <w:pPr>
        <w:spacing w:after="200" w:line="480" w:lineRule="auto"/>
        <w:jc w:val="both"/>
        <w:rPr>
          <w:b/>
          <w:bCs/>
          <w:sz w:val="26"/>
          <w:szCs w:val="26"/>
        </w:rPr>
      </w:pPr>
      <w:r>
        <w:rPr>
          <w:b/>
          <w:bCs/>
          <w:sz w:val="26"/>
          <w:szCs w:val="26"/>
        </w:rPr>
        <w:t>3.5.4.</w:t>
      </w:r>
      <w:r>
        <w:rPr>
          <w:b/>
          <w:bCs/>
          <w:sz w:val="26"/>
          <w:szCs w:val="26"/>
        </w:rPr>
        <w:tab/>
        <w:t>Qualification</w:t>
      </w:r>
    </w:p>
    <w:p w14:paraId="6DB62F3A" w14:textId="77777777" w:rsidR="00EC269D" w:rsidRDefault="00EC269D" w:rsidP="008A33F5">
      <w:pPr>
        <w:spacing w:after="200" w:line="480" w:lineRule="auto"/>
        <w:ind w:firstLine="720"/>
        <w:jc w:val="both"/>
        <w:rPr>
          <w:sz w:val="26"/>
          <w:szCs w:val="26"/>
        </w:rPr>
      </w:pPr>
      <w:r>
        <w:rPr>
          <w:sz w:val="26"/>
          <w:szCs w:val="26"/>
        </w:rPr>
        <w:t xml:space="preserve">In teacher training institutions, the teacher educators are differed on the basis of qualification. There are two types of teacher educators- those who possess only </w:t>
      </w:r>
      <w:proofErr w:type="spellStart"/>
      <w:r>
        <w:rPr>
          <w:sz w:val="26"/>
          <w:szCs w:val="26"/>
        </w:rPr>
        <w:t>M.Ed</w:t>
      </w:r>
      <w:proofErr w:type="spellEnd"/>
      <w:r>
        <w:rPr>
          <w:sz w:val="26"/>
          <w:szCs w:val="26"/>
        </w:rPr>
        <w:t xml:space="preserve"> degrees and others who possess NET, </w:t>
      </w:r>
      <w:proofErr w:type="spellStart"/>
      <w:r>
        <w:rPr>
          <w:sz w:val="26"/>
          <w:szCs w:val="26"/>
        </w:rPr>
        <w:t>M.Phil</w:t>
      </w:r>
      <w:proofErr w:type="spellEnd"/>
      <w:r>
        <w:rPr>
          <w:sz w:val="26"/>
          <w:szCs w:val="26"/>
        </w:rPr>
        <w:t xml:space="preserve"> or Doctoral Degrees. So the investigator gave due representation to two types while selecting the sample.</w:t>
      </w:r>
    </w:p>
    <w:p w14:paraId="013EA555" w14:textId="77777777" w:rsidR="00EC269D" w:rsidRDefault="00EC269D" w:rsidP="00287BBF">
      <w:pPr>
        <w:spacing w:after="200" w:line="480" w:lineRule="auto"/>
        <w:jc w:val="both"/>
        <w:rPr>
          <w:b/>
          <w:bCs/>
          <w:sz w:val="26"/>
          <w:szCs w:val="26"/>
        </w:rPr>
      </w:pPr>
    </w:p>
    <w:p w14:paraId="5B596F97" w14:textId="77777777" w:rsidR="00EC269D" w:rsidRDefault="00EC269D" w:rsidP="00287BBF">
      <w:pPr>
        <w:spacing w:after="200" w:line="480" w:lineRule="auto"/>
        <w:jc w:val="both"/>
        <w:rPr>
          <w:b/>
          <w:bCs/>
          <w:sz w:val="26"/>
          <w:szCs w:val="26"/>
        </w:rPr>
      </w:pPr>
    </w:p>
    <w:p w14:paraId="111AD92A" w14:textId="77777777" w:rsidR="00EC269D" w:rsidRDefault="00EC269D" w:rsidP="00287BBF">
      <w:pPr>
        <w:spacing w:after="200" w:line="480" w:lineRule="auto"/>
        <w:jc w:val="both"/>
        <w:rPr>
          <w:b/>
          <w:bCs/>
          <w:sz w:val="26"/>
          <w:szCs w:val="26"/>
        </w:rPr>
      </w:pPr>
    </w:p>
    <w:p w14:paraId="4E09CF03" w14:textId="77777777" w:rsidR="00EC269D" w:rsidRDefault="00EC269D" w:rsidP="00287BBF">
      <w:pPr>
        <w:spacing w:after="200" w:line="480" w:lineRule="auto"/>
        <w:jc w:val="both"/>
        <w:rPr>
          <w:b/>
          <w:bCs/>
          <w:sz w:val="26"/>
          <w:szCs w:val="26"/>
        </w:rPr>
      </w:pPr>
    </w:p>
    <w:p w14:paraId="69578D1D" w14:textId="77777777" w:rsidR="00EC269D" w:rsidRPr="008A33F5" w:rsidRDefault="00EC269D" w:rsidP="00287BBF">
      <w:pPr>
        <w:spacing w:after="200" w:line="480" w:lineRule="auto"/>
        <w:jc w:val="both"/>
        <w:rPr>
          <w:sz w:val="26"/>
          <w:szCs w:val="26"/>
        </w:rPr>
      </w:pPr>
      <w:r>
        <w:rPr>
          <w:b/>
          <w:bCs/>
          <w:sz w:val="26"/>
          <w:szCs w:val="26"/>
        </w:rPr>
        <w:t>3.5.5.</w:t>
      </w:r>
      <w:r w:rsidRPr="008A33F5">
        <w:rPr>
          <w:b/>
          <w:bCs/>
          <w:sz w:val="26"/>
          <w:szCs w:val="26"/>
        </w:rPr>
        <w:t xml:space="preserve"> </w:t>
      </w:r>
      <w:r>
        <w:rPr>
          <w:b/>
          <w:bCs/>
          <w:sz w:val="26"/>
          <w:szCs w:val="26"/>
        </w:rPr>
        <w:t>Teaching Experience</w:t>
      </w:r>
      <w:r>
        <w:rPr>
          <w:b/>
          <w:bCs/>
          <w:sz w:val="26"/>
          <w:szCs w:val="26"/>
        </w:rPr>
        <w:tab/>
        <w:t xml:space="preserve"> </w:t>
      </w:r>
    </w:p>
    <w:p w14:paraId="5ECD885F" w14:textId="77777777" w:rsidR="00EC269D" w:rsidRDefault="00EC269D" w:rsidP="008A33F5">
      <w:pPr>
        <w:spacing w:after="200" w:line="480" w:lineRule="auto"/>
        <w:ind w:firstLine="720"/>
        <w:jc w:val="both"/>
        <w:rPr>
          <w:sz w:val="26"/>
          <w:szCs w:val="26"/>
        </w:rPr>
      </w:pPr>
      <w:r>
        <w:rPr>
          <w:sz w:val="26"/>
          <w:szCs w:val="26"/>
        </w:rPr>
        <w:lastRenderedPageBreak/>
        <w:t>In our educational system, teachers differ in their teaching experience. The investigator has adopted the criterion for classifying the teacher educators into two grade levels based on their period of teaching experience in the teacher training institutions. Thus there are two subsamples of teacher educators ranging from between 0-5 and 5&amp;above 5 years.</w:t>
      </w:r>
    </w:p>
    <w:p w14:paraId="0DF58180" w14:textId="77777777" w:rsidR="00EC269D" w:rsidRPr="00CF44AF" w:rsidRDefault="00EC269D" w:rsidP="00287BBF">
      <w:pPr>
        <w:spacing w:after="200" w:line="480" w:lineRule="auto"/>
        <w:jc w:val="both"/>
        <w:rPr>
          <w:sz w:val="26"/>
          <w:szCs w:val="26"/>
        </w:rPr>
      </w:pPr>
      <w:r w:rsidRPr="00CF44AF">
        <w:rPr>
          <w:sz w:val="26"/>
          <w:szCs w:val="26"/>
        </w:rPr>
        <w:t>The break up of the first and final sample is given in table 2and 3.</w:t>
      </w:r>
    </w:p>
    <w:p w14:paraId="1E75CEF0" w14:textId="77777777" w:rsidR="00EC269D" w:rsidRDefault="00EC269D" w:rsidP="00287BBF">
      <w:pPr>
        <w:spacing w:after="200" w:line="480" w:lineRule="auto"/>
        <w:jc w:val="both"/>
        <w:rPr>
          <w:sz w:val="26"/>
          <w:szCs w:val="26"/>
        </w:rPr>
        <w:sectPr w:rsidR="00EC269D" w:rsidSect="00AD7C8D">
          <w:pgSz w:w="11909" w:h="16834" w:code="9"/>
          <w:pgMar w:top="1276" w:right="1440" w:bottom="1418" w:left="2304" w:header="1440" w:footer="720" w:gutter="0"/>
          <w:pgNumType w:start="46"/>
          <w:cols w:space="720"/>
          <w:titlePg/>
          <w:docGrid w:linePitch="360"/>
        </w:sectPr>
      </w:pPr>
    </w:p>
    <w:p w14:paraId="289092F3" w14:textId="77777777" w:rsidR="00EC269D" w:rsidRDefault="00EC269D" w:rsidP="00287BBF">
      <w:pPr>
        <w:spacing w:after="200"/>
        <w:jc w:val="center"/>
        <w:rPr>
          <w:sz w:val="26"/>
          <w:szCs w:val="26"/>
        </w:rPr>
      </w:pPr>
      <w:r>
        <w:rPr>
          <w:sz w:val="26"/>
          <w:szCs w:val="26"/>
        </w:rPr>
        <w:lastRenderedPageBreak/>
        <w:t>TABLE 2</w:t>
      </w:r>
    </w:p>
    <w:p w14:paraId="4D622BE0" w14:textId="77777777" w:rsidR="00EC269D" w:rsidRDefault="00EC269D" w:rsidP="00287BBF">
      <w:pPr>
        <w:spacing w:after="200"/>
        <w:jc w:val="center"/>
        <w:rPr>
          <w:b/>
          <w:bCs/>
          <w:sz w:val="26"/>
          <w:szCs w:val="26"/>
        </w:rPr>
      </w:pPr>
      <w:r>
        <w:rPr>
          <w:b/>
          <w:bCs/>
          <w:sz w:val="26"/>
          <w:szCs w:val="26"/>
        </w:rPr>
        <w:t>Break up of the First Sample</w:t>
      </w:r>
    </w:p>
    <w:tbl>
      <w:tblPr>
        <w:tblW w:w="4316" w:type="pct"/>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1086"/>
        <w:gridCol w:w="851"/>
        <w:gridCol w:w="892"/>
        <w:gridCol w:w="1186"/>
        <w:gridCol w:w="1005"/>
        <w:gridCol w:w="1143"/>
        <w:gridCol w:w="1186"/>
        <w:gridCol w:w="849"/>
        <w:gridCol w:w="779"/>
        <w:gridCol w:w="804"/>
        <w:gridCol w:w="714"/>
      </w:tblGrid>
      <w:tr w:rsidR="00EC269D" w14:paraId="5F700296" w14:textId="77777777">
        <w:tblPrEx>
          <w:tblCellMar>
            <w:top w:w="0" w:type="dxa"/>
            <w:bottom w:w="0" w:type="dxa"/>
          </w:tblCellMar>
        </w:tblPrEx>
        <w:trPr>
          <w:cantSplit/>
          <w:trHeight w:val="789"/>
        </w:trPr>
        <w:tc>
          <w:tcPr>
            <w:tcW w:w="834" w:type="pct"/>
            <w:gridSpan w:val="2"/>
            <w:tcBorders>
              <w:top w:val="single" w:sz="4" w:space="0" w:color="auto"/>
              <w:left w:val="single" w:sz="4" w:space="0" w:color="auto"/>
              <w:bottom w:val="single" w:sz="4" w:space="0" w:color="auto"/>
              <w:right w:val="single" w:sz="4" w:space="0" w:color="auto"/>
            </w:tcBorders>
            <w:vAlign w:val="center"/>
          </w:tcPr>
          <w:p w14:paraId="4A3A01AC"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Gender</w:t>
            </w:r>
          </w:p>
        </w:tc>
        <w:tc>
          <w:tcPr>
            <w:tcW w:w="1742" w:type="pct"/>
            <w:gridSpan w:val="4"/>
            <w:tcBorders>
              <w:top w:val="single" w:sz="4" w:space="0" w:color="auto"/>
              <w:left w:val="single" w:sz="4" w:space="0" w:color="auto"/>
              <w:bottom w:val="single" w:sz="4" w:space="0" w:color="auto"/>
              <w:right w:val="single" w:sz="4" w:space="0" w:color="auto"/>
            </w:tcBorders>
            <w:vAlign w:val="center"/>
          </w:tcPr>
          <w:p w14:paraId="2E5F0066"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Type of Management</w:t>
            </w:r>
          </w:p>
        </w:tc>
        <w:tc>
          <w:tcPr>
            <w:tcW w:w="1031" w:type="pct"/>
            <w:gridSpan w:val="2"/>
            <w:tcBorders>
              <w:top w:val="single" w:sz="4" w:space="0" w:color="auto"/>
              <w:left w:val="single" w:sz="4" w:space="0" w:color="auto"/>
              <w:bottom w:val="single" w:sz="4" w:space="0" w:color="auto"/>
              <w:right w:val="single" w:sz="4" w:space="0" w:color="auto"/>
            </w:tcBorders>
            <w:vAlign w:val="center"/>
          </w:tcPr>
          <w:p w14:paraId="0D9F0586"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 xml:space="preserve">Subjects of Teaching </w:t>
            </w:r>
          </w:p>
        </w:tc>
        <w:tc>
          <w:tcPr>
            <w:tcW w:w="721" w:type="pct"/>
            <w:gridSpan w:val="2"/>
            <w:tcBorders>
              <w:top w:val="single" w:sz="4" w:space="0" w:color="auto"/>
              <w:left w:val="single" w:sz="4" w:space="0" w:color="auto"/>
              <w:bottom w:val="single" w:sz="4" w:space="0" w:color="auto"/>
              <w:right w:val="single" w:sz="4" w:space="0" w:color="auto"/>
            </w:tcBorders>
            <w:vAlign w:val="center"/>
          </w:tcPr>
          <w:p w14:paraId="28A3AF90"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 xml:space="preserve">Qualification </w:t>
            </w:r>
          </w:p>
        </w:tc>
        <w:tc>
          <w:tcPr>
            <w:tcW w:w="672" w:type="pct"/>
            <w:gridSpan w:val="2"/>
            <w:tcBorders>
              <w:top w:val="single" w:sz="4" w:space="0" w:color="auto"/>
              <w:left w:val="single" w:sz="4" w:space="0" w:color="auto"/>
              <w:bottom w:val="single" w:sz="4" w:space="0" w:color="auto"/>
              <w:right w:val="single" w:sz="4" w:space="0" w:color="auto"/>
            </w:tcBorders>
            <w:vAlign w:val="center"/>
          </w:tcPr>
          <w:p w14:paraId="2A92DE89"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 xml:space="preserve">Teaching Experience </w:t>
            </w:r>
          </w:p>
        </w:tc>
      </w:tr>
      <w:tr w:rsidR="00EC269D" w14:paraId="061CCC74" w14:textId="77777777">
        <w:tblPrEx>
          <w:tblCellMar>
            <w:top w:w="0" w:type="dxa"/>
            <w:bottom w:w="0" w:type="dxa"/>
          </w:tblCellMar>
        </w:tblPrEx>
        <w:trPr>
          <w:trHeight w:val="789"/>
        </w:trPr>
        <w:tc>
          <w:tcPr>
            <w:tcW w:w="353" w:type="pct"/>
            <w:tcBorders>
              <w:top w:val="single" w:sz="4" w:space="0" w:color="auto"/>
              <w:left w:val="single" w:sz="4" w:space="0" w:color="auto"/>
              <w:bottom w:val="single" w:sz="4" w:space="0" w:color="auto"/>
              <w:right w:val="single" w:sz="4" w:space="0" w:color="auto"/>
            </w:tcBorders>
            <w:vAlign w:val="center"/>
          </w:tcPr>
          <w:p w14:paraId="67202602"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Male</w:t>
            </w:r>
          </w:p>
        </w:tc>
        <w:tc>
          <w:tcPr>
            <w:tcW w:w="481" w:type="pct"/>
            <w:tcBorders>
              <w:top w:val="single" w:sz="4" w:space="0" w:color="auto"/>
              <w:left w:val="single" w:sz="4" w:space="0" w:color="auto"/>
              <w:bottom w:val="single" w:sz="4" w:space="0" w:color="auto"/>
              <w:right w:val="single" w:sz="4" w:space="0" w:color="auto"/>
            </w:tcBorders>
            <w:vAlign w:val="center"/>
          </w:tcPr>
          <w:p w14:paraId="575EFBAF"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Female</w:t>
            </w:r>
          </w:p>
        </w:tc>
        <w:tc>
          <w:tcPr>
            <w:tcW w:w="377" w:type="pct"/>
            <w:tcBorders>
              <w:top w:val="single" w:sz="4" w:space="0" w:color="auto"/>
              <w:left w:val="single" w:sz="4" w:space="0" w:color="auto"/>
              <w:bottom w:val="single" w:sz="4" w:space="0" w:color="auto"/>
              <w:right w:val="single" w:sz="4" w:space="0" w:color="auto"/>
            </w:tcBorders>
            <w:vAlign w:val="center"/>
          </w:tcPr>
          <w:p w14:paraId="71EA440F"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Govt.</w:t>
            </w:r>
          </w:p>
        </w:tc>
        <w:tc>
          <w:tcPr>
            <w:tcW w:w="395" w:type="pct"/>
            <w:tcBorders>
              <w:top w:val="single" w:sz="4" w:space="0" w:color="auto"/>
              <w:left w:val="single" w:sz="4" w:space="0" w:color="auto"/>
              <w:bottom w:val="single" w:sz="4" w:space="0" w:color="auto"/>
              <w:right w:val="single" w:sz="4" w:space="0" w:color="auto"/>
            </w:tcBorders>
            <w:vAlign w:val="center"/>
          </w:tcPr>
          <w:p w14:paraId="4341EB56"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Aided</w:t>
            </w:r>
          </w:p>
        </w:tc>
        <w:tc>
          <w:tcPr>
            <w:tcW w:w="525" w:type="pct"/>
            <w:tcBorders>
              <w:top w:val="single" w:sz="4" w:space="0" w:color="auto"/>
              <w:left w:val="single" w:sz="4" w:space="0" w:color="auto"/>
              <w:bottom w:val="single" w:sz="4" w:space="0" w:color="auto"/>
              <w:right w:val="single" w:sz="4" w:space="0" w:color="auto"/>
            </w:tcBorders>
            <w:vAlign w:val="center"/>
          </w:tcPr>
          <w:p w14:paraId="52EE0DB2"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Unaided</w:t>
            </w:r>
          </w:p>
        </w:tc>
        <w:tc>
          <w:tcPr>
            <w:tcW w:w="445" w:type="pct"/>
            <w:tcBorders>
              <w:top w:val="single" w:sz="4" w:space="0" w:color="auto"/>
              <w:left w:val="single" w:sz="4" w:space="0" w:color="auto"/>
              <w:bottom w:val="single" w:sz="4" w:space="0" w:color="auto"/>
              <w:right w:val="single" w:sz="4" w:space="0" w:color="auto"/>
            </w:tcBorders>
            <w:vAlign w:val="center"/>
          </w:tcPr>
          <w:p w14:paraId="11903C22" w14:textId="77777777" w:rsidR="00EC269D" w:rsidRDefault="00EC269D" w:rsidP="00E671A4">
            <w:pPr>
              <w:spacing w:before="60" w:after="60"/>
              <w:jc w:val="center"/>
              <w:rPr>
                <w:rFonts w:ascii="Arial Narrow" w:hAnsi="Arial Narrow"/>
                <w:sz w:val="26"/>
                <w:szCs w:val="24"/>
              </w:rPr>
            </w:pPr>
            <w:proofErr w:type="spellStart"/>
            <w:r>
              <w:rPr>
                <w:rFonts w:ascii="Arial Narrow" w:hAnsi="Arial Narrow"/>
                <w:sz w:val="26"/>
                <w:szCs w:val="24"/>
              </w:rPr>
              <w:t>Uty</w:t>
            </w:r>
            <w:proofErr w:type="spellEnd"/>
            <w:r>
              <w:rPr>
                <w:rFonts w:ascii="Arial Narrow" w:hAnsi="Arial Narrow"/>
                <w:sz w:val="26"/>
                <w:szCs w:val="24"/>
              </w:rPr>
              <w:t xml:space="preserve"> Centre</w:t>
            </w:r>
          </w:p>
        </w:tc>
        <w:tc>
          <w:tcPr>
            <w:tcW w:w="506" w:type="pct"/>
            <w:tcBorders>
              <w:top w:val="single" w:sz="4" w:space="0" w:color="auto"/>
              <w:left w:val="single" w:sz="4" w:space="0" w:color="auto"/>
              <w:bottom w:val="single" w:sz="4" w:space="0" w:color="auto"/>
              <w:right w:val="single" w:sz="4" w:space="0" w:color="auto"/>
            </w:tcBorders>
            <w:vAlign w:val="center"/>
          </w:tcPr>
          <w:p w14:paraId="655FAF5A"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 xml:space="preserve">General </w:t>
            </w:r>
          </w:p>
        </w:tc>
        <w:tc>
          <w:tcPr>
            <w:tcW w:w="525" w:type="pct"/>
            <w:tcBorders>
              <w:top w:val="single" w:sz="4" w:space="0" w:color="auto"/>
              <w:left w:val="single" w:sz="4" w:space="0" w:color="auto"/>
              <w:bottom w:val="single" w:sz="4" w:space="0" w:color="auto"/>
              <w:right w:val="single" w:sz="4" w:space="0" w:color="auto"/>
            </w:tcBorders>
            <w:vAlign w:val="center"/>
          </w:tcPr>
          <w:p w14:paraId="22D70915"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 xml:space="preserve">Optional </w:t>
            </w:r>
          </w:p>
        </w:tc>
        <w:tc>
          <w:tcPr>
            <w:tcW w:w="376" w:type="pct"/>
            <w:tcBorders>
              <w:top w:val="single" w:sz="4" w:space="0" w:color="auto"/>
              <w:left w:val="single" w:sz="4" w:space="0" w:color="auto"/>
              <w:bottom w:val="single" w:sz="4" w:space="0" w:color="auto"/>
              <w:right w:val="single" w:sz="4" w:space="0" w:color="auto"/>
            </w:tcBorders>
            <w:vAlign w:val="center"/>
          </w:tcPr>
          <w:p w14:paraId="2E8427FF"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High</w:t>
            </w:r>
          </w:p>
        </w:tc>
        <w:tc>
          <w:tcPr>
            <w:tcW w:w="345" w:type="pct"/>
            <w:tcBorders>
              <w:top w:val="single" w:sz="4" w:space="0" w:color="auto"/>
              <w:left w:val="single" w:sz="4" w:space="0" w:color="auto"/>
              <w:bottom w:val="single" w:sz="4" w:space="0" w:color="auto"/>
              <w:right w:val="single" w:sz="4" w:space="0" w:color="auto"/>
            </w:tcBorders>
            <w:vAlign w:val="center"/>
          </w:tcPr>
          <w:p w14:paraId="1EFF3269"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Low</w:t>
            </w:r>
          </w:p>
        </w:tc>
        <w:tc>
          <w:tcPr>
            <w:tcW w:w="356" w:type="pct"/>
            <w:tcBorders>
              <w:top w:val="single" w:sz="4" w:space="0" w:color="auto"/>
              <w:left w:val="single" w:sz="4" w:space="0" w:color="auto"/>
              <w:bottom w:val="single" w:sz="4" w:space="0" w:color="auto"/>
              <w:right w:val="single" w:sz="4" w:space="0" w:color="auto"/>
            </w:tcBorders>
            <w:vAlign w:val="center"/>
          </w:tcPr>
          <w:p w14:paraId="3F3DB8A4"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 xml:space="preserve">High </w:t>
            </w:r>
          </w:p>
        </w:tc>
        <w:tc>
          <w:tcPr>
            <w:tcW w:w="316" w:type="pct"/>
            <w:tcBorders>
              <w:top w:val="single" w:sz="4" w:space="0" w:color="auto"/>
              <w:left w:val="single" w:sz="4" w:space="0" w:color="auto"/>
              <w:bottom w:val="single" w:sz="4" w:space="0" w:color="auto"/>
              <w:right w:val="single" w:sz="4" w:space="0" w:color="auto"/>
            </w:tcBorders>
            <w:vAlign w:val="center"/>
          </w:tcPr>
          <w:p w14:paraId="3DE144E5"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Low</w:t>
            </w:r>
          </w:p>
        </w:tc>
      </w:tr>
      <w:tr w:rsidR="00EC269D" w14:paraId="56884272" w14:textId="77777777">
        <w:tblPrEx>
          <w:tblCellMar>
            <w:top w:w="0" w:type="dxa"/>
            <w:bottom w:w="0" w:type="dxa"/>
          </w:tblCellMar>
        </w:tblPrEx>
        <w:trPr>
          <w:trHeight w:val="471"/>
        </w:trPr>
        <w:tc>
          <w:tcPr>
            <w:tcW w:w="353" w:type="pct"/>
            <w:tcBorders>
              <w:top w:val="single" w:sz="4" w:space="0" w:color="auto"/>
              <w:left w:val="single" w:sz="4" w:space="0" w:color="auto"/>
              <w:bottom w:val="single" w:sz="4" w:space="0" w:color="auto"/>
              <w:right w:val="single" w:sz="4" w:space="0" w:color="auto"/>
            </w:tcBorders>
            <w:vAlign w:val="center"/>
          </w:tcPr>
          <w:p w14:paraId="19DC27A7"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96</w:t>
            </w:r>
          </w:p>
        </w:tc>
        <w:tc>
          <w:tcPr>
            <w:tcW w:w="481" w:type="pct"/>
            <w:tcBorders>
              <w:top w:val="single" w:sz="4" w:space="0" w:color="auto"/>
              <w:left w:val="single" w:sz="4" w:space="0" w:color="auto"/>
              <w:bottom w:val="single" w:sz="4" w:space="0" w:color="auto"/>
              <w:right w:val="single" w:sz="4" w:space="0" w:color="auto"/>
            </w:tcBorders>
            <w:vAlign w:val="center"/>
          </w:tcPr>
          <w:p w14:paraId="2DE9FD46"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111</w:t>
            </w:r>
          </w:p>
        </w:tc>
        <w:tc>
          <w:tcPr>
            <w:tcW w:w="377" w:type="pct"/>
            <w:tcBorders>
              <w:top w:val="single" w:sz="4" w:space="0" w:color="auto"/>
              <w:left w:val="single" w:sz="4" w:space="0" w:color="auto"/>
              <w:bottom w:val="single" w:sz="4" w:space="0" w:color="auto"/>
              <w:right w:val="single" w:sz="4" w:space="0" w:color="auto"/>
            </w:tcBorders>
            <w:vAlign w:val="center"/>
          </w:tcPr>
          <w:p w14:paraId="04A62479"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19</w:t>
            </w:r>
          </w:p>
        </w:tc>
        <w:tc>
          <w:tcPr>
            <w:tcW w:w="395" w:type="pct"/>
            <w:tcBorders>
              <w:top w:val="single" w:sz="4" w:space="0" w:color="auto"/>
              <w:left w:val="single" w:sz="4" w:space="0" w:color="auto"/>
              <w:bottom w:val="single" w:sz="4" w:space="0" w:color="auto"/>
              <w:right w:val="single" w:sz="4" w:space="0" w:color="auto"/>
            </w:tcBorders>
            <w:vAlign w:val="center"/>
          </w:tcPr>
          <w:p w14:paraId="74D1F8B7"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36</w:t>
            </w:r>
          </w:p>
        </w:tc>
        <w:tc>
          <w:tcPr>
            <w:tcW w:w="525" w:type="pct"/>
            <w:tcBorders>
              <w:top w:val="single" w:sz="4" w:space="0" w:color="auto"/>
              <w:left w:val="single" w:sz="4" w:space="0" w:color="auto"/>
              <w:bottom w:val="single" w:sz="4" w:space="0" w:color="auto"/>
              <w:right w:val="single" w:sz="4" w:space="0" w:color="auto"/>
            </w:tcBorders>
            <w:vAlign w:val="center"/>
          </w:tcPr>
          <w:p w14:paraId="363F7E9D"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116</w:t>
            </w:r>
          </w:p>
        </w:tc>
        <w:tc>
          <w:tcPr>
            <w:tcW w:w="445" w:type="pct"/>
            <w:tcBorders>
              <w:top w:val="single" w:sz="4" w:space="0" w:color="auto"/>
              <w:left w:val="single" w:sz="4" w:space="0" w:color="auto"/>
              <w:bottom w:val="single" w:sz="4" w:space="0" w:color="auto"/>
              <w:right w:val="single" w:sz="4" w:space="0" w:color="auto"/>
            </w:tcBorders>
            <w:vAlign w:val="center"/>
          </w:tcPr>
          <w:p w14:paraId="3CE929DF" w14:textId="77777777" w:rsidR="00EC269D" w:rsidRDefault="00EC269D" w:rsidP="00CF44AF">
            <w:pPr>
              <w:spacing w:before="60" w:after="60"/>
              <w:jc w:val="center"/>
              <w:rPr>
                <w:rFonts w:ascii="Arial Narrow" w:hAnsi="Arial Narrow"/>
                <w:sz w:val="26"/>
                <w:szCs w:val="24"/>
              </w:rPr>
            </w:pPr>
            <w:r>
              <w:rPr>
                <w:rFonts w:ascii="Arial Narrow" w:hAnsi="Arial Narrow"/>
                <w:sz w:val="26"/>
                <w:szCs w:val="24"/>
              </w:rPr>
              <w:t>36</w:t>
            </w:r>
          </w:p>
        </w:tc>
        <w:tc>
          <w:tcPr>
            <w:tcW w:w="506" w:type="pct"/>
            <w:tcBorders>
              <w:top w:val="single" w:sz="4" w:space="0" w:color="auto"/>
              <w:left w:val="single" w:sz="4" w:space="0" w:color="auto"/>
              <w:bottom w:val="single" w:sz="4" w:space="0" w:color="auto"/>
              <w:right w:val="single" w:sz="4" w:space="0" w:color="auto"/>
            </w:tcBorders>
            <w:vAlign w:val="center"/>
          </w:tcPr>
          <w:p w14:paraId="57F82BDF"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89</w:t>
            </w:r>
          </w:p>
        </w:tc>
        <w:tc>
          <w:tcPr>
            <w:tcW w:w="525" w:type="pct"/>
            <w:tcBorders>
              <w:top w:val="single" w:sz="4" w:space="0" w:color="auto"/>
              <w:left w:val="single" w:sz="4" w:space="0" w:color="auto"/>
              <w:bottom w:val="single" w:sz="4" w:space="0" w:color="auto"/>
              <w:right w:val="single" w:sz="4" w:space="0" w:color="auto"/>
            </w:tcBorders>
            <w:vAlign w:val="center"/>
          </w:tcPr>
          <w:p w14:paraId="66B7FE60"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118</w:t>
            </w:r>
          </w:p>
        </w:tc>
        <w:tc>
          <w:tcPr>
            <w:tcW w:w="376" w:type="pct"/>
            <w:tcBorders>
              <w:top w:val="single" w:sz="4" w:space="0" w:color="auto"/>
              <w:left w:val="single" w:sz="4" w:space="0" w:color="auto"/>
              <w:bottom w:val="single" w:sz="4" w:space="0" w:color="auto"/>
              <w:right w:val="single" w:sz="4" w:space="0" w:color="auto"/>
            </w:tcBorders>
            <w:vAlign w:val="center"/>
          </w:tcPr>
          <w:p w14:paraId="3BA68616"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52</w:t>
            </w:r>
          </w:p>
        </w:tc>
        <w:tc>
          <w:tcPr>
            <w:tcW w:w="345" w:type="pct"/>
            <w:tcBorders>
              <w:top w:val="single" w:sz="4" w:space="0" w:color="auto"/>
              <w:left w:val="single" w:sz="4" w:space="0" w:color="auto"/>
              <w:bottom w:val="single" w:sz="4" w:space="0" w:color="auto"/>
              <w:right w:val="single" w:sz="4" w:space="0" w:color="auto"/>
            </w:tcBorders>
            <w:vAlign w:val="center"/>
          </w:tcPr>
          <w:p w14:paraId="7E72D254" w14:textId="77777777" w:rsidR="00EC269D" w:rsidRDefault="00EC269D" w:rsidP="00B35E3E">
            <w:pPr>
              <w:spacing w:before="60" w:after="60"/>
              <w:jc w:val="center"/>
              <w:rPr>
                <w:rFonts w:ascii="Arial Narrow" w:hAnsi="Arial Narrow"/>
                <w:sz w:val="26"/>
                <w:szCs w:val="24"/>
              </w:rPr>
            </w:pPr>
            <w:r>
              <w:rPr>
                <w:rFonts w:ascii="Arial Narrow" w:hAnsi="Arial Narrow"/>
                <w:sz w:val="26"/>
                <w:szCs w:val="24"/>
              </w:rPr>
              <w:t>155</w:t>
            </w:r>
          </w:p>
        </w:tc>
        <w:tc>
          <w:tcPr>
            <w:tcW w:w="356" w:type="pct"/>
            <w:tcBorders>
              <w:top w:val="single" w:sz="4" w:space="0" w:color="auto"/>
              <w:left w:val="single" w:sz="4" w:space="0" w:color="auto"/>
              <w:bottom w:val="single" w:sz="4" w:space="0" w:color="auto"/>
              <w:right w:val="single" w:sz="4" w:space="0" w:color="auto"/>
            </w:tcBorders>
            <w:vAlign w:val="center"/>
          </w:tcPr>
          <w:p w14:paraId="15FBE6A4"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95</w:t>
            </w:r>
          </w:p>
        </w:tc>
        <w:tc>
          <w:tcPr>
            <w:tcW w:w="316" w:type="pct"/>
            <w:tcBorders>
              <w:top w:val="single" w:sz="4" w:space="0" w:color="auto"/>
              <w:left w:val="single" w:sz="4" w:space="0" w:color="auto"/>
              <w:bottom w:val="single" w:sz="4" w:space="0" w:color="auto"/>
              <w:right w:val="single" w:sz="4" w:space="0" w:color="auto"/>
            </w:tcBorders>
            <w:vAlign w:val="center"/>
          </w:tcPr>
          <w:p w14:paraId="7BCBDA72" w14:textId="77777777" w:rsidR="00EC269D" w:rsidRDefault="00EC269D" w:rsidP="00B35E3E">
            <w:pPr>
              <w:spacing w:before="60" w:after="60"/>
              <w:jc w:val="center"/>
              <w:rPr>
                <w:rFonts w:ascii="Arial Narrow" w:hAnsi="Arial Narrow"/>
                <w:sz w:val="26"/>
                <w:szCs w:val="24"/>
              </w:rPr>
            </w:pPr>
            <w:r>
              <w:rPr>
                <w:rFonts w:ascii="Arial Narrow" w:hAnsi="Arial Narrow"/>
                <w:sz w:val="26"/>
                <w:szCs w:val="24"/>
              </w:rPr>
              <w:t>112</w:t>
            </w:r>
          </w:p>
        </w:tc>
      </w:tr>
      <w:tr w:rsidR="00EC269D" w14:paraId="5A9D21D4" w14:textId="77777777">
        <w:tblPrEx>
          <w:tblCellMar>
            <w:top w:w="0" w:type="dxa"/>
            <w:bottom w:w="0" w:type="dxa"/>
          </w:tblCellMar>
        </w:tblPrEx>
        <w:trPr>
          <w:cantSplit/>
          <w:trHeight w:val="471"/>
        </w:trPr>
        <w:tc>
          <w:tcPr>
            <w:tcW w:w="834" w:type="pct"/>
            <w:gridSpan w:val="2"/>
            <w:tcBorders>
              <w:top w:val="single" w:sz="4" w:space="0" w:color="auto"/>
              <w:left w:val="single" w:sz="4" w:space="0" w:color="auto"/>
              <w:bottom w:val="single" w:sz="4" w:space="0" w:color="auto"/>
              <w:right w:val="single" w:sz="4" w:space="0" w:color="auto"/>
            </w:tcBorders>
            <w:vAlign w:val="center"/>
          </w:tcPr>
          <w:p w14:paraId="4469F325"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207</w:t>
            </w:r>
          </w:p>
        </w:tc>
        <w:tc>
          <w:tcPr>
            <w:tcW w:w="1742" w:type="pct"/>
            <w:gridSpan w:val="4"/>
            <w:tcBorders>
              <w:top w:val="single" w:sz="4" w:space="0" w:color="auto"/>
              <w:left w:val="single" w:sz="4" w:space="0" w:color="auto"/>
              <w:bottom w:val="single" w:sz="4" w:space="0" w:color="auto"/>
              <w:right w:val="single" w:sz="4" w:space="0" w:color="auto"/>
            </w:tcBorders>
            <w:vAlign w:val="center"/>
          </w:tcPr>
          <w:p w14:paraId="2FA1A337"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207</w:t>
            </w:r>
          </w:p>
        </w:tc>
        <w:tc>
          <w:tcPr>
            <w:tcW w:w="1031" w:type="pct"/>
            <w:gridSpan w:val="2"/>
            <w:tcBorders>
              <w:top w:val="single" w:sz="4" w:space="0" w:color="auto"/>
              <w:left w:val="single" w:sz="4" w:space="0" w:color="auto"/>
              <w:bottom w:val="single" w:sz="4" w:space="0" w:color="auto"/>
              <w:right w:val="single" w:sz="4" w:space="0" w:color="auto"/>
            </w:tcBorders>
            <w:vAlign w:val="center"/>
          </w:tcPr>
          <w:p w14:paraId="66FF4779"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207</w:t>
            </w:r>
          </w:p>
        </w:tc>
        <w:tc>
          <w:tcPr>
            <w:tcW w:w="721" w:type="pct"/>
            <w:gridSpan w:val="2"/>
            <w:tcBorders>
              <w:top w:val="single" w:sz="4" w:space="0" w:color="auto"/>
              <w:left w:val="single" w:sz="4" w:space="0" w:color="auto"/>
              <w:bottom w:val="single" w:sz="4" w:space="0" w:color="auto"/>
              <w:right w:val="single" w:sz="4" w:space="0" w:color="auto"/>
            </w:tcBorders>
            <w:vAlign w:val="center"/>
          </w:tcPr>
          <w:p w14:paraId="6A65ECA2"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207</w:t>
            </w:r>
          </w:p>
        </w:tc>
        <w:tc>
          <w:tcPr>
            <w:tcW w:w="672" w:type="pct"/>
            <w:gridSpan w:val="2"/>
            <w:tcBorders>
              <w:top w:val="single" w:sz="4" w:space="0" w:color="auto"/>
              <w:left w:val="single" w:sz="4" w:space="0" w:color="auto"/>
              <w:bottom w:val="single" w:sz="4" w:space="0" w:color="auto"/>
              <w:right w:val="single" w:sz="4" w:space="0" w:color="auto"/>
            </w:tcBorders>
            <w:vAlign w:val="center"/>
          </w:tcPr>
          <w:p w14:paraId="6333F078"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207</w:t>
            </w:r>
          </w:p>
        </w:tc>
      </w:tr>
    </w:tbl>
    <w:p w14:paraId="5927B3FB" w14:textId="77777777" w:rsidR="00EC269D" w:rsidRDefault="00EC269D" w:rsidP="00287BBF">
      <w:pPr>
        <w:jc w:val="center"/>
        <w:rPr>
          <w:sz w:val="26"/>
          <w:szCs w:val="26"/>
        </w:rPr>
      </w:pPr>
    </w:p>
    <w:p w14:paraId="63308896" w14:textId="77777777" w:rsidR="00EC269D" w:rsidRDefault="00EC269D" w:rsidP="00287BBF">
      <w:pPr>
        <w:spacing w:after="200"/>
        <w:jc w:val="center"/>
        <w:rPr>
          <w:sz w:val="26"/>
          <w:szCs w:val="26"/>
        </w:rPr>
      </w:pPr>
      <w:r>
        <w:rPr>
          <w:sz w:val="26"/>
          <w:szCs w:val="26"/>
        </w:rPr>
        <w:t>TABLE 3</w:t>
      </w:r>
    </w:p>
    <w:p w14:paraId="57F4CB9E" w14:textId="77777777" w:rsidR="00EC269D" w:rsidRDefault="00EC269D" w:rsidP="00287BBF">
      <w:pPr>
        <w:spacing w:after="200"/>
        <w:jc w:val="center"/>
        <w:rPr>
          <w:b/>
          <w:bCs/>
          <w:sz w:val="26"/>
          <w:szCs w:val="26"/>
        </w:rPr>
      </w:pPr>
      <w:r>
        <w:rPr>
          <w:b/>
          <w:bCs/>
          <w:sz w:val="26"/>
          <w:szCs w:val="26"/>
        </w:rPr>
        <w:t>Break up of the Final Sample</w:t>
      </w:r>
    </w:p>
    <w:tbl>
      <w:tblPr>
        <w:tblW w:w="4319"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4"/>
        <w:gridCol w:w="1096"/>
        <w:gridCol w:w="854"/>
        <w:gridCol w:w="897"/>
        <w:gridCol w:w="1195"/>
        <w:gridCol w:w="1015"/>
        <w:gridCol w:w="1152"/>
        <w:gridCol w:w="1198"/>
        <w:gridCol w:w="850"/>
        <w:gridCol w:w="791"/>
        <w:gridCol w:w="807"/>
        <w:gridCol w:w="710"/>
      </w:tblGrid>
      <w:tr w:rsidR="00EC269D" w14:paraId="44709C0E" w14:textId="77777777">
        <w:tblPrEx>
          <w:tblCellMar>
            <w:top w:w="0" w:type="dxa"/>
            <w:bottom w:w="0" w:type="dxa"/>
          </w:tblCellMar>
        </w:tblPrEx>
        <w:trPr>
          <w:cantSplit/>
          <w:trHeight w:val="777"/>
        </w:trPr>
        <w:tc>
          <w:tcPr>
            <w:tcW w:w="810" w:type="pct"/>
            <w:gridSpan w:val="2"/>
            <w:tcBorders>
              <w:top w:val="single" w:sz="4" w:space="0" w:color="auto"/>
              <w:left w:val="single" w:sz="4" w:space="0" w:color="auto"/>
              <w:bottom w:val="single" w:sz="4" w:space="0" w:color="auto"/>
              <w:right w:val="single" w:sz="4" w:space="0" w:color="auto"/>
            </w:tcBorders>
            <w:vAlign w:val="center"/>
          </w:tcPr>
          <w:p w14:paraId="6534402B"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Gender</w:t>
            </w:r>
          </w:p>
        </w:tc>
        <w:tc>
          <w:tcPr>
            <w:tcW w:w="1753" w:type="pct"/>
            <w:gridSpan w:val="4"/>
            <w:tcBorders>
              <w:top w:val="single" w:sz="4" w:space="0" w:color="auto"/>
              <w:left w:val="single" w:sz="4" w:space="0" w:color="auto"/>
              <w:bottom w:val="single" w:sz="4" w:space="0" w:color="auto"/>
              <w:right w:val="single" w:sz="4" w:space="0" w:color="auto"/>
            </w:tcBorders>
            <w:vAlign w:val="center"/>
          </w:tcPr>
          <w:p w14:paraId="208E8E4F"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Type of Management</w:t>
            </w:r>
          </w:p>
        </w:tc>
        <w:tc>
          <w:tcPr>
            <w:tcW w:w="1040" w:type="pct"/>
            <w:gridSpan w:val="2"/>
            <w:tcBorders>
              <w:top w:val="single" w:sz="4" w:space="0" w:color="auto"/>
              <w:left w:val="single" w:sz="4" w:space="0" w:color="auto"/>
              <w:bottom w:val="single" w:sz="4" w:space="0" w:color="auto"/>
              <w:right w:val="single" w:sz="4" w:space="0" w:color="auto"/>
            </w:tcBorders>
            <w:vAlign w:val="center"/>
          </w:tcPr>
          <w:p w14:paraId="17F63AA1"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 xml:space="preserve">Subjects of Teaching </w:t>
            </w:r>
          </w:p>
        </w:tc>
        <w:tc>
          <w:tcPr>
            <w:tcW w:w="726" w:type="pct"/>
            <w:gridSpan w:val="2"/>
            <w:tcBorders>
              <w:top w:val="single" w:sz="4" w:space="0" w:color="auto"/>
              <w:left w:val="single" w:sz="4" w:space="0" w:color="auto"/>
              <w:bottom w:val="single" w:sz="4" w:space="0" w:color="auto"/>
              <w:right w:val="single" w:sz="4" w:space="0" w:color="auto"/>
            </w:tcBorders>
            <w:vAlign w:val="center"/>
          </w:tcPr>
          <w:p w14:paraId="5C33E25E"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 xml:space="preserve">Qualification </w:t>
            </w:r>
          </w:p>
        </w:tc>
        <w:tc>
          <w:tcPr>
            <w:tcW w:w="672" w:type="pct"/>
            <w:gridSpan w:val="2"/>
            <w:tcBorders>
              <w:top w:val="single" w:sz="4" w:space="0" w:color="auto"/>
              <w:left w:val="single" w:sz="4" w:space="0" w:color="auto"/>
              <w:bottom w:val="single" w:sz="4" w:space="0" w:color="auto"/>
              <w:right w:val="single" w:sz="4" w:space="0" w:color="auto"/>
            </w:tcBorders>
            <w:vAlign w:val="center"/>
          </w:tcPr>
          <w:p w14:paraId="4D800C9C"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 xml:space="preserve">Teaching Experience </w:t>
            </w:r>
          </w:p>
        </w:tc>
      </w:tr>
      <w:tr w:rsidR="00EC269D" w14:paraId="1F01CEED" w14:textId="77777777">
        <w:tblPrEx>
          <w:tblCellMar>
            <w:top w:w="0" w:type="dxa"/>
            <w:bottom w:w="0" w:type="dxa"/>
          </w:tblCellMar>
        </w:tblPrEx>
        <w:trPr>
          <w:trHeight w:val="777"/>
        </w:trPr>
        <w:tc>
          <w:tcPr>
            <w:tcW w:w="325" w:type="pct"/>
            <w:tcBorders>
              <w:top w:val="single" w:sz="4" w:space="0" w:color="auto"/>
              <w:left w:val="single" w:sz="4" w:space="0" w:color="auto"/>
              <w:bottom w:val="single" w:sz="4" w:space="0" w:color="auto"/>
              <w:right w:val="single" w:sz="4" w:space="0" w:color="auto"/>
            </w:tcBorders>
            <w:vAlign w:val="center"/>
          </w:tcPr>
          <w:p w14:paraId="2F1FA7B1"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Male</w:t>
            </w:r>
          </w:p>
        </w:tc>
        <w:tc>
          <w:tcPr>
            <w:tcW w:w="485" w:type="pct"/>
            <w:tcBorders>
              <w:top w:val="single" w:sz="4" w:space="0" w:color="auto"/>
              <w:left w:val="single" w:sz="4" w:space="0" w:color="auto"/>
              <w:bottom w:val="single" w:sz="4" w:space="0" w:color="auto"/>
              <w:right w:val="single" w:sz="4" w:space="0" w:color="auto"/>
            </w:tcBorders>
            <w:vAlign w:val="center"/>
          </w:tcPr>
          <w:p w14:paraId="6C710CA3"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Female</w:t>
            </w:r>
          </w:p>
        </w:tc>
        <w:tc>
          <w:tcPr>
            <w:tcW w:w="378" w:type="pct"/>
            <w:tcBorders>
              <w:top w:val="single" w:sz="4" w:space="0" w:color="auto"/>
              <w:left w:val="single" w:sz="4" w:space="0" w:color="auto"/>
              <w:bottom w:val="single" w:sz="4" w:space="0" w:color="auto"/>
              <w:right w:val="single" w:sz="4" w:space="0" w:color="auto"/>
            </w:tcBorders>
            <w:vAlign w:val="center"/>
          </w:tcPr>
          <w:p w14:paraId="47FEB32A"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Govt.</w:t>
            </w:r>
          </w:p>
        </w:tc>
        <w:tc>
          <w:tcPr>
            <w:tcW w:w="397" w:type="pct"/>
            <w:tcBorders>
              <w:top w:val="single" w:sz="4" w:space="0" w:color="auto"/>
              <w:left w:val="single" w:sz="4" w:space="0" w:color="auto"/>
              <w:bottom w:val="single" w:sz="4" w:space="0" w:color="auto"/>
              <w:right w:val="single" w:sz="4" w:space="0" w:color="auto"/>
            </w:tcBorders>
            <w:vAlign w:val="center"/>
          </w:tcPr>
          <w:p w14:paraId="112C261B"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Aided</w:t>
            </w:r>
          </w:p>
        </w:tc>
        <w:tc>
          <w:tcPr>
            <w:tcW w:w="529" w:type="pct"/>
            <w:tcBorders>
              <w:top w:val="single" w:sz="4" w:space="0" w:color="auto"/>
              <w:left w:val="single" w:sz="4" w:space="0" w:color="auto"/>
              <w:bottom w:val="single" w:sz="4" w:space="0" w:color="auto"/>
              <w:right w:val="single" w:sz="4" w:space="0" w:color="auto"/>
            </w:tcBorders>
            <w:vAlign w:val="center"/>
          </w:tcPr>
          <w:p w14:paraId="65BE9719"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Unaided</w:t>
            </w:r>
          </w:p>
        </w:tc>
        <w:tc>
          <w:tcPr>
            <w:tcW w:w="448" w:type="pct"/>
            <w:tcBorders>
              <w:top w:val="single" w:sz="4" w:space="0" w:color="auto"/>
              <w:left w:val="single" w:sz="4" w:space="0" w:color="auto"/>
              <w:bottom w:val="single" w:sz="4" w:space="0" w:color="auto"/>
              <w:right w:val="single" w:sz="4" w:space="0" w:color="auto"/>
            </w:tcBorders>
            <w:vAlign w:val="center"/>
          </w:tcPr>
          <w:p w14:paraId="5BB78A40" w14:textId="77777777" w:rsidR="00EC269D" w:rsidRDefault="00EC269D" w:rsidP="00E671A4">
            <w:pPr>
              <w:spacing w:before="60" w:after="60"/>
              <w:jc w:val="center"/>
              <w:rPr>
                <w:rFonts w:ascii="Arial Narrow" w:hAnsi="Arial Narrow"/>
                <w:sz w:val="26"/>
                <w:szCs w:val="24"/>
              </w:rPr>
            </w:pPr>
            <w:proofErr w:type="spellStart"/>
            <w:r>
              <w:rPr>
                <w:rFonts w:ascii="Arial Narrow" w:hAnsi="Arial Narrow"/>
                <w:sz w:val="26"/>
                <w:szCs w:val="24"/>
              </w:rPr>
              <w:t>Uty</w:t>
            </w:r>
            <w:proofErr w:type="spellEnd"/>
            <w:r>
              <w:rPr>
                <w:rFonts w:ascii="Arial Narrow" w:hAnsi="Arial Narrow"/>
                <w:sz w:val="26"/>
                <w:szCs w:val="24"/>
              </w:rPr>
              <w:t xml:space="preserve"> Centre</w:t>
            </w:r>
          </w:p>
        </w:tc>
        <w:tc>
          <w:tcPr>
            <w:tcW w:w="510" w:type="pct"/>
            <w:tcBorders>
              <w:top w:val="single" w:sz="4" w:space="0" w:color="auto"/>
              <w:left w:val="single" w:sz="4" w:space="0" w:color="auto"/>
              <w:bottom w:val="single" w:sz="4" w:space="0" w:color="auto"/>
              <w:right w:val="single" w:sz="4" w:space="0" w:color="auto"/>
            </w:tcBorders>
            <w:vAlign w:val="center"/>
          </w:tcPr>
          <w:p w14:paraId="2B3F8FDE"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 xml:space="preserve">General </w:t>
            </w:r>
          </w:p>
        </w:tc>
        <w:tc>
          <w:tcPr>
            <w:tcW w:w="529" w:type="pct"/>
            <w:tcBorders>
              <w:top w:val="single" w:sz="4" w:space="0" w:color="auto"/>
              <w:left w:val="single" w:sz="4" w:space="0" w:color="auto"/>
              <w:bottom w:val="single" w:sz="4" w:space="0" w:color="auto"/>
              <w:right w:val="single" w:sz="4" w:space="0" w:color="auto"/>
            </w:tcBorders>
            <w:vAlign w:val="center"/>
          </w:tcPr>
          <w:p w14:paraId="407F1097"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 xml:space="preserve">Optional </w:t>
            </w:r>
          </w:p>
        </w:tc>
        <w:tc>
          <w:tcPr>
            <w:tcW w:w="376" w:type="pct"/>
            <w:tcBorders>
              <w:top w:val="single" w:sz="4" w:space="0" w:color="auto"/>
              <w:left w:val="single" w:sz="4" w:space="0" w:color="auto"/>
              <w:bottom w:val="single" w:sz="4" w:space="0" w:color="auto"/>
              <w:right w:val="single" w:sz="4" w:space="0" w:color="auto"/>
            </w:tcBorders>
            <w:vAlign w:val="center"/>
          </w:tcPr>
          <w:p w14:paraId="65AC3BA2"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High</w:t>
            </w:r>
          </w:p>
        </w:tc>
        <w:tc>
          <w:tcPr>
            <w:tcW w:w="349" w:type="pct"/>
            <w:tcBorders>
              <w:top w:val="single" w:sz="4" w:space="0" w:color="auto"/>
              <w:left w:val="single" w:sz="4" w:space="0" w:color="auto"/>
              <w:bottom w:val="single" w:sz="4" w:space="0" w:color="auto"/>
              <w:right w:val="single" w:sz="4" w:space="0" w:color="auto"/>
            </w:tcBorders>
            <w:vAlign w:val="center"/>
          </w:tcPr>
          <w:p w14:paraId="1B789A55"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Low</w:t>
            </w:r>
          </w:p>
        </w:tc>
        <w:tc>
          <w:tcPr>
            <w:tcW w:w="357" w:type="pct"/>
            <w:tcBorders>
              <w:top w:val="single" w:sz="4" w:space="0" w:color="auto"/>
              <w:left w:val="single" w:sz="4" w:space="0" w:color="auto"/>
              <w:bottom w:val="single" w:sz="4" w:space="0" w:color="auto"/>
              <w:right w:val="single" w:sz="4" w:space="0" w:color="auto"/>
            </w:tcBorders>
            <w:vAlign w:val="center"/>
          </w:tcPr>
          <w:p w14:paraId="7CC5789B"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 xml:space="preserve">High </w:t>
            </w:r>
          </w:p>
        </w:tc>
        <w:tc>
          <w:tcPr>
            <w:tcW w:w="315" w:type="pct"/>
            <w:tcBorders>
              <w:top w:val="single" w:sz="4" w:space="0" w:color="auto"/>
              <w:left w:val="single" w:sz="4" w:space="0" w:color="auto"/>
              <w:bottom w:val="single" w:sz="4" w:space="0" w:color="auto"/>
              <w:right w:val="single" w:sz="4" w:space="0" w:color="auto"/>
            </w:tcBorders>
            <w:vAlign w:val="center"/>
          </w:tcPr>
          <w:p w14:paraId="3EB0C852"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Low</w:t>
            </w:r>
          </w:p>
        </w:tc>
      </w:tr>
      <w:tr w:rsidR="00EC269D" w14:paraId="5A7A2C7A" w14:textId="77777777">
        <w:tblPrEx>
          <w:tblCellMar>
            <w:top w:w="0" w:type="dxa"/>
            <w:bottom w:w="0" w:type="dxa"/>
          </w:tblCellMar>
        </w:tblPrEx>
        <w:trPr>
          <w:trHeight w:val="452"/>
        </w:trPr>
        <w:tc>
          <w:tcPr>
            <w:tcW w:w="325" w:type="pct"/>
            <w:tcBorders>
              <w:top w:val="single" w:sz="4" w:space="0" w:color="auto"/>
              <w:left w:val="single" w:sz="4" w:space="0" w:color="auto"/>
              <w:bottom w:val="single" w:sz="4" w:space="0" w:color="auto"/>
              <w:right w:val="single" w:sz="4" w:space="0" w:color="auto"/>
            </w:tcBorders>
            <w:vAlign w:val="center"/>
          </w:tcPr>
          <w:p w14:paraId="236C2B79"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93</w:t>
            </w:r>
          </w:p>
        </w:tc>
        <w:tc>
          <w:tcPr>
            <w:tcW w:w="485" w:type="pct"/>
            <w:tcBorders>
              <w:top w:val="single" w:sz="4" w:space="0" w:color="auto"/>
              <w:left w:val="single" w:sz="4" w:space="0" w:color="auto"/>
              <w:bottom w:val="single" w:sz="4" w:space="0" w:color="auto"/>
              <w:right w:val="single" w:sz="4" w:space="0" w:color="auto"/>
            </w:tcBorders>
            <w:vAlign w:val="center"/>
          </w:tcPr>
          <w:p w14:paraId="07CC7E7A"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107</w:t>
            </w:r>
          </w:p>
        </w:tc>
        <w:tc>
          <w:tcPr>
            <w:tcW w:w="378" w:type="pct"/>
            <w:tcBorders>
              <w:top w:val="single" w:sz="4" w:space="0" w:color="auto"/>
              <w:left w:val="single" w:sz="4" w:space="0" w:color="auto"/>
              <w:bottom w:val="single" w:sz="4" w:space="0" w:color="auto"/>
              <w:right w:val="single" w:sz="4" w:space="0" w:color="auto"/>
            </w:tcBorders>
            <w:vAlign w:val="center"/>
          </w:tcPr>
          <w:p w14:paraId="4B1CC6AB"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19</w:t>
            </w:r>
          </w:p>
        </w:tc>
        <w:tc>
          <w:tcPr>
            <w:tcW w:w="397" w:type="pct"/>
            <w:tcBorders>
              <w:top w:val="single" w:sz="4" w:space="0" w:color="auto"/>
              <w:left w:val="single" w:sz="4" w:space="0" w:color="auto"/>
              <w:bottom w:val="single" w:sz="4" w:space="0" w:color="auto"/>
              <w:right w:val="single" w:sz="4" w:space="0" w:color="auto"/>
            </w:tcBorders>
            <w:vAlign w:val="center"/>
          </w:tcPr>
          <w:p w14:paraId="29FE5860"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36</w:t>
            </w:r>
          </w:p>
        </w:tc>
        <w:tc>
          <w:tcPr>
            <w:tcW w:w="529" w:type="pct"/>
            <w:tcBorders>
              <w:top w:val="single" w:sz="4" w:space="0" w:color="auto"/>
              <w:left w:val="single" w:sz="4" w:space="0" w:color="auto"/>
              <w:bottom w:val="single" w:sz="4" w:space="0" w:color="auto"/>
              <w:right w:val="single" w:sz="4" w:space="0" w:color="auto"/>
            </w:tcBorders>
            <w:vAlign w:val="center"/>
          </w:tcPr>
          <w:p w14:paraId="1D9134F1"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111</w:t>
            </w:r>
          </w:p>
        </w:tc>
        <w:tc>
          <w:tcPr>
            <w:tcW w:w="448" w:type="pct"/>
            <w:tcBorders>
              <w:top w:val="single" w:sz="4" w:space="0" w:color="auto"/>
              <w:left w:val="single" w:sz="4" w:space="0" w:color="auto"/>
              <w:bottom w:val="single" w:sz="4" w:space="0" w:color="auto"/>
              <w:right w:val="single" w:sz="4" w:space="0" w:color="auto"/>
            </w:tcBorders>
            <w:vAlign w:val="center"/>
          </w:tcPr>
          <w:p w14:paraId="66A8C1C3"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34</w:t>
            </w:r>
          </w:p>
        </w:tc>
        <w:tc>
          <w:tcPr>
            <w:tcW w:w="510" w:type="pct"/>
            <w:tcBorders>
              <w:top w:val="single" w:sz="4" w:space="0" w:color="auto"/>
              <w:left w:val="single" w:sz="4" w:space="0" w:color="auto"/>
              <w:bottom w:val="single" w:sz="4" w:space="0" w:color="auto"/>
              <w:right w:val="single" w:sz="4" w:space="0" w:color="auto"/>
            </w:tcBorders>
            <w:vAlign w:val="center"/>
          </w:tcPr>
          <w:p w14:paraId="731E493A"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84</w:t>
            </w:r>
          </w:p>
        </w:tc>
        <w:tc>
          <w:tcPr>
            <w:tcW w:w="529" w:type="pct"/>
            <w:tcBorders>
              <w:top w:val="single" w:sz="4" w:space="0" w:color="auto"/>
              <w:left w:val="single" w:sz="4" w:space="0" w:color="auto"/>
              <w:bottom w:val="single" w:sz="4" w:space="0" w:color="auto"/>
              <w:right w:val="single" w:sz="4" w:space="0" w:color="auto"/>
            </w:tcBorders>
            <w:vAlign w:val="center"/>
          </w:tcPr>
          <w:p w14:paraId="6BEC2BC8"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116</w:t>
            </w:r>
          </w:p>
        </w:tc>
        <w:tc>
          <w:tcPr>
            <w:tcW w:w="376" w:type="pct"/>
            <w:tcBorders>
              <w:top w:val="single" w:sz="4" w:space="0" w:color="auto"/>
              <w:left w:val="single" w:sz="4" w:space="0" w:color="auto"/>
              <w:bottom w:val="single" w:sz="4" w:space="0" w:color="auto"/>
              <w:right w:val="single" w:sz="4" w:space="0" w:color="auto"/>
            </w:tcBorders>
            <w:vAlign w:val="center"/>
          </w:tcPr>
          <w:p w14:paraId="5E587F48"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50</w:t>
            </w:r>
          </w:p>
        </w:tc>
        <w:tc>
          <w:tcPr>
            <w:tcW w:w="349" w:type="pct"/>
            <w:tcBorders>
              <w:top w:val="single" w:sz="4" w:space="0" w:color="auto"/>
              <w:left w:val="single" w:sz="4" w:space="0" w:color="auto"/>
              <w:bottom w:val="single" w:sz="4" w:space="0" w:color="auto"/>
              <w:right w:val="single" w:sz="4" w:space="0" w:color="auto"/>
            </w:tcBorders>
            <w:vAlign w:val="center"/>
          </w:tcPr>
          <w:p w14:paraId="0417CF17"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150</w:t>
            </w:r>
          </w:p>
        </w:tc>
        <w:tc>
          <w:tcPr>
            <w:tcW w:w="357" w:type="pct"/>
            <w:tcBorders>
              <w:top w:val="single" w:sz="4" w:space="0" w:color="auto"/>
              <w:left w:val="single" w:sz="4" w:space="0" w:color="auto"/>
              <w:bottom w:val="single" w:sz="4" w:space="0" w:color="auto"/>
              <w:right w:val="single" w:sz="4" w:space="0" w:color="auto"/>
            </w:tcBorders>
            <w:vAlign w:val="center"/>
          </w:tcPr>
          <w:p w14:paraId="20706858"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92</w:t>
            </w:r>
          </w:p>
        </w:tc>
        <w:tc>
          <w:tcPr>
            <w:tcW w:w="315" w:type="pct"/>
            <w:tcBorders>
              <w:top w:val="single" w:sz="4" w:space="0" w:color="auto"/>
              <w:left w:val="single" w:sz="4" w:space="0" w:color="auto"/>
              <w:bottom w:val="single" w:sz="4" w:space="0" w:color="auto"/>
              <w:right w:val="single" w:sz="4" w:space="0" w:color="auto"/>
            </w:tcBorders>
            <w:vAlign w:val="center"/>
          </w:tcPr>
          <w:p w14:paraId="135FBA49"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108</w:t>
            </w:r>
          </w:p>
        </w:tc>
      </w:tr>
      <w:tr w:rsidR="00EC269D" w14:paraId="7FD12A87" w14:textId="77777777">
        <w:tblPrEx>
          <w:tblCellMar>
            <w:top w:w="0" w:type="dxa"/>
            <w:bottom w:w="0" w:type="dxa"/>
          </w:tblCellMar>
        </w:tblPrEx>
        <w:trPr>
          <w:cantSplit/>
          <w:trHeight w:val="464"/>
        </w:trPr>
        <w:tc>
          <w:tcPr>
            <w:tcW w:w="810" w:type="pct"/>
            <w:gridSpan w:val="2"/>
            <w:tcBorders>
              <w:top w:val="single" w:sz="4" w:space="0" w:color="auto"/>
              <w:left w:val="single" w:sz="4" w:space="0" w:color="auto"/>
              <w:bottom w:val="single" w:sz="4" w:space="0" w:color="auto"/>
              <w:right w:val="single" w:sz="4" w:space="0" w:color="auto"/>
            </w:tcBorders>
            <w:vAlign w:val="center"/>
          </w:tcPr>
          <w:p w14:paraId="1C0939BC"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200</w:t>
            </w:r>
          </w:p>
        </w:tc>
        <w:tc>
          <w:tcPr>
            <w:tcW w:w="1753" w:type="pct"/>
            <w:gridSpan w:val="4"/>
            <w:tcBorders>
              <w:top w:val="single" w:sz="4" w:space="0" w:color="auto"/>
              <w:left w:val="single" w:sz="4" w:space="0" w:color="auto"/>
              <w:bottom w:val="single" w:sz="4" w:space="0" w:color="auto"/>
              <w:right w:val="single" w:sz="4" w:space="0" w:color="auto"/>
            </w:tcBorders>
            <w:vAlign w:val="center"/>
          </w:tcPr>
          <w:p w14:paraId="28F8ACFA"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200</w:t>
            </w:r>
          </w:p>
        </w:tc>
        <w:tc>
          <w:tcPr>
            <w:tcW w:w="1040" w:type="pct"/>
            <w:gridSpan w:val="2"/>
            <w:tcBorders>
              <w:top w:val="single" w:sz="4" w:space="0" w:color="auto"/>
              <w:left w:val="single" w:sz="4" w:space="0" w:color="auto"/>
              <w:bottom w:val="single" w:sz="4" w:space="0" w:color="auto"/>
              <w:right w:val="single" w:sz="4" w:space="0" w:color="auto"/>
            </w:tcBorders>
            <w:vAlign w:val="center"/>
          </w:tcPr>
          <w:p w14:paraId="6710B7D4"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200</w:t>
            </w:r>
          </w:p>
        </w:tc>
        <w:tc>
          <w:tcPr>
            <w:tcW w:w="726" w:type="pct"/>
            <w:gridSpan w:val="2"/>
            <w:tcBorders>
              <w:top w:val="single" w:sz="4" w:space="0" w:color="auto"/>
              <w:left w:val="single" w:sz="4" w:space="0" w:color="auto"/>
              <w:bottom w:val="single" w:sz="4" w:space="0" w:color="auto"/>
              <w:right w:val="single" w:sz="4" w:space="0" w:color="auto"/>
            </w:tcBorders>
            <w:vAlign w:val="center"/>
          </w:tcPr>
          <w:p w14:paraId="07692506"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200</w:t>
            </w:r>
          </w:p>
        </w:tc>
        <w:tc>
          <w:tcPr>
            <w:tcW w:w="672" w:type="pct"/>
            <w:gridSpan w:val="2"/>
            <w:tcBorders>
              <w:top w:val="single" w:sz="4" w:space="0" w:color="auto"/>
              <w:left w:val="single" w:sz="4" w:space="0" w:color="auto"/>
              <w:bottom w:val="single" w:sz="4" w:space="0" w:color="auto"/>
              <w:right w:val="single" w:sz="4" w:space="0" w:color="auto"/>
            </w:tcBorders>
            <w:vAlign w:val="center"/>
          </w:tcPr>
          <w:p w14:paraId="67BE04F5" w14:textId="77777777" w:rsidR="00EC269D" w:rsidRDefault="00EC269D" w:rsidP="00E671A4">
            <w:pPr>
              <w:spacing w:before="60" w:after="60"/>
              <w:jc w:val="center"/>
              <w:rPr>
                <w:rFonts w:ascii="Arial Narrow" w:hAnsi="Arial Narrow"/>
                <w:sz w:val="26"/>
                <w:szCs w:val="24"/>
              </w:rPr>
            </w:pPr>
            <w:r>
              <w:rPr>
                <w:rFonts w:ascii="Arial Narrow" w:hAnsi="Arial Narrow"/>
                <w:sz w:val="26"/>
                <w:szCs w:val="24"/>
              </w:rPr>
              <w:t>200</w:t>
            </w:r>
          </w:p>
        </w:tc>
      </w:tr>
    </w:tbl>
    <w:p w14:paraId="16598318" w14:textId="77777777" w:rsidR="00EC269D" w:rsidRDefault="00EC269D" w:rsidP="00287BBF">
      <w:pPr>
        <w:spacing w:after="200" w:line="480" w:lineRule="auto"/>
        <w:jc w:val="both"/>
        <w:rPr>
          <w:sz w:val="26"/>
          <w:szCs w:val="26"/>
        </w:rPr>
      </w:pPr>
    </w:p>
    <w:p w14:paraId="0306E18D" w14:textId="77777777" w:rsidR="00EC269D" w:rsidRDefault="00EC269D" w:rsidP="00287BBF">
      <w:pPr>
        <w:spacing w:after="200" w:line="480" w:lineRule="auto"/>
        <w:jc w:val="both"/>
        <w:rPr>
          <w:sz w:val="26"/>
          <w:szCs w:val="26"/>
        </w:rPr>
        <w:sectPr w:rsidR="00EC269D">
          <w:pgSz w:w="16834" w:h="11909" w:orient="landscape" w:code="9"/>
          <w:pgMar w:top="2304" w:right="2016" w:bottom="1440" w:left="1728" w:header="1440" w:footer="720" w:gutter="0"/>
          <w:cols w:space="720"/>
          <w:docGrid w:linePitch="360"/>
        </w:sectPr>
      </w:pPr>
    </w:p>
    <w:p w14:paraId="3A0789AF" w14:textId="77777777" w:rsidR="00EC269D" w:rsidRDefault="00EC269D" w:rsidP="00287BBF">
      <w:pPr>
        <w:spacing w:after="200" w:line="480" w:lineRule="auto"/>
        <w:jc w:val="both"/>
        <w:rPr>
          <w:sz w:val="26"/>
          <w:szCs w:val="26"/>
        </w:rPr>
      </w:pPr>
      <w:r>
        <w:rPr>
          <w:sz w:val="26"/>
          <w:szCs w:val="26"/>
        </w:rPr>
        <w:lastRenderedPageBreak/>
        <w:tab/>
        <w:t>The list of institutions from which the investigator collected the data needed for the study are given in Table 4.</w:t>
      </w:r>
    </w:p>
    <w:p w14:paraId="4E39BF8A" w14:textId="77777777" w:rsidR="00EC269D" w:rsidRDefault="00EC269D" w:rsidP="00287BBF">
      <w:pPr>
        <w:spacing w:after="200"/>
        <w:jc w:val="center"/>
        <w:rPr>
          <w:sz w:val="26"/>
          <w:szCs w:val="26"/>
        </w:rPr>
      </w:pPr>
      <w:r>
        <w:rPr>
          <w:b/>
          <w:bCs/>
          <w:sz w:val="26"/>
          <w:szCs w:val="26"/>
        </w:rPr>
        <w:t>TABLE 4</w:t>
      </w:r>
    </w:p>
    <w:p w14:paraId="1875EE1F" w14:textId="77777777" w:rsidR="00EC269D" w:rsidRDefault="00EC269D" w:rsidP="00287BBF">
      <w:pPr>
        <w:spacing w:after="200"/>
        <w:jc w:val="center"/>
        <w:rPr>
          <w:b/>
          <w:bCs/>
          <w:sz w:val="26"/>
          <w:szCs w:val="26"/>
        </w:rPr>
      </w:pPr>
      <w:r>
        <w:rPr>
          <w:b/>
          <w:bCs/>
          <w:sz w:val="26"/>
          <w:szCs w:val="26"/>
        </w:rPr>
        <w:t>List of Institution from where Data Collected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
        <w:gridCol w:w="7351"/>
      </w:tblGrid>
      <w:tr w:rsidR="00EC269D" w14:paraId="51CD830E" w14:textId="77777777">
        <w:tc>
          <w:tcPr>
            <w:tcW w:w="493" w:type="pct"/>
            <w:tcBorders>
              <w:top w:val="single" w:sz="4" w:space="0" w:color="auto"/>
              <w:left w:val="single" w:sz="4" w:space="0" w:color="auto"/>
              <w:bottom w:val="single" w:sz="4" w:space="0" w:color="auto"/>
              <w:right w:val="single" w:sz="4" w:space="0" w:color="auto"/>
            </w:tcBorders>
            <w:vAlign w:val="center"/>
          </w:tcPr>
          <w:p w14:paraId="7F3CDEB2" w14:textId="77777777" w:rsidR="00EC269D" w:rsidRDefault="00EC269D" w:rsidP="00E671A4">
            <w:pPr>
              <w:spacing w:before="40" w:after="40"/>
              <w:jc w:val="center"/>
              <w:rPr>
                <w:sz w:val="26"/>
                <w:szCs w:val="24"/>
              </w:rPr>
            </w:pPr>
            <w:r>
              <w:rPr>
                <w:sz w:val="26"/>
                <w:szCs w:val="24"/>
              </w:rPr>
              <w:t>SI No.</w:t>
            </w:r>
          </w:p>
        </w:tc>
        <w:tc>
          <w:tcPr>
            <w:tcW w:w="4507" w:type="pct"/>
            <w:tcBorders>
              <w:top w:val="single" w:sz="4" w:space="0" w:color="auto"/>
              <w:left w:val="single" w:sz="4" w:space="0" w:color="auto"/>
              <w:bottom w:val="single" w:sz="4" w:space="0" w:color="auto"/>
              <w:right w:val="single" w:sz="4" w:space="0" w:color="auto"/>
            </w:tcBorders>
            <w:vAlign w:val="center"/>
          </w:tcPr>
          <w:p w14:paraId="5D383EC9" w14:textId="77777777" w:rsidR="00EC269D" w:rsidRDefault="00EC269D" w:rsidP="00E671A4">
            <w:pPr>
              <w:spacing w:before="40" w:after="40"/>
              <w:jc w:val="center"/>
              <w:rPr>
                <w:b/>
                <w:bCs/>
                <w:sz w:val="26"/>
                <w:szCs w:val="24"/>
              </w:rPr>
            </w:pPr>
            <w:r>
              <w:rPr>
                <w:b/>
                <w:bCs/>
                <w:sz w:val="26"/>
                <w:szCs w:val="24"/>
              </w:rPr>
              <w:t>Government Colleges</w:t>
            </w:r>
          </w:p>
        </w:tc>
      </w:tr>
      <w:tr w:rsidR="00EC269D" w14:paraId="12522141" w14:textId="77777777">
        <w:tc>
          <w:tcPr>
            <w:tcW w:w="493" w:type="pct"/>
            <w:tcBorders>
              <w:top w:val="single" w:sz="4" w:space="0" w:color="auto"/>
              <w:left w:val="single" w:sz="4" w:space="0" w:color="auto"/>
              <w:bottom w:val="single" w:sz="4" w:space="0" w:color="auto"/>
              <w:right w:val="single" w:sz="4" w:space="0" w:color="auto"/>
            </w:tcBorders>
            <w:vAlign w:val="center"/>
          </w:tcPr>
          <w:p w14:paraId="5429885A" w14:textId="77777777" w:rsidR="00EC269D" w:rsidRDefault="00EC269D" w:rsidP="00E671A4">
            <w:pPr>
              <w:spacing w:before="40" w:after="40"/>
              <w:jc w:val="center"/>
              <w:rPr>
                <w:sz w:val="26"/>
                <w:szCs w:val="24"/>
              </w:rPr>
            </w:pPr>
            <w:r>
              <w:rPr>
                <w:sz w:val="26"/>
                <w:szCs w:val="24"/>
              </w:rPr>
              <w:t>1.</w:t>
            </w:r>
          </w:p>
        </w:tc>
        <w:tc>
          <w:tcPr>
            <w:tcW w:w="4507" w:type="pct"/>
            <w:tcBorders>
              <w:top w:val="single" w:sz="4" w:space="0" w:color="auto"/>
              <w:left w:val="single" w:sz="4" w:space="0" w:color="auto"/>
              <w:bottom w:val="single" w:sz="4" w:space="0" w:color="auto"/>
              <w:right w:val="single" w:sz="4" w:space="0" w:color="auto"/>
            </w:tcBorders>
            <w:vAlign w:val="center"/>
          </w:tcPr>
          <w:p w14:paraId="5860BD7C" w14:textId="77777777" w:rsidR="00EC269D" w:rsidRDefault="00EC269D" w:rsidP="00E671A4">
            <w:pPr>
              <w:spacing w:before="40" w:after="40"/>
              <w:rPr>
                <w:sz w:val="26"/>
                <w:szCs w:val="24"/>
              </w:rPr>
            </w:pPr>
            <w:smartTag w:uri="urn:schemas-microsoft-com:office:smarttags" w:element="PlaceName">
              <w:r>
                <w:rPr>
                  <w:sz w:val="26"/>
                  <w:szCs w:val="24"/>
                </w:rPr>
                <w:t>Government</w:t>
              </w:r>
            </w:smartTag>
            <w:r>
              <w:rPr>
                <w:sz w:val="26"/>
                <w:szCs w:val="24"/>
              </w:rPr>
              <w:t xml:space="preserve"> </w:t>
            </w:r>
            <w:smartTag w:uri="urn:schemas-microsoft-com:office:smarttags" w:element="PlaceType">
              <w:r>
                <w:rPr>
                  <w:sz w:val="26"/>
                  <w:szCs w:val="24"/>
                </w:rPr>
                <w:t>College</w:t>
              </w:r>
            </w:smartTag>
            <w:r>
              <w:rPr>
                <w:sz w:val="26"/>
                <w:szCs w:val="24"/>
              </w:rPr>
              <w:t xml:space="preserve"> of Teacher Education, </w:t>
            </w:r>
            <w:smartTag w:uri="urn:schemas-microsoft-com:office:smarttags" w:element="place">
              <w:r>
                <w:rPr>
                  <w:sz w:val="26"/>
                  <w:szCs w:val="24"/>
                </w:rPr>
                <w:t>Kozhikode</w:t>
              </w:r>
            </w:smartTag>
            <w:r>
              <w:rPr>
                <w:sz w:val="26"/>
                <w:szCs w:val="24"/>
              </w:rPr>
              <w:t>.</w:t>
            </w:r>
          </w:p>
        </w:tc>
      </w:tr>
      <w:tr w:rsidR="00EC269D" w14:paraId="44CD3488" w14:textId="77777777">
        <w:tc>
          <w:tcPr>
            <w:tcW w:w="493" w:type="pct"/>
            <w:tcBorders>
              <w:top w:val="single" w:sz="4" w:space="0" w:color="auto"/>
              <w:left w:val="single" w:sz="4" w:space="0" w:color="auto"/>
              <w:bottom w:val="single" w:sz="4" w:space="0" w:color="auto"/>
              <w:right w:val="single" w:sz="4" w:space="0" w:color="auto"/>
            </w:tcBorders>
            <w:vAlign w:val="center"/>
          </w:tcPr>
          <w:p w14:paraId="73D280F8" w14:textId="77777777" w:rsidR="00EC269D" w:rsidRDefault="00EC269D" w:rsidP="00E671A4">
            <w:pPr>
              <w:spacing w:before="40" w:after="40"/>
              <w:jc w:val="center"/>
              <w:rPr>
                <w:sz w:val="26"/>
                <w:szCs w:val="24"/>
              </w:rPr>
            </w:pPr>
            <w:r>
              <w:rPr>
                <w:sz w:val="26"/>
                <w:szCs w:val="24"/>
              </w:rPr>
              <w:t>2.</w:t>
            </w:r>
          </w:p>
        </w:tc>
        <w:tc>
          <w:tcPr>
            <w:tcW w:w="4507" w:type="pct"/>
            <w:tcBorders>
              <w:top w:val="single" w:sz="4" w:space="0" w:color="auto"/>
              <w:left w:val="single" w:sz="4" w:space="0" w:color="auto"/>
              <w:bottom w:val="single" w:sz="4" w:space="0" w:color="auto"/>
              <w:right w:val="single" w:sz="4" w:space="0" w:color="auto"/>
            </w:tcBorders>
            <w:vAlign w:val="center"/>
          </w:tcPr>
          <w:p w14:paraId="6DAA996F" w14:textId="77777777" w:rsidR="00EC269D" w:rsidRDefault="00EC269D" w:rsidP="00E671A4">
            <w:pPr>
              <w:spacing w:before="40" w:after="40"/>
              <w:rPr>
                <w:sz w:val="26"/>
                <w:szCs w:val="24"/>
              </w:rPr>
            </w:pPr>
            <w:r>
              <w:rPr>
                <w:sz w:val="26"/>
                <w:szCs w:val="24"/>
              </w:rPr>
              <w:t>Institute of Advanced Studies in Education, Thrissur.</w:t>
            </w:r>
          </w:p>
        </w:tc>
      </w:tr>
      <w:tr w:rsidR="00EC269D" w14:paraId="042FAB05" w14:textId="77777777">
        <w:tc>
          <w:tcPr>
            <w:tcW w:w="493" w:type="pct"/>
            <w:tcBorders>
              <w:top w:val="single" w:sz="4" w:space="0" w:color="auto"/>
              <w:left w:val="single" w:sz="4" w:space="0" w:color="auto"/>
              <w:bottom w:val="single" w:sz="4" w:space="0" w:color="auto"/>
              <w:right w:val="single" w:sz="4" w:space="0" w:color="auto"/>
            </w:tcBorders>
            <w:vAlign w:val="center"/>
          </w:tcPr>
          <w:p w14:paraId="0F650CF7" w14:textId="77777777" w:rsidR="00EC269D" w:rsidRDefault="00EC269D" w:rsidP="00E671A4">
            <w:pPr>
              <w:spacing w:before="40" w:after="40"/>
              <w:jc w:val="center"/>
              <w:rPr>
                <w:sz w:val="26"/>
                <w:szCs w:val="24"/>
              </w:rPr>
            </w:pPr>
          </w:p>
        </w:tc>
        <w:tc>
          <w:tcPr>
            <w:tcW w:w="4507" w:type="pct"/>
            <w:tcBorders>
              <w:top w:val="single" w:sz="4" w:space="0" w:color="auto"/>
              <w:left w:val="single" w:sz="4" w:space="0" w:color="auto"/>
              <w:bottom w:val="single" w:sz="4" w:space="0" w:color="auto"/>
              <w:right w:val="single" w:sz="4" w:space="0" w:color="auto"/>
            </w:tcBorders>
            <w:vAlign w:val="center"/>
          </w:tcPr>
          <w:p w14:paraId="32AF251D" w14:textId="77777777" w:rsidR="00EC269D" w:rsidRDefault="00EC269D" w:rsidP="00E671A4">
            <w:pPr>
              <w:spacing w:before="40" w:after="40"/>
              <w:jc w:val="center"/>
              <w:rPr>
                <w:b/>
                <w:bCs/>
                <w:sz w:val="26"/>
                <w:szCs w:val="24"/>
              </w:rPr>
            </w:pPr>
            <w:r>
              <w:rPr>
                <w:b/>
                <w:bCs/>
                <w:sz w:val="26"/>
                <w:szCs w:val="24"/>
              </w:rPr>
              <w:t>Aided Colleges</w:t>
            </w:r>
          </w:p>
        </w:tc>
      </w:tr>
      <w:tr w:rsidR="00EC269D" w14:paraId="1B466129" w14:textId="77777777">
        <w:tc>
          <w:tcPr>
            <w:tcW w:w="493" w:type="pct"/>
            <w:tcBorders>
              <w:top w:val="single" w:sz="4" w:space="0" w:color="auto"/>
              <w:left w:val="single" w:sz="4" w:space="0" w:color="auto"/>
              <w:bottom w:val="single" w:sz="4" w:space="0" w:color="auto"/>
              <w:right w:val="single" w:sz="4" w:space="0" w:color="auto"/>
            </w:tcBorders>
            <w:vAlign w:val="center"/>
          </w:tcPr>
          <w:p w14:paraId="33C09E5B" w14:textId="77777777" w:rsidR="00EC269D" w:rsidRDefault="00EC269D" w:rsidP="00E671A4">
            <w:pPr>
              <w:spacing w:before="40" w:after="40"/>
              <w:jc w:val="center"/>
              <w:rPr>
                <w:sz w:val="26"/>
                <w:szCs w:val="24"/>
              </w:rPr>
            </w:pPr>
            <w:r>
              <w:rPr>
                <w:sz w:val="26"/>
                <w:szCs w:val="24"/>
              </w:rPr>
              <w:t>3.</w:t>
            </w:r>
          </w:p>
        </w:tc>
        <w:tc>
          <w:tcPr>
            <w:tcW w:w="4507" w:type="pct"/>
            <w:tcBorders>
              <w:top w:val="single" w:sz="4" w:space="0" w:color="auto"/>
              <w:left w:val="single" w:sz="4" w:space="0" w:color="auto"/>
              <w:bottom w:val="single" w:sz="4" w:space="0" w:color="auto"/>
              <w:right w:val="single" w:sz="4" w:space="0" w:color="auto"/>
            </w:tcBorders>
            <w:vAlign w:val="center"/>
          </w:tcPr>
          <w:p w14:paraId="7F87E418" w14:textId="77777777" w:rsidR="00EC269D" w:rsidRDefault="00EC269D" w:rsidP="00E671A4">
            <w:pPr>
              <w:spacing w:before="40" w:after="40"/>
              <w:rPr>
                <w:sz w:val="26"/>
                <w:szCs w:val="24"/>
              </w:rPr>
            </w:pPr>
            <w:smartTag w:uri="urn:schemas-microsoft-com:office:smarttags" w:element="PlaceName">
              <w:r>
                <w:rPr>
                  <w:sz w:val="26"/>
                  <w:szCs w:val="24"/>
                </w:rPr>
                <w:t>Farook</w:t>
              </w:r>
            </w:smartTag>
            <w:r>
              <w:rPr>
                <w:sz w:val="26"/>
                <w:szCs w:val="24"/>
              </w:rPr>
              <w:t xml:space="preserve"> </w:t>
            </w:r>
            <w:smartTag w:uri="urn:schemas-microsoft-com:office:smarttags" w:element="PlaceName">
              <w:r>
                <w:rPr>
                  <w:sz w:val="26"/>
                  <w:szCs w:val="24"/>
                </w:rPr>
                <w:t>Training</w:t>
              </w:r>
            </w:smartTag>
            <w:r>
              <w:rPr>
                <w:sz w:val="26"/>
                <w:szCs w:val="24"/>
              </w:rPr>
              <w:t xml:space="preserve"> </w:t>
            </w:r>
            <w:smartTag w:uri="urn:schemas-microsoft-com:office:smarttags" w:element="PlaceType">
              <w:r>
                <w:rPr>
                  <w:sz w:val="26"/>
                  <w:szCs w:val="24"/>
                </w:rPr>
                <w:t>College</w:t>
              </w:r>
            </w:smartTag>
            <w:r>
              <w:rPr>
                <w:sz w:val="26"/>
                <w:szCs w:val="24"/>
              </w:rPr>
              <w:t xml:space="preserve">, </w:t>
            </w:r>
            <w:smartTag w:uri="urn:schemas-microsoft-com:office:smarttags" w:element="City">
              <w:smartTag w:uri="urn:schemas-microsoft-com:office:smarttags" w:element="place">
                <w:r>
                  <w:rPr>
                    <w:sz w:val="26"/>
                    <w:szCs w:val="24"/>
                  </w:rPr>
                  <w:t>Calicut</w:t>
                </w:r>
              </w:smartTag>
            </w:smartTag>
            <w:r>
              <w:rPr>
                <w:sz w:val="26"/>
                <w:szCs w:val="24"/>
              </w:rPr>
              <w:t>.</w:t>
            </w:r>
          </w:p>
        </w:tc>
      </w:tr>
      <w:tr w:rsidR="00EC269D" w14:paraId="10E9604F" w14:textId="77777777">
        <w:tc>
          <w:tcPr>
            <w:tcW w:w="493" w:type="pct"/>
            <w:tcBorders>
              <w:top w:val="single" w:sz="4" w:space="0" w:color="auto"/>
              <w:left w:val="single" w:sz="4" w:space="0" w:color="auto"/>
              <w:bottom w:val="single" w:sz="4" w:space="0" w:color="auto"/>
              <w:right w:val="single" w:sz="4" w:space="0" w:color="auto"/>
            </w:tcBorders>
            <w:vAlign w:val="center"/>
          </w:tcPr>
          <w:p w14:paraId="760A1FDB" w14:textId="77777777" w:rsidR="00EC269D" w:rsidRDefault="00EC269D" w:rsidP="00E671A4">
            <w:pPr>
              <w:spacing w:before="40" w:after="40"/>
              <w:jc w:val="center"/>
              <w:rPr>
                <w:sz w:val="26"/>
                <w:szCs w:val="24"/>
              </w:rPr>
            </w:pPr>
            <w:r>
              <w:rPr>
                <w:sz w:val="26"/>
                <w:szCs w:val="24"/>
              </w:rPr>
              <w:t>4.</w:t>
            </w:r>
          </w:p>
        </w:tc>
        <w:tc>
          <w:tcPr>
            <w:tcW w:w="4507" w:type="pct"/>
            <w:tcBorders>
              <w:top w:val="single" w:sz="4" w:space="0" w:color="auto"/>
              <w:left w:val="single" w:sz="4" w:space="0" w:color="auto"/>
              <w:bottom w:val="single" w:sz="4" w:space="0" w:color="auto"/>
              <w:right w:val="single" w:sz="4" w:space="0" w:color="auto"/>
            </w:tcBorders>
            <w:vAlign w:val="center"/>
          </w:tcPr>
          <w:p w14:paraId="7D751D13" w14:textId="77777777" w:rsidR="00EC269D" w:rsidRDefault="00EC269D" w:rsidP="00E671A4">
            <w:pPr>
              <w:spacing w:before="40" w:after="40"/>
              <w:rPr>
                <w:sz w:val="26"/>
                <w:szCs w:val="24"/>
              </w:rPr>
            </w:pPr>
            <w:smartTag w:uri="urn:schemas-microsoft-com:office:smarttags" w:element="place">
              <w:smartTag w:uri="urn:schemas-microsoft-com:office:smarttags" w:element="PlaceName">
                <w:r>
                  <w:rPr>
                    <w:sz w:val="26"/>
                    <w:szCs w:val="24"/>
                  </w:rPr>
                  <w:t>N.S.S</w:t>
                </w:r>
              </w:smartTag>
              <w:r>
                <w:rPr>
                  <w:sz w:val="26"/>
                  <w:szCs w:val="24"/>
                </w:rPr>
                <w:t xml:space="preserve"> </w:t>
              </w:r>
              <w:smartTag w:uri="urn:schemas-microsoft-com:office:smarttags" w:element="PlaceName">
                <w:r>
                  <w:rPr>
                    <w:sz w:val="26"/>
                    <w:szCs w:val="24"/>
                  </w:rPr>
                  <w:t>Training</w:t>
                </w:r>
              </w:smartTag>
              <w:r>
                <w:rPr>
                  <w:sz w:val="26"/>
                  <w:szCs w:val="24"/>
                </w:rPr>
                <w:t xml:space="preserve"> </w:t>
              </w:r>
              <w:smartTag w:uri="urn:schemas-microsoft-com:office:smarttags" w:element="PlaceType">
                <w:r>
                  <w:rPr>
                    <w:sz w:val="26"/>
                    <w:szCs w:val="24"/>
                  </w:rPr>
                  <w:t>College</w:t>
                </w:r>
              </w:smartTag>
            </w:smartTag>
            <w:r>
              <w:rPr>
                <w:sz w:val="26"/>
                <w:szCs w:val="24"/>
              </w:rPr>
              <w:t xml:space="preserve">, </w:t>
            </w:r>
            <w:proofErr w:type="spellStart"/>
            <w:r>
              <w:rPr>
                <w:sz w:val="26"/>
                <w:szCs w:val="24"/>
              </w:rPr>
              <w:t>Ottapalam</w:t>
            </w:r>
            <w:proofErr w:type="spellEnd"/>
            <w:r>
              <w:rPr>
                <w:sz w:val="26"/>
                <w:szCs w:val="24"/>
              </w:rPr>
              <w:t>.</w:t>
            </w:r>
          </w:p>
        </w:tc>
      </w:tr>
      <w:tr w:rsidR="00EC269D" w14:paraId="3EC12327" w14:textId="77777777">
        <w:tc>
          <w:tcPr>
            <w:tcW w:w="493" w:type="pct"/>
            <w:tcBorders>
              <w:top w:val="single" w:sz="4" w:space="0" w:color="auto"/>
              <w:left w:val="single" w:sz="4" w:space="0" w:color="auto"/>
              <w:bottom w:val="single" w:sz="4" w:space="0" w:color="auto"/>
              <w:right w:val="single" w:sz="4" w:space="0" w:color="auto"/>
            </w:tcBorders>
            <w:vAlign w:val="center"/>
          </w:tcPr>
          <w:p w14:paraId="64207AA8" w14:textId="77777777" w:rsidR="00EC269D" w:rsidRDefault="00EC269D" w:rsidP="00E671A4">
            <w:pPr>
              <w:spacing w:before="40" w:after="40"/>
              <w:jc w:val="center"/>
              <w:rPr>
                <w:sz w:val="26"/>
                <w:szCs w:val="24"/>
              </w:rPr>
            </w:pPr>
          </w:p>
        </w:tc>
        <w:tc>
          <w:tcPr>
            <w:tcW w:w="4507" w:type="pct"/>
            <w:tcBorders>
              <w:top w:val="single" w:sz="4" w:space="0" w:color="auto"/>
              <w:left w:val="single" w:sz="4" w:space="0" w:color="auto"/>
              <w:bottom w:val="single" w:sz="4" w:space="0" w:color="auto"/>
              <w:right w:val="single" w:sz="4" w:space="0" w:color="auto"/>
            </w:tcBorders>
            <w:vAlign w:val="center"/>
          </w:tcPr>
          <w:p w14:paraId="4D0E7591" w14:textId="77777777" w:rsidR="00EC269D" w:rsidRDefault="00EC269D" w:rsidP="00E671A4">
            <w:pPr>
              <w:spacing w:before="40" w:after="40"/>
              <w:jc w:val="center"/>
              <w:rPr>
                <w:b/>
                <w:bCs/>
                <w:sz w:val="26"/>
                <w:szCs w:val="24"/>
              </w:rPr>
            </w:pPr>
            <w:r>
              <w:rPr>
                <w:b/>
                <w:bCs/>
                <w:sz w:val="26"/>
                <w:szCs w:val="24"/>
              </w:rPr>
              <w:t>Unaided Colleges</w:t>
            </w:r>
          </w:p>
        </w:tc>
      </w:tr>
      <w:tr w:rsidR="00EC269D" w14:paraId="2CCECC15" w14:textId="77777777">
        <w:tc>
          <w:tcPr>
            <w:tcW w:w="493" w:type="pct"/>
            <w:tcBorders>
              <w:top w:val="single" w:sz="4" w:space="0" w:color="auto"/>
              <w:left w:val="single" w:sz="4" w:space="0" w:color="auto"/>
              <w:bottom w:val="single" w:sz="4" w:space="0" w:color="auto"/>
              <w:right w:val="single" w:sz="4" w:space="0" w:color="auto"/>
            </w:tcBorders>
            <w:vAlign w:val="center"/>
          </w:tcPr>
          <w:p w14:paraId="126E6317" w14:textId="77777777" w:rsidR="00EC269D" w:rsidRDefault="00EC269D" w:rsidP="00E671A4">
            <w:pPr>
              <w:spacing w:before="40" w:after="40"/>
              <w:jc w:val="center"/>
              <w:rPr>
                <w:sz w:val="26"/>
                <w:szCs w:val="24"/>
              </w:rPr>
            </w:pPr>
            <w:r>
              <w:rPr>
                <w:sz w:val="26"/>
                <w:szCs w:val="24"/>
              </w:rPr>
              <w:t>5.</w:t>
            </w:r>
          </w:p>
        </w:tc>
        <w:tc>
          <w:tcPr>
            <w:tcW w:w="4507" w:type="pct"/>
            <w:tcBorders>
              <w:top w:val="single" w:sz="4" w:space="0" w:color="auto"/>
              <w:left w:val="single" w:sz="4" w:space="0" w:color="auto"/>
              <w:bottom w:val="single" w:sz="4" w:space="0" w:color="auto"/>
              <w:right w:val="single" w:sz="4" w:space="0" w:color="auto"/>
            </w:tcBorders>
          </w:tcPr>
          <w:p w14:paraId="2FDC2D9E" w14:textId="77777777" w:rsidR="00EC269D" w:rsidRPr="00EE1BD9" w:rsidRDefault="00EC269D" w:rsidP="00E671A4">
            <w:pPr>
              <w:spacing w:beforeLines="40" w:before="96" w:afterLines="40" w:after="96"/>
              <w:rPr>
                <w:sz w:val="26"/>
                <w:szCs w:val="26"/>
              </w:rPr>
            </w:pPr>
            <w:r w:rsidRPr="00EE1BD9">
              <w:rPr>
                <w:sz w:val="26"/>
                <w:szCs w:val="26"/>
              </w:rPr>
              <w:t xml:space="preserve">A W H </w:t>
            </w:r>
            <w:smartTag w:uri="urn:schemas-microsoft-com:office:smarttags" w:element="PlaceType">
              <w:r w:rsidRPr="00EE1BD9">
                <w:rPr>
                  <w:sz w:val="26"/>
                  <w:szCs w:val="26"/>
                </w:rPr>
                <w:t>College</w:t>
              </w:r>
            </w:smartTag>
            <w:r w:rsidRPr="00EE1BD9">
              <w:rPr>
                <w:sz w:val="26"/>
                <w:szCs w:val="26"/>
              </w:rPr>
              <w:t xml:space="preserve"> of </w:t>
            </w:r>
            <w:smartTag w:uri="urn:schemas-microsoft-com:office:smarttags" w:element="PlaceName">
              <w:r w:rsidRPr="00EE1BD9">
                <w:rPr>
                  <w:sz w:val="26"/>
                  <w:szCs w:val="26"/>
                </w:rPr>
                <w:t>Education</w:t>
              </w:r>
            </w:smartTag>
            <w:r w:rsidRPr="00EE1BD9">
              <w:rPr>
                <w:sz w:val="26"/>
                <w:szCs w:val="26"/>
              </w:rPr>
              <w:t xml:space="preserve">, </w:t>
            </w:r>
            <w:proofErr w:type="spellStart"/>
            <w:r w:rsidRPr="00EE1BD9">
              <w:rPr>
                <w:sz w:val="26"/>
                <w:szCs w:val="26"/>
              </w:rPr>
              <w:t>Kallai</w:t>
            </w:r>
            <w:proofErr w:type="spellEnd"/>
            <w:r w:rsidRPr="00EE1BD9">
              <w:rPr>
                <w:sz w:val="26"/>
                <w:szCs w:val="26"/>
              </w:rPr>
              <w:t xml:space="preserve">, </w:t>
            </w:r>
            <w:smartTag w:uri="urn:schemas-microsoft-com:office:smarttags" w:element="place">
              <w:r w:rsidRPr="00EE1BD9">
                <w:rPr>
                  <w:sz w:val="26"/>
                  <w:szCs w:val="26"/>
                </w:rPr>
                <w:t>Kozhikode</w:t>
              </w:r>
            </w:smartTag>
          </w:p>
        </w:tc>
      </w:tr>
      <w:tr w:rsidR="00EC269D" w14:paraId="0C7DFE40" w14:textId="77777777">
        <w:tc>
          <w:tcPr>
            <w:tcW w:w="493" w:type="pct"/>
            <w:tcBorders>
              <w:top w:val="single" w:sz="4" w:space="0" w:color="auto"/>
              <w:left w:val="single" w:sz="4" w:space="0" w:color="auto"/>
              <w:bottom w:val="single" w:sz="4" w:space="0" w:color="auto"/>
              <w:right w:val="single" w:sz="4" w:space="0" w:color="auto"/>
            </w:tcBorders>
            <w:vAlign w:val="center"/>
          </w:tcPr>
          <w:p w14:paraId="147818A0" w14:textId="77777777" w:rsidR="00EC269D" w:rsidRDefault="00EC269D" w:rsidP="00E671A4">
            <w:pPr>
              <w:spacing w:before="40" w:after="40"/>
              <w:jc w:val="center"/>
              <w:rPr>
                <w:sz w:val="26"/>
                <w:szCs w:val="24"/>
              </w:rPr>
            </w:pPr>
            <w:r>
              <w:rPr>
                <w:sz w:val="26"/>
                <w:szCs w:val="24"/>
              </w:rPr>
              <w:t>6.</w:t>
            </w:r>
          </w:p>
        </w:tc>
        <w:tc>
          <w:tcPr>
            <w:tcW w:w="4507" w:type="pct"/>
            <w:tcBorders>
              <w:top w:val="single" w:sz="4" w:space="0" w:color="auto"/>
              <w:left w:val="single" w:sz="4" w:space="0" w:color="auto"/>
              <w:bottom w:val="single" w:sz="4" w:space="0" w:color="auto"/>
              <w:right w:val="single" w:sz="4" w:space="0" w:color="auto"/>
            </w:tcBorders>
          </w:tcPr>
          <w:p w14:paraId="5E55612E" w14:textId="77777777" w:rsidR="00EC269D" w:rsidRPr="00EE1BD9" w:rsidRDefault="00EC269D" w:rsidP="00E671A4">
            <w:pPr>
              <w:spacing w:beforeLines="40" w:before="96" w:afterLines="40" w:after="96"/>
              <w:rPr>
                <w:sz w:val="26"/>
                <w:szCs w:val="26"/>
              </w:rPr>
            </w:pPr>
            <w:r w:rsidRPr="00EE1BD9">
              <w:rPr>
                <w:sz w:val="26"/>
                <w:szCs w:val="26"/>
              </w:rPr>
              <w:t xml:space="preserve">Bhavan's Ramakrishna Institute of Teacher Education, </w:t>
            </w:r>
            <w:proofErr w:type="spellStart"/>
            <w:r w:rsidRPr="00EE1BD9">
              <w:rPr>
                <w:sz w:val="26"/>
                <w:szCs w:val="26"/>
              </w:rPr>
              <w:t>Ramanttukara</w:t>
            </w:r>
            <w:proofErr w:type="spellEnd"/>
          </w:p>
        </w:tc>
      </w:tr>
      <w:tr w:rsidR="00EC269D" w14:paraId="691B94A7" w14:textId="77777777">
        <w:tc>
          <w:tcPr>
            <w:tcW w:w="493" w:type="pct"/>
            <w:tcBorders>
              <w:top w:val="single" w:sz="4" w:space="0" w:color="auto"/>
              <w:left w:val="single" w:sz="4" w:space="0" w:color="auto"/>
              <w:bottom w:val="single" w:sz="4" w:space="0" w:color="auto"/>
              <w:right w:val="single" w:sz="4" w:space="0" w:color="auto"/>
            </w:tcBorders>
            <w:vAlign w:val="center"/>
          </w:tcPr>
          <w:p w14:paraId="588F9D3D" w14:textId="77777777" w:rsidR="00EC269D" w:rsidRDefault="00EC269D" w:rsidP="00E671A4">
            <w:pPr>
              <w:spacing w:before="40" w:after="40"/>
              <w:jc w:val="center"/>
              <w:rPr>
                <w:sz w:val="26"/>
                <w:szCs w:val="24"/>
              </w:rPr>
            </w:pPr>
            <w:r>
              <w:rPr>
                <w:sz w:val="26"/>
                <w:szCs w:val="24"/>
              </w:rPr>
              <w:t>7.</w:t>
            </w:r>
          </w:p>
        </w:tc>
        <w:tc>
          <w:tcPr>
            <w:tcW w:w="4507" w:type="pct"/>
            <w:tcBorders>
              <w:top w:val="single" w:sz="4" w:space="0" w:color="auto"/>
              <w:left w:val="single" w:sz="4" w:space="0" w:color="auto"/>
              <w:bottom w:val="single" w:sz="4" w:space="0" w:color="auto"/>
              <w:right w:val="single" w:sz="4" w:space="0" w:color="auto"/>
            </w:tcBorders>
          </w:tcPr>
          <w:p w14:paraId="18900BA6" w14:textId="77777777" w:rsidR="00EC269D" w:rsidRPr="00EE1BD9" w:rsidRDefault="00EC269D" w:rsidP="00E671A4">
            <w:pPr>
              <w:spacing w:beforeLines="40" w:before="96" w:afterLines="40" w:after="96"/>
              <w:rPr>
                <w:sz w:val="26"/>
                <w:szCs w:val="26"/>
              </w:rPr>
            </w:pPr>
            <w:smartTag w:uri="urn:schemas-microsoft-com:office:smarttags" w:element="PlaceName">
              <w:r w:rsidRPr="00EE1BD9">
                <w:rPr>
                  <w:sz w:val="26"/>
                  <w:szCs w:val="26"/>
                </w:rPr>
                <w:t>CICS</w:t>
              </w:r>
            </w:smartTag>
            <w:r w:rsidRPr="00EE1BD9">
              <w:rPr>
                <w:sz w:val="26"/>
                <w:szCs w:val="26"/>
              </w:rPr>
              <w:t xml:space="preserve"> </w:t>
            </w:r>
            <w:smartTag w:uri="urn:schemas-microsoft-com:office:smarttags" w:element="PlaceType">
              <w:r w:rsidRPr="00EE1BD9">
                <w:rPr>
                  <w:sz w:val="26"/>
                  <w:szCs w:val="26"/>
                </w:rPr>
                <w:t>College</w:t>
              </w:r>
            </w:smartTag>
            <w:r w:rsidRPr="00EE1BD9">
              <w:rPr>
                <w:sz w:val="26"/>
                <w:szCs w:val="26"/>
              </w:rPr>
              <w:t xml:space="preserve"> of Teacher Education, Mahatma Gandhi Nagar, </w:t>
            </w:r>
            <w:smartTag w:uri="urn:schemas-microsoft-com:office:smarttags" w:element="place">
              <w:r w:rsidRPr="00EE1BD9">
                <w:rPr>
                  <w:sz w:val="26"/>
                  <w:szCs w:val="26"/>
                </w:rPr>
                <w:t>Kozhikode</w:t>
              </w:r>
            </w:smartTag>
          </w:p>
        </w:tc>
      </w:tr>
      <w:tr w:rsidR="00EC269D" w14:paraId="1BAF2E94" w14:textId="77777777">
        <w:tc>
          <w:tcPr>
            <w:tcW w:w="493" w:type="pct"/>
            <w:tcBorders>
              <w:top w:val="single" w:sz="4" w:space="0" w:color="auto"/>
              <w:left w:val="single" w:sz="4" w:space="0" w:color="auto"/>
              <w:bottom w:val="single" w:sz="4" w:space="0" w:color="auto"/>
              <w:right w:val="single" w:sz="4" w:space="0" w:color="auto"/>
            </w:tcBorders>
            <w:vAlign w:val="center"/>
          </w:tcPr>
          <w:p w14:paraId="6222B118" w14:textId="77777777" w:rsidR="00EC269D" w:rsidRDefault="00EC269D" w:rsidP="00E671A4">
            <w:pPr>
              <w:spacing w:before="40" w:after="40"/>
              <w:jc w:val="center"/>
              <w:rPr>
                <w:sz w:val="26"/>
                <w:szCs w:val="24"/>
              </w:rPr>
            </w:pPr>
            <w:r>
              <w:rPr>
                <w:sz w:val="26"/>
                <w:szCs w:val="24"/>
              </w:rPr>
              <w:t>8.</w:t>
            </w:r>
          </w:p>
        </w:tc>
        <w:tc>
          <w:tcPr>
            <w:tcW w:w="4507" w:type="pct"/>
            <w:tcBorders>
              <w:top w:val="single" w:sz="4" w:space="0" w:color="auto"/>
              <w:left w:val="single" w:sz="4" w:space="0" w:color="auto"/>
              <w:bottom w:val="single" w:sz="4" w:space="0" w:color="auto"/>
              <w:right w:val="single" w:sz="4" w:space="0" w:color="auto"/>
            </w:tcBorders>
          </w:tcPr>
          <w:p w14:paraId="67F0CB2B" w14:textId="77777777" w:rsidR="00EC269D" w:rsidRPr="00EE1BD9" w:rsidRDefault="00EC269D" w:rsidP="00E671A4">
            <w:pPr>
              <w:spacing w:beforeLines="40" w:before="96" w:afterLines="40" w:after="96"/>
              <w:rPr>
                <w:sz w:val="26"/>
                <w:szCs w:val="26"/>
              </w:rPr>
            </w:pPr>
            <w:proofErr w:type="spellStart"/>
            <w:smartTag w:uri="urn:schemas-microsoft-com:office:smarttags" w:element="place">
              <w:smartTag w:uri="urn:schemas-microsoft-com:office:smarttags" w:element="PlaceName">
                <w:r w:rsidRPr="00EE1BD9">
                  <w:rPr>
                    <w:sz w:val="26"/>
                    <w:szCs w:val="26"/>
                  </w:rPr>
                  <w:t>Darool</w:t>
                </w:r>
              </w:smartTag>
              <w:proofErr w:type="spellEnd"/>
              <w:r w:rsidRPr="00EE1BD9">
                <w:rPr>
                  <w:sz w:val="26"/>
                  <w:szCs w:val="26"/>
                </w:rPr>
                <w:t xml:space="preserve"> </w:t>
              </w:r>
              <w:proofErr w:type="spellStart"/>
              <w:smartTag w:uri="urn:schemas-microsoft-com:office:smarttags" w:element="PlaceName">
                <w:r w:rsidRPr="00EE1BD9">
                  <w:rPr>
                    <w:sz w:val="26"/>
                    <w:szCs w:val="26"/>
                  </w:rPr>
                  <w:t>Ulloom</w:t>
                </w:r>
              </w:smartTag>
              <w:proofErr w:type="spellEnd"/>
              <w:r w:rsidRPr="00EE1BD9">
                <w:rPr>
                  <w:sz w:val="26"/>
                  <w:szCs w:val="26"/>
                </w:rPr>
                <w:t xml:space="preserve"> </w:t>
              </w:r>
              <w:smartTag w:uri="urn:schemas-microsoft-com:office:smarttags" w:element="PlaceType">
                <w:r w:rsidRPr="00EE1BD9">
                  <w:rPr>
                    <w:sz w:val="26"/>
                    <w:szCs w:val="26"/>
                  </w:rPr>
                  <w:t>College</w:t>
                </w:r>
              </w:smartTag>
            </w:smartTag>
            <w:r w:rsidRPr="00EE1BD9">
              <w:rPr>
                <w:sz w:val="26"/>
                <w:szCs w:val="26"/>
              </w:rPr>
              <w:t xml:space="preserve"> of Teacher Education</w:t>
            </w:r>
            <w:r>
              <w:rPr>
                <w:sz w:val="26"/>
                <w:szCs w:val="26"/>
              </w:rPr>
              <w:t>,</w:t>
            </w:r>
            <w:r w:rsidRPr="00EE1BD9">
              <w:rPr>
                <w:sz w:val="26"/>
                <w:szCs w:val="26"/>
              </w:rPr>
              <w:t xml:space="preserve"> </w:t>
            </w:r>
            <w:proofErr w:type="spellStart"/>
            <w:r w:rsidRPr="00EE1BD9">
              <w:rPr>
                <w:sz w:val="26"/>
                <w:szCs w:val="26"/>
              </w:rPr>
              <w:t>Vazhakad</w:t>
            </w:r>
            <w:proofErr w:type="spellEnd"/>
            <w:r w:rsidRPr="00EE1BD9">
              <w:rPr>
                <w:sz w:val="26"/>
                <w:szCs w:val="26"/>
              </w:rPr>
              <w:t>.</w:t>
            </w:r>
          </w:p>
        </w:tc>
      </w:tr>
      <w:tr w:rsidR="00EC269D" w14:paraId="7DB5A1A3" w14:textId="77777777">
        <w:tc>
          <w:tcPr>
            <w:tcW w:w="493" w:type="pct"/>
            <w:tcBorders>
              <w:top w:val="single" w:sz="4" w:space="0" w:color="auto"/>
              <w:left w:val="single" w:sz="4" w:space="0" w:color="auto"/>
              <w:bottom w:val="single" w:sz="4" w:space="0" w:color="auto"/>
              <w:right w:val="single" w:sz="4" w:space="0" w:color="auto"/>
            </w:tcBorders>
            <w:vAlign w:val="center"/>
          </w:tcPr>
          <w:p w14:paraId="2A9AA435" w14:textId="77777777" w:rsidR="00EC269D" w:rsidRDefault="00EC269D" w:rsidP="00E671A4">
            <w:pPr>
              <w:spacing w:before="40" w:after="40"/>
              <w:jc w:val="center"/>
              <w:rPr>
                <w:sz w:val="26"/>
                <w:szCs w:val="24"/>
              </w:rPr>
            </w:pPr>
            <w:r>
              <w:rPr>
                <w:sz w:val="26"/>
                <w:szCs w:val="24"/>
              </w:rPr>
              <w:t>9.</w:t>
            </w:r>
          </w:p>
        </w:tc>
        <w:tc>
          <w:tcPr>
            <w:tcW w:w="4507" w:type="pct"/>
            <w:tcBorders>
              <w:top w:val="single" w:sz="4" w:space="0" w:color="auto"/>
              <w:left w:val="single" w:sz="4" w:space="0" w:color="auto"/>
              <w:bottom w:val="single" w:sz="4" w:space="0" w:color="auto"/>
              <w:right w:val="single" w:sz="4" w:space="0" w:color="auto"/>
            </w:tcBorders>
          </w:tcPr>
          <w:p w14:paraId="099A40D3" w14:textId="77777777" w:rsidR="00EC269D" w:rsidRPr="00EE1BD9" w:rsidRDefault="00EC269D" w:rsidP="00E671A4">
            <w:pPr>
              <w:spacing w:beforeLines="40" w:before="96" w:afterLines="40" w:after="96"/>
              <w:rPr>
                <w:sz w:val="26"/>
                <w:szCs w:val="26"/>
              </w:rPr>
            </w:pPr>
            <w:smartTag w:uri="urn:schemas-microsoft-com:office:smarttags" w:element="place">
              <w:smartTag w:uri="urn:schemas-microsoft-com:office:smarttags" w:element="PlaceName">
                <w:r w:rsidRPr="00EE1BD9">
                  <w:rPr>
                    <w:sz w:val="26"/>
                    <w:szCs w:val="26"/>
                  </w:rPr>
                  <w:t>Devaki</w:t>
                </w:r>
              </w:smartTag>
              <w:r w:rsidRPr="00EE1BD9">
                <w:rPr>
                  <w:sz w:val="26"/>
                  <w:szCs w:val="26"/>
                </w:rPr>
                <w:t xml:space="preserve"> </w:t>
              </w:r>
              <w:smartTag w:uri="urn:schemas-microsoft-com:office:smarttags" w:element="PlaceName">
                <w:r w:rsidRPr="00EE1BD9">
                  <w:rPr>
                    <w:sz w:val="26"/>
                    <w:szCs w:val="26"/>
                  </w:rPr>
                  <w:t>Amma</w:t>
                </w:r>
              </w:smartTag>
              <w:r w:rsidRPr="00EE1BD9">
                <w:rPr>
                  <w:sz w:val="26"/>
                  <w:szCs w:val="26"/>
                </w:rPr>
                <w:t xml:space="preserve"> </w:t>
              </w:r>
              <w:proofErr w:type="spellStart"/>
              <w:smartTag w:uri="urn:schemas-microsoft-com:office:smarttags" w:element="PlaceName">
                <w:r w:rsidRPr="00EE1BD9">
                  <w:rPr>
                    <w:sz w:val="26"/>
                    <w:szCs w:val="26"/>
                  </w:rPr>
                  <w:t>Memmorial</w:t>
                </w:r>
              </w:smartTag>
              <w:proofErr w:type="spellEnd"/>
              <w:r w:rsidRPr="00EE1BD9">
                <w:rPr>
                  <w:sz w:val="26"/>
                  <w:szCs w:val="26"/>
                </w:rPr>
                <w:t xml:space="preserve"> </w:t>
              </w:r>
              <w:smartTag w:uri="urn:schemas-microsoft-com:office:smarttags" w:element="PlaceName">
                <w:r w:rsidRPr="00EE1BD9">
                  <w:rPr>
                    <w:sz w:val="26"/>
                    <w:szCs w:val="26"/>
                  </w:rPr>
                  <w:t>Teacher</w:t>
                </w:r>
              </w:smartTag>
              <w:r w:rsidRPr="00EE1BD9">
                <w:rPr>
                  <w:sz w:val="26"/>
                  <w:szCs w:val="26"/>
                </w:rPr>
                <w:t xml:space="preserve"> </w:t>
              </w:r>
              <w:smartTag w:uri="urn:schemas-microsoft-com:office:smarttags" w:element="PlaceName">
                <w:r w:rsidRPr="00EE1BD9">
                  <w:rPr>
                    <w:sz w:val="26"/>
                    <w:szCs w:val="26"/>
                  </w:rPr>
                  <w:t>Education</w:t>
                </w:r>
              </w:smartTag>
              <w:r w:rsidRPr="00EE1BD9">
                <w:rPr>
                  <w:sz w:val="26"/>
                  <w:szCs w:val="26"/>
                </w:rPr>
                <w:t xml:space="preserve"> </w:t>
              </w:r>
              <w:smartTag w:uri="urn:schemas-microsoft-com:office:smarttags" w:element="PlaceType">
                <w:r w:rsidRPr="00EE1BD9">
                  <w:rPr>
                    <w:sz w:val="26"/>
                    <w:szCs w:val="26"/>
                  </w:rPr>
                  <w:t>College</w:t>
                </w:r>
              </w:smartTag>
            </w:smartTag>
            <w:r w:rsidRPr="00EE1BD9">
              <w:rPr>
                <w:sz w:val="26"/>
                <w:szCs w:val="26"/>
              </w:rPr>
              <w:t xml:space="preserve">, </w:t>
            </w:r>
            <w:proofErr w:type="spellStart"/>
            <w:r w:rsidRPr="00EE1BD9">
              <w:rPr>
                <w:sz w:val="26"/>
                <w:szCs w:val="26"/>
              </w:rPr>
              <w:t>Chelembra</w:t>
            </w:r>
            <w:proofErr w:type="spellEnd"/>
          </w:p>
        </w:tc>
      </w:tr>
      <w:tr w:rsidR="00EC269D" w14:paraId="4CCD9816" w14:textId="77777777">
        <w:tc>
          <w:tcPr>
            <w:tcW w:w="493" w:type="pct"/>
            <w:tcBorders>
              <w:top w:val="single" w:sz="4" w:space="0" w:color="auto"/>
              <w:left w:val="single" w:sz="4" w:space="0" w:color="auto"/>
              <w:bottom w:val="single" w:sz="4" w:space="0" w:color="auto"/>
              <w:right w:val="single" w:sz="4" w:space="0" w:color="auto"/>
            </w:tcBorders>
            <w:vAlign w:val="center"/>
          </w:tcPr>
          <w:p w14:paraId="3C06D2E4" w14:textId="77777777" w:rsidR="00EC269D" w:rsidRDefault="00EC269D" w:rsidP="00E671A4">
            <w:pPr>
              <w:spacing w:before="40" w:after="40"/>
              <w:jc w:val="center"/>
              <w:rPr>
                <w:sz w:val="26"/>
                <w:szCs w:val="24"/>
              </w:rPr>
            </w:pPr>
            <w:r>
              <w:rPr>
                <w:sz w:val="26"/>
                <w:szCs w:val="24"/>
              </w:rPr>
              <w:t>10.</w:t>
            </w:r>
          </w:p>
        </w:tc>
        <w:tc>
          <w:tcPr>
            <w:tcW w:w="4507" w:type="pct"/>
            <w:tcBorders>
              <w:top w:val="single" w:sz="4" w:space="0" w:color="auto"/>
              <w:left w:val="single" w:sz="4" w:space="0" w:color="auto"/>
              <w:bottom w:val="single" w:sz="4" w:space="0" w:color="auto"/>
              <w:right w:val="single" w:sz="4" w:space="0" w:color="auto"/>
            </w:tcBorders>
          </w:tcPr>
          <w:p w14:paraId="6CD54539" w14:textId="77777777" w:rsidR="00EC269D" w:rsidRPr="00EE1BD9" w:rsidRDefault="00EC269D" w:rsidP="00E671A4">
            <w:pPr>
              <w:spacing w:beforeLines="40" w:before="96" w:afterLines="40" w:after="96"/>
              <w:rPr>
                <w:sz w:val="26"/>
                <w:szCs w:val="26"/>
              </w:rPr>
            </w:pPr>
            <w:smartTag w:uri="urn:schemas-microsoft-com:office:smarttags" w:element="place">
              <w:smartTag w:uri="urn:schemas-microsoft-com:office:smarttags" w:element="PlaceName">
                <w:r w:rsidRPr="00EE1BD9">
                  <w:rPr>
                    <w:sz w:val="26"/>
                    <w:szCs w:val="26"/>
                  </w:rPr>
                  <w:t>EMEA</w:t>
                </w:r>
              </w:smartTag>
              <w:r w:rsidRPr="00EE1BD9">
                <w:rPr>
                  <w:sz w:val="26"/>
                  <w:szCs w:val="26"/>
                </w:rPr>
                <w:t xml:space="preserve"> </w:t>
              </w:r>
              <w:smartTag w:uri="urn:schemas-microsoft-com:office:smarttags" w:element="PlaceName">
                <w:r w:rsidRPr="00EE1BD9">
                  <w:rPr>
                    <w:sz w:val="26"/>
                    <w:szCs w:val="26"/>
                  </w:rPr>
                  <w:t>Training</w:t>
                </w:r>
              </w:smartTag>
              <w:r w:rsidRPr="00EE1BD9">
                <w:rPr>
                  <w:sz w:val="26"/>
                  <w:szCs w:val="26"/>
                </w:rPr>
                <w:t xml:space="preserve"> </w:t>
              </w:r>
              <w:smartTag w:uri="urn:schemas-microsoft-com:office:smarttags" w:element="PlaceType">
                <w:r w:rsidRPr="00EE1BD9">
                  <w:rPr>
                    <w:sz w:val="26"/>
                    <w:szCs w:val="26"/>
                  </w:rPr>
                  <w:t>College</w:t>
                </w:r>
              </w:smartTag>
            </w:smartTag>
            <w:r w:rsidRPr="00EE1BD9">
              <w:rPr>
                <w:sz w:val="26"/>
                <w:szCs w:val="26"/>
              </w:rPr>
              <w:t>, Malappuram</w:t>
            </w:r>
          </w:p>
        </w:tc>
      </w:tr>
      <w:tr w:rsidR="00EC269D" w14:paraId="3CD654CF" w14:textId="77777777">
        <w:tc>
          <w:tcPr>
            <w:tcW w:w="493" w:type="pct"/>
            <w:tcBorders>
              <w:top w:val="single" w:sz="4" w:space="0" w:color="auto"/>
              <w:left w:val="single" w:sz="4" w:space="0" w:color="auto"/>
              <w:bottom w:val="single" w:sz="4" w:space="0" w:color="auto"/>
              <w:right w:val="single" w:sz="4" w:space="0" w:color="auto"/>
            </w:tcBorders>
            <w:vAlign w:val="center"/>
          </w:tcPr>
          <w:p w14:paraId="065071EA" w14:textId="77777777" w:rsidR="00EC269D" w:rsidRDefault="00EC269D" w:rsidP="00E671A4">
            <w:pPr>
              <w:spacing w:before="40" w:after="40"/>
              <w:jc w:val="center"/>
              <w:rPr>
                <w:sz w:val="26"/>
                <w:szCs w:val="24"/>
              </w:rPr>
            </w:pPr>
            <w:r>
              <w:rPr>
                <w:sz w:val="26"/>
                <w:szCs w:val="24"/>
              </w:rPr>
              <w:t>11.</w:t>
            </w:r>
          </w:p>
        </w:tc>
        <w:tc>
          <w:tcPr>
            <w:tcW w:w="4507" w:type="pct"/>
            <w:tcBorders>
              <w:top w:val="single" w:sz="4" w:space="0" w:color="auto"/>
              <w:left w:val="single" w:sz="4" w:space="0" w:color="auto"/>
              <w:bottom w:val="single" w:sz="4" w:space="0" w:color="auto"/>
              <w:right w:val="single" w:sz="4" w:space="0" w:color="auto"/>
            </w:tcBorders>
          </w:tcPr>
          <w:p w14:paraId="572EE364" w14:textId="77777777" w:rsidR="00EC269D" w:rsidRPr="00EE1BD9" w:rsidRDefault="00EC269D" w:rsidP="00E671A4">
            <w:pPr>
              <w:spacing w:beforeLines="40" w:before="96" w:afterLines="40" w:after="96"/>
              <w:rPr>
                <w:sz w:val="26"/>
                <w:szCs w:val="26"/>
              </w:rPr>
            </w:pPr>
            <w:smartTag w:uri="urn:schemas-microsoft-com:office:smarttags" w:element="place">
              <w:smartTag w:uri="urn:schemas-microsoft-com:office:smarttags" w:element="PlaceName">
                <w:r w:rsidRPr="00EE1BD9">
                  <w:rPr>
                    <w:sz w:val="26"/>
                    <w:szCs w:val="26"/>
                  </w:rPr>
                  <w:t>Farook</w:t>
                </w:r>
              </w:smartTag>
              <w:r w:rsidRPr="00EE1BD9">
                <w:rPr>
                  <w:sz w:val="26"/>
                  <w:szCs w:val="26"/>
                </w:rPr>
                <w:t xml:space="preserve"> </w:t>
              </w:r>
              <w:smartTag w:uri="urn:schemas-microsoft-com:office:smarttags" w:element="PlaceType">
                <w:r w:rsidRPr="00EE1BD9">
                  <w:rPr>
                    <w:sz w:val="26"/>
                    <w:szCs w:val="26"/>
                  </w:rPr>
                  <w:t>College</w:t>
                </w:r>
              </w:smartTag>
            </w:smartTag>
            <w:r w:rsidRPr="00EE1BD9">
              <w:rPr>
                <w:sz w:val="26"/>
                <w:szCs w:val="26"/>
              </w:rPr>
              <w:t xml:space="preserve"> of Teacher Education, </w:t>
            </w:r>
            <w:proofErr w:type="spellStart"/>
            <w:r w:rsidRPr="00EE1BD9">
              <w:rPr>
                <w:sz w:val="26"/>
                <w:szCs w:val="26"/>
              </w:rPr>
              <w:t>Kottakkal</w:t>
            </w:r>
            <w:proofErr w:type="spellEnd"/>
          </w:p>
        </w:tc>
      </w:tr>
      <w:tr w:rsidR="00EC269D" w14:paraId="617F4A1F" w14:textId="77777777">
        <w:tc>
          <w:tcPr>
            <w:tcW w:w="493" w:type="pct"/>
            <w:tcBorders>
              <w:top w:val="single" w:sz="4" w:space="0" w:color="auto"/>
              <w:left w:val="single" w:sz="4" w:space="0" w:color="auto"/>
              <w:bottom w:val="single" w:sz="4" w:space="0" w:color="auto"/>
              <w:right w:val="single" w:sz="4" w:space="0" w:color="auto"/>
            </w:tcBorders>
            <w:vAlign w:val="center"/>
          </w:tcPr>
          <w:p w14:paraId="05806F1B" w14:textId="77777777" w:rsidR="00EC269D" w:rsidRDefault="00EC269D" w:rsidP="00E671A4">
            <w:pPr>
              <w:spacing w:before="40" w:after="40"/>
              <w:jc w:val="center"/>
              <w:rPr>
                <w:sz w:val="26"/>
                <w:szCs w:val="24"/>
              </w:rPr>
            </w:pPr>
            <w:r>
              <w:rPr>
                <w:sz w:val="26"/>
                <w:szCs w:val="24"/>
              </w:rPr>
              <w:t>12.</w:t>
            </w:r>
          </w:p>
        </w:tc>
        <w:tc>
          <w:tcPr>
            <w:tcW w:w="4507" w:type="pct"/>
            <w:tcBorders>
              <w:top w:val="single" w:sz="4" w:space="0" w:color="auto"/>
              <w:left w:val="single" w:sz="4" w:space="0" w:color="auto"/>
              <w:bottom w:val="single" w:sz="4" w:space="0" w:color="auto"/>
              <w:right w:val="single" w:sz="4" w:space="0" w:color="auto"/>
            </w:tcBorders>
          </w:tcPr>
          <w:p w14:paraId="2B33137C" w14:textId="77777777" w:rsidR="00EC269D" w:rsidRPr="00EE1BD9" w:rsidRDefault="00EC269D" w:rsidP="00E671A4">
            <w:pPr>
              <w:spacing w:beforeLines="40" w:before="96" w:afterLines="40" w:after="96"/>
              <w:rPr>
                <w:sz w:val="26"/>
                <w:szCs w:val="26"/>
              </w:rPr>
            </w:pPr>
            <w:smartTag w:uri="urn:schemas-microsoft-com:office:smarttags" w:element="place">
              <w:smartTag w:uri="urn:schemas-microsoft-com:office:smarttags" w:element="PlaceName">
                <w:r w:rsidRPr="00EE1BD9">
                  <w:rPr>
                    <w:sz w:val="26"/>
                    <w:szCs w:val="26"/>
                  </w:rPr>
                  <w:t>JPE</w:t>
                </w:r>
              </w:smartTag>
              <w:r w:rsidRPr="00EE1BD9">
                <w:rPr>
                  <w:sz w:val="26"/>
                  <w:szCs w:val="26"/>
                </w:rPr>
                <w:t xml:space="preserve"> </w:t>
              </w:r>
              <w:smartTag w:uri="urn:schemas-microsoft-com:office:smarttags" w:element="PlaceName">
                <w:r w:rsidRPr="00EE1BD9">
                  <w:rPr>
                    <w:sz w:val="26"/>
                    <w:szCs w:val="26"/>
                  </w:rPr>
                  <w:t>Training</w:t>
                </w:r>
              </w:smartTag>
              <w:r w:rsidRPr="00EE1BD9">
                <w:rPr>
                  <w:sz w:val="26"/>
                  <w:szCs w:val="26"/>
                </w:rPr>
                <w:t xml:space="preserve"> </w:t>
              </w:r>
              <w:smartTag w:uri="urn:schemas-microsoft-com:office:smarttags" w:element="PlaceType">
                <w:r w:rsidRPr="00EE1BD9">
                  <w:rPr>
                    <w:sz w:val="26"/>
                    <w:szCs w:val="26"/>
                  </w:rPr>
                  <w:t>College</w:t>
                </w:r>
              </w:smartTag>
            </w:smartTag>
            <w:r w:rsidRPr="00EE1BD9">
              <w:rPr>
                <w:sz w:val="26"/>
                <w:szCs w:val="26"/>
              </w:rPr>
              <w:t xml:space="preserve"> </w:t>
            </w:r>
            <w:proofErr w:type="spellStart"/>
            <w:r w:rsidRPr="00EE1BD9">
              <w:rPr>
                <w:sz w:val="26"/>
                <w:szCs w:val="26"/>
              </w:rPr>
              <w:t>Koorkanchery</w:t>
            </w:r>
            <w:proofErr w:type="spellEnd"/>
            <w:r w:rsidRPr="00EE1BD9">
              <w:rPr>
                <w:sz w:val="26"/>
                <w:szCs w:val="26"/>
              </w:rPr>
              <w:t>, Thrissur</w:t>
            </w:r>
          </w:p>
        </w:tc>
      </w:tr>
      <w:tr w:rsidR="00EC269D" w14:paraId="210F1134" w14:textId="77777777">
        <w:tc>
          <w:tcPr>
            <w:tcW w:w="493" w:type="pct"/>
            <w:tcBorders>
              <w:top w:val="single" w:sz="4" w:space="0" w:color="auto"/>
              <w:left w:val="single" w:sz="4" w:space="0" w:color="auto"/>
              <w:bottom w:val="single" w:sz="4" w:space="0" w:color="auto"/>
              <w:right w:val="single" w:sz="4" w:space="0" w:color="auto"/>
            </w:tcBorders>
            <w:vAlign w:val="center"/>
          </w:tcPr>
          <w:p w14:paraId="6B4B6B70" w14:textId="77777777" w:rsidR="00EC269D" w:rsidRDefault="00EC269D" w:rsidP="00E671A4">
            <w:pPr>
              <w:spacing w:before="40" w:after="40"/>
              <w:jc w:val="center"/>
              <w:rPr>
                <w:sz w:val="26"/>
                <w:szCs w:val="24"/>
              </w:rPr>
            </w:pPr>
            <w:r>
              <w:rPr>
                <w:sz w:val="26"/>
                <w:szCs w:val="24"/>
              </w:rPr>
              <w:t>13.</w:t>
            </w:r>
          </w:p>
        </w:tc>
        <w:tc>
          <w:tcPr>
            <w:tcW w:w="4507" w:type="pct"/>
            <w:tcBorders>
              <w:top w:val="single" w:sz="4" w:space="0" w:color="auto"/>
              <w:left w:val="single" w:sz="4" w:space="0" w:color="auto"/>
              <w:bottom w:val="single" w:sz="4" w:space="0" w:color="auto"/>
              <w:right w:val="single" w:sz="4" w:space="0" w:color="auto"/>
            </w:tcBorders>
          </w:tcPr>
          <w:p w14:paraId="4765A245" w14:textId="77777777" w:rsidR="00EC269D" w:rsidRPr="00EE1BD9" w:rsidRDefault="00EC269D" w:rsidP="00E671A4">
            <w:pPr>
              <w:spacing w:beforeLines="40" w:before="96" w:afterLines="40" w:after="96"/>
              <w:rPr>
                <w:sz w:val="26"/>
                <w:szCs w:val="26"/>
              </w:rPr>
            </w:pPr>
            <w:r>
              <w:rPr>
                <w:sz w:val="26"/>
                <w:szCs w:val="26"/>
              </w:rPr>
              <w:t xml:space="preserve">KM </w:t>
            </w:r>
            <w:smartTag w:uri="urn:schemas-microsoft-com:office:smarttags" w:element="place">
              <w:smartTag w:uri="urn:schemas-microsoft-com:office:smarttags" w:element="PlaceType">
                <w:r>
                  <w:rPr>
                    <w:sz w:val="26"/>
                    <w:szCs w:val="26"/>
                  </w:rPr>
                  <w:t>College</w:t>
                </w:r>
              </w:smartTag>
              <w:r>
                <w:rPr>
                  <w:sz w:val="26"/>
                  <w:szCs w:val="26"/>
                </w:rPr>
                <w:t xml:space="preserve"> of </w:t>
              </w:r>
              <w:smartTag w:uri="urn:schemas-microsoft-com:office:smarttags" w:element="PlaceName">
                <w:r>
                  <w:rPr>
                    <w:sz w:val="26"/>
                    <w:szCs w:val="26"/>
                  </w:rPr>
                  <w:t>Teacher</w:t>
                </w:r>
              </w:smartTag>
            </w:smartTag>
            <w:r>
              <w:rPr>
                <w:sz w:val="26"/>
                <w:szCs w:val="26"/>
              </w:rPr>
              <w:t xml:space="preserve"> Education, </w:t>
            </w:r>
            <w:proofErr w:type="spellStart"/>
            <w:r>
              <w:rPr>
                <w:sz w:val="26"/>
                <w:szCs w:val="26"/>
              </w:rPr>
              <w:t>Vaalilapuzha</w:t>
            </w:r>
            <w:proofErr w:type="spellEnd"/>
          </w:p>
        </w:tc>
      </w:tr>
      <w:tr w:rsidR="00EC269D" w14:paraId="2E40032A" w14:textId="77777777">
        <w:tc>
          <w:tcPr>
            <w:tcW w:w="493" w:type="pct"/>
            <w:tcBorders>
              <w:top w:val="single" w:sz="4" w:space="0" w:color="auto"/>
              <w:left w:val="single" w:sz="4" w:space="0" w:color="auto"/>
              <w:bottom w:val="single" w:sz="4" w:space="0" w:color="auto"/>
              <w:right w:val="single" w:sz="4" w:space="0" w:color="auto"/>
            </w:tcBorders>
            <w:vAlign w:val="center"/>
          </w:tcPr>
          <w:p w14:paraId="5A13AD17" w14:textId="77777777" w:rsidR="00EC269D" w:rsidRDefault="00EC269D" w:rsidP="00E671A4">
            <w:pPr>
              <w:spacing w:before="40" w:after="40"/>
              <w:jc w:val="center"/>
              <w:rPr>
                <w:sz w:val="26"/>
                <w:szCs w:val="24"/>
              </w:rPr>
            </w:pPr>
            <w:r>
              <w:rPr>
                <w:sz w:val="26"/>
                <w:szCs w:val="24"/>
              </w:rPr>
              <w:t>14.</w:t>
            </w:r>
          </w:p>
        </w:tc>
        <w:tc>
          <w:tcPr>
            <w:tcW w:w="4507" w:type="pct"/>
            <w:tcBorders>
              <w:top w:val="single" w:sz="4" w:space="0" w:color="auto"/>
              <w:left w:val="single" w:sz="4" w:space="0" w:color="auto"/>
              <w:bottom w:val="single" w:sz="4" w:space="0" w:color="auto"/>
              <w:right w:val="single" w:sz="4" w:space="0" w:color="auto"/>
            </w:tcBorders>
            <w:vAlign w:val="center"/>
          </w:tcPr>
          <w:p w14:paraId="3FE423D9" w14:textId="77777777" w:rsidR="00EC269D" w:rsidRDefault="00EC269D" w:rsidP="00E671A4">
            <w:pPr>
              <w:spacing w:before="40" w:after="40"/>
              <w:rPr>
                <w:sz w:val="26"/>
                <w:szCs w:val="24"/>
              </w:rPr>
            </w:pPr>
            <w:smartTag w:uri="urn:schemas-microsoft-com:office:smarttags" w:element="place">
              <w:smartTag w:uri="urn:schemas-microsoft-com:office:smarttags" w:element="PlaceName">
                <w:r>
                  <w:rPr>
                    <w:sz w:val="26"/>
                    <w:szCs w:val="24"/>
                  </w:rPr>
                  <w:t>Mar</w:t>
                </w:r>
              </w:smartTag>
              <w:r>
                <w:rPr>
                  <w:sz w:val="26"/>
                  <w:szCs w:val="24"/>
                </w:rPr>
                <w:t xml:space="preserve"> </w:t>
              </w:r>
              <w:proofErr w:type="spellStart"/>
              <w:smartTag w:uri="urn:schemas-microsoft-com:office:smarttags" w:element="PlaceName">
                <w:r>
                  <w:rPr>
                    <w:sz w:val="26"/>
                    <w:szCs w:val="24"/>
                  </w:rPr>
                  <w:t>Osthatheos</w:t>
                </w:r>
              </w:smartTag>
              <w:proofErr w:type="spellEnd"/>
              <w:r>
                <w:rPr>
                  <w:sz w:val="26"/>
                  <w:szCs w:val="24"/>
                </w:rPr>
                <w:t xml:space="preserve"> </w:t>
              </w:r>
              <w:smartTag w:uri="urn:schemas-microsoft-com:office:smarttags" w:element="PlaceName">
                <w:r>
                  <w:rPr>
                    <w:sz w:val="26"/>
                    <w:szCs w:val="24"/>
                  </w:rPr>
                  <w:t>Training</w:t>
                </w:r>
              </w:smartTag>
              <w:r>
                <w:rPr>
                  <w:sz w:val="26"/>
                  <w:szCs w:val="24"/>
                </w:rPr>
                <w:t xml:space="preserve"> </w:t>
              </w:r>
              <w:smartTag w:uri="urn:schemas-microsoft-com:office:smarttags" w:element="PlaceType">
                <w:r>
                  <w:rPr>
                    <w:sz w:val="26"/>
                    <w:szCs w:val="24"/>
                  </w:rPr>
                  <w:t>College</w:t>
                </w:r>
              </w:smartTag>
            </w:smartTag>
            <w:r>
              <w:rPr>
                <w:sz w:val="26"/>
                <w:szCs w:val="24"/>
              </w:rPr>
              <w:t xml:space="preserve">, </w:t>
            </w:r>
            <w:proofErr w:type="spellStart"/>
            <w:r>
              <w:rPr>
                <w:sz w:val="26"/>
                <w:szCs w:val="24"/>
              </w:rPr>
              <w:t>Akkikavu</w:t>
            </w:r>
            <w:proofErr w:type="spellEnd"/>
            <w:r>
              <w:rPr>
                <w:sz w:val="26"/>
                <w:szCs w:val="24"/>
              </w:rPr>
              <w:t>, Thrissur.</w:t>
            </w:r>
          </w:p>
        </w:tc>
      </w:tr>
      <w:tr w:rsidR="00EC269D" w14:paraId="0C7EA5E1" w14:textId="77777777">
        <w:tc>
          <w:tcPr>
            <w:tcW w:w="493" w:type="pct"/>
            <w:tcBorders>
              <w:top w:val="single" w:sz="4" w:space="0" w:color="auto"/>
              <w:left w:val="single" w:sz="4" w:space="0" w:color="auto"/>
              <w:bottom w:val="single" w:sz="4" w:space="0" w:color="auto"/>
              <w:right w:val="single" w:sz="4" w:space="0" w:color="auto"/>
            </w:tcBorders>
            <w:vAlign w:val="center"/>
          </w:tcPr>
          <w:p w14:paraId="68C63919" w14:textId="77777777" w:rsidR="00EC269D" w:rsidRDefault="00EC269D" w:rsidP="00E671A4">
            <w:pPr>
              <w:spacing w:before="40" w:after="40"/>
              <w:jc w:val="center"/>
              <w:rPr>
                <w:sz w:val="26"/>
                <w:szCs w:val="24"/>
              </w:rPr>
            </w:pPr>
            <w:r>
              <w:rPr>
                <w:sz w:val="26"/>
                <w:szCs w:val="24"/>
              </w:rPr>
              <w:t>15.</w:t>
            </w:r>
          </w:p>
        </w:tc>
        <w:tc>
          <w:tcPr>
            <w:tcW w:w="4507" w:type="pct"/>
            <w:tcBorders>
              <w:top w:val="single" w:sz="4" w:space="0" w:color="auto"/>
              <w:left w:val="single" w:sz="4" w:space="0" w:color="auto"/>
              <w:bottom w:val="single" w:sz="4" w:space="0" w:color="auto"/>
              <w:right w:val="single" w:sz="4" w:space="0" w:color="auto"/>
            </w:tcBorders>
            <w:vAlign w:val="center"/>
          </w:tcPr>
          <w:p w14:paraId="178961EE" w14:textId="77777777" w:rsidR="00EC269D" w:rsidRDefault="00EC269D" w:rsidP="00E671A4">
            <w:pPr>
              <w:spacing w:before="40" w:after="40"/>
              <w:rPr>
                <w:sz w:val="26"/>
                <w:szCs w:val="24"/>
              </w:rPr>
            </w:pPr>
            <w:r>
              <w:rPr>
                <w:sz w:val="26"/>
                <w:szCs w:val="24"/>
              </w:rPr>
              <w:t xml:space="preserve">Mar </w:t>
            </w:r>
            <w:proofErr w:type="spellStart"/>
            <w:r>
              <w:rPr>
                <w:sz w:val="26"/>
                <w:szCs w:val="24"/>
              </w:rPr>
              <w:t>Baselious</w:t>
            </w:r>
            <w:proofErr w:type="spellEnd"/>
            <w:r>
              <w:rPr>
                <w:sz w:val="26"/>
                <w:szCs w:val="24"/>
              </w:rPr>
              <w:t xml:space="preserve"> B.Ed.  College, </w:t>
            </w:r>
            <w:proofErr w:type="spellStart"/>
            <w:r>
              <w:rPr>
                <w:sz w:val="26"/>
                <w:szCs w:val="24"/>
              </w:rPr>
              <w:t>Sulthan</w:t>
            </w:r>
            <w:proofErr w:type="spellEnd"/>
            <w:r>
              <w:rPr>
                <w:sz w:val="26"/>
                <w:szCs w:val="24"/>
              </w:rPr>
              <w:t xml:space="preserve"> </w:t>
            </w:r>
            <w:proofErr w:type="spellStart"/>
            <w:r>
              <w:rPr>
                <w:sz w:val="26"/>
                <w:szCs w:val="24"/>
              </w:rPr>
              <w:t>Bathery</w:t>
            </w:r>
            <w:proofErr w:type="spellEnd"/>
            <w:r>
              <w:rPr>
                <w:sz w:val="26"/>
                <w:szCs w:val="24"/>
              </w:rPr>
              <w:t>, Wayanad.</w:t>
            </w:r>
          </w:p>
        </w:tc>
      </w:tr>
      <w:tr w:rsidR="00EC269D" w14:paraId="53077FF7" w14:textId="77777777">
        <w:tc>
          <w:tcPr>
            <w:tcW w:w="493" w:type="pct"/>
            <w:tcBorders>
              <w:top w:val="single" w:sz="4" w:space="0" w:color="auto"/>
              <w:left w:val="single" w:sz="4" w:space="0" w:color="auto"/>
              <w:bottom w:val="single" w:sz="4" w:space="0" w:color="auto"/>
              <w:right w:val="single" w:sz="4" w:space="0" w:color="auto"/>
            </w:tcBorders>
            <w:vAlign w:val="center"/>
          </w:tcPr>
          <w:p w14:paraId="71AE67FA" w14:textId="77777777" w:rsidR="00EC269D" w:rsidRDefault="00EC269D" w:rsidP="00E671A4">
            <w:pPr>
              <w:spacing w:before="40" w:after="40"/>
              <w:jc w:val="center"/>
              <w:rPr>
                <w:sz w:val="26"/>
                <w:szCs w:val="24"/>
              </w:rPr>
            </w:pPr>
            <w:r>
              <w:rPr>
                <w:sz w:val="26"/>
                <w:szCs w:val="24"/>
              </w:rPr>
              <w:t>16.</w:t>
            </w:r>
          </w:p>
        </w:tc>
        <w:tc>
          <w:tcPr>
            <w:tcW w:w="4507" w:type="pct"/>
            <w:tcBorders>
              <w:top w:val="single" w:sz="4" w:space="0" w:color="auto"/>
              <w:left w:val="single" w:sz="4" w:space="0" w:color="auto"/>
              <w:bottom w:val="single" w:sz="4" w:space="0" w:color="auto"/>
              <w:right w:val="single" w:sz="4" w:space="0" w:color="auto"/>
            </w:tcBorders>
          </w:tcPr>
          <w:p w14:paraId="4AD7C759" w14:textId="77777777" w:rsidR="00EC269D" w:rsidRPr="00EE1BD9" w:rsidRDefault="00EC269D" w:rsidP="00E671A4">
            <w:pPr>
              <w:spacing w:beforeLines="40" w:before="96" w:afterLines="40" w:after="96"/>
              <w:rPr>
                <w:sz w:val="26"/>
                <w:szCs w:val="26"/>
              </w:rPr>
            </w:pPr>
            <w:smartTag w:uri="urn:schemas-microsoft-com:office:smarttags" w:element="PlaceName">
              <w:r w:rsidRPr="00EE1BD9">
                <w:rPr>
                  <w:sz w:val="26"/>
                  <w:szCs w:val="26"/>
                </w:rPr>
                <w:t>Mercy</w:t>
              </w:r>
            </w:smartTag>
            <w:r w:rsidRPr="00EE1BD9">
              <w:rPr>
                <w:sz w:val="26"/>
                <w:szCs w:val="26"/>
              </w:rPr>
              <w:t xml:space="preserve"> </w:t>
            </w:r>
            <w:smartTag w:uri="urn:schemas-microsoft-com:office:smarttags" w:element="PlaceType">
              <w:r w:rsidRPr="00EE1BD9">
                <w:rPr>
                  <w:sz w:val="26"/>
                  <w:szCs w:val="26"/>
                </w:rPr>
                <w:t>College</w:t>
              </w:r>
            </w:smartTag>
            <w:r w:rsidRPr="00EE1BD9">
              <w:rPr>
                <w:sz w:val="26"/>
                <w:szCs w:val="26"/>
              </w:rPr>
              <w:t xml:space="preserve"> of Teacher Education, </w:t>
            </w:r>
            <w:smartTag w:uri="urn:schemas-microsoft-com:office:smarttags" w:element="place">
              <w:r w:rsidRPr="00EE1BD9">
                <w:rPr>
                  <w:sz w:val="26"/>
                  <w:szCs w:val="26"/>
                </w:rPr>
                <w:t>Kozhikode</w:t>
              </w:r>
            </w:smartTag>
          </w:p>
        </w:tc>
      </w:tr>
      <w:tr w:rsidR="00EC269D" w14:paraId="35E51070" w14:textId="77777777">
        <w:tc>
          <w:tcPr>
            <w:tcW w:w="493" w:type="pct"/>
            <w:tcBorders>
              <w:top w:val="single" w:sz="4" w:space="0" w:color="auto"/>
              <w:left w:val="single" w:sz="4" w:space="0" w:color="auto"/>
              <w:bottom w:val="single" w:sz="4" w:space="0" w:color="auto"/>
              <w:right w:val="single" w:sz="4" w:space="0" w:color="auto"/>
            </w:tcBorders>
            <w:vAlign w:val="center"/>
          </w:tcPr>
          <w:p w14:paraId="61C51061" w14:textId="77777777" w:rsidR="00EC269D" w:rsidRDefault="00EC269D" w:rsidP="00E671A4">
            <w:pPr>
              <w:spacing w:before="40" w:after="40"/>
              <w:jc w:val="center"/>
              <w:rPr>
                <w:sz w:val="26"/>
                <w:szCs w:val="24"/>
              </w:rPr>
            </w:pPr>
            <w:r>
              <w:rPr>
                <w:sz w:val="26"/>
                <w:szCs w:val="24"/>
              </w:rPr>
              <w:lastRenderedPageBreak/>
              <w:t>17.</w:t>
            </w:r>
          </w:p>
        </w:tc>
        <w:tc>
          <w:tcPr>
            <w:tcW w:w="4507" w:type="pct"/>
            <w:tcBorders>
              <w:top w:val="single" w:sz="4" w:space="0" w:color="auto"/>
              <w:left w:val="single" w:sz="4" w:space="0" w:color="auto"/>
              <w:bottom w:val="single" w:sz="4" w:space="0" w:color="auto"/>
              <w:right w:val="single" w:sz="4" w:space="0" w:color="auto"/>
            </w:tcBorders>
          </w:tcPr>
          <w:p w14:paraId="6012376C" w14:textId="77777777" w:rsidR="00EC269D" w:rsidRPr="00AB61BE" w:rsidRDefault="00EC269D" w:rsidP="00E671A4">
            <w:pPr>
              <w:spacing w:beforeLines="40" w:before="96" w:afterLines="40" w:after="96"/>
              <w:rPr>
                <w:sz w:val="26"/>
                <w:szCs w:val="26"/>
              </w:rPr>
            </w:pPr>
            <w:proofErr w:type="spellStart"/>
            <w:smartTag w:uri="urn:schemas-microsoft-com:office:smarttags" w:element="PlaceName">
              <w:r w:rsidRPr="00AB61BE">
                <w:rPr>
                  <w:sz w:val="26"/>
                  <w:szCs w:val="26"/>
                </w:rPr>
                <w:t>Meppayur</w:t>
              </w:r>
            </w:smartTag>
            <w:proofErr w:type="spellEnd"/>
            <w:r w:rsidRPr="00AB61BE">
              <w:rPr>
                <w:sz w:val="26"/>
                <w:szCs w:val="26"/>
              </w:rPr>
              <w:t xml:space="preserve"> </w:t>
            </w:r>
            <w:smartTag w:uri="urn:schemas-microsoft-com:office:smarttags" w:element="PlaceName">
              <w:r w:rsidRPr="00AB61BE">
                <w:rPr>
                  <w:sz w:val="26"/>
                  <w:szCs w:val="26"/>
                </w:rPr>
                <w:t>Salafi</w:t>
              </w:r>
            </w:smartTag>
            <w:r w:rsidRPr="00AB61BE">
              <w:rPr>
                <w:sz w:val="26"/>
                <w:szCs w:val="26"/>
              </w:rPr>
              <w:t xml:space="preserve"> </w:t>
            </w:r>
            <w:smartTag w:uri="urn:schemas-microsoft-com:office:smarttags" w:element="PlaceType">
              <w:r w:rsidRPr="00AB61BE">
                <w:rPr>
                  <w:sz w:val="26"/>
                  <w:szCs w:val="26"/>
                </w:rPr>
                <w:t>College</w:t>
              </w:r>
            </w:smartTag>
            <w:r w:rsidRPr="00AB61BE">
              <w:rPr>
                <w:sz w:val="26"/>
                <w:szCs w:val="26"/>
              </w:rPr>
              <w:t xml:space="preserve"> of Teacher Education, </w:t>
            </w:r>
            <w:smartTag w:uri="urn:schemas-microsoft-com:office:smarttags" w:element="place">
              <w:r w:rsidRPr="00AB61BE">
                <w:rPr>
                  <w:sz w:val="26"/>
                  <w:szCs w:val="26"/>
                </w:rPr>
                <w:t>Kozhikode</w:t>
              </w:r>
            </w:smartTag>
          </w:p>
        </w:tc>
      </w:tr>
      <w:tr w:rsidR="00EC269D" w14:paraId="2EADD96E" w14:textId="77777777">
        <w:tc>
          <w:tcPr>
            <w:tcW w:w="493" w:type="pct"/>
            <w:tcBorders>
              <w:top w:val="single" w:sz="4" w:space="0" w:color="auto"/>
              <w:left w:val="single" w:sz="4" w:space="0" w:color="auto"/>
              <w:bottom w:val="single" w:sz="4" w:space="0" w:color="auto"/>
              <w:right w:val="single" w:sz="4" w:space="0" w:color="auto"/>
            </w:tcBorders>
            <w:vAlign w:val="center"/>
          </w:tcPr>
          <w:p w14:paraId="2FB4693D" w14:textId="77777777" w:rsidR="00EC269D" w:rsidRDefault="00EC269D" w:rsidP="00E671A4">
            <w:pPr>
              <w:spacing w:before="40" w:after="40"/>
              <w:jc w:val="center"/>
              <w:rPr>
                <w:sz w:val="26"/>
                <w:szCs w:val="24"/>
              </w:rPr>
            </w:pPr>
            <w:r>
              <w:rPr>
                <w:sz w:val="26"/>
                <w:szCs w:val="24"/>
              </w:rPr>
              <w:t>18.</w:t>
            </w:r>
          </w:p>
        </w:tc>
        <w:tc>
          <w:tcPr>
            <w:tcW w:w="4507" w:type="pct"/>
            <w:tcBorders>
              <w:top w:val="single" w:sz="4" w:space="0" w:color="auto"/>
              <w:left w:val="single" w:sz="4" w:space="0" w:color="auto"/>
              <w:bottom w:val="single" w:sz="4" w:space="0" w:color="auto"/>
              <w:right w:val="single" w:sz="4" w:space="0" w:color="auto"/>
            </w:tcBorders>
          </w:tcPr>
          <w:p w14:paraId="373606C1" w14:textId="77777777" w:rsidR="00EC269D" w:rsidRPr="00EE1BD9" w:rsidRDefault="00EC269D" w:rsidP="00E671A4">
            <w:pPr>
              <w:spacing w:beforeLines="40" w:before="96" w:afterLines="40" w:after="96"/>
              <w:rPr>
                <w:sz w:val="26"/>
                <w:szCs w:val="26"/>
              </w:rPr>
            </w:pPr>
            <w:proofErr w:type="spellStart"/>
            <w:smartTag w:uri="urn:schemas-microsoft-com:office:smarttags" w:element="place">
              <w:smartTag w:uri="urn:schemas-microsoft-com:office:smarttags" w:element="PlaceName">
                <w:r w:rsidRPr="00EE1BD9">
                  <w:rPr>
                    <w:sz w:val="26"/>
                    <w:szCs w:val="26"/>
                  </w:rPr>
                  <w:t>Navajyothi</w:t>
                </w:r>
              </w:smartTag>
              <w:proofErr w:type="spellEnd"/>
              <w:r w:rsidRPr="00EE1BD9">
                <w:rPr>
                  <w:sz w:val="26"/>
                  <w:szCs w:val="26"/>
                </w:rPr>
                <w:t xml:space="preserve"> </w:t>
              </w:r>
              <w:smartTag w:uri="urn:schemas-microsoft-com:office:smarttags" w:element="PlaceType">
                <w:r w:rsidRPr="00EE1BD9">
                  <w:rPr>
                    <w:sz w:val="26"/>
                    <w:szCs w:val="26"/>
                  </w:rPr>
                  <w:t>College</w:t>
                </w:r>
              </w:smartTag>
            </w:smartTag>
            <w:r w:rsidRPr="00EE1BD9">
              <w:rPr>
                <w:sz w:val="26"/>
                <w:szCs w:val="26"/>
              </w:rPr>
              <w:t xml:space="preserve"> of Teacher Education, Thrissur</w:t>
            </w:r>
          </w:p>
        </w:tc>
      </w:tr>
      <w:tr w:rsidR="00EC269D" w14:paraId="18BEB797" w14:textId="77777777">
        <w:tc>
          <w:tcPr>
            <w:tcW w:w="493" w:type="pct"/>
            <w:tcBorders>
              <w:top w:val="single" w:sz="4" w:space="0" w:color="auto"/>
              <w:left w:val="single" w:sz="4" w:space="0" w:color="auto"/>
              <w:bottom w:val="single" w:sz="4" w:space="0" w:color="auto"/>
              <w:right w:val="single" w:sz="4" w:space="0" w:color="auto"/>
            </w:tcBorders>
            <w:vAlign w:val="center"/>
          </w:tcPr>
          <w:p w14:paraId="5E7B1718" w14:textId="77777777" w:rsidR="00EC269D" w:rsidRDefault="00EC269D" w:rsidP="00E671A4">
            <w:pPr>
              <w:spacing w:before="40" w:after="40"/>
              <w:jc w:val="center"/>
              <w:rPr>
                <w:sz w:val="26"/>
                <w:szCs w:val="24"/>
              </w:rPr>
            </w:pPr>
            <w:r>
              <w:rPr>
                <w:sz w:val="26"/>
                <w:szCs w:val="24"/>
              </w:rPr>
              <w:t>19.</w:t>
            </w:r>
          </w:p>
        </w:tc>
        <w:tc>
          <w:tcPr>
            <w:tcW w:w="4507" w:type="pct"/>
            <w:tcBorders>
              <w:top w:val="single" w:sz="4" w:space="0" w:color="auto"/>
              <w:left w:val="single" w:sz="4" w:space="0" w:color="auto"/>
              <w:bottom w:val="single" w:sz="4" w:space="0" w:color="auto"/>
              <w:right w:val="single" w:sz="4" w:space="0" w:color="auto"/>
            </w:tcBorders>
          </w:tcPr>
          <w:p w14:paraId="3331CE29" w14:textId="77777777" w:rsidR="00EC269D" w:rsidRPr="00EE1BD9" w:rsidRDefault="00EC269D" w:rsidP="00E671A4">
            <w:pPr>
              <w:spacing w:beforeLines="40" w:before="96" w:afterLines="40" w:after="96"/>
              <w:rPr>
                <w:sz w:val="26"/>
                <w:szCs w:val="26"/>
              </w:rPr>
            </w:pPr>
            <w:proofErr w:type="spellStart"/>
            <w:smartTag w:uri="urn:schemas-microsoft-com:office:smarttags" w:element="place">
              <w:smartTag w:uri="urn:schemas-microsoft-com:office:smarttags" w:element="PlaceName">
                <w:r w:rsidRPr="00EE1BD9">
                  <w:rPr>
                    <w:sz w:val="26"/>
                    <w:szCs w:val="26"/>
                  </w:rPr>
                  <w:t>Salafiyya</w:t>
                </w:r>
              </w:smartTag>
              <w:proofErr w:type="spellEnd"/>
              <w:r w:rsidRPr="00EE1BD9">
                <w:rPr>
                  <w:sz w:val="26"/>
                  <w:szCs w:val="26"/>
                </w:rPr>
                <w:t xml:space="preserve"> </w:t>
              </w:r>
              <w:smartTag w:uri="urn:schemas-microsoft-com:office:smarttags" w:element="PlaceName">
                <w:r w:rsidRPr="00EE1BD9">
                  <w:rPr>
                    <w:sz w:val="26"/>
                    <w:szCs w:val="26"/>
                  </w:rPr>
                  <w:t>Training</w:t>
                </w:r>
              </w:smartTag>
              <w:r w:rsidRPr="00EE1BD9">
                <w:rPr>
                  <w:sz w:val="26"/>
                  <w:szCs w:val="26"/>
                </w:rPr>
                <w:t xml:space="preserve"> </w:t>
              </w:r>
              <w:smartTag w:uri="urn:schemas-microsoft-com:office:smarttags" w:element="PlaceType">
                <w:r w:rsidRPr="00EE1BD9">
                  <w:rPr>
                    <w:sz w:val="26"/>
                    <w:szCs w:val="26"/>
                  </w:rPr>
                  <w:t>College</w:t>
                </w:r>
              </w:smartTag>
            </w:smartTag>
            <w:r w:rsidRPr="00EE1BD9">
              <w:rPr>
                <w:sz w:val="26"/>
                <w:szCs w:val="26"/>
              </w:rPr>
              <w:t xml:space="preserve">, </w:t>
            </w:r>
            <w:proofErr w:type="spellStart"/>
            <w:r w:rsidRPr="00EE1BD9">
              <w:rPr>
                <w:sz w:val="26"/>
                <w:szCs w:val="26"/>
              </w:rPr>
              <w:t>Karinganad</w:t>
            </w:r>
            <w:proofErr w:type="spellEnd"/>
            <w:r w:rsidRPr="00EE1BD9">
              <w:rPr>
                <w:sz w:val="26"/>
                <w:szCs w:val="26"/>
              </w:rPr>
              <w:t>, Palakkad</w:t>
            </w:r>
          </w:p>
        </w:tc>
      </w:tr>
      <w:tr w:rsidR="00EC269D" w14:paraId="0C186466" w14:textId="77777777">
        <w:tc>
          <w:tcPr>
            <w:tcW w:w="493" w:type="pct"/>
            <w:tcBorders>
              <w:top w:val="single" w:sz="4" w:space="0" w:color="auto"/>
              <w:left w:val="single" w:sz="4" w:space="0" w:color="auto"/>
              <w:bottom w:val="single" w:sz="4" w:space="0" w:color="auto"/>
              <w:right w:val="single" w:sz="4" w:space="0" w:color="auto"/>
            </w:tcBorders>
            <w:vAlign w:val="center"/>
          </w:tcPr>
          <w:p w14:paraId="6795D446" w14:textId="77777777" w:rsidR="00EC269D" w:rsidRDefault="00EC269D" w:rsidP="00E671A4">
            <w:pPr>
              <w:spacing w:before="40" w:after="40"/>
              <w:jc w:val="center"/>
              <w:rPr>
                <w:sz w:val="26"/>
                <w:szCs w:val="24"/>
              </w:rPr>
            </w:pPr>
            <w:r>
              <w:rPr>
                <w:sz w:val="26"/>
                <w:szCs w:val="24"/>
              </w:rPr>
              <w:t>20.</w:t>
            </w:r>
          </w:p>
        </w:tc>
        <w:tc>
          <w:tcPr>
            <w:tcW w:w="4507" w:type="pct"/>
            <w:tcBorders>
              <w:top w:val="single" w:sz="4" w:space="0" w:color="auto"/>
              <w:left w:val="single" w:sz="4" w:space="0" w:color="auto"/>
              <w:bottom w:val="single" w:sz="4" w:space="0" w:color="auto"/>
              <w:right w:val="single" w:sz="4" w:space="0" w:color="auto"/>
            </w:tcBorders>
          </w:tcPr>
          <w:p w14:paraId="79FD7903" w14:textId="77777777" w:rsidR="00EC269D" w:rsidRPr="00EE1BD9" w:rsidRDefault="00EC269D" w:rsidP="00E671A4">
            <w:pPr>
              <w:spacing w:beforeLines="40" w:before="96" w:afterLines="40" w:after="96"/>
              <w:rPr>
                <w:sz w:val="26"/>
                <w:szCs w:val="26"/>
              </w:rPr>
            </w:pPr>
            <w:proofErr w:type="spellStart"/>
            <w:smartTag w:uri="urn:schemas-microsoft-com:office:smarttags" w:element="place">
              <w:smartTag w:uri="urn:schemas-microsoft-com:office:smarttags" w:element="PlaceName">
                <w:r w:rsidRPr="00EE1BD9">
                  <w:rPr>
                    <w:sz w:val="26"/>
                    <w:szCs w:val="26"/>
                  </w:rPr>
                  <w:t>Sree</w:t>
                </w:r>
              </w:smartTag>
              <w:proofErr w:type="spellEnd"/>
              <w:r w:rsidRPr="00EE1BD9">
                <w:rPr>
                  <w:sz w:val="26"/>
                  <w:szCs w:val="26"/>
                </w:rPr>
                <w:t xml:space="preserve"> </w:t>
              </w:r>
              <w:smartTag w:uri="urn:schemas-microsoft-com:office:smarttags" w:element="PlaceName">
                <w:r w:rsidRPr="00EE1BD9">
                  <w:rPr>
                    <w:sz w:val="26"/>
                    <w:szCs w:val="26"/>
                  </w:rPr>
                  <w:t>Narayana</w:t>
                </w:r>
              </w:smartTag>
              <w:r w:rsidRPr="00EE1BD9">
                <w:rPr>
                  <w:sz w:val="26"/>
                  <w:szCs w:val="26"/>
                </w:rPr>
                <w:t xml:space="preserve"> </w:t>
              </w:r>
              <w:smartTag w:uri="urn:schemas-microsoft-com:office:smarttags" w:element="PlaceType">
                <w:r w:rsidRPr="00EE1BD9">
                  <w:rPr>
                    <w:sz w:val="26"/>
                    <w:szCs w:val="26"/>
                  </w:rPr>
                  <w:t>College</w:t>
                </w:r>
              </w:smartTag>
            </w:smartTag>
            <w:r w:rsidRPr="00EE1BD9">
              <w:rPr>
                <w:sz w:val="26"/>
                <w:szCs w:val="26"/>
              </w:rPr>
              <w:t xml:space="preserve"> of Teacher Education, </w:t>
            </w:r>
            <w:proofErr w:type="spellStart"/>
            <w:r w:rsidRPr="00EE1BD9">
              <w:rPr>
                <w:sz w:val="26"/>
                <w:szCs w:val="26"/>
              </w:rPr>
              <w:t>Kottapuram</w:t>
            </w:r>
            <w:proofErr w:type="spellEnd"/>
            <w:r w:rsidRPr="00EE1BD9">
              <w:rPr>
                <w:sz w:val="26"/>
                <w:szCs w:val="26"/>
              </w:rPr>
              <w:t>, Palakkad</w:t>
            </w:r>
          </w:p>
        </w:tc>
      </w:tr>
      <w:tr w:rsidR="00EC269D" w14:paraId="60B8FC69" w14:textId="77777777">
        <w:tc>
          <w:tcPr>
            <w:tcW w:w="493" w:type="pct"/>
            <w:tcBorders>
              <w:top w:val="single" w:sz="4" w:space="0" w:color="auto"/>
              <w:left w:val="single" w:sz="4" w:space="0" w:color="auto"/>
              <w:bottom w:val="single" w:sz="4" w:space="0" w:color="auto"/>
              <w:right w:val="single" w:sz="4" w:space="0" w:color="auto"/>
            </w:tcBorders>
            <w:vAlign w:val="center"/>
          </w:tcPr>
          <w:p w14:paraId="1ED05DB8" w14:textId="77777777" w:rsidR="00EC269D" w:rsidRDefault="00EC269D" w:rsidP="00E671A4">
            <w:pPr>
              <w:spacing w:before="40" w:after="40"/>
              <w:jc w:val="center"/>
              <w:rPr>
                <w:sz w:val="26"/>
                <w:szCs w:val="24"/>
              </w:rPr>
            </w:pPr>
            <w:r>
              <w:rPr>
                <w:sz w:val="26"/>
                <w:szCs w:val="24"/>
              </w:rPr>
              <w:t>21.</w:t>
            </w:r>
          </w:p>
        </w:tc>
        <w:tc>
          <w:tcPr>
            <w:tcW w:w="4507" w:type="pct"/>
            <w:tcBorders>
              <w:top w:val="single" w:sz="4" w:space="0" w:color="auto"/>
              <w:left w:val="single" w:sz="4" w:space="0" w:color="auto"/>
              <w:bottom w:val="single" w:sz="4" w:space="0" w:color="auto"/>
              <w:right w:val="single" w:sz="4" w:space="0" w:color="auto"/>
            </w:tcBorders>
          </w:tcPr>
          <w:p w14:paraId="3AA82C51" w14:textId="77777777" w:rsidR="00EC269D" w:rsidRPr="00AB61BE" w:rsidRDefault="00EC269D" w:rsidP="00E671A4">
            <w:pPr>
              <w:spacing w:beforeLines="40" w:before="96" w:afterLines="40" w:after="96"/>
              <w:rPr>
                <w:sz w:val="26"/>
                <w:szCs w:val="26"/>
              </w:rPr>
            </w:pPr>
            <w:proofErr w:type="spellStart"/>
            <w:r>
              <w:rPr>
                <w:sz w:val="26"/>
                <w:szCs w:val="26"/>
              </w:rPr>
              <w:t>Sree</w:t>
            </w:r>
            <w:proofErr w:type="spellEnd"/>
            <w:r>
              <w:rPr>
                <w:sz w:val="26"/>
                <w:szCs w:val="26"/>
              </w:rPr>
              <w:t xml:space="preserve"> </w:t>
            </w:r>
            <w:r w:rsidRPr="00AB61BE">
              <w:rPr>
                <w:sz w:val="26"/>
                <w:szCs w:val="26"/>
              </w:rPr>
              <w:t xml:space="preserve">Vivekananda Centre of Teacher Education, </w:t>
            </w:r>
            <w:proofErr w:type="spellStart"/>
            <w:r>
              <w:rPr>
                <w:sz w:val="26"/>
                <w:szCs w:val="24"/>
              </w:rPr>
              <w:t>Akkikavu</w:t>
            </w:r>
            <w:proofErr w:type="spellEnd"/>
            <w:r w:rsidRPr="00AB61BE">
              <w:rPr>
                <w:sz w:val="26"/>
                <w:szCs w:val="26"/>
              </w:rPr>
              <w:t xml:space="preserve">, </w:t>
            </w:r>
            <w:r>
              <w:rPr>
                <w:sz w:val="26"/>
                <w:szCs w:val="24"/>
              </w:rPr>
              <w:t>Thrissur.</w:t>
            </w:r>
          </w:p>
        </w:tc>
      </w:tr>
      <w:tr w:rsidR="00EC269D" w14:paraId="6A186271" w14:textId="77777777">
        <w:tc>
          <w:tcPr>
            <w:tcW w:w="493" w:type="pct"/>
            <w:tcBorders>
              <w:top w:val="single" w:sz="4" w:space="0" w:color="auto"/>
              <w:left w:val="single" w:sz="4" w:space="0" w:color="auto"/>
              <w:bottom w:val="single" w:sz="4" w:space="0" w:color="auto"/>
              <w:right w:val="single" w:sz="4" w:space="0" w:color="auto"/>
            </w:tcBorders>
            <w:vAlign w:val="center"/>
          </w:tcPr>
          <w:p w14:paraId="33B831F2" w14:textId="77777777" w:rsidR="00EC269D" w:rsidRDefault="00EC269D" w:rsidP="00E671A4">
            <w:pPr>
              <w:spacing w:before="40" w:after="40"/>
              <w:jc w:val="center"/>
              <w:rPr>
                <w:sz w:val="26"/>
                <w:szCs w:val="24"/>
              </w:rPr>
            </w:pPr>
            <w:r>
              <w:rPr>
                <w:sz w:val="26"/>
                <w:szCs w:val="24"/>
              </w:rPr>
              <w:t>22.</w:t>
            </w:r>
          </w:p>
        </w:tc>
        <w:tc>
          <w:tcPr>
            <w:tcW w:w="4507" w:type="pct"/>
            <w:tcBorders>
              <w:top w:val="single" w:sz="4" w:space="0" w:color="auto"/>
              <w:left w:val="single" w:sz="4" w:space="0" w:color="auto"/>
              <w:bottom w:val="single" w:sz="4" w:space="0" w:color="auto"/>
              <w:right w:val="single" w:sz="4" w:space="0" w:color="auto"/>
            </w:tcBorders>
          </w:tcPr>
          <w:p w14:paraId="3C60D6AC" w14:textId="77777777" w:rsidR="00EC269D" w:rsidRPr="00AB61BE" w:rsidRDefault="00EC269D" w:rsidP="00E671A4">
            <w:pPr>
              <w:spacing w:beforeLines="40" w:before="96" w:afterLines="40" w:after="96"/>
              <w:rPr>
                <w:sz w:val="26"/>
                <w:szCs w:val="26"/>
              </w:rPr>
            </w:pPr>
            <w:proofErr w:type="spellStart"/>
            <w:r w:rsidRPr="00AB61BE">
              <w:rPr>
                <w:sz w:val="26"/>
                <w:szCs w:val="26"/>
              </w:rPr>
              <w:t>Sree</w:t>
            </w:r>
            <w:proofErr w:type="spellEnd"/>
            <w:r w:rsidRPr="00AB61BE">
              <w:rPr>
                <w:sz w:val="26"/>
                <w:szCs w:val="26"/>
              </w:rPr>
              <w:t xml:space="preserve"> Swamy Vivekananda Centre of Teacher Education, </w:t>
            </w:r>
            <w:proofErr w:type="spellStart"/>
            <w:r w:rsidRPr="00AB61BE">
              <w:rPr>
                <w:sz w:val="26"/>
                <w:szCs w:val="26"/>
              </w:rPr>
              <w:t>Ottappalam</w:t>
            </w:r>
            <w:proofErr w:type="spellEnd"/>
            <w:r w:rsidRPr="00AB61BE">
              <w:rPr>
                <w:sz w:val="26"/>
                <w:szCs w:val="26"/>
              </w:rPr>
              <w:t>, Palakkad</w:t>
            </w:r>
          </w:p>
        </w:tc>
      </w:tr>
      <w:tr w:rsidR="00EC269D" w14:paraId="4A262660" w14:textId="77777777">
        <w:tc>
          <w:tcPr>
            <w:tcW w:w="493" w:type="pct"/>
            <w:tcBorders>
              <w:top w:val="single" w:sz="4" w:space="0" w:color="auto"/>
              <w:left w:val="single" w:sz="4" w:space="0" w:color="auto"/>
              <w:bottom w:val="single" w:sz="4" w:space="0" w:color="auto"/>
              <w:right w:val="single" w:sz="4" w:space="0" w:color="auto"/>
            </w:tcBorders>
            <w:vAlign w:val="center"/>
          </w:tcPr>
          <w:p w14:paraId="448580B6" w14:textId="77777777" w:rsidR="00EC269D" w:rsidRDefault="00EC269D" w:rsidP="00E671A4">
            <w:pPr>
              <w:spacing w:before="40" w:after="40"/>
              <w:jc w:val="center"/>
              <w:rPr>
                <w:sz w:val="26"/>
                <w:szCs w:val="24"/>
              </w:rPr>
            </w:pPr>
            <w:r>
              <w:rPr>
                <w:sz w:val="26"/>
                <w:szCs w:val="24"/>
              </w:rPr>
              <w:t>23.</w:t>
            </w:r>
          </w:p>
        </w:tc>
        <w:tc>
          <w:tcPr>
            <w:tcW w:w="4507" w:type="pct"/>
            <w:tcBorders>
              <w:top w:val="single" w:sz="4" w:space="0" w:color="auto"/>
              <w:left w:val="single" w:sz="4" w:space="0" w:color="auto"/>
              <w:bottom w:val="single" w:sz="4" w:space="0" w:color="auto"/>
              <w:right w:val="single" w:sz="4" w:space="0" w:color="auto"/>
            </w:tcBorders>
          </w:tcPr>
          <w:p w14:paraId="50A7A307" w14:textId="77777777" w:rsidR="00EC269D" w:rsidRPr="00EE1BD9" w:rsidRDefault="00EC269D" w:rsidP="00E671A4">
            <w:pPr>
              <w:spacing w:beforeLines="40" w:before="96" w:afterLines="40" w:after="96"/>
              <w:rPr>
                <w:sz w:val="26"/>
                <w:szCs w:val="26"/>
              </w:rPr>
            </w:pPr>
            <w:proofErr w:type="spellStart"/>
            <w:smartTag w:uri="urn:schemas-microsoft-com:office:smarttags" w:element="place">
              <w:smartTag w:uri="urn:schemas-microsoft-com:office:smarttags" w:element="PlaceName">
                <w:r w:rsidRPr="00EE1BD9">
                  <w:rPr>
                    <w:sz w:val="26"/>
                    <w:szCs w:val="26"/>
                  </w:rPr>
                  <w:t>Sullamusalam</w:t>
                </w:r>
              </w:smartTag>
              <w:proofErr w:type="spellEnd"/>
              <w:r w:rsidRPr="00EE1BD9">
                <w:rPr>
                  <w:sz w:val="26"/>
                  <w:szCs w:val="26"/>
                </w:rPr>
                <w:t xml:space="preserve"> </w:t>
              </w:r>
              <w:smartTag w:uri="urn:schemas-microsoft-com:office:smarttags" w:element="PlaceType">
                <w:r w:rsidRPr="00EE1BD9">
                  <w:rPr>
                    <w:sz w:val="26"/>
                    <w:szCs w:val="26"/>
                  </w:rPr>
                  <w:t>College</w:t>
                </w:r>
              </w:smartTag>
            </w:smartTag>
            <w:r w:rsidRPr="00EE1BD9">
              <w:rPr>
                <w:sz w:val="26"/>
                <w:szCs w:val="26"/>
              </w:rPr>
              <w:t xml:space="preserve"> of Teacher Education, </w:t>
            </w:r>
            <w:proofErr w:type="spellStart"/>
            <w:r w:rsidRPr="00EE1BD9">
              <w:rPr>
                <w:sz w:val="26"/>
                <w:szCs w:val="26"/>
              </w:rPr>
              <w:t>Areacode</w:t>
            </w:r>
            <w:proofErr w:type="spellEnd"/>
            <w:r w:rsidRPr="00EE1BD9">
              <w:rPr>
                <w:sz w:val="26"/>
                <w:szCs w:val="26"/>
              </w:rPr>
              <w:t>, Malappuram</w:t>
            </w:r>
          </w:p>
        </w:tc>
      </w:tr>
      <w:tr w:rsidR="00EC269D" w14:paraId="6B6BF6D8" w14:textId="77777777">
        <w:tc>
          <w:tcPr>
            <w:tcW w:w="493" w:type="pct"/>
            <w:tcBorders>
              <w:top w:val="single" w:sz="4" w:space="0" w:color="auto"/>
              <w:left w:val="single" w:sz="4" w:space="0" w:color="auto"/>
              <w:bottom w:val="single" w:sz="4" w:space="0" w:color="auto"/>
              <w:right w:val="single" w:sz="4" w:space="0" w:color="auto"/>
            </w:tcBorders>
            <w:vAlign w:val="center"/>
          </w:tcPr>
          <w:p w14:paraId="349AFAC1" w14:textId="77777777" w:rsidR="00EC269D" w:rsidRDefault="00EC269D" w:rsidP="00E671A4">
            <w:pPr>
              <w:spacing w:before="40" w:after="40"/>
              <w:jc w:val="center"/>
              <w:rPr>
                <w:sz w:val="26"/>
                <w:szCs w:val="24"/>
              </w:rPr>
            </w:pPr>
          </w:p>
        </w:tc>
        <w:tc>
          <w:tcPr>
            <w:tcW w:w="4507" w:type="pct"/>
            <w:tcBorders>
              <w:top w:val="single" w:sz="4" w:space="0" w:color="auto"/>
              <w:left w:val="single" w:sz="4" w:space="0" w:color="auto"/>
              <w:bottom w:val="single" w:sz="4" w:space="0" w:color="auto"/>
              <w:right w:val="single" w:sz="4" w:space="0" w:color="auto"/>
            </w:tcBorders>
          </w:tcPr>
          <w:p w14:paraId="38929BB3" w14:textId="77777777" w:rsidR="00EC269D" w:rsidRPr="00AB61BE" w:rsidRDefault="00EC269D" w:rsidP="00E671A4">
            <w:pPr>
              <w:spacing w:beforeLines="40" w:before="96" w:afterLines="40" w:after="96"/>
              <w:rPr>
                <w:sz w:val="26"/>
                <w:szCs w:val="26"/>
              </w:rPr>
            </w:pPr>
            <w:r>
              <w:rPr>
                <w:b/>
                <w:bCs/>
                <w:sz w:val="26"/>
                <w:szCs w:val="24"/>
              </w:rPr>
              <w:t xml:space="preserve">                                    University Centres</w:t>
            </w:r>
          </w:p>
        </w:tc>
      </w:tr>
      <w:tr w:rsidR="00EC269D" w14:paraId="6F127938" w14:textId="77777777">
        <w:tc>
          <w:tcPr>
            <w:tcW w:w="493" w:type="pct"/>
            <w:tcBorders>
              <w:top w:val="single" w:sz="4" w:space="0" w:color="auto"/>
              <w:left w:val="single" w:sz="4" w:space="0" w:color="auto"/>
              <w:bottom w:val="single" w:sz="4" w:space="0" w:color="auto"/>
              <w:right w:val="single" w:sz="4" w:space="0" w:color="auto"/>
            </w:tcBorders>
            <w:vAlign w:val="center"/>
          </w:tcPr>
          <w:p w14:paraId="27E9ADFD" w14:textId="77777777" w:rsidR="00EC269D" w:rsidRDefault="00EC269D" w:rsidP="00E671A4">
            <w:pPr>
              <w:spacing w:before="40" w:after="40"/>
              <w:jc w:val="center"/>
              <w:rPr>
                <w:sz w:val="26"/>
                <w:szCs w:val="24"/>
              </w:rPr>
            </w:pPr>
            <w:r>
              <w:rPr>
                <w:sz w:val="26"/>
                <w:szCs w:val="24"/>
              </w:rPr>
              <w:t>24.</w:t>
            </w:r>
          </w:p>
        </w:tc>
        <w:tc>
          <w:tcPr>
            <w:tcW w:w="4507" w:type="pct"/>
            <w:tcBorders>
              <w:top w:val="single" w:sz="4" w:space="0" w:color="auto"/>
              <w:left w:val="single" w:sz="4" w:space="0" w:color="auto"/>
              <w:bottom w:val="single" w:sz="4" w:space="0" w:color="auto"/>
              <w:right w:val="single" w:sz="4" w:space="0" w:color="auto"/>
            </w:tcBorders>
            <w:vAlign w:val="center"/>
          </w:tcPr>
          <w:p w14:paraId="4AC47D94" w14:textId="77777777" w:rsidR="00EC269D" w:rsidRDefault="00EC269D" w:rsidP="00E671A4">
            <w:pPr>
              <w:spacing w:before="40" w:after="40"/>
              <w:rPr>
                <w:sz w:val="26"/>
                <w:szCs w:val="24"/>
              </w:rPr>
            </w:pPr>
            <w:r>
              <w:rPr>
                <w:sz w:val="26"/>
                <w:szCs w:val="24"/>
              </w:rPr>
              <w:t xml:space="preserve">University Teacher Education Centre, </w:t>
            </w:r>
            <w:smartTag w:uri="urn:schemas-microsoft-com:office:smarttags" w:element="place">
              <w:r>
                <w:rPr>
                  <w:sz w:val="26"/>
                  <w:szCs w:val="24"/>
                </w:rPr>
                <w:t>Kozhikode</w:t>
              </w:r>
            </w:smartTag>
            <w:r>
              <w:rPr>
                <w:sz w:val="26"/>
                <w:szCs w:val="24"/>
              </w:rPr>
              <w:t>.</w:t>
            </w:r>
          </w:p>
        </w:tc>
      </w:tr>
      <w:tr w:rsidR="00EC269D" w14:paraId="788E6DD0" w14:textId="77777777">
        <w:tc>
          <w:tcPr>
            <w:tcW w:w="493" w:type="pct"/>
            <w:tcBorders>
              <w:top w:val="single" w:sz="4" w:space="0" w:color="auto"/>
              <w:left w:val="single" w:sz="4" w:space="0" w:color="auto"/>
              <w:bottom w:val="single" w:sz="4" w:space="0" w:color="auto"/>
              <w:right w:val="single" w:sz="4" w:space="0" w:color="auto"/>
            </w:tcBorders>
            <w:vAlign w:val="center"/>
          </w:tcPr>
          <w:p w14:paraId="32C14D1C" w14:textId="77777777" w:rsidR="00EC269D" w:rsidRDefault="00EC269D" w:rsidP="00E671A4">
            <w:pPr>
              <w:spacing w:before="40" w:after="40"/>
              <w:jc w:val="center"/>
              <w:rPr>
                <w:sz w:val="26"/>
                <w:szCs w:val="24"/>
              </w:rPr>
            </w:pPr>
            <w:r>
              <w:rPr>
                <w:sz w:val="26"/>
                <w:szCs w:val="24"/>
              </w:rPr>
              <w:t>25.</w:t>
            </w:r>
          </w:p>
        </w:tc>
        <w:tc>
          <w:tcPr>
            <w:tcW w:w="4507" w:type="pct"/>
            <w:tcBorders>
              <w:top w:val="single" w:sz="4" w:space="0" w:color="auto"/>
              <w:left w:val="single" w:sz="4" w:space="0" w:color="auto"/>
              <w:bottom w:val="single" w:sz="4" w:space="0" w:color="auto"/>
              <w:right w:val="single" w:sz="4" w:space="0" w:color="auto"/>
            </w:tcBorders>
            <w:vAlign w:val="center"/>
          </w:tcPr>
          <w:p w14:paraId="3CB7F713" w14:textId="77777777" w:rsidR="00EC269D" w:rsidRDefault="00EC269D" w:rsidP="00E671A4">
            <w:pPr>
              <w:spacing w:before="40" w:after="40"/>
              <w:rPr>
                <w:sz w:val="26"/>
                <w:szCs w:val="24"/>
              </w:rPr>
            </w:pPr>
            <w:r>
              <w:rPr>
                <w:sz w:val="26"/>
                <w:szCs w:val="24"/>
              </w:rPr>
              <w:t xml:space="preserve">University Teacher Education Centre, </w:t>
            </w:r>
            <w:proofErr w:type="spellStart"/>
            <w:r>
              <w:rPr>
                <w:sz w:val="26"/>
                <w:szCs w:val="24"/>
              </w:rPr>
              <w:t>Koottilangadi</w:t>
            </w:r>
            <w:proofErr w:type="spellEnd"/>
            <w:r>
              <w:rPr>
                <w:sz w:val="26"/>
                <w:szCs w:val="24"/>
              </w:rPr>
              <w:t>.</w:t>
            </w:r>
          </w:p>
        </w:tc>
      </w:tr>
      <w:tr w:rsidR="00EC269D" w14:paraId="559B0062" w14:textId="77777777">
        <w:tc>
          <w:tcPr>
            <w:tcW w:w="493" w:type="pct"/>
            <w:tcBorders>
              <w:top w:val="single" w:sz="4" w:space="0" w:color="auto"/>
              <w:left w:val="single" w:sz="4" w:space="0" w:color="auto"/>
              <w:bottom w:val="single" w:sz="4" w:space="0" w:color="auto"/>
              <w:right w:val="single" w:sz="4" w:space="0" w:color="auto"/>
            </w:tcBorders>
            <w:vAlign w:val="center"/>
          </w:tcPr>
          <w:p w14:paraId="0B17C392" w14:textId="77777777" w:rsidR="00EC269D" w:rsidRDefault="00EC269D" w:rsidP="00E671A4">
            <w:pPr>
              <w:spacing w:before="40" w:after="40"/>
              <w:jc w:val="center"/>
              <w:rPr>
                <w:sz w:val="26"/>
                <w:szCs w:val="24"/>
              </w:rPr>
            </w:pPr>
            <w:r>
              <w:rPr>
                <w:sz w:val="26"/>
                <w:szCs w:val="24"/>
              </w:rPr>
              <w:t>26.</w:t>
            </w:r>
          </w:p>
        </w:tc>
        <w:tc>
          <w:tcPr>
            <w:tcW w:w="4507" w:type="pct"/>
            <w:tcBorders>
              <w:top w:val="single" w:sz="4" w:space="0" w:color="auto"/>
              <w:left w:val="single" w:sz="4" w:space="0" w:color="auto"/>
              <w:bottom w:val="single" w:sz="4" w:space="0" w:color="auto"/>
              <w:right w:val="single" w:sz="4" w:space="0" w:color="auto"/>
            </w:tcBorders>
            <w:vAlign w:val="center"/>
          </w:tcPr>
          <w:p w14:paraId="29B66705" w14:textId="77777777" w:rsidR="00EC269D" w:rsidRDefault="00EC269D" w:rsidP="00E671A4">
            <w:pPr>
              <w:spacing w:before="40" w:after="40"/>
              <w:rPr>
                <w:sz w:val="26"/>
                <w:szCs w:val="24"/>
              </w:rPr>
            </w:pPr>
            <w:r>
              <w:rPr>
                <w:sz w:val="26"/>
                <w:szCs w:val="24"/>
              </w:rPr>
              <w:t xml:space="preserve">University Teacher Education Centre, </w:t>
            </w:r>
            <w:proofErr w:type="spellStart"/>
            <w:r w:rsidRPr="00AB61BE">
              <w:rPr>
                <w:sz w:val="26"/>
                <w:szCs w:val="26"/>
              </w:rPr>
              <w:t>Vatakara</w:t>
            </w:r>
            <w:proofErr w:type="spellEnd"/>
            <w:r>
              <w:rPr>
                <w:sz w:val="26"/>
                <w:szCs w:val="26"/>
              </w:rPr>
              <w:t>.</w:t>
            </w:r>
          </w:p>
        </w:tc>
      </w:tr>
      <w:tr w:rsidR="00EC269D" w14:paraId="1851B754" w14:textId="77777777">
        <w:tc>
          <w:tcPr>
            <w:tcW w:w="493" w:type="pct"/>
            <w:tcBorders>
              <w:top w:val="single" w:sz="4" w:space="0" w:color="auto"/>
              <w:left w:val="single" w:sz="4" w:space="0" w:color="auto"/>
              <w:bottom w:val="single" w:sz="4" w:space="0" w:color="auto"/>
              <w:right w:val="single" w:sz="4" w:space="0" w:color="auto"/>
            </w:tcBorders>
            <w:vAlign w:val="center"/>
          </w:tcPr>
          <w:p w14:paraId="366A9A13" w14:textId="77777777" w:rsidR="00EC269D" w:rsidRDefault="00EC269D" w:rsidP="00E671A4">
            <w:pPr>
              <w:spacing w:before="40" w:after="40"/>
              <w:jc w:val="center"/>
              <w:rPr>
                <w:sz w:val="26"/>
                <w:szCs w:val="24"/>
              </w:rPr>
            </w:pPr>
            <w:r>
              <w:rPr>
                <w:sz w:val="26"/>
                <w:szCs w:val="24"/>
              </w:rPr>
              <w:t>27.</w:t>
            </w:r>
          </w:p>
        </w:tc>
        <w:tc>
          <w:tcPr>
            <w:tcW w:w="4507" w:type="pct"/>
            <w:tcBorders>
              <w:top w:val="single" w:sz="4" w:space="0" w:color="auto"/>
              <w:left w:val="single" w:sz="4" w:space="0" w:color="auto"/>
              <w:bottom w:val="single" w:sz="4" w:space="0" w:color="auto"/>
              <w:right w:val="single" w:sz="4" w:space="0" w:color="auto"/>
            </w:tcBorders>
            <w:vAlign w:val="center"/>
          </w:tcPr>
          <w:p w14:paraId="32A5A903" w14:textId="77777777" w:rsidR="00EC269D" w:rsidRDefault="00EC269D" w:rsidP="00E671A4">
            <w:pPr>
              <w:spacing w:before="40" w:after="40"/>
              <w:rPr>
                <w:sz w:val="26"/>
                <w:szCs w:val="24"/>
              </w:rPr>
            </w:pPr>
            <w:r>
              <w:rPr>
                <w:sz w:val="26"/>
                <w:szCs w:val="24"/>
              </w:rPr>
              <w:t xml:space="preserve">University Teacher Education Centre, </w:t>
            </w:r>
            <w:proofErr w:type="spellStart"/>
            <w:r>
              <w:rPr>
                <w:sz w:val="26"/>
                <w:szCs w:val="24"/>
              </w:rPr>
              <w:t>Manjeri</w:t>
            </w:r>
            <w:proofErr w:type="spellEnd"/>
            <w:r>
              <w:rPr>
                <w:sz w:val="26"/>
                <w:szCs w:val="24"/>
              </w:rPr>
              <w:t>.</w:t>
            </w:r>
          </w:p>
        </w:tc>
      </w:tr>
      <w:tr w:rsidR="00EC269D" w14:paraId="5F6833D9" w14:textId="77777777">
        <w:tc>
          <w:tcPr>
            <w:tcW w:w="493" w:type="pct"/>
            <w:tcBorders>
              <w:top w:val="single" w:sz="4" w:space="0" w:color="auto"/>
              <w:left w:val="single" w:sz="4" w:space="0" w:color="auto"/>
              <w:bottom w:val="single" w:sz="4" w:space="0" w:color="auto"/>
              <w:right w:val="single" w:sz="4" w:space="0" w:color="auto"/>
            </w:tcBorders>
            <w:vAlign w:val="center"/>
          </w:tcPr>
          <w:p w14:paraId="11F2BFD3" w14:textId="77777777" w:rsidR="00EC269D" w:rsidRDefault="00EC269D" w:rsidP="00E671A4">
            <w:pPr>
              <w:spacing w:before="40" w:after="40"/>
              <w:jc w:val="center"/>
              <w:rPr>
                <w:sz w:val="26"/>
                <w:szCs w:val="24"/>
              </w:rPr>
            </w:pPr>
            <w:r>
              <w:rPr>
                <w:sz w:val="26"/>
                <w:szCs w:val="24"/>
              </w:rPr>
              <w:t>28.</w:t>
            </w:r>
          </w:p>
        </w:tc>
        <w:tc>
          <w:tcPr>
            <w:tcW w:w="4507" w:type="pct"/>
            <w:tcBorders>
              <w:top w:val="single" w:sz="4" w:space="0" w:color="auto"/>
              <w:left w:val="single" w:sz="4" w:space="0" w:color="auto"/>
              <w:bottom w:val="single" w:sz="4" w:space="0" w:color="auto"/>
              <w:right w:val="single" w:sz="4" w:space="0" w:color="auto"/>
            </w:tcBorders>
            <w:vAlign w:val="center"/>
          </w:tcPr>
          <w:p w14:paraId="28B5BEDF" w14:textId="77777777" w:rsidR="00EC269D" w:rsidRDefault="00EC269D" w:rsidP="00E671A4">
            <w:pPr>
              <w:spacing w:before="40" w:after="40"/>
              <w:rPr>
                <w:sz w:val="26"/>
                <w:szCs w:val="24"/>
              </w:rPr>
            </w:pPr>
            <w:r>
              <w:rPr>
                <w:sz w:val="26"/>
                <w:szCs w:val="24"/>
              </w:rPr>
              <w:t xml:space="preserve">University Teacher Education Centre, </w:t>
            </w:r>
            <w:proofErr w:type="spellStart"/>
            <w:r>
              <w:rPr>
                <w:sz w:val="26"/>
                <w:szCs w:val="24"/>
              </w:rPr>
              <w:t>Ollur</w:t>
            </w:r>
            <w:proofErr w:type="spellEnd"/>
            <w:r>
              <w:rPr>
                <w:sz w:val="26"/>
                <w:szCs w:val="24"/>
              </w:rPr>
              <w:t>.</w:t>
            </w:r>
          </w:p>
        </w:tc>
      </w:tr>
      <w:tr w:rsidR="00EC269D" w14:paraId="22DAD39C" w14:textId="77777777">
        <w:tc>
          <w:tcPr>
            <w:tcW w:w="493" w:type="pct"/>
            <w:tcBorders>
              <w:top w:val="single" w:sz="4" w:space="0" w:color="auto"/>
              <w:left w:val="single" w:sz="4" w:space="0" w:color="auto"/>
              <w:bottom w:val="single" w:sz="4" w:space="0" w:color="auto"/>
              <w:right w:val="single" w:sz="4" w:space="0" w:color="auto"/>
            </w:tcBorders>
            <w:vAlign w:val="center"/>
          </w:tcPr>
          <w:p w14:paraId="3B99E692" w14:textId="77777777" w:rsidR="00EC269D" w:rsidRDefault="00EC269D" w:rsidP="00E671A4">
            <w:pPr>
              <w:spacing w:before="40" w:after="40"/>
              <w:jc w:val="center"/>
              <w:rPr>
                <w:sz w:val="26"/>
                <w:szCs w:val="24"/>
              </w:rPr>
            </w:pPr>
            <w:r>
              <w:rPr>
                <w:sz w:val="26"/>
                <w:szCs w:val="24"/>
              </w:rPr>
              <w:t>29.</w:t>
            </w:r>
          </w:p>
        </w:tc>
        <w:tc>
          <w:tcPr>
            <w:tcW w:w="4507" w:type="pct"/>
            <w:tcBorders>
              <w:top w:val="single" w:sz="4" w:space="0" w:color="auto"/>
              <w:left w:val="single" w:sz="4" w:space="0" w:color="auto"/>
              <w:bottom w:val="single" w:sz="4" w:space="0" w:color="auto"/>
              <w:right w:val="single" w:sz="4" w:space="0" w:color="auto"/>
            </w:tcBorders>
            <w:vAlign w:val="center"/>
          </w:tcPr>
          <w:p w14:paraId="1A2F479B" w14:textId="77777777" w:rsidR="00EC269D" w:rsidRDefault="00EC269D" w:rsidP="00E671A4">
            <w:pPr>
              <w:spacing w:before="40" w:after="40"/>
              <w:rPr>
                <w:sz w:val="26"/>
                <w:szCs w:val="24"/>
              </w:rPr>
            </w:pPr>
            <w:r>
              <w:rPr>
                <w:sz w:val="26"/>
                <w:szCs w:val="24"/>
              </w:rPr>
              <w:t xml:space="preserve">University Teacher Education Centre, </w:t>
            </w:r>
            <w:proofErr w:type="spellStart"/>
            <w:r>
              <w:rPr>
                <w:sz w:val="26"/>
                <w:szCs w:val="24"/>
              </w:rPr>
              <w:t>Nattika</w:t>
            </w:r>
            <w:proofErr w:type="spellEnd"/>
            <w:r>
              <w:rPr>
                <w:sz w:val="26"/>
                <w:szCs w:val="24"/>
              </w:rPr>
              <w:t>.</w:t>
            </w:r>
          </w:p>
        </w:tc>
      </w:tr>
      <w:tr w:rsidR="00EC269D" w14:paraId="3B33081E" w14:textId="77777777">
        <w:tc>
          <w:tcPr>
            <w:tcW w:w="493" w:type="pct"/>
            <w:tcBorders>
              <w:top w:val="single" w:sz="4" w:space="0" w:color="auto"/>
              <w:left w:val="single" w:sz="4" w:space="0" w:color="auto"/>
              <w:bottom w:val="single" w:sz="4" w:space="0" w:color="auto"/>
              <w:right w:val="single" w:sz="4" w:space="0" w:color="auto"/>
            </w:tcBorders>
            <w:vAlign w:val="center"/>
          </w:tcPr>
          <w:p w14:paraId="3FF4DA65" w14:textId="77777777" w:rsidR="00EC269D" w:rsidRDefault="00EC269D" w:rsidP="00E671A4">
            <w:pPr>
              <w:spacing w:before="40" w:after="40"/>
              <w:jc w:val="center"/>
              <w:rPr>
                <w:sz w:val="26"/>
                <w:szCs w:val="24"/>
              </w:rPr>
            </w:pPr>
            <w:r>
              <w:rPr>
                <w:sz w:val="26"/>
                <w:szCs w:val="24"/>
              </w:rPr>
              <w:t>30.</w:t>
            </w:r>
          </w:p>
        </w:tc>
        <w:tc>
          <w:tcPr>
            <w:tcW w:w="4507" w:type="pct"/>
            <w:tcBorders>
              <w:top w:val="single" w:sz="4" w:space="0" w:color="auto"/>
              <w:left w:val="single" w:sz="4" w:space="0" w:color="auto"/>
              <w:bottom w:val="single" w:sz="4" w:space="0" w:color="auto"/>
              <w:right w:val="single" w:sz="4" w:space="0" w:color="auto"/>
            </w:tcBorders>
            <w:vAlign w:val="center"/>
          </w:tcPr>
          <w:p w14:paraId="2F6B1C8D" w14:textId="77777777" w:rsidR="00EC269D" w:rsidRDefault="00EC269D" w:rsidP="00E671A4">
            <w:pPr>
              <w:spacing w:before="40" w:after="40"/>
              <w:rPr>
                <w:sz w:val="26"/>
                <w:szCs w:val="24"/>
              </w:rPr>
            </w:pPr>
            <w:r>
              <w:rPr>
                <w:sz w:val="26"/>
                <w:szCs w:val="24"/>
              </w:rPr>
              <w:t xml:space="preserve">University Teacher Education Centre, </w:t>
            </w:r>
            <w:proofErr w:type="spellStart"/>
            <w:r>
              <w:rPr>
                <w:sz w:val="26"/>
                <w:szCs w:val="24"/>
              </w:rPr>
              <w:t>Valappad</w:t>
            </w:r>
            <w:proofErr w:type="spellEnd"/>
            <w:r>
              <w:rPr>
                <w:sz w:val="26"/>
                <w:szCs w:val="24"/>
              </w:rPr>
              <w:t>.</w:t>
            </w:r>
          </w:p>
        </w:tc>
      </w:tr>
    </w:tbl>
    <w:p w14:paraId="2FCB37E6" w14:textId="77777777" w:rsidR="00EC269D" w:rsidRDefault="00EC269D" w:rsidP="00287BBF">
      <w:pPr>
        <w:spacing w:after="200"/>
        <w:jc w:val="both"/>
        <w:rPr>
          <w:sz w:val="26"/>
          <w:szCs w:val="26"/>
        </w:rPr>
      </w:pPr>
    </w:p>
    <w:p w14:paraId="222C3398" w14:textId="77777777" w:rsidR="00EC269D" w:rsidRDefault="00EC269D" w:rsidP="00287BBF">
      <w:pPr>
        <w:spacing w:after="100" w:line="360" w:lineRule="auto"/>
        <w:ind w:left="720" w:hanging="720"/>
        <w:jc w:val="both"/>
        <w:rPr>
          <w:b/>
          <w:bCs/>
          <w:sz w:val="26"/>
          <w:szCs w:val="24"/>
        </w:rPr>
      </w:pPr>
      <w:r>
        <w:rPr>
          <w:b/>
          <w:bCs/>
          <w:sz w:val="26"/>
          <w:szCs w:val="24"/>
        </w:rPr>
        <w:t>3.6</w:t>
      </w:r>
      <w:r>
        <w:rPr>
          <w:b/>
          <w:bCs/>
          <w:sz w:val="26"/>
          <w:szCs w:val="24"/>
        </w:rPr>
        <w:tab/>
        <w:t>DATA COLLECTION PROCEDURE AND CONSOLIDATION OF DATA</w:t>
      </w:r>
    </w:p>
    <w:p w14:paraId="14C41B2C" w14:textId="77777777" w:rsidR="00EC269D" w:rsidRDefault="00EC269D" w:rsidP="00EC269D">
      <w:pPr>
        <w:numPr>
          <w:ilvl w:val="2"/>
          <w:numId w:val="15"/>
        </w:numPr>
        <w:spacing w:after="100" w:line="480" w:lineRule="auto"/>
        <w:rPr>
          <w:b/>
          <w:bCs/>
          <w:sz w:val="26"/>
          <w:szCs w:val="26"/>
        </w:rPr>
      </w:pPr>
      <w:r>
        <w:rPr>
          <w:b/>
          <w:bCs/>
          <w:sz w:val="26"/>
          <w:szCs w:val="26"/>
        </w:rPr>
        <w:t>Administration of the tool</w:t>
      </w:r>
    </w:p>
    <w:p w14:paraId="42532F5E" w14:textId="77777777" w:rsidR="00EC269D" w:rsidRDefault="00EC269D" w:rsidP="00287BBF">
      <w:pPr>
        <w:spacing w:after="100" w:line="480" w:lineRule="auto"/>
        <w:jc w:val="both"/>
        <w:rPr>
          <w:sz w:val="26"/>
          <w:szCs w:val="26"/>
        </w:rPr>
      </w:pPr>
      <w:r>
        <w:rPr>
          <w:sz w:val="26"/>
          <w:szCs w:val="26"/>
        </w:rPr>
        <w:tab/>
        <w:t xml:space="preserve">As the first step of administration, the investigator collected the details of the teacher training institutions under </w:t>
      </w:r>
      <w:smartTag w:uri="urn:schemas-microsoft-com:office:smarttags" w:element="place">
        <w:smartTag w:uri="urn:schemas-microsoft-com:office:smarttags" w:element="PlaceType">
          <w:r>
            <w:rPr>
              <w:sz w:val="26"/>
              <w:szCs w:val="26"/>
            </w:rPr>
            <w:t>University</w:t>
          </w:r>
        </w:smartTag>
        <w:r>
          <w:rPr>
            <w:sz w:val="26"/>
            <w:szCs w:val="26"/>
          </w:rPr>
          <w:t xml:space="preserve"> of </w:t>
        </w:r>
        <w:smartTag w:uri="urn:schemas-microsoft-com:office:smarttags" w:element="PlaceName">
          <w:r>
            <w:rPr>
              <w:sz w:val="26"/>
              <w:szCs w:val="26"/>
            </w:rPr>
            <w:t>Calicut</w:t>
          </w:r>
        </w:smartTag>
      </w:smartTag>
      <w:r>
        <w:rPr>
          <w:sz w:val="26"/>
          <w:szCs w:val="26"/>
        </w:rPr>
        <w:t>. After collecting details of various teacher training institutions, the investigator contacted the heads of the concerned institutions and obtained their permission for collecting data.</w:t>
      </w:r>
    </w:p>
    <w:p w14:paraId="0C4CEE76" w14:textId="77777777" w:rsidR="00EC269D" w:rsidRDefault="00EC269D" w:rsidP="00287BBF">
      <w:pPr>
        <w:spacing w:after="200" w:line="480" w:lineRule="auto"/>
        <w:jc w:val="both"/>
        <w:rPr>
          <w:sz w:val="26"/>
          <w:szCs w:val="26"/>
        </w:rPr>
      </w:pPr>
      <w:r>
        <w:rPr>
          <w:sz w:val="26"/>
          <w:szCs w:val="26"/>
        </w:rPr>
        <w:lastRenderedPageBreak/>
        <w:tab/>
        <w:t>As the second step, all the participants were approached individually at their respective place of work. Participants were first briefed individually about the purpose of the study and clear information was given to area and their doubts were clarified. Every precaution was taken for making the study as reliable and valid as possible. The teacher educators were assured about the security of their responses. The investigator was able to secure full support of teacher educators.</w:t>
      </w:r>
    </w:p>
    <w:p w14:paraId="7E64D904" w14:textId="77777777" w:rsidR="00EC269D" w:rsidRPr="00B945F6" w:rsidRDefault="00EC269D" w:rsidP="00EC269D">
      <w:pPr>
        <w:numPr>
          <w:ilvl w:val="2"/>
          <w:numId w:val="15"/>
        </w:numPr>
        <w:spacing w:after="200" w:line="456" w:lineRule="auto"/>
        <w:rPr>
          <w:b/>
          <w:bCs/>
          <w:sz w:val="26"/>
          <w:szCs w:val="26"/>
        </w:rPr>
      </w:pPr>
      <w:r w:rsidRPr="00B945F6">
        <w:rPr>
          <w:b/>
          <w:bCs/>
          <w:sz w:val="26"/>
          <w:szCs w:val="26"/>
        </w:rPr>
        <w:t>Scoring and Consolidation of Data</w:t>
      </w:r>
    </w:p>
    <w:p w14:paraId="7DE65879" w14:textId="77777777" w:rsidR="00EC269D" w:rsidRPr="00DB37E0" w:rsidRDefault="00EC269D" w:rsidP="00287BBF">
      <w:pPr>
        <w:spacing w:after="200" w:line="456" w:lineRule="auto"/>
        <w:jc w:val="both"/>
        <w:rPr>
          <w:sz w:val="26"/>
          <w:szCs w:val="26"/>
        </w:rPr>
      </w:pPr>
      <w:r>
        <w:rPr>
          <w:sz w:val="26"/>
          <w:szCs w:val="26"/>
        </w:rPr>
        <w:tab/>
      </w:r>
      <w:r w:rsidRPr="00DB37E0">
        <w:rPr>
          <w:sz w:val="26"/>
          <w:szCs w:val="26"/>
        </w:rPr>
        <w:t>A respondent has to respond to fifty nine items, by choosing any one of the five alternatives given,  ‘Always’, ‘Often’, ’Sometimes’, ‘Rarely’ and ‘Never’. The respondents have to mark their responses to each item in the appropriate columns corresponding to any of the five alternatives. For positive items, the respective scores to the five responses are 5,4,3,2 and 1 respectively. For negative items, scoring was done in the reverse order.</w:t>
      </w:r>
    </w:p>
    <w:p w14:paraId="08DD1B10" w14:textId="77777777" w:rsidR="00EC269D" w:rsidRPr="00DB37E0" w:rsidRDefault="00EC269D" w:rsidP="00287BBF">
      <w:pPr>
        <w:spacing w:after="200" w:line="456" w:lineRule="auto"/>
        <w:jc w:val="both"/>
        <w:rPr>
          <w:sz w:val="26"/>
          <w:szCs w:val="26"/>
        </w:rPr>
      </w:pPr>
      <w:r w:rsidRPr="00DB37E0">
        <w:rPr>
          <w:sz w:val="26"/>
          <w:szCs w:val="26"/>
        </w:rPr>
        <w:tab/>
        <w:t>Before scoring, the incomplete response sheets were rejected and this resulted in a final sample of 200. All the response sheets which were complete in all aspects were scored according to the respective scoring procedure. The total score was calculated for each item and further statistical analysis was done after consolidation.</w:t>
      </w:r>
    </w:p>
    <w:p w14:paraId="2563E717" w14:textId="77777777" w:rsidR="00EC269D" w:rsidRPr="00DB37E0" w:rsidRDefault="00EC269D" w:rsidP="00287BBF">
      <w:pPr>
        <w:spacing w:after="200" w:line="456" w:lineRule="auto"/>
        <w:ind w:left="720" w:hanging="720"/>
        <w:jc w:val="both"/>
        <w:rPr>
          <w:b/>
          <w:bCs/>
          <w:sz w:val="26"/>
          <w:szCs w:val="24"/>
        </w:rPr>
      </w:pPr>
      <w:r w:rsidRPr="00DB37E0">
        <w:rPr>
          <w:b/>
          <w:bCs/>
          <w:sz w:val="26"/>
          <w:szCs w:val="24"/>
        </w:rPr>
        <w:t>3.7.</w:t>
      </w:r>
      <w:r w:rsidRPr="00DB37E0">
        <w:rPr>
          <w:b/>
          <w:bCs/>
          <w:sz w:val="26"/>
          <w:szCs w:val="24"/>
        </w:rPr>
        <w:tab/>
        <w:t>STATISTICAL TECHNIQUES USED FOR ANALYSIS OF DATA</w:t>
      </w:r>
    </w:p>
    <w:p w14:paraId="04A532A1" w14:textId="77777777" w:rsidR="00EC269D" w:rsidRPr="00DB37E0" w:rsidRDefault="00EC269D" w:rsidP="00287BBF">
      <w:pPr>
        <w:spacing w:after="200" w:line="456" w:lineRule="auto"/>
        <w:jc w:val="both"/>
        <w:rPr>
          <w:sz w:val="26"/>
          <w:szCs w:val="26"/>
        </w:rPr>
      </w:pPr>
      <w:r w:rsidRPr="00DB37E0">
        <w:rPr>
          <w:sz w:val="26"/>
          <w:szCs w:val="26"/>
        </w:rPr>
        <w:lastRenderedPageBreak/>
        <w:tab/>
      </w:r>
      <w:r w:rsidRPr="004956A4">
        <w:rPr>
          <w:sz w:val="26"/>
          <w:szCs w:val="26"/>
        </w:rPr>
        <w:t>Based on the objectives and hypotheses, the data collected was analysed using appropriate statistical techniques of the following</w:t>
      </w:r>
      <w:r w:rsidRPr="00DB37E0">
        <w:rPr>
          <w:sz w:val="26"/>
          <w:szCs w:val="26"/>
        </w:rPr>
        <w:t>:</w:t>
      </w:r>
    </w:p>
    <w:p w14:paraId="5093F2B9" w14:textId="77777777" w:rsidR="00EC269D" w:rsidRDefault="00EC269D" w:rsidP="00287BBF">
      <w:pPr>
        <w:spacing w:after="200" w:line="456" w:lineRule="auto"/>
        <w:rPr>
          <w:b/>
          <w:bCs/>
          <w:sz w:val="26"/>
          <w:szCs w:val="26"/>
        </w:rPr>
      </w:pPr>
    </w:p>
    <w:p w14:paraId="56D391CD" w14:textId="77777777" w:rsidR="00EC269D" w:rsidRPr="00DB37E0" w:rsidRDefault="00EC269D" w:rsidP="00287BBF">
      <w:pPr>
        <w:spacing w:after="200" w:line="456" w:lineRule="auto"/>
        <w:rPr>
          <w:b/>
          <w:bCs/>
          <w:sz w:val="26"/>
          <w:szCs w:val="26"/>
        </w:rPr>
      </w:pPr>
      <w:r w:rsidRPr="00DB37E0">
        <w:rPr>
          <w:b/>
          <w:bCs/>
          <w:sz w:val="26"/>
          <w:szCs w:val="26"/>
        </w:rPr>
        <w:t>3.7.1.      Preliminary Analysis</w:t>
      </w:r>
    </w:p>
    <w:p w14:paraId="0D8D4336" w14:textId="77777777" w:rsidR="00EC269D" w:rsidRPr="00DB37E0" w:rsidRDefault="00EC269D" w:rsidP="00287BBF">
      <w:pPr>
        <w:spacing w:after="200" w:line="456" w:lineRule="auto"/>
        <w:jc w:val="both"/>
        <w:rPr>
          <w:sz w:val="26"/>
          <w:szCs w:val="26"/>
        </w:rPr>
      </w:pPr>
      <w:r w:rsidRPr="00DB37E0">
        <w:rPr>
          <w:sz w:val="26"/>
          <w:szCs w:val="26"/>
        </w:rPr>
        <w:tab/>
        <w:t>The important statistical properties of the scores of the variable under study, Professional Development were calculated and analyzed as a preliminary step. For this, Mean, Median, Mode, Standard Deviation, Skewness and Kurtosis were calculated for the total sample and the relevant subsamples. From this we can predict or arrive at conclusion about the nature of the distribution.</w:t>
      </w:r>
    </w:p>
    <w:p w14:paraId="7F582B01" w14:textId="77777777" w:rsidR="00EC269D" w:rsidRDefault="00EC269D" w:rsidP="00287BBF">
      <w:pPr>
        <w:spacing w:after="200" w:line="456" w:lineRule="auto"/>
        <w:rPr>
          <w:b/>
          <w:bCs/>
          <w:sz w:val="26"/>
          <w:szCs w:val="26"/>
        </w:rPr>
      </w:pPr>
      <w:r>
        <w:rPr>
          <w:b/>
          <w:bCs/>
          <w:sz w:val="26"/>
          <w:szCs w:val="26"/>
        </w:rPr>
        <w:t>3.7.2. Estimation of Mean</w:t>
      </w:r>
    </w:p>
    <w:p w14:paraId="7476D4FF" w14:textId="77777777" w:rsidR="00EC269D" w:rsidRDefault="00EC269D" w:rsidP="003C2DD1">
      <w:pPr>
        <w:spacing w:after="200" w:line="480" w:lineRule="auto"/>
        <w:ind w:firstLine="720"/>
        <w:jc w:val="both"/>
        <w:rPr>
          <w:sz w:val="26"/>
          <w:szCs w:val="26"/>
        </w:rPr>
      </w:pPr>
      <w:r>
        <w:rPr>
          <w:sz w:val="26"/>
          <w:szCs w:val="26"/>
        </w:rPr>
        <w:t xml:space="preserve">Arithmetic Mean = </w:t>
      </w:r>
      <w:r w:rsidRPr="00AA73A2">
        <w:rPr>
          <w:position w:val="-10"/>
          <w:sz w:val="26"/>
          <w:szCs w:val="26"/>
        </w:rPr>
        <w:object w:dxaOrig="180" w:dyaOrig="320" w14:anchorId="26A9FD96">
          <v:shape id="_x0000_i1037" type="#_x0000_t75" style="width:8.9pt;height:15.9pt" o:ole="">
            <v:imagedata r:id="rId16" o:title=""/>
          </v:shape>
          <o:OLEObject Type="Embed" ProgID="Equation.3" ShapeID="_x0000_i1037" DrawAspect="Content" ObjectID="_1707767266" r:id="rId42"/>
        </w:object>
      </w:r>
      <w:r w:rsidRPr="00AA73A2">
        <w:rPr>
          <w:position w:val="-28"/>
          <w:sz w:val="26"/>
          <w:szCs w:val="26"/>
        </w:rPr>
        <w:object w:dxaOrig="2060" w:dyaOrig="660" w14:anchorId="62722221">
          <v:shape id="_x0000_i1038" type="#_x0000_t75" style="width:102.85pt;height:33.2pt" o:ole="">
            <v:imagedata r:id="rId18" o:title=""/>
          </v:shape>
          <o:OLEObject Type="Embed" ProgID="Equation.3" ShapeID="_x0000_i1038" DrawAspect="Content" ObjectID="_1707767267" r:id="rId43"/>
        </w:object>
      </w:r>
    </w:p>
    <w:p w14:paraId="0DD642C9" w14:textId="77777777" w:rsidR="00EC269D" w:rsidRDefault="00EC269D" w:rsidP="003C2DD1">
      <w:pPr>
        <w:spacing w:after="200" w:line="456" w:lineRule="auto"/>
        <w:jc w:val="both"/>
        <w:rPr>
          <w:b/>
          <w:bCs/>
          <w:sz w:val="26"/>
          <w:szCs w:val="26"/>
        </w:rPr>
      </w:pPr>
      <w:r>
        <w:rPr>
          <w:b/>
          <w:bCs/>
          <w:sz w:val="26"/>
          <w:szCs w:val="26"/>
        </w:rPr>
        <w:t>3.7.3.</w:t>
      </w:r>
      <w:r>
        <w:rPr>
          <w:b/>
          <w:bCs/>
          <w:sz w:val="26"/>
          <w:szCs w:val="26"/>
        </w:rPr>
        <w:tab/>
        <w:t>Test of significance of difference between means for large independent Samples</w:t>
      </w:r>
    </w:p>
    <w:p w14:paraId="6FCCCE24" w14:textId="77777777" w:rsidR="00EC269D" w:rsidRDefault="00EC269D" w:rsidP="00287BBF">
      <w:pPr>
        <w:spacing w:after="200" w:line="456" w:lineRule="auto"/>
        <w:jc w:val="both"/>
        <w:rPr>
          <w:sz w:val="26"/>
          <w:szCs w:val="26"/>
        </w:rPr>
      </w:pPr>
      <w:r>
        <w:rPr>
          <w:sz w:val="26"/>
          <w:szCs w:val="26"/>
        </w:rPr>
        <w:tab/>
        <w:t>“Since mean is probably the most satisfactory measure for characterizing a group, it is important to determine whether the difference between means of samples is significant” (Best and Kahn, 2001)</w:t>
      </w:r>
    </w:p>
    <w:p w14:paraId="1F0D32F7" w14:textId="77777777" w:rsidR="00EC269D" w:rsidRDefault="00EC269D" w:rsidP="00287BBF">
      <w:pPr>
        <w:spacing w:after="200" w:line="456" w:lineRule="auto"/>
        <w:jc w:val="both"/>
        <w:rPr>
          <w:sz w:val="26"/>
          <w:szCs w:val="26"/>
        </w:rPr>
      </w:pPr>
      <w:r>
        <w:rPr>
          <w:sz w:val="26"/>
          <w:szCs w:val="26"/>
        </w:rPr>
        <w:lastRenderedPageBreak/>
        <w:tab/>
        <w:t>The ‘t’ test was used to test the significance of difference in the mean scores of Professional Development in the subsamples. The formula is</w:t>
      </w:r>
    </w:p>
    <w:p w14:paraId="5868F92F" w14:textId="77777777" w:rsidR="00EC269D" w:rsidRDefault="00EC269D" w:rsidP="002D67DE">
      <w:pPr>
        <w:rPr>
          <w:sz w:val="26"/>
          <w:szCs w:val="26"/>
        </w:rPr>
      </w:pPr>
      <w:r>
        <w:rPr>
          <w:sz w:val="26"/>
          <w:szCs w:val="26"/>
        </w:rPr>
        <w:t xml:space="preserve">Critical ratio, </w:t>
      </w:r>
      <w:r>
        <w:rPr>
          <w:position w:val="-70"/>
          <w:sz w:val="26"/>
          <w:szCs w:val="26"/>
        </w:rPr>
        <w:object w:dxaOrig="1440" w:dyaOrig="1100" w14:anchorId="4F94467F">
          <v:shape id="_x0000_i1039" type="#_x0000_t75" style="width:1in;height:55.15pt" o:ole="">
            <v:imagedata r:id="rId20" o:title=""/>
          </v:shape>
          <o:OLEObject Type="Embed" ProgID="Equation.DSMT4" ShapeID="_x0000_i1039" DrawAspect="Content" ObjectID="_1707767268" r:id="rId44"/>
        </w:object>
      </w:r>
    </w:p>
    <w:p w14:paraId="4E2C568A" w14:textId="77777777" w:rsidR="00EC269D" w:rsidRDefault="00EC269D" w:rsidP="00287BBF">
      <w:pPr>
        <w:ind w:firstLine="720"/>
        <w:jc w:val="right"/>
        <w:rPr>
          <w:sz w:val="26"/>
          <w:szCs w:val="26"/>
        </w:rPr>
      </w:pPr>
      <w:r>
        <w:rPr>
          <w:sz w:val="26"/>
          <w:szCs w:val="26"/>
        </w:rPr>
        <w:t>(</w:t>
      </w:r>
      <w:proofErr w:type="spellStart"/>
      <w:r>
        <w:rPr>
          <w:sz w:val="26"/>
          <w:szCs w:val="26"/>
        </w:rPr>
        <w:t>Garrette</w:t>
      </w:r>
      <w:proofErr w:type="spellEnd"/>
      <w:r>
        <w:rPr>
          <w:sz w:val="26"/>
          <w:szCs w:val="26"/>
        </w:rPr>
        <w:t>, 2005)</w:t>
      </w:r>
    </w:p>
    <w:p w14:paraId="1600DD81" w14:textId="77777777" w:rsidR="00EC269D" w:rsidRDefault="00EC269D" w:rsidP="00287BBF">
      <w:pPr>
        <w:spacing w:after="200" w:line="480" w:lineRule="auto"/>
        <w:rPr>
          <w:sz w:val="26"/>
          <w:szCs w:val="26"/>
        </w:rPr>
      </w:pPr>
      <w:r>
        <w:rPr>
          <w:sz w:val="26"/>
          <w:szCs w:val="26"/>
        </w:rPr>
        <w:t>Where,</w:t>
      </w:r>
    </w:p>
    <w:p w14:paraId="3A3E4A85" w14:textId="77777777" w:rsidR="00EC269D" w:rsidRDefault="00EC269D" w:rsidP="00287BBF">
      <w:pPr>
        <w:spacing w:line="456" w:lineRule="auto"/>
        <w:jc w:val="both"/>
        <w:rPr>
          <w:sz w:val="26"/>
          <w:szCs w:val="26"/>
        </w:rPr>
      </w:pPr>
      <w:r>
        <w:rPr>
          <w:sz w:val="26"/>
          <w:szCs w:val="26"/>
        </w:rPr>
        <w:tab/>
      </w:r>
      <w:r>
        <w:rPr>
          <w:position w:val="-12"/>
          <w:sz w:val="26"/>
          <w:szCs w:val="26"/>
        </w:rPr>
        <w:object w:dxaOrig="320" w:dyaOrig="380" w14:anchorId="06614F4E">
          <v:shape id="_x0000_i1040" type="#_x0000_t75" style="width:15.9pt;height:19.15pt" o:ole="">
            <v:imagedata r:id="rId22" o:title=""/>
          </v:shape>
          <o:OLEObject Type="Embed" ProgID="Equation.DSMT4" ShapeID="_x0000_i1040" DrawAspect="Content" ObjectID="_1707767269" r:id="rId45"/>
        </w:object>
      </w:r>
      <w:r>
        <w:rPr>
          <w:sz w:val="26"/>
          <w:szCs w:val="26"/>
        </w:rPr>
        <w:t xml:space="preserve"> and </w:t>
      </w:r>
      <w:r>
        <w:rPr>
          <w:position w:val="-12"/>
          <w:sz w:val="26"/>
          <w:szCs w:val="26"/>
        </w:rPr>
        <w:object w:dxaOrig="340" w:dyaOrig="380" w14:anchorId="5E2C1CA8">
          <v:shape id="_x0000_i1041" type="#_x0000_t75" style="width:16.85pt;height:19.15pt" o:ole="">
            <v:imagedata r:id="rId24" o:title=""/>
          </v:shape>
          <o:OLEObject Type="Embed" ProgID="Equation.DSMT4" ShapeID="_x0000_i1041" DrawAspect="Content" ObjectID="_1707767270" r:id="rId46"/>
        </w:object>
      </w:r>
      <w:r>
        <w:rPr>
          <w:sz w:val="26"/>
          <w:szCs w:val="26"/>
        </w:rPr>
        <w:t xml:space="preserve"> are the mean scores of the two groups</w:t>
      </w:r>
    </w:p>
    <w:p w14:paraId="02BDB40D" w14:textId="77777777" w:rsidR="00EC269D" w:rsidRDefault="00EC269D" w:rsidP="00287BBF">
      <w:pPr>
        <w:spacing w:line="456" w:lineRule="auto"/>
        <w:jc w:val="both"/>
        <w:rPr>
          <w:sz w:val="26"/>
          <w:szCs w:val="26"/>
        </w:rPr>
      </w:pPr>
      <w:r>
        <w:rPr>
          <w:sz w:val="26"/>
          <w:szCs w:val="26"/>
        </w:rPr>
        <w:tab/>
        <w:t>σ</w:t>
      </w:r>
      <w:r>
        <w:rPr>
          <w:sz w:val="26"/>
          <w:szCs w:val="26"/>
          <w:vertAlign w:val="subscript"/>
        </w:rPr>
        <w:t>1</w:t>
      </w:r>
      <w:r>
        <w:rPr>
          <w:sz w:val="26"/>
          <w:szCs w:val="26"/>
        </w:rPr>
        <w:t xml:space="preserve"> and σ</w:t>
      </w:r>
      <w:r>
        <w:rPr>
          <w:sz w:val="26"/>
          <w:szCs w:val="26"/>
          <w:vertAlign w:val="subscript"/>
        </w:rPr>
        <w:t>2</w:t>
      </w:r>
      <w:r>
        <w:rPr>
          <w:sz w:val="26"/>
          <w:szCs w:val="26"/>
        </w:rPr>
        <w:t xml:space="preserve"> are the standard deviations of the scores of the two groups</w:t>
      </w:r>
    </w:p>
    <w:p w14:paraId="42B10122" w14:textId="77777777" w:rsidR="00EC269D" w:rsidRDefault="00EC269D" w:rsidP="00287BBF">
      <w:pPr>
        <w:spacing w:after="200" w:line="456" w:lineRule="auto"/>
        <w:ind w:firstLine="720"/>
        <w:jc w:val="both"/>
        <w:rPr>
          <w:sz w:val="26"/>
          <w:szCs w:val="26"/>
        </w:rPr>
      </w:pPr>
      <w:r>
        <w:rPr>
          <w:sz w:val="26"/>
          <w:szCs w:val="26"/>
        </w:rPr>
        <w:t>and  N</w:t>
      </w:r>
      <w:r>
        <w:rPr>
          <w:sz w:val="26"/>
          <w:szCs w:val="26"/>
          <w:vertAlign w:val="subscript"/>
        </w:rPr>
        <w:t>1</w:t>
      </w:r>
      <w:r>
        <w:rPr>
          <w:sz w:val="26"/>
          <w:szCs w:val="26"/>
        </w:rPr>
        <w:t xml:space="preserve"> and N</w:t>
      </w:r>
      <w:r>
        <w:rPr>
          <w:sz w:val="26"/>
          <w:szCs w:val="26"/>
          <w:vertAlign w:val="subscript"/>
        </w:rPr>
        <w:t>2</w:t>
      </w:r>
      <w:r>
        <w:rPr>
          <w:sz w:val="26"/>
          <w:szCs w:val="26"/>
        </w:rPr>
        <w:t xml:space="preserve"> are the number of cases in each group.</w:t>
      </w:r>
    </w:p>
    <w:p w14:paraId="1B8547DA" w14:textId="77777777" w:rsidR="00EC269D" w:rsidRDefault="00EC269D" w:rsidP="00287BBF">
      <w:pPr>
        <w:spacing w:after="200" w:line="444" w:lineRule="auto"/>
        <w:jc w:val="both"/>
        <w:rPr>
          <w:sz w:val="26"/>
          <w:szCs w:val="26"/>
        </w:rPr>
      </w:pPr>
      <w:r>
        <w:rPr>
          <w:sz w:val="26"/>
          <w:szCs w:val="26"/>
        </w:rPr>
        <w:tab/>
        <w:t>If the obtained critical ratio, ’t’ is greater than the required table value for significance at 0.05 or 0.01 level of significance, the mean difference is considered to be significant.</w:t>
      </w:r>
    </w:p>
    <w:p w14:paraId="63224026" w14:textId="77777777" w:rsidR="00EC269D" w:rsidRDefault="00EC269D" w:rsidP="00287BBF">
      <w:pPr>
        <w:spacing w:after="200" w:line="480" w:lineRule="auto"/>
        <w:rPr>
          <w:b/>
          <w:bCs/>
          <w:sz w:val="26"/>
          <w:szCs w:val="26"/>
        </w:rPr>
      </w:pPr>
      <w:r>
        <w:rPr>
          <w:b/>
          <w:bCs/>
          <w:sz w:val="26"/>
          <w:szCs w:val="26"/>
        </w:rPr>
        <w:t>3.7.4. ANOVA</w:t>
      </w:r>
    </w:p>
    <w:p w14:paraId="3403D65C" w14:textId="77777777" w:rsidR="00EC269D" w:rsidRDefault="00EC269D" w:rsidP="00287BBF">
      <w:pPr>
        <w:spacing w:after="200" w:line="480" w:lineRule="auto"/>
        <w:jc w:val="both"/>
        <w:rPr>
          <w:sz w:val="26"/>
          <w:szCs w:val="26"/>
        </w:rPr>
      </w:pPr>
      <w:r>
        <w:rPr>
          <w:sz w:val="26"/>
          <w:szCs w:val="26"/>
        </w:rPr>
        <w:tab/>
        <w:t>“The Analysis of Variance (ANOVA) is an effective way to determine whether the means of more than two samples are too different to attribute to sampling error” (Best and Kahn, 2001).  In its simplest form, the Analysis of Variance is used to test the significance of the difference between the means of a number of different populations.</w:t>
      </w:r>
    </w:p>
    <w:p w14:paraId="1243581F" w14:textId="77777777" w:rsidR="00EC269D" w:rsidRDefault="00EC269D" w:rsidP="00287BBF">
      <w:pPr>
        <w:spacing w:after="200" w:line="480" w:lineRule="auto"/>
        <w:jc w:val="both"/>
        <w:rPr>
          <w:sz w:val="26"/>
          <w:szCs w:val="26"/>
        </w:rPr>
      </w:pPr>
      <w:r>
        <w:rPr>
          <w:sz w:val="26"/>
          <w:szCs w:val="26"/>
        </w:rPr>
        <w:lastRenderedPageBreak/>
        <w:tab/>
        <w:t>ANOVA is an international statistical procedure by which a researcher can test the null hypotheses that two or more population means are equal. A ratio of 2 variance estimates is computed and their ratio has as its sampling distribution, the F distribution, determined by 2 degrees of freedom values.</w:t>
      </w:r>
    </w:p>
    <w:p w14:paraId="3C9868CA" w14:textId="77777777" w:rsidR="00EC269D" w:rsidRDefault="00EC269D" w:rsidP="00287BBF">
      <w:pPr>
        <w:spacing w:after="200" w:line="480" w:lineRule="auto"/>
        <w:jc w:val="both"/>
        <w:rPr>
          <w:sz w:val="26"/>
          <w:szCs w:val="26"/>
        </w:rPr>
      </w:pPr>
      <w:r>
        <w:rPr>
          <w:sz w:val="26"/>
          <w:szCs w:val="26"/>
        </w:rPr>
        <w:tab/>
        <w:t>The major assumptions of ANOVA are,</w:t>
      </w:r>
    </w:p>
    <w:p w14:paraId="3DF8EAD2" w14:textId="77777777" w:rsidR="00EC269D" w:rsidRDefault="00EC269D" w:rsidP="00EC269D">
      <w:pPr>
        <w:numPr>
          <w:ilvl w:val="0"/>
          <w:numId w:val="18"/>
        </w:numPr>
        <w:tabs>
          <w:tab w:val="clear" w:pos="720"/>
        </w:tabs>
        <w:spacing w:after="0" w:line="480" w:lineRule="auto"/>
        <w:jc w:val="both"/>
        <w:rPr>
          <w:sz w:val="26"/>
          <w:szCs w:val="26"/>
        </w:rPr>
      </w:pPr>
      <w:r>
        <w:rPr>
          <w:sz w:val="26"/>
          <w:szCs w:val="26"/>
        </w:rPr>
        <w:t>The distribution of the dependent variable should be normal</w:t>
      </w:r>
    </w:p>
    <w:p w14:paraId="1155412D" w14:textId="77777777" w:rsidR="00EC269D" w:rsidRDefault="00EC269D" w:rsidP="00EC269D">
      <w:pPr>
        <w:numPr>
          <w:ilvl w:val="0"/>
          <w:numId w:val="18"/>
        </w:numPr>
        <w:tabs>
          <w:tab w:val="clear" w:pos="720"/>
        </w:tabs>
        <w:spacing w:after="0" w:line="480" w:lineRule="auto"/>
        <w:jc w:val="both"/>
        <w:rPr>
          <w:sz w:val="26"/>
          <w:szCs w:val="26"/>
        </w:rPr>
      </w:pPr>
      <w:r>
        <w:rPr>
          <w:sz w:val="26"/>
          <w:szCs w:val="26"/>
        </w:rPr>
        <w:t>Homogeneity of variance</w:t>
      </w:r>
    </w:p>
    <w:p w14:paraId="0EB20862" w14:textId="77777777" w:rsidR="00EC269D" w:rsidRDefault="00EC269D" w:rsidP="00EC269D">
      <w:pPr>
        <w:numPr>
          <w:ilvl w:val="0"/>
          <w:numId w:val="18"/>
        </w:numPr>
        <w:tabs>
          <w:tab w:val="clear" w:pos="720"/>
        </w:tabs>
        <w:spacing w:after="200" w:line="480" w:lineRule="auto"/>
        <w:jc w:val="both"/>
        <w:rPr>
          <w:sz w:val="26"/>
          <w:szCs w:val="26"/>
        </w:rPr>
      </w:pPr>
      <w:r>
        <w:rPr>
          <w:sz w:val="26"/>
          <w:szCs w:val="26"/>
        </w:rPr>
        <w:t>The samples drawn should be random and independent.</w:t>
      </w:r>
    </w:p>
    <w:p w14:paraId="5EF85172" w14:textId="77777777" w:rsidR="00EC269D" w:rsidRDefault="00EC269D" w:rsidP="00287BBF">
      <w:pPr>
        <w:spacing w:after="200" w:line="480" w:lineRule="auto"/>
        <w:jc w:val="both"/>
        <w:rPr>
          <w:sz w:val="26"/>
          <w:szCs w:val="26"/>
        </w:rPr>
      </w:pPr>
      <w:r>
        <w:rPr>
          <w:sz w:val="26"/>
          <w:szCs w:val="26"/>
        </w:rPr>
        <w:tab/>
        <w:t>If there are three independent variables are included simultaneously in an ANOVA, the analysis is called a three way ANOVA.</w:t>
      </w:r>
    </w:p>
    <w:p w14:paraId="775964F1" w14:textId="77777777" w:rsidR="00EC269D" w:rsidRDefault="00EC269D" w:rsidP="00287BBF">
      <w:pPr>
        <w:spacing w:after="200" w:line="480" w:lineRule="auto"/>
        <w:jc w:val="both"/>
        <w:rPr>
          <w:sz w:val="26"/>
          <w:szCs w:val="26"/>
        </w:rPr>
      </w:pPr>
      <w:r>
        <w:rPr>
          <w:sz w:val="26"/>
          <w:szCs w:val="26"/>
        </w:rPr>
        <w:tab/>
        <w:t xml:space="preserve">In this study, ANOVA is used to find out whether the variables Type of Management, Gender and Teaching Experience have any main or interaction effect on Professional Development of teacher educators working in </w:t>
      </w:r>
      <w:proofErr w:type="spellStart"/>
      <w:r>
        <w:rPr>
          <w:sz w:val="26"/>
          <w:szCs w:val="26"/>
        </w:rPr>
        <w:t>B.Ed</w:t>
      </w:r>
      <w:proofErr w:type="spellEnd"/>
      <w:r>
        <w:rPr>
          <w:sz w:val="26"/>
          <w:szCs w:val="26"/>
        </w:rPr>
        <w:t xml:space="preserve"> colleges.</w:t>
      </w:r>
    </w:p>
    <w:p w14:paraId="3B826C49" w14:textId="77777777" w:rsidR="00EC269D" w:rsidRDefault="00EC269D" w:rsidP="00287BBF">
      <w:pPr>
        <w:spacing w:after="200" w:line="480" w:lineRule="auto"/>
        <w:jc w:val="center"/>
        <w:rPr>
          <w:b/>
          <w:bCs/>
          <w:sz w:val="26"/>
          <w:szCs w:val="26"/>
        </w:rPr>
        <w:sectPr w:rsidR="00EC269D">
          <w:pgSz w:w="11909" w:h="16834" w:code="9"/>
          <w:pgMar w:top="2016" w:right="1440" w:bottom="1728" w:left="2304" w:header="1440" w:footer="720" w:gutter="0"/>
          <w:cols w:space="720"/>
          <w:docGrid w:linePitch="360"/>
        </w:sectPr>
      </w:pPr>
    </w:p>
    <w:p w14:paraId="1580F461" w14:textId="77777777" w:rsidR="00EC269D" w:rsidRPr="008367EC" w:rsidRDefault="00EC269D">
      <w:pPr>
        <w:pBdr>
          <w:top w:val="double" w:sz="4" w:space="1" w:color="auto"/>
          <w:bottom w:val="double" w:sz="4" w:space="1" w:color="auto"/>
        </w:pBdr>
        <w:ind w:left="5040"/>
        <w:jc w:val="center"/>
        <w:rPr>
          <w:b/>
          <w:bCs/>
          <w:w w:val="140"/>
          <w:sz w:val="30"/>
        </w:rPr>
      </w:pPr>
      <w:r>
        <w:rPr>
          <w:b/>
          <w:bCs/>
          <w:w w:val="140"/>
          <w:sz w:val="30"/>
        </w:rPr>
        <w:lastRenderedPageBreak/>
        <w:t>C</w:t>
      </w:r>
      <w:r w:rsidRPr="008367EC">
        <w:rPr>
          <w:b/>
          <w:bCs/>
          <w:w w:val="140"/>
          <w:sz w:val="30"/>
        </w:rPr>
        <w:t>HAPTER IV</w:t>
      </w:r>
    </w:p>
    <w:p w14:paraId="0F2BE823" w14:textId="77777777" w:rsidR="00EC269D" w:rsidRPr="008367EC" w:rsidRDefault="00EC269D">
      <w:pPr>
        <w:jc w:val="center"/>
        <w:rPr>
          <w:rFonts w:ascii="Benguiat Bk BT" w:hAnsi="Benguiat Bk BT"/>
          <w:w w:val="140"/>
          <w:sz w:val="26"/>
          <w:szCs w:val="40"/>
        </w:rPr>
      </w:pPr>
    </w:p>
    <w:p w14:paraId="2275315A" w14:textId="77777777" w:rsidR="00EC269D" w:rsidRPr="008367EC" w:rsidRDefault="00EC269D">
      <w:pPr>
        <w:jc w:val="center"/>
        <w:rPr>
          <w:rFonts w:ascii="Benguiat Bk BT" w:hAnsi="Benguiat Bk BT"/>
          <w:w w:val="140"/>
          <w:sz w:val="26"/>
          <w:szCs w:val="40"/>
        </w:rPr>
      </w:pPr>
    </w:p>
    <w:p w14:paraId="04F30ABD" w14:textId="77777777" w:rsidR="00EC269D" w:rsidRPr="008367EC" w:rsidRDefault="00EC269D">
      <w:pPr>
        <w:jc w:val="center"/>
        <w:rPr>
          <w:rFonts w:ascii="Benguiat Bk BT" w:hAnsi="Benguiat Bk BT"/>
          <w:w w:val="140"/>
          <w:sz w:val="26"/>
          <w:szCs w:val="40"/>
        </w:rPr>
      </w:pPr>
    </w:p>
    <w:p w14:paraId="7AEF9B3F" w14:textId="77777777" w:rsidR="00EC269D" w:rsidRPr="008367EC" w:rsidRDefault="00EC269D">
      <w:pPr>
        <w:jc w:val="center"/>
        <w:rPr>
          <w:rFonts w:ascii="Benguiat Bk BT" w:hAnsi="Benguiat Bk BT"/>
          <w:w w:val="140"/>
          <w:sz w:val="26"/>
          <w:szCs w:val="40"/>
        </w:rPr>
      </w:pPr>
    </w:p>
    <w:p w14:paraId="5523AEA1" w14:textId="77777777" w:rsidR="00EC269D" w:rsidRPr="008367EC" w:rsidRDefault="00EC269D">
      <w:pPr>
        <w:jc w:val="center"/>
        <w:rPr>
          <w:rFonts w:ascii="Benguiat Bk BT" w:hAnsi="Benguiat Bk BT"/>
          <w:w w:val="140"/>
          <w:sz w:val="26"/>
          <w:szCs w:val="40"/>
        </w:rPr>
      </w:pPr>
    </w:p>
    <w:p w14:paraId="54EF424F" w14:textId="77777777" w:rsidR="00EC269D" w:rsidRPr="008367EC" w:rsidRDefault="00EC269D">
      <w:pPr>
        <w:jc w:val="center"/>
        <w:rPr>
          <w:rFonts w:ascii="Benguiat Bk BT" w:hAnsi="Benguiat Bk BT"/>
          <w:w w:val="140"/>
          <w:sz w:val="26"/>
          <w:szCs w:val="40"/>
        </w:rPr>
      </w:pPr>
    </w:p>
    <w:p w14:paraId="79CFB925" w14:textId="77777777" w:rsidR="00EC269D" w:rsidRPr="008367EC" w:rsidRDefault="00EC269D">
      <w:pPr>
        <w:jc w:val="center"/>
        <w:rPr>
          <w:rFonts w:ascii="Benguiat Bk BT" w:hAnsi="Benguiat Bk BT"/>
          <w:w w:val="140"/>
          <w:sz w:val="26"/>
          <w:szCs w:val="40"/>
        </w:rPr>
      </w:pPr>
    </w:p>
    <w:p w14:paraId="30FEC896" w14:textId="77777777" w:rsidR="00EC269D" w:rsidRPr="008367EC" w:rsidRDefault="00EC269D">
      <w:pPr>
        <w:jc w:val="center"/>
        <w:rPr>
          <w:rFonts w:ascii="Benguiat Bk BT" w:hAnsi="Benguiat Bk BT"/>
          <w:w w:val="140"/>
          <w:sz w:val="26"/>
          <w:szCs w:val="40"/>
        </w:rPr>
      </w:pPr>
    </w:p>
    <w:p w14:paraId="3961FDFB" w14:textId="77777777" w:rsidR="00EC269D" w:rsidRPr="008367EC" w:rsidRDefault="00EC269D">
      <w:pPr>
        <w:jc w:val="center"/>
        <w:rPr>
          <w:rFonts w:ascii="Benguiat Bk BT" w:hAnsi="Benguiat Bk BT"/>
          <w:w w:val="140"/>
          <w:sz w:val="26"/>
          <w:szCs w:val="40"/>
        </w:rPr>
      </w:pPr>
    </w:p>
    <w:p w14:paraId="7F5957B4" w14:textId="77777777" w:rsidR="00EC269D" w:rsidRPr="008367EC" w:rsidRDefault="00EC269D">
      <w:pPr>
        <w:jc w:val="center"/>
        <w:rPr>
          <w:rFonts w:ascii="Benguiat Bk BT" w:hAnsi="Benguiat Bk BT"/>
          <w:w w:val="140"/>
          <w:sz w:val="26"/>
          <w:szCs w:val="40"/>
        </w:rPr>
      </w:pPr>
    </w:p>
    <w:p w14:paraId="21868635" w14:textId="77777777" w:rsidR="00EC269D" w:rsidRPr="008367EC" w:rsidRDefault="00EC269D">
      <w:pPr>
        <w:jc w:val="center"/>
        <w:rPr>
          <w:rFonts w:ascii="Benguiat Bk BT" w:hAnsi="Benguiat Bk BT"/>
          <w:w w:val="140"/>
          <w:sz w:val="26"/>
          <w:szCs w:val="40"/>
        </w:rPr>
      </w:pPr>
    </w:p>
    <w:p w14:paraId="40D775CC" w14:textId="77777777" w:rsidR="00EC269D" w:rsidRPr="008367EC" w:rsidRDefault="00EC269D">
      <w:pPr>
        <w:jc w:val="center"/>
        <w:rPr>
          <w:rFonts w:ascii="Benguiat Bk BT" w:hAnsi="Benguiat Bk BT"/>
          <w:w w:val="140"/>
          <w:sz w:val="26"/>
          <w:szCs w:val="40"/>
        </w:rPr>
      </w:pPr>
    </w:p>
    <w:p w14:paraId="24CEE515" w14:textId="77777777" w:rsidR="00EC269D" w:rsidRPr="008367EC" w:rsidRDefault="00EC269D">
      <w:pPr>
        <w:jc w:val="center"/>
        <w:rPr>
          <w:rFonts w:ascii="Benguiat Bk BT" w:hAnsi="Benguiat Bk BT"/>
          <w:w w:val="140"/>
          <w:sz w:val="26"/>
          <w:szCs w:val="40"/>
        </w:rPr>
      </w:pPr>
    </w:p>
    <w:p w14:paraId="30372588" w14:textId="77777777" w:rsidR="00EC269D" w:rsidRPr="008367EC" w:rsidRDefault="00EC269D">
      <w:pPr>
        <w:jc w:val="center"/>
        <w:rPr>
          <w:rFonts w:ascii="Benguiat Bk BT" w:hAnsi="Benguiat Bk BT"/>
          <w:w w:val="140"/>
          <w:sz w:val="26"/>
          <w:szCs w:val="40"/>
        </w:rPr>
      </w:pPr>
    </w:p>
    <w:p w14:paraId="4EA79026" w14:textId="77777777" w:rsidR="00EC269D" w:rsidRPr="008367EC" w:rsidRDefault="00EC269D">
      <w:pPr>
        <w:jc w:val="center"/>
        <w:rPr>
          <w:rFonts w:ascii="Benguiat Bk BT" w:hAnsi="Benguiat Bk BT"/>
          <w:w w:val="140"/>
          <w:sz w:val="26"/>
          <w:szCs w:val="40"/>
        </w:rPr>
      </w:pPr>
    </w:p>
    <w:p w14:paraId="0D51CF0F" w14:textId="77777777" w:rsidR="00EC269D" w:rsidRPr="008367EC" w:rsidRDefault="00EC269D">
      <w:pPr>
        <w:jc w:val="center"/>
        <w:rPr>
          <w:rFonts w:ascii="Abadi MT Condensed" w:hAnsi="Abadi MT Condensed"/>
          <w:sz w:val="32"/>
          <w:szCs w:val="54"/>
        </w:rPr>
      </w:pPr>
      <w:r w:rsidRPr="008367EC">
        <w:rPr>
          <w:rFonts w:ascii="Benguiat Bk BT" w:hAnsi="Benguiat Bk BT"/>
          <w:w w:val="140"/>
          <w:sz w:val="32"/>
          <w:szCs w:val="40"/>
        </w:rPr>
        <w:t>ANALYSIS AND INTERPRETATION</w:t>
      </w:r>
      <w:r w:rsidRPr="008367EC">
        <w:rPr>
          <w:rFonts w:ascii="Abadi MT Condensed" w:hAnsi="Abadi MT Condensed"/>
          <w:sz w:val="32"/>
          <w:szCs w:val="54"/>
        </w:rPr>
        <w:t xml:space="preserve"> </w:t>
      </w:r>
    </w:p>
    <w:p w14:paraId="16813058" w14:textId="77777777" w:rsidR="00EC269D" w:rsidRPr="008367EC" w:rsidRDefault="00EC269D">
      <w:pPr>
        <w:jc w:val="center"/>
        <w:rPr>
          <w:rFonts w:ascii="Abadi MT Condensed" w:hAnsi="Abadi MT Condensed"/>
          <w:sz w:val="26"/>
          <w:szCs w:val="54"/>
        </w:rPr>
      </w:pPr>
    </w:p>
    <w:p w14:paraId="752854CA" w14:textId="77777777" w:rsidR="00EC269D" w:rsidRPr="008367EC" w:rsidRDefault="00EC269D">
      <w:pPr>
        <w:jc w:val="center"/>
        <w:rPr>
          <w:rFonts w:ascii="Abadi MT Condensed" w:hAnsi="Abadi MT Condensed"/>
          <w:sz w:val="26"/>
        </w:rPr>
      </w:pPr>
    </w:p>
    <w:p w14:paraId="2749CBC3" w14:textId="77777777" w:rsidR="00EC269D" w:rsidRPr="008367EC" w:rsidRDefault="00EC269D">
      <w:pPr>
        <w:spacing w:after="100"/>
        <w:ind w:left="4032"/>
        <w:rPr>
          <w:rFonts w:ascii="Alako" w:hAnsi="Alako"/>
          <w:sz w:val="26"/>
        </w:rPr>
      </w:pPr>
    </w:p>
    <w:p w14:paraId="551AAD6A" w14:textId="77777777" w:rsidR="00EC269D" w:rsidRPr="008367EC" w:rsidRDefault="00EC269D">
      <w:pPr>
        <w:spacing w:after="100"/>
        <w:ind w:left="4032"/>
        <w:rPr>
          <w:rFonts w:ascii="Alako" w:hAnsi="Alako"/>
          <w:sz w:val="26"/>
        </w:rPr>
      </w:pPr>
    </w:p>
    <w:p w14:paraId="7B7B9079" w14:textId="77777777" w:rsidR="00EC269D" w:rsidRPr="008367EC" w:rsidRDefault="00EC269D">
      <w:pPr>
        <w:spacing w:after="100"/>
        <w:ind w:left="4032"/>
        <w:rPr>
          <w:rFonts w:ascii="Alako" w:hAnsi="Alako"/>
          <w:sz w:val="26"/>
        </w:rPr>
      </w:pPr>
    </w:p>
    <w:p w14:paraId="4E627169" w14:textId="77777777" w:rsidR="00EC269D" w:rsidRPr="008367EC" w:rsidRDefault="00EC269D">
      <w:pPr>
        <w:spacing w:after="100"/>
        <w:ind w:left="4032"/>
        <w:rPr>
          <w:rFonts w:ascii="Alako" w:hAnsi="Alako"/>
          <w:sz w:val="26"/>
        </w:rPr>
      </w:pPr>
    </w:p>
    <w:p w14:paraId="31A5A1F0" w14:textId="77777777" w:rsidR="00EC269D" w:rsidRPr="008367EC" w:rsidRDefault="00EC269D">
      <w:pPr>
        <w:spacing w:after="100"/>
        <w:ind w:left="4032"/>
        <w:rPr>
          <w:rFonts w:ascii="Alako" w:hAnsi="Alako"/>
          <w:sz w:val="26"/>
        </w:rPr>
      </w:pPr>
    </w:p>
    <w:p w14:paraId="3A423108" w14:textId="77777777" w:rsidR="00EC269D" w:rsidRPr="008367EC" w:rsidRDefault="00EC269D">
      <w:pPr>
        <w:spacing w:after="100"/>
        <w:ind w:left="4032"/>
        <w:rPr>
          <w:rFonts w:ascii="Alako" w:hAnsi="Alako"/>
          <w:sz w:val="26"/>
        </w:rPr>
      </w:pPr>
    </w:p>
    <w:p w14:paraId="185FC644" w14:textId="77777777" w:rsidR="00EC269D" w:rsidRPr="008367EC" w:rsidRDefault="00EC269D">
      <w:pPr>
        <w:spacing w:after="100"/>
        <w:ind w:left="4032"/>
        <w:rPr>
          <w:rFonts w:ascii="Alako" w:hAnsi="Alako"/>
          <w:sz w:val="26"/>
        </w:rPr>
      </w:pPr>
    </w:p>
    <w:p w14:paraId="2D45E7AF" w14:textId="77777777" w:rsidR="00EC269D" w:rsidRPr="008367EC" w:rsidRDefault="00EC269D">
      <w:pPr>
        <w:spacing w:after="100"/>
        <w:ind w:left="4032"/>
        <w:rPr>
          <w:rFonts w:ascii="Alako" w:hAnsi="Alako"/>
          <w:sz w:val="26"/>
        </w:rPr>
      </w:pPr>
    </w:p>
    <w:p w14:paraId="6DD5FB44" w14:textId="77777777" w:rsidR="00EC269D" w:rsidRPr="008367EC" w:rsidRDefault="00EC269D">
      <w:pPr>
        <w:spacing w:after="100"/>
        <w:ind w:left="4032"/>
        <w:rPr>
          <w:rFonts w:ascii="Alako" w:hAnsi="Alako"/>
          <w:sz w:val="26"/>
        </w:rPr>
      </w:pPr>
    </w:p>
    <w:p w14:paraId="45153F9D" w14:textId="77777777" w:rsidR="00EC269D" w:rsidRPr="008367EC" w:rsidRDefault="00EC269D" w:rsidP="00EC269D">
      <w:pPr>
        <w:numPr>
          <w:ilvl w:val="0"/>
          <w:numId w:val="36"/>
        </w:numPr>
        <w:tabs>
          <w:tab w:val="num" w:pos="4032"/>
        </w:tabs>
        <w:spacing w:after="100" w:line="240" w:lineRule="auto"/>
        <w:ind w:left="4032"/>
        <w:rPr>
          <w:rFonts w:ascii="Dauphin-Normal" w:hAnsi="Dauphin-Normal"/>
          <w:b/>
          <w:bCs/>
          <w:sz w:val="30"/>
          <w:szCs w:val="32"/>
        </w:rPr>
      </w:pPr>
      <w:r w:rsidRPr="008367EC">
        <w:rPr>
          <w:rFonts w:ascii="Dauphin-Normal" w:hAnsi="Dauphin-Normal"/>
          <w:b/>
          <w:bCs/>
          <w:sz w:val="30"/>
          <w:szCs w:val="32"/>
        </w:rPr>
        <w:t xml:space="preserve">Preliminary Analysis </w:t>
      </w:r>
    </w:p>
    <w:p w14:paraId="5B3630B1" w14:textId="77777777" w:rsidR="00EC269D" w:rsidRPr="008367EC" w:rsidRDefault="00EC269D" w:rsidP="00EC269D">
      <w:pPr>
        <w:numPr>
          <w:ilvl w:val="0"/>
          <w:numId w:val="36"/>
        </w:numPr>
        <w:tabs>
          <w:tab w:val="num" w:pos="4032"/>
        </w:tabs>
        <w:spacing w:after="100" w:line="240" w:lineRule="auto"/>
        <w:ind w:left="4032"/>
        <w:rPr>
          <w:rFonts w:ascii="Dauphin-Normal" w:hAnsi="Dauphin-Normal"/>
          <w:b/>
          <w:bCs/>
          <w:sz w:val="30"/>
          <w:szCs w:val="32"/>
        </w:rPr>
      </w:pPr>
      <w:r w:rsidRPr="008367EC">
        <w:rPr>
          <w:rFonts w:ascii="Dauphin-Normal" w:hAnsi="Dauphin-Normal"/>
          <w:b/>
          <w:bCs/>
          <w:sz w:val="30"/>
          <w:szCs w:val="32"/>
        </w:rPr>
        <w:t xml:space="preserve">Test of Significance of mean difference in large independent samples </w:t>
      </w:r>
    </w:p>
    <w:p w14:paraId="48F6DB27" w14:textId="77777777" w:rsidR="00EC269D" w:rsidRPr="008367EC" w:rsidRDefault="00EC269D" w:rsidP="00EC269D">
      <w:pPr>
        <w:numPr>
          <w:ilvl w:val="0"/>
          <w:numId w:val="36"/>
        </w:numPr>
        <w:tabs>
          <w:tab w:val="num" w:pos="4032"/>
        </w:tabs>
        <w:spacing w:after="100" w:line="240" w:lineRule="auto"/>
        <w:ind w:left="4032"/>
        <w:rPr>
          <w:rFonts w:ascii="Dauphin-Normal" w:hAnsi="Dauphin-Normal"/>
          <w:b/>
          <w:bCs/>
          <w:sz w:val="30"/>
        </w:rPr>
      </w:pPr>
      <w:r w:rsidRPr="008367EC">
        <w:rPr>
          <w:rFonts w:ascii="Dauphin-Normal" w:hAnsi="Dauphin-Normal"/>
          <w:b/>
          <w:bCs/>
          <w:sz w:val="30"/>
          <w:szCs w:val="32"/>
        </w:rPr>
        <w:t>Three-way ANOVA (</w:t>
      </w:r>
      <w:r w:rsidRPr="008367EC">
        <w:rPr>
          <w:rFonts w:ascii="Dauphin-Normal" w:hAnsi="Dauphin-Normal"/>
          <w:b/>
          <w:bCs/>
          <w:sz w:val="30"/>
          <w:szCs w:val="24"/>
        </w:rPr>
        <w:t>4x2x2</w:t>
      </w:r>
      <w:r w:rsidRPr="008367EC">
        <w:rPr>
          <w:rFonts w:ascii="Dauphin-Normal" w:hAnsi="Dauphin-Normal"/>
          <w:b/>
          <w:bCs/>
          <w:sz w:val="30"/>
          <w:szCs w:val="32"/>
        </w:rPr>
        <w:t xml:space="preserve"> factorial design)</w:t>
      </w:r>
    </w:p>
    <w:p w14:paraId="414253BD" w14:textId="77777777" w:rsidR="00EC269D" w:rsidRPr="008367EC" w:rsidRDefault="00EC269D">
      <w:pPr>
        <w:spacing w:after="100"/>
        <w:ind w:left="3600"/>
        <w:rPr>
          <w:rFonts w:ascii="Alako" w:hAnsi="Alako"/>
          <w:b/>
          <w:bCs/>
          <w:sz w:val="26"/>
        </w:rPr>
        <w:sectPr w:rsidR="00EC269D" w:rsidRPr="008367EC">
          <w:headerReference w:type="default" r:id="rId47"/>
          <w:pgSz w:w="11909" w:h="16834" w:code="9"/>
          <w:pgMar w:top="2016" w:right="1440" w:bottom="1728" w:left="2304" w:header="1440" w:footer="720" w:gutter="0"/>
          <w:pgNumType w:start="69"/>
          <w:cols w:space="720"/>
          <w:titlePg/>
          <w:docGrid w:linePitch="360"/>
        </w:sectPr>
      </w:pPr>
    </w:p>
    <w:p w14:paraId="28935B12" w14:textId="77777777" w:rsidR="00EC269D" w:rsidRPr="008367EC" w:rsidRDefault="00EC269D">
      <w:pPr>
        <w:pStyle w:val="Heading1"/>
        <w:spacing w:before="0" w:after="200" w:line="480" w:lineRule="auto"/>
        <w:jc w:val="center"/>
        <w:rPr>
          <w:b w:val="0"/>
          <w:bCs w:val="0"/>
          <w:w w:val="140"/>
          <w:sz w:val="30"/>
          <w:lang w:val="en-IN"/>
        </w:rPr>
      </w:pPr>
      <w:r w:rsidRPr="008367EC">
        <w:rPr>
          <w:rFonts w:ascii="Times New Roman" w:hAnsi="Times New Roman" w:cs="Times New Roman"/>
          <w:w w:val="140"/>
          <w:sz w:val="30"/>
          <w:szCs w:val="28"/>
          <w:lang w:val="en-IN"/>
        </w:rPr>
        <w:lastRenderedPageBreak/>
        <w:t xml:space="preserve">ANALYSIS AND INTERPRETATION </w:t>
      </w:r>
    </w:p>
    <w:p w14:paraId="38197A1C" w14:textId="77777777" w:rsidR="00EC269D" w:rsidRPr="008367EC" w:rsidRDefault="00EC269D" w:rsidP="00291974">
      <w:pPr>
        <w:spacing w:after="200" w:line="480" w:lineRule="auto"/>
        <w:ind w:firstLine="720"/>
        <w:jc w:val="both"/>
        <w:rPr>
          <w:sz w:val="26"/>
          <w:szCs w:val="26"/>
        </w:rPr>
      </w:pPr>
      <w:r w:rsidRPr="008367EC">
        <w:rPr>
          <w:sz w:val="26"/>
          <w:szCs w:val="26"/>
        </w:rPr>
        <w:t xml:space="preserve">The main purpose of the study was to find out the extent of Professional Development of teacher educators working in </w:t>
      </w:r>
      <w:proofErr w:type="spellStart"/>
      <w:r w:rsidRPr="008367EC">
        <w:rPr>
          <w:sz w:val="26"/>
          <w:szCs w:val="26"/>
        </w:rPr>
        <w:t>B.Ed</w:t>
      </w:r>
      <w:proofErr w:type="spellEnd"/>
      <w:r w:rsidRPr="008367EC">
        <w:rPr>
          <w:sz w:val="26"/>
          <w:szCs w:val="26"/>
        </w:rPr>
        <w:t xml:space="preserve"> colleges, under </w:t>
      </w:r>
      <w:smartTag w:uri="urn:schemas-microsoft-com:office:smarttags" w:element="place">
        <w:smartTag w:uri="urn:schemas-microsoft-com:office:smarttags" w:element="PlaceType">
          <w:r w:rsidRPr="008367EC">
            <w:rPr>
              <w:sz w:val="26"/>
              <w:szCs w:val="26"/>
            </w:rPr>
            <w:t>University</w:t>
          </w:r>
        </w:smartTag>
        <w:r w:rsidRPr="008367EC">
          <w:rPr>
            <w:sz w:val="26"/>
            <w:szCs w:val="26"/>
          </w:rPr>
          <w:t xml:space="preserve"> of </w:t>
        </w:r>
        <w:smartTag w:uri="urn:schemas-microsoft-com:office:smarttags" w:element="PlaceName">
          <w:r w:rsidRPr="008367EC">
            <w:rPr>
              <w:sz w:val="26"/>
              <w:szCs w:val="26"/>
            </w:rPr>
            <w:t>Calicut</w:t>
          </w:r>
        </w:smartTag>
      </w:smartTag>
      <w:r w:rsidRPr="008367EC">
        <w:rPr>
          <w:sz w:val="26"/>
          <w:szCs w:val="26"/>
        </w:rPr>
        <w:t>. The collected data was analyzed statistically and the results have been presented and discussed in the chapter with reference to the objectives of the study.</w:t>
      </w:r>
    </w:p>
    <w:p w14:paraId="446E6355" w14:textId="77777777" w:rsidR="00EC269D" w:rsidRPr="008367EC" w:rsidRDefault="00EC269D">
      <w:pPr>
        <w:spacing w:after="200" w:line="480" w:lineRule="auto"/>
        <w:jc w:val="both"/>
        <w:rPr>
          <w:b/>
          <w:bCs/>
          <w:sz w:val="26"/>
          <w:szCs w:val="26"/>
        </w:rPr>
      </w:pPr>
      <w:r w:rsidRPr="008367EC">
        <w:rPr>
          <w:b/>
          <w:bCs/>
          <w:sz w:val="26"/>
          <w:szCs w:val="26"/>
        </w:rPr>
        <w:t>4.1. OBJECTIVES</w:t>
      </w:r>
    </w:p>
    <w:p w14:paraId="59E58194" w14:textId="77777777" w:rsidR="00EC269D" w:rsidRPr="008367EC" w:rsidRDefault="00EC269D" w:rsidP="00291974">
      <w:pPr>
        <w:spacing w:after="200" w:line="480" w:lineRule="auto"/>
        <w:ind w:firstLine="720"/>
        <w:jc w:val="both"/>
        <w:rPr>
          <w:b/>
          <w:bCs/>
          <w:sz w:val="26"/>
          <w:szCs w:val="26"/>
        </w:rPr>
      </w:pPr>
      <w:r w:rsidRPr="008367EC">
        <w:rPr>
          <w:sz w:val="26"/>
          <w:szCs w:val="26"/>
        </w:rPr>
        <w:t>The objectives set forth for the study are the following.</w:t>
      </w:r>
    </w:p>
    <w:p w14:paraId="54A8F277" w14:textId="77777777" w:rsidR="00EC269D" w:rsidRPr="008367EC" w:rsidRDefault="00EC269D" w:rsidP="002B4E75">
      <w:pPr>
        <w:spacing w:after="200" w:line="480" w:lineRule="auto"/>
        <w:jc w:val="both"/>
        <w:rPr>
          <w:sz w:val="26"/>
          <w:szCs w:val="26"/>
        </w:rPr>
      </w:pPr>
      <w:r w:rsidRPr="008367EC">
        <w:rPr>
          <w:sz w:val="26"/>
          <w:szCs w:val="26"/>
        </w:rPr>
        <w:t>1.</w:t>
      </w:r>
      <w:r w:rsidRPr="008367EC">
        <w:rPr>
          <w:sz w:val="26"/>
          <w:szCs w:val="26"/>
        </w:rPr>
        <w:tab/>
        <w:t>To find out the extent of Professional Development of teacher educators in the total sample and in the relevant subsamples based on</w:t>
      </w:r>
    </w:p>
    <w:p w14:paraId="706AA80D" w14:textId="77777777" w:rsidR="00EC269D" w:rsidRPr="008367EC" w:rsidRDefault="00EC269D" w:rsidP="00EC269D">
      <w:pPr>
        <w:pStyle w:val="ListParagraph"/>
        <w:numPr>
          <w:ilvl w:val="0"/>
          <w:numId w:val="28"/>
        </w:numPr>
        <w:spacing w:after="0" w:line="480" w:lineRule="auto"/>
        <w:ind w:hanging="720"/>
        <w:jc w:val="both"/>
        <w:rPr>
          <w:rFonts w:ascii="Times New Roman" w:hAnsi="Times New Roman"/>
          <w:sz w:val="26"/>
          <w:szCs w:val="26"/>
          <w:lang w:val="en-IN"/>
        </w:rPr>
      </w:pPr>
      <w:r w:rsidRPr="008367EC">
        <w:rPr>
          <w:rFonts w:ascii="Times New Roman" w:hAnsi="Times New Roman"/>
          <w:sz w:val="26"/>
          <w:szCs w:val="26"/>
          <w:lang w:val="en-IN"/>
        </w:rPr>
        <w:t>Gender</w:t>
      </w:r>
    </w:p>
    <w:p w14:paraId="46BDFF58" w14:textId="77777777" w:rsidR="00EC269D" w:rsidRPr="008367EC" w:rsidRDefault="00EC269D" w:rsidP="00EC269D">
      <w:pPr>
        <w:pStyle w:val="ListParagraph"/>
        <w:numPr>
          <w:ilvl w:val="0"/>
          <w:numId w:val="28"/>
        </w:numPr>
        <w:spacing w:after="0" w:line="480" w:lineRule="auto"/>
        <w:ind w:hanging="720"/>
        <w:jc w:val="both"/>
        <w:rPr>
          <w:rFonts w:ascii="Times New Roman" w:hAnsi="Times New Roman"/>
          <w:sz w:val="26"/>
          <w:szCs w:val="26"/>
          <w:lang w:val="en-IN"/>
        </w:rPr>
      </w:pPr>
      <w:r w:rsidRPr="008367EC">
        <w:rPr>
          <w:rFonts w:ascii="Times New Roman" w:hAnsi="Times New Roman"/>
          <w:sz w:val="26"/>
          <w:szCs w:val="26"/>
          <w:lang w:val="en-IN"/>
        </w:rPr>
        <w:t>Type of Management</w:t>
      </w:r>
    </w:p>
    <w:p w14:paraId="01F9C04B" w14:textId="77777777" w:rsidR="00EC269D" w:rsidRPr="008367EC" w:rsidRDefault="00EC269D" w:rsidP="00EC269D">
      <w:pPr>
        <w:pStyle w:val="ListParagraph"/>
        <w:numPr>
          <w:ilvl w:val="0"/>
          <w:numId w:val="28"/>
        </w:numPr>
        <w:spacing w:after="0" w:line="480" w:lineRule="auto"/>
        <w:ind w:hanging="720"/>
        <w:jc w:val="both"/>
        <w:rPr>
          <w:rFonts w:ascii="Times New Roman" w:hAnsi="Times New Roman"/>
          <w:sz w:val="26"/>
          <w:szCs w:val="26"/>
          <w:lang w:val="en-IN"/>
        </w:rPr>
      </w:pPr>
      <w:r w:rsidRPr="008367EC">
        <w:rPr>
          <w:rFonts w:ascii="Times New Roman" w:hAnsi="Times New Roman"/>
          <w:sz w:val="26"/>
          <w:szCs w:val="26"/>
          <w:lang w:val="en-IN"/>
        </w:rPr>
        <w:t>Subjects of teaching</w:t>
      </w:r>
    </w:p>
    <w:p w14:paraId="6552B13F" w14:textId="77777777" w:rsidR="00EC269D" w:rsidRPr="008367EC" w:rsidRDefault="00EC269D" w:rsidP="00EC269D">
      <w:pPr>
        <w:pStyle w:val="ListParagraph"/>
        <w:numPr>
          <w:ilvl w:val="0"/>
          <w:numId w:val="28"/>
        </w:numPr>
        <w:spacing w:after="0" w:line="480" w:lineRule="auto"/>
        <w:ind w:hanging="720"/>
        <w:jc w:val="both"/>
        <w:rPr>
          <w:rFonts w:ascii="Times New Roman" w:hAnsi="Times New Roman"/>
          <w:sz w:val="26"/>
          <w:szCs w:val="26"/>
          <w:lang w:val="en-IN"/>
        </w:rPr>
      </w:pPr>
      <w:r w:rsidRPr="008367EC">
        <w:rPr>
          <w:rFonts w:ascii="Times New Roman" w:hAnsi="Times New Roman"/>
          <w:sz w:val="26"/>
          <w:szCs w:val="26"/>
          <w:lang w:val="en-IN"/>
        </w:rPr>
        <w:t>Qualification</w:t>
      </w:r>
    </w:p>
    <w:p w14:paraId="306699FA" w14:textId="77777777" w:rsidR="00EC269D" w:rsidRPr="008367EC" w:rsidRDefault="00EC269D">
      <w:pPr>
        <w:pStyle w:val="ListParagraph"/>
        <w:spacing w:line="480" w:lineRule="auto"/>
        <w:ind w:left="1440" w:hanging="720"/>
        <w:jc w:val="both"/>
        <w:rPr>
          <w:rFonts w:ascii="Times New Roman" w:hAnsi="Times New Roman"/>
          <w:sz w:val="26"/>
          <w:szCs w:val="26"/>
          <w:lang w:val="en-IN"/>
        </w:rPr>
      </w:pPr>
      <w:r w:rsidRPr="008367EC">
        <w:rPr>
          <w:rFonts w:ascii="Times New Roman" w:hAnsi="Times New Roman"/>
          <w:sz w:val="26"/>
          <w:szCs w:val="26"/>
          <w:lang w:val="en-IN"/>
        </w:rPr>
        <w:t xml:space="preserve">vii. </w:t>
      </w:r>
      <w:r w:rsidRPr="008367EC">
        <w:rPr>
          <w:rFonts w:ascii="Times New Roman" w:hAnsi="Times New Roman"/>
          <w:sz w:val="26"/>
          <w:szCs w:val="26"/>
          <w:lang w:val="en-IN"/>
        </w:rPr>
        <w:tab/>
        <w:t>Teaching experience</w:t>
      </w:r>
    </w:p>
    <w:p w14:paraId="6B2DDF5D" w14:textId="77777777" w:rsidR="00EC269D" w:rsidRPr="008367EC" w:rsidRDefault="00EC269D">
      <w:pPr>
        <w:spacing w:after="200" w:line="480" w:lineRule="auto"/>
        <w:ind w:left="720" w:hanging="720"/>
        <w:jc w:val="both"/>
        <w:rPr>
          <w:sz w:val="26"/>
          <w:szCs w:val="26"/>
        </w:rPr>
      </w:pPr>
      <w:r w:rsidRPr="008367EC">
        <w:rPr>
          <w:sz w:val="26"/>
          <w:szCs w:val="26"/>
        </w:rPr>
        <w:t>2.</w:t>
      </w:r>
      <w:r w:rsidRPr="008367EC">
        <w:rPr>
          <w:sz w:val="26"/>
          <w:szCs w:val="26"/>
        </w:rPr>
        <w:tab/>
        <w:t>To find out whether there exist significant difference in the mean scores of Professional Development of teacher educators among the relevant subsamples based on</w:t>
      </w:r>
    </w:p>
    <w:p w14:paraId="59DEE0EE" w14:textId="77777777" w:rsidR="00EC269D" w:rsidRPr="008367EC" w:rsidRDefault="00EC269D" w:rsidP="00EC269D">
      <w:pPr>
        <w:pStyle w:val="ListParagraph"/>
        <w:numPr>
          <w:ilvl w:val="0"/>
          <w:numId w:val="29"/>
        </w:numPr>
        <w:spacing w:after="0" w:line="480" w:lineRule="auto"/>
        <w:ind w:left="1440" w:hanging="720"/>
        <w:jc w:val="both"/>
        <w:rPr>
          <w:rFonts w:ascii="Times New Roman" w:hAnsi="Times New Roman"/>
          <w:sz w:val="26"/>
          <w:szCs w:val="26"/>
          <w:lang w:val="en-IN"/>
        </w:rPr>
      </w:pPr>
      <w:r w:rsidRPr="008367EC">
        <w:rPr>
          <w:rFonts w:ascii="Times New Roman" w:hAnsi="Times New Roman"/>
          <w:sz w:val="26"/>
          <w:szCs w:val="26"/>
          <w:lang w:val="en-IN"/>
        </w:rPr>
        <w:t>Gender</w:t>
      </w:r>
    </w:p>
    <w:p w14:paraId="5667E4E6" w14:textId="77777777" w:rsidR="00EC269D" w:rsidRPr="008367EC" w:rsidRDefault="00EC269D" w:rsidP="00EC269D">
      <w:pPr>
        <w:pStyle w:val="ListParagraph"/>
        <w:numPr>
          <w:ilvl w:val="0"/>
          <w:numId w:val="29"/>
        </w:numPr>
        <w:spacing w:after="0" w:line="480" w:lineRule="auto"/>
        <w:ind w:left="1440" w:hanging="720"/>
        <w:jc w:val="both"/>
        <w:rPr>
          <w:rFonts w:ascii="Times New Roman" w:hAnsi="Times New Roman"/>
          <w:sz w:val="26"/>
          <w:szCs w:val="26"/>
          <w:lang w:val="en-IN"/>
        </w:rPr>
      </w:pPr>
      <w:r w:rsidRPr="008367EC">
        <w:rPr>
          <w:rFonts w:ascii="Times New Roman" w:hAnsi="Times New Roman"/>
          <w:sz w:val="26"/>
          <w:szCs w:val="26"/>
          <w:lang w:val="en-IN"/>
        </w:rPr>
        <w:lastRenderedPageBreak/>
        <w:t>Type of management</w:t>
      </w:r>
    </w:p>
    <w:p w14:paraId="6AC52E9C" w14:textId="77777777" w:rsidR="00EC269D" w:rsidRPr="008367EC" w:rsidRDefault="00EC269D" w:rsidP="00EC269D">
      <w:pPr>
        <w:pStyle w:val="ListParagraph"/>
        <w:numPr>
          <w:ilvl w:val="0"/>
          <w:numId w:val="29"/>
        </w:numPr>
        <w:spacing w:after="0" w:line="480" w:lineRule="auto"/>
        <w:ind w:left="1440" w:hanging="720"/>
        <w:jc w:val="both"/>
        <w:rPr>
          <w:rFonts w:ascii="Times New Roman" w:hAnsi="Times New Roman"/>
          <w:sz w:val="26"/>
          <w:szCs w:val="26"/>
          <w:lang w:val="en-IN"/>
        </w:rPr>
      </w:pPr>
      <w:r w:rsidRPr="008367EC">
        <w:rPr>
          <w:rFonts w:ascii="Times New Roman" w:hAnsi="Times New Roman"/>
          <w:sz w:val="26"/>
          <w:szCs w:val="26"/>
          <w:lang w:val="en-IN"/>
        </w:rPr>
        <w:t>Subject of teaching</w:t>
      </w:r>
    </w:p>
    <w:p w14:paraId="2999F575" w14:textId="77777777" w:rsidR="00EC269D" w:rsidRPr="008367EC" w:rsidRDefault="00EC269D" w:rsidP="00EC269D">
      <w:pPr>
        <w:pStyle w:val="ListParagraph"/>
        <w:numPr>
          <w:ilvl w:val="0"/>
          <w:numId w:val="29"/>
        </w:numPr>
        <w:spacing w:after="0" w:line="480" w:lineRule="auto"/>
        <w:ind w:left="1440" w:hanging="720"/>
        <w:jc w:val="both"/>
        <w:rPr>
          <w:rFonts w:ascii="Times New Roman" w:hAnsi="Times New Roman"/>
          <w:sz w:val="26"/>
          <w:szCs w:val="26"/>
          <w:lang w:val="en-IN"/>
        </w:rPr>
      </w:pPr>
      <w:r w:rsidRPr="008367EC">
        <w:rPr>
          <w:rFonts w:ascii="Times New Roman" w:hAnsi="Times New Roman"/>
          <w:sz w:val="26"/>
          <w:szCs w:val="26"/>
          <w:lang w:val="en-IN"/>
        </w:rPr>
        <w:t>Qualification</w:t>
      </w:r>
    </w:p>
    <w:p w14:paraId="126A5ACE" w14:textId="77777777" w:rsidR="00EC269D" w:rsidRPr="008367EC" w:rsidRDefault="00EC269D" w:rsidP="00EC269D">
      <w:pPr>
        <w:pStyle w:val="ListParagraph"/>
        <w:numPr>
          <w:ilvl w:val="0"/>
          <w:numId w:val="29"/>
        </w:numPr>
        <w:spacing w:line="480" w:lineRule="auto"/>
        <w:ind w:left="1440" w:hanging="720"/>
        <w:jc w:val="both"/>
        <w:rPr>
          <w:rFonts w:ascii="Times New Roman" w:hAnsi="Times New Roman"/>
          <w:sz w:val="26"/>
          <w:szCs w:val="26"/>
          <w:lang w:val="en-IN"/>
        </w:rPr>
      </w:pPr>
      <w:r w:rsidRPr="008367EC">
        <w:rPr>
          <w:rFonts w:ascii="Times New Roman" w:hAnsi="Times New Roman"/>
          <w:sz w:val="26"/>
          <w:szCs w:val="26"/>
          <w:lang w:val="en-IN"/>
        </w:rPr>
        <w:t>Teaching experience</w:t>
      </w:r>
    </w:p>
    <w:p w14:paraId="152A4763" w14:textId="77777777" w:rsidR="00EC269D" w:rsidRPr="008367EC" w:rsidRDefault="00EC269D">
      <w:pPr>
        <w:spacing w:after="200" w:line="480" w:lineRule="auto"/>
        <w:ind w:left="720" w:hanging="720"/>
        <w:jc w:val="both"/>
        <w:rPr>
          <w:sz w:val="26"/>
          <w:szCs w:val="26"/>
        </w:rPr>
      </w:pPr>
      <w:r w:rsidRPr="008367EC">
        <w:rPr>
          <w:sz w:val="26"/>
          <w:szCs w:val="26"/>
        </w:rPr>
        <w:t xml:space="preserve">3. </w:t>
      </w:r>
      <w:r w:rsidRPr="008367EC">
        <w:rPr>
          <w:sz w:val="26"/>
          <w:szCs w:val="26"/>
        </w:rPr>
        <w:tab/>
        <w:t>To find out whether Type of Management, Gender and Teaching Experience have main and interaction effect on Professional Development of teacher educators.</w:t>
      </w:r>
    </w:p>
    <w:p w14:paraId="12015D6F" w14:textId="77777777" w:rsidR="00EC269D" w:rsidRPr="008367EC" w:rsidRDefault="00EC269D">
      <w:pPr>
        <w:spacing w:after="200" w:line="480" w:lineRule="auto"/>
        <w:jc w:val="both"/>
        <w:rPr>
          <w:b/>
          <w:bCs/>
          <w:sz w:val="26"/>
          <w:szCs w:val="26"/>
        </w:rPr>
      </w:pPr>
      <w:r w:rsidRPr="008367EC">
        <w:rPr>
          <w:b/>
          <w:bCs/>
          <w:sz w:val="26"/>
          <w:szCs w:val="26"/>
        </w:rPr>
        <w:t>4.2. HYPOTHESES</w:t>
      </w:r>
    </w:p>
    <w:p w14:paraId="596A3534" w14:textId="77777777" w:rsidR="00EC269D" w:rsidRPr="008367EC" w:rsidRDefault="00EC269D" w:rsidP="00291974">
      <w:pPr>
        <w:spacing w:after="200" w:line="480" w:lineRule="auto"/>
        <w:ind w:firstLine="720"/>
        <w:jc w:val="both"/>
        <w:rPr>
          <w:sz w:val="26"/>
          <w:szCs w:val="26"/>
        </w:rPr>
      </w:pPr>
      <w:r w:rsidRPr="008367EC">
        <w:rPr>
          <w:sz w:val="26"/>
          <w:szCs w:val="26"/>
        </w:rPr>
        <w:t>The hypotheses formulated for the study are the following.</w:t>
      </w:r>
    </w:p>
    <w:p w14:paraId="5A87E97A" w14:textId="77777777" w:rsidR="00EC269D" w:rsidRPr="008367EC" w:rsidRDefault="00EC269D" w:rsidP="00EC269D">
      <w:pPr>
        <w:pStyle w:val="ListParagraph"/>
        <w:numPr>
          <w:ilvl w:val="0"/>
          <w:numId w:val="30"/>
        </w:numPr>
        <w:spacing w:line="480" w:lineRule="auto"/>
        <w:ind w:hanging="720"/>
        <w:jc w:val="both"/>
        <w:rPr>
          <w:rFonts w:ascii="Times New Roman" w:hAnsi="Times New Roman"/>
          <w:sz w:val="26"/>
          <w:szCs w:val="26"/>
          <w:lang w:val="en-IN"/>
        </w:rPr>
      </w:pPr>
      <w:r w:rsidRPr="008367EC">
        <w:rPr>
          <w:rFonts w:ascii="Times New Roman" w:hAnsi="Times New Roman"/>
          <w:sz w:val="26"/>
          <w:szCs w:val="26"/>
          <w:lang w:val="en-IN"/>
        </w:rPr>
        <w:t>There exists significant difference in the mean scores of Professional Development of teacher educators among the relevant subsamples based on</w:t>
      </w:r>
    </w:p>
    <w:p w14:paraId="2B14C224" w14:textId="77777777" w:rsidR="00EC269D" w:rsidRDefault="00EC269D" w:rsidP="00EC269D">
      <w:pPr>
        <w:pStyle w:val="ListParagraph"/>
        <w:numPr>
          <w:ilvl w:val="0"/>
          <w:numId w:val="31"/>
        </w:numPr>
        <w:spacing w:after="0" w:line="480" w:lineRule="auto"/>
        <w:ind w:left="1440" w:hanging="720"/>
        <w:jc w:val="both"/>
        <w:rPr>
          <w:rFonts w:ascii="Times New Roman" w:hAnsi="Times New Roman"/>
          <w:sz w:val="26"/>
          <w:szCs w:val="26"/>
          <w:lang w:val="en-IN"/>
        </w:rPr>
      </w:pPr>
      <w:r w:rsidRPr="008367EC">
        <w:rPr>
          <w:rFonts w:ascii="Times New Roman" w:hAnsi="Times New Roman"/>
          <w:sz w:val="26"/>
          <w:szCs w:val="26"/>
          <w:lang w:val="en-IN"/>
        </w:rPr>
        <w:t>Gender</w:t>
      </w:r>
    </w:p>
    <w:p w14:paraId="5668AA3B" w14:textId="77777777" w:rsidR="00EC269D" w:rsidRPr="008367EC" w:rsidRDefault="00EC269D" w:rsidP="00EC269D">
      <w:pPr>
        <w:pStyle w:val="ListParagraph"/>
        <w:numPr>
          <w:ilvl w:val="0"/>
          <w:numId w:val="31"/>
        </w:numPr>
        <w:spacing w:after="0" w:line="480" w:lineRule="auto"/>
        <w:ind w:left="1440" w:hanging="720"/>
        <w:jc w:val="both"/>
        <w:rPr>
          <w:rFonts w:ascii="Times New Roman" w:hAnsi="Times New Roman"/>
          <w:sz w:val="26"/>
          <w:szCs w:val="26"/>
          <w:lang w:val="en-IN"/>
        </w:rPr>
      </w:pPr>
      <w:r w:rsidRPr="008367EC">
        <w:rPr>
          <w:rFonts w:ascii="Times New Roman" w:hAnsi="Times New Roman"/>
          <w:sz w:val="26"/>
          <w:szCs w:val="26"/>
          <w:lang w:val="en-IN"/>
        </w:rPr>
        <w:t>Type of Management</w:t>
      </w:r>
    </w:p>
    <w:p w14:paraId="08577A65" w14:textId="77777777" w:rsidR="00EC269D" w:rsidRDefault="00EC269D" w:rsidP="00EC269D">
      <w:pPr>
        <w:pStyle w:val="ListParagraph"/>
        <w:numPr>
          <w:ilvl w:val="0"/>
          <w:numId w:val="31"/>
        </w:numPr>
        <w:spacing w:after="0" w:line="480" w:lineRule="auto"/>
        <w:ind w:left="1440" w:hanging="720"/>
        <w:jc w:val="both"/>
        <w:rPr>
          <w:rFonts w:ascii="Times New Roman" w:hAnsi="Times New Roman"/>
          <w:sz w:val="26"/>
          <w:szCs w:val="26"/>
          <w:lang w:val="en-IN"/>
        </w:rPr>
      </w:pPr>
      <w:r w:rsidRPr="008367EC">
        <w:rPr>
          <w:rFonts w:ascii="Times New Roman" w:hAnsi="Times New Roman"/>
          <w:sz w:val="26"/>
          <w:szCs w:val="26"/>
          <w:lang w:val="en-IN"/>
        </w:rPr>
        <w:t>Subjects of Teaching</w:t>
      </w:r>
    </w:p>
    <w:p w14:paraId="1EFF29D1" w14:textId="77777777" w:rsidR="00EC269D" w:rsidRPr="008367EC" w:rsidRDefault="00EC269D" w:rsidP="00EC269D">
      <w:pPr>
        <w:pStyle w:val="ListParagraph"/>
        <w:numPr>
          <w:ilvl w:val="0"/>
          <w:numId w:val="31"/>
        </w:numPr>
        <w:spacing w:after="0" w:line="480" w:lineRule="auto"/>
        <w:ind w:left="1440" w:hanging="720"/>
        <w:jc w:val="both"/>
        <w:rPr>
          <w:rFonts w:ascii="Times New Roman" w:hAnsi="Times New Roman"/>
          <w:sz w:val="26"/>
          <w:szCs w:val="26"/>
          <w:lang w:val="en-IN"/>
        </w:rPr>
      </w:pPr>
      <w:r w:rsidRPr="008367EC">
        <w:rPr>
          <w:rFonts w:ascii="Times New Roman" w:hAnsi="Times New Roman"/>
          <w:sz w:val="26"/>
          <w:szCs w:val="26"/>
          <w:lang w:val="en-IN"/>
        </w:rPr>
        <w:t>Qualification</w:t>
      </w:r>
    </w:p>
    <w:p w14:paraId="3DF40873" w14:textId="77777777" w:rsidR="00EC269D" w:rsidRPr="008367EC" w:rsidRDefault="00EC269D" w:rsidP="00EC269D">
      <w:pPr>
        <w:pStyle w:val="ListParagraph"/>
        <w:numPr>
          <w:ilvl w:val="0"/>
          <w:numId w:val="31"/>
        </w:numPr>
        <w:spacing w:line="480" w:lineRule="auto"/>
        <w:ind w:left="1440" w:hanging="720"/>
        <w:jc w:val="both"/>
        <w:rPr>
          <w:rFonts w:ascii="Times New Roman" w:hAnsi="Times New Roman"/>
          <w:sz w:val="26"/>
          <w:szCs w:val="26"/>
          <w:lang w:val="en-IN"/>
        </w:rPr>
      </w:pPr>
      <w:r w:rsidRPr="008367EC">
        <w:rPr>
          <w:rFonts w:ascii="Times New Roman" w:hAnsi="Times New Roman"/>
          <w:sz w:val="26"/>
          <w:szCs w:val="26"/>
          <w:lang w:val="en-IN"/>
        </w:rPr>
        <w:t>Teaching Experience</w:t>
      </w:r>
    </w:p>
    <w:p w14:paraId="55F4EF3B" w14:textId="77777777" w:rsidR="00EC269D" w:rsidRPr="008367EC" w:rsidRDefault="00EC269D" w:rsidP="00EC269D">
      <w:pPr>
        <w:pStyle w:val="ListParagraph"/>
        <w:numPr>
          <w:ilvl w:val="0"/>
          <w:numId w:val="30"/>
        </w:numPr>
        <w:spacing w:line="480" w:lineRule="auto"/>
        <w:ind w:hanging="720"/>
        <w:jc w:val="both"/>
        <w:rPr>
          <w:rFonts w:ascii="Times New Roman" w:hAnsi="Times New Roman"/>
          <w:sz w:val="26"/>
          <w:szCs w:val="26"/>
          <w:lang w:val="en-IN"/>
        </w:rPr>
      </w:pPr>
      <w:r w:rsidRPr="008367EC">
        <w:rPr>
          <w:rFonts w:ascii="Times New Roman" w:hAnsi="Times New Roman"/>
          <w:sz w:val="26"/>
          <w:szCs w:val="26"/>
          <w:lang w:val="en-IN"/>
        </w:rPr>
        <w:t>Main effect of Type of Management, Gender and Teaching Experience on Professional Development of teacher educators will be significant.</w:t>
      </w:r>
    </w:p>
    <w:p w14:paraId="308A80E7" w14:textId="77777777" w:rsidR="00EC269D" w:rsidRPr="008367EC" w:rsidRDefault="00EC269D" w:rsidP="00EC269D">
      <w:pPr>
        <w:pStyle w:val="ListParagraph"/>
        <w:numPr>
          <w:ilvl w:val="0"/>
          <w:numId w:val="30"/>
        </w:numPr>
        <w:spacing w:line="480" w:lineRule="auto"/>
        <w:ind w:hanging="720"/>
        <w:jc w:val="both"/>
        <w:rPr>
          <w:rFonts w:ascii="Times New Roman" w:hAnsi="Times New Roman"/>
          <w:sz w:val="26"/>
          <w:szCs w:val="26"/>
          <w:lang w:val="en-IN"/>
        </w:rPr>
      </w:pPr>
      <w:r w:rsidRPr="008367EC">
        <w:rPr>
          <w:rFonts w:ascii="Times New Roman" w:hAnsi="Times New Roman"/>
          <w:sz w:val="26"/>
          <w:szCs w:val="26"/>
          <w:lang w:val="en-IN"/>
        </w:rPr>
        <w:lastRenderedPageBreak/>
        <w:t>Interaction effect of Type of Management, Gender and Teaching Experience on Professional Development of teacher educators will be significant.</w:t>
      </w:r>
    </w:p>
    <w:p w14:paraId="4C7FE8EC" w14:textId="77777777" w:rsidR="00EC269D" w:rsidRPr="008367EC" w:rsidRDefault="00EC269D" w:rsidP="00291974">
      <w:pPr>
        <w:pStyle w:val="ListParagraph"/>
        <w:spacing w:line="480" w:lineRule="auto"/>
        <w:ind w:left="0" w:firstLine="720"/>
        <w:jc w:val="both"/>
        <w:rPr>
          <w:rFonts w:ascii="Times New Roman" w:hAnsi="Times New Roman"/>
          <w:sz w:val="26"/>
          <w:szCs w:val="26"/>
          <w:lang w:val="en-IN"/>
        </w:rPr>
      </w:pPr>
      <w:r w:rsidRPr="008367EC">
        <w:rPr>
          <w:rFonts w:ascii="Times New Roman" w:hAnsi="Times New Roman"/>
          <w:sz w:val="26"/>
          <w:szCs w:val="26"/>
          <w:lang w:val="en-IN"/>
        </w:rPr>
        <w:t>Discussion of the results obtained through statistical analysis of the collected data are presented under the following major headings,</w:t>
      </w:r>
    </w:p>
    <w:p w14:paraId="621778C1" w14:textId="77777777" w:rsidR="00EC269D" w:rsidRPr="008367EC" w:rsidRDefault="00EC269D" w:rsidP="00EC269D">
      <w:pPr>
        <w:pStyle w:val="ListParagraph"/>
        <w:numPr>
          <w:ilvl w:val="0"/>
          <w:numId w:val="32"/>
        </w:numPr>
        <w:spacing w:after="0" w:line="480" w:lineRule="auto"/>
        <w:ind w:left="720" w:hanging="720"/>
        <w:jc w:val="both"/>
        <w:rPr>
          <w:rFonts w:ascii="Times New Roman" w:hAnsi="Times New Roman"/>
          <w:sz w:val="26"/>
          <w:szCs w:val="26"/>
          <w:lang w:val="en-IN"/>
        </w:rPr>
      </w:pPr>
      <w:r w:rsidRPr="008367EC">
        <w:rPr>
          <w:rFonts w:ascii="Times New Roman" w:hAnsi="Times New Roman"/>
          <w:sz w:val="26"/>
          <w:szCs w:val="26"/>
          <w:lang w:val="en-IN"/>
        </w:rPr>
        <w:t>Preliminary Analysis</w:t>
      </w:r>
    </w:p>
    <w:p w14:paraId="398067D8" w14:textId="77777777" w:rsidR="00EC269D" w:rsidRPr="008367EC" w:rsidRDefault="00EC269D" w:rsidP="00EC269D">
      <w:pPr>
        <w:pStyle w:val="ListParagraph"/>
        <w:numPr>
          <w:ilvl w:val="0"/>
          <w:numId w:val="32"/>
        </w:numPr>
        <w:spacing w:after="0" w:line="480" w:lineRule="auto"/>
        <w:ind w:left="720" w:hanging="720"/>
        <w:jc w:val="both"/>
        <w:rPr>
          <w:rFonts w:ascii="Times New Roman" w:hAnsi="Times New Roman"/>
          <w:sz w:val="26"/>
          <w:szCs w:val="26"/>
          <w:lang w:val="en-IN"/>
        </w:rPr>
      </w:pPr>
      <w:r w:rsidRPr="008367EC">
        <w:rPr>
          <w:rFonts w:ascii="Times New Roman" w:hAnsi="Times New Roman"/>
          <w:sz w:val="26"/>
          <w:szCs w:val="26"/>
          <w:lang w:val="en-IN"/>
        </w:rPr>
        <w:t xml:space="preserve"> Extent of Professional Development of teacher educators in the relevant subsamples</w:t>
      </w:r>
    </w:p>
    <w:p w14:paraId="0E1C9A3F" w14:textId="77777777" w:rsidR="00EC269D" w:rsidRPr="008367EC" w:rsidRDefault="00EC269D" w:rsidP="00EC269D">
      <w:pPr>
        <w:pStyle w:val="ListParagraph"/>
        <w:numPr>
          <w:ilvl w:val="0"/>
          <w:numId w:val="32"/>
        </w:numPr>
        <w:spacing w:after="0" w:line="480" w:lineRule="auto"/>
        <w:ind w:left="720" w:hanging="720"/>
        <w:jc w:val="both"/>
        <w:rPr>
          <w:rFonts w:ascii="Times New Roman" w:hAnsi="Times New Roman"/>
          <w:sz w:val="26"/>
          <w:szCs w:val="26"/>
          <w:lang w:val="en-IN"/>
        </w:rPr>
      </w:pPr>
      <w:r w:rsidRPr="008367EC">
        <w:rPr>
          <w:rFonts w:ascii="Times New Roman" w:hAnsi="Times New Roman"/>
          <w:sz w:val="26"/>
          <w:szCs w:val="26"/>
          <w:lang w:val="en-IN"/>
        </w:rPr>
        <w:t>Comparison of Professional Development of teacher educators in the relevant subsamples</w:t>
      </w:r>
    </w:p>
    <w:p w14:paraId="7A560F04" w14:textId="77777777" w:rsidR="00EC269D" w:rsidRPr="008367EC" w:rsidRDefault="00EC269D" w:rsidP="00EC269D">
      <w:pPr>
        <w:pStyle w:val="ListParagraph"/>
        <w:numPr>
          <w:ilvl w:val="0"/>
          <w:numId w:val="32"/>
        </w:numPr>
        <w:spacing w:line="480" w:lineRule="auto"/>
        <w:ind w:left="720" w:hanging="720"/>
        <w:jc w:val="both"/>
        <w:rPr>
          <w:rFonts w:ascii="Times New Roman" w:hAnsi="Times New Roman"/>
          <w:sz w:val="26"/>
          <w:szCs w:val="26"/>
          <w:lang w:val="en-IN"/>
        </w:rPr>
      </w:pPr>
      <w:r w:rsidRPr="008367EC">
        <w:rPr>
          <w:rFonts w:ascii="Times New Roman" w:hAnsi="Times New Roman"/>
          <w:sz w:val="26"/>
          <w:szCs w:val="26"/>
          <w:lang w:val="en-IN"/>
        </w:rPr>
        <w:t>Three-way ANOVA(4x2x2 Factorial Design)</w:t>
      </w:r>
    </w:p>
    <w:p w14:paraId="528B0C21" w14:textId="77777777" w:rsidR="00EC269D" w:rsidRPr="008367EC" w:rsidRDefault="00EC269D">
      <w:pPr>
        <w:pStyle w:val="ListParagraph"/>
        <w:spacing w:line="480" w:lineRule="auto"/>
        <w:ind w:left="0"/>
        <w:jc w:val="both"/>
        <w:rPr>
          <w:rFonts w:ascii="Times New Roman" w:hAnsi="Times New Roman"/>
          <w:b/>
          <w:bCs/>
          <w:sz w:val="26"/>
          <w:szCs w:val="26"/>
          <w:lang w:val="en-IN"/>
        </w:rPr>
      </w:pPr>
      <w:r w:rsidRPr="008367EC">
        <w:rPr>
          <w:rFonts w:ascii="Times New Roman" w:hAnsi="Times New Roman"/>
          <w:b/>
          <w:bCs/>
          <w:sz w:val="26"/>
          <w:szCs w:val="26"/>
          <w:lang w:val="en-IN"/>
        </w:rPr>
        <w:t>4.3. PRELIMINARY ANALYSIS OF DATA</w:t>
      </w:r>
    </w:p>
    <w:p w14:paraId="3B5D3B9C" w14:textId="77777777" w:rsidR="00EC269D" w:rsidRPr="008367EC" w:rsidRDefault="00EC269D" w:rsidP="00291974">
      <w:pPr>
        <w:spacing w:after="200" w:line="480" w:lineRule="auto"/>
        <w:ind w:firstLine="720"/>
        <w:jc w:val="both"/>
        <w:rPr>
          <w:sz w:val="26"/>
          <w:szCs w:val="26"/>
        </w:rPr>
      </w:pPr>
      <w:r w:rsidRPr="008367EC">
        <w:rPr>
          <w:sz w:val="26"/>
          <w:szCs w:val="26"/>
        </w:rPr>
        <w:t>The important statistical properties of the scores on the variable, Professional Development were analyzed as a preliminary step. The Mean, Median, Mode, Standard deviation, Skewness and Kurtosis were calculated for the whole sample.</w:t>
      </w:r>
    </w:p>
    <w:p w14:paraId="02C49F8D" w14:textId="77777777" w:rsidR="00EC269D" w:rsidRPr="008367EC" w:rsidRDefault="00EC269D" w:rsidP="00291974">
      <w:pPr>
        <w:spacing w:after="200" w:line="480" w:lineRule="auto"/>
        <w:ind w:firstLine="720"/>
        <w:jc w:val="both"/>
        <w:rPr>
          <w:sz w:val="26"/>
          <w:szCs w:val="26"/>
        </w:rPr>
      </w:pPr>
      <w:r w:rsidRPr="008367EC">
        <w:rPr>
          <w:sz w:val="26"/>
          <w:szCs w:val="26"/>
        </w:rPr>
        <w:t xml:space="preserve">The details of the obtained values are presented in the following </w:t>
      </w:r>
      <w:r w:rsidRPr="008367EC">
        <w:rPr>
          <w:sz w:val="26"/>
          <w:szCs w:val="26"/>
        </w:rPr>
        <w:br/>
        <w:t>Table 5.</w:t>
      </w:r>
    </w:p>
    <w:p w14:paraId="4C298976" w14:textId="77777777" w:rsidR="00EC269D" w:rsidRPr="008367EC" w:rsidRDefault="00EC269D">
      <w:pPr>
        <w:spacing w:after="200"/>
        <w:ind w:left="3960" w:hanging="3960"/>
        <w:jc w:val="center"/>
        <w:rPr>
          <w:sz w:val="26"/>
          <w:szCs w:val="26"/>
        </w:rPr>
      </w:pPr>
      <w:r w:rsidRPr="008367EC">
        <w:rPr>
          <w:b/>
          <w:bCs/>
          <w:sz w:val="26"/>
          <w:szCs w:val="26"/>
        </w:rPr>
        <w:br w:type="page"/>
      </w:r>
      <w:r w:rsidRPr="008367EC">
        <w:rPr>
          <w:sz w:val="26"/>
          <w:szCs w:val="26"/>
        </w:rPr>
        <w:lastRenderedPageBreak/>
        <w:t>TABLE 5</w:t>
      </w:r>
    </w:p>
    <w:p w14:paraId="708B5845" w14:textId="77777777" w:rsidR="00EC269D" w:rsidRPr="008367EC" w:rsidRDefault="00EC269D">
      <w:pPr>
        <w:spacing w:after="200"/>
        <w:jc w:val="center"/>
        <w:rPr>
          <w:b/>
          <w:bCs/>
          <w:sz w:val="26"/>
          <w:szCs w:val="26"/>
        </w:rPr>
      </w:pPr>
      <w:r w:rsidRPr="008367EC">
        <w:rPr>
          <w:b/>
          <w:bCs/>
          <w:sz w:val="26"/>
          <w:szCs w:val="26"/>
        </w:rPr>
        <w:t xml:space="preserve">Descriptive statistics of the variable </w:t>
      </w:r>
      <w:r w:rsidRPr="008367EC">
        <w:rPr>
          <w:b/>
          <w:bCs/>
          <w:sz w:val="26"/>
          <w:szCs w:val="26"/>
        </w:rPr>
        <w:br/>
        <w:t>‘</w:t>
      </w:r>
      <w:r w:rsidRPr="008367EC">
        <w:rPr>
          <w:b/>
          <w:sz w:val="26"/>
          <w:szCs w:val="26"/>
        </w:rPr>
        <w:t>Professional Development</w:t>
      </w:r>
      <w:r w:rsidRPr="008367EC">
        <w:rPr>
          <w:b/>
          <w:bCs/>
          <w:sz w:val="26"/>
          <w:szCs w:val="26"/>
        </w:rPr>
        <w:t>’ of teacher educators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20"/>
        <w:gridCol w:w="604"/>
        <w:gridCol w:w="927"/>
        <w:gridCol w:w="1010"/>
        <w:gridCol w:w="927"/>
        <w:gridCol w:w="798"/>
        <w:gridCol w:w="1219"/>
        <w:gridCol w:w="1050"/>
      </w:tblGrid>
      <w:tr w:rsidR="00EC269D" w:rsidRPr="008367EC" w14:paraId="5805223C" w14:textId="77777777">
        <w:trPr>
          <w:trHeight w:val="530"/>
        </w:trPr>
        <w:tc>
          <w:tcPr>
            <w:tcW w:w="1115" w:type="pct"/>
            <w:tcBorders>
              <w:top w:val="single" w:sz="4" w:space="0" w:color="000000"/>
              <w:left w:val="single" w:sz="4" w:space="0" w:color="000000"/>
              <w:bottom w:val="single" w:sz="4" w:space="0" w:color="000000"/>
              <w:right w:val="single" w:sz="4" w:space="0" w:color="000000"/>
            </w:tcBorders>
            <w:vAlign w:val="center"/>
          </w:tcPr>
          <w:p w14:paraId="2CC64F32" w14:textId="77777777" w:rsidR="00EC269D" w:rsidRPr="008367EC" w:rsidRDefault="00EC269D">
            <w:pPr>
              <w:spacing w:before="60" w:after="60"/>
              <w:jc w:val="center"/>
              <w:rPr>
                <w:sz w:val="26"/>
                <w:szCs w:val="26"/>
              </w:rPr>
            </w:pPr>
            <w:r w:rsidRPr="008367EC">
              <w:rPr>
                <w:sz w:val="26"/>
                <w:szCs w:val="26"/>
              </w:rPr>
              <w:t>Variable</w:t>
            </w:r>
          </w:p>
        </w:tc>
        <w:tc>
          <w:tcPr>
            <w:tcW w:w="362" w:type="pct"/>
            <w:tcBorders>
              <w:top w:val="single" w:sz="4" w:space="0" w:color="000000"/>
              <w:left w:val="single" w:sz="4" w:space="0" w:color="000000"/>
              <w:bottom w:val="single" w:sz="4" w:space="0" w:color="000000"/>
              <w:right w:val="single" w:sz="4" w:space="0" w:color="000000"/>
            </w:tcBorders>
            <w:vAlign w:val="center"/>
          </w:tcPr>
          <w:p w14:paraId="4ED8FC04" w14:textId="77777777" w:rsidR="00EC269D" w:rsidRPr="008367EC" w:rsidRDefault="00EC269D">
            <w:pPr>
              <w:spacing w:before="60" w:after="60"/>
              <w:jc w:val="center"/>
              <w:rPr>
                <w:sz w:val="26"/>
                <w:szCs w:val="26"/>
              </w:rPr>
            </w:pPr>
            <w:r w:rsidRPr="008367EC">
              <w:rPr>
                <w:sz w:val="26"/>
                <w:szCs w:val="26"/>
              </w:rPr>
              <w:t>N</w:t>
            </w:r>
          </w:p>
        </w:tc>
        <w:tc>
          <w:tcPr>
            <w:tcW w:w="555" w:type="pct"/>
            <w:tcBorders>
              <w:top w:val="single" w:sz="4" w:space="0" w:color="000000"/>
              <w:left w:val="single" w:sz="4" w:space="0" w:color="000000"/>
              <w:bottom w:val="single" w:sz="4" w:space="0" w:color="000000"/>
              <w:right w:val="single" w:sz="4" w:space="0" w:color="000000"/>
            </w:tcBorders>
            <w:vAlign w:val="center"/>
          </w:tcPr>
          <w:p w14:paraId="754910E6" w14:textId="77777777" w:rsidR="00EC269D" w:rsidRPr="008367EC" w:rsidRDefault="00EC269D">
            <w:pPr>
              <w:spacing w:before="60" w:after="60"/>
              <w:jc w:val="center"/>
              <w:rPr>
                <w:sz w:val="26"/>
                <w:szCs w:val="26"/>
              </w:rPr>
            </w:pPr>
            <w:r w:rsidRPr="008367EC">
              <w:rPr>
                <w:sz w:val="26"/>
                <w:szCs w:val="26"/>
              </w:rPr>
              <w:t>Mean</w:t>
            </w:r>
          </w:p>
        </w:tc>
        <w:tc>
          <w:tcPr>
            <w:tcW w:w="603" w:type="pct"/>
            <w:tcBorders>
              <w:top w:val="single" w:sz="4" w:space="0" w:color="000000"/>
              <w:left w:val="single" w:sz="4" w:space="0" w:color="000000"/>
              <w:bottom w:val="single" w:sz="4" w:space="0" w:color="000000"/>
              <w:right w:val="single" w:sz="4" w:space="0" w:color="000000"/>
            </w:tcBorders>
            <w:vAlign w:val="center"/>
          </w:tcPr>
          <w:p w14:paraId="0F1A3388" w14:textId="77777777" w:rsidR="00EC269D" w:rsidRPr="008367EC" w:rsidRDefault="00EC269D">
            <w:pPr>
              <w:spacing w:before="60" w:after="60"/>
              <w:jc w:val="center"/>
              <w:rPr>
                <w:sz w:val="26"/>
                <w:szCs w:val="26"/>
              </w:rPr>
            </w:pPr>
            <w:r w:rsidRPr="008367EC">
              <w:rPr>
                <w:sz w:val="26"/>
                <w:szCs w:val="26"/>
              </w:rPr>
              <w:t>Median</w:t>
            </w:r>
          </w:p>
        </w:tc>
        <w:tc>
          <w:tcPr>
            <w:tcW w:w="491" w:type="pct"/>
            <w:tcBorders>
              <w:top w:val="single" w:sz="4" w:space="0" w:color="000000"/>
              <w:left w:val="single" w:sz="4" w:space="0" w:color="000000"/>
              <w:bottom w:val="single" w:sz="4" w:space="0" w:color="000000"/>
              <w:right w:val="single" w:sz="4" w:space="0" w:color="000000"/>
            </w:tcBorders>
            <w:vAlign w:val="center"/>
          </w:tcPr>
          <w:p w14:paraId="7B379223" w14:textId="77777777" w:rsidR="00EC269D" w:rsidRPr="008367EC" w:rsidRDefault="00EC269D">
            <w:pPr>
              <w:spacing w:before="60" w:after="60"/>
              <w:jc w:val="center"/>
              <w:rPr>
                <w:sz w:val="26"/>
                <w:szCs w:val="26"/>
              </w:rPr>
            </w:pPr>
            <w:r w:rsidRPr="008367EC">
              <w:rPr>
                <w:sz w:val="26"/>
                <w:szCs w:val="26"/>
              </w:rPr>
              <w:t>Mode</w:t>
            </w:r>
          </w:p>
        </w:tc>
        <w:tc>
          <w:tcPr>
            <w:tcW w:w="478" w:type="pct"/>
            <w:tcBorders>
              <w:top w:val="single" w:sz="4" w:space="0" w:color="000000"/>
              <w:left w:val="single" w:sz="4" w:space="0" w:color="000000"/>
              <w:bottom w:val="single" w:sz="4" w:space="0" w:color="000000"/>
              <w:right w:val="single" w:sz="4" w:space="0" w:color="000000"/>
            </w:tcBorders>
            <w:vAlign w:val="center"/>
          </w:tcPr>
          <w:p w14:paraId="1DEE4F97" w14:textId="77777777" w:rsidR="00EC269D" w:rsidRPr="008367EC" w:rsidRDefault="00EC269D">
            <w:pPr>
              <w:spacing w:before="60" w:after="60"/>
              <w:jc w:val="center"/>
              <w:rPr>
                <w:sz w:val="26"/>
                <w:szCs w:val="26"/>
              </w:rPr>
            </w:pPr>
            <w:r w:rsidRPr="008367EC">
              <w:rPr>
                <w:sz w:val="26"/>
                <w:szCs w:val="26"/>
              </w:rPr>
              <w:t>SD</w:t>
            </w:r>
          </w:p>
        </w:tc>
        <w:tc>
          <w:tcPr>
            <w:tcW w:w="741" w:type="pct"/>
            <w:tcBorders>
              <w:top w:val="single" w:sz="4" w:space="0" w:color="000000"/>
              <w:left w:val="single" w:sz="4" w:space="0" w:color="000000"/>
              <w:bottom w:val="single" w:sz="4" w:space="0" w:color="000000"/>
              <w:right w:val="single" w:sz="4" w:space="0" w:color="000000"/>
            </w:tcBorders>
            <w:vAlign w:val="center"/>
          </w:tcPr>
          <w:p w14:paraId="5A700588" w14:textId="77777777" w:rsidR="00EC269D" w:rsidRPr="008367EC" w:rsidRDefault="00EC269D">
            <w:pPr>
              <w:spacing w:before="60" w:after="60"/>
              <w:jc w:val="center"/>
              <w:rPr>
                <w:sz w:val="26"/>
                <w:szCs w:val="26"/>
              </w:rPr>
            </w:pPr>
            <w:r w:rsidRPr="008367EC">
              <w:rPr>
                <w:sz w:val="26"/>
                <w:szCs w:val="26"/>
              </w:rPr>
              <w:t>Skewness</w:t>
            </w:r>
          </w:p>
        </w:tc>
        <w:tc>
          <w:tcPr>
            <w:tcW w:w="655" w:type="pct"/>
            <w:tcBorders>
              <w:top w:val="single" w:sz="4" w:space="0" w:color="000000"/>
              <w:left w:val="single" w:sz="4" w:space="0" w:color="000000"/>
              <w:bottom w:val="single" w:sz="4" w:space="0" w:color="000000"/>
              <w:right w:val="single" w:sz="4" w:space="0" w:color="000000"/>
            </w:tcBorders>
            <w:vAlign w:val="center"/>
          </w:tcPr>
          <w:p w14:paraId="16911CA8" w14:textId="77777777" w:rsidR="00EC269D" w:rsidRPr="008367EC" w:rsidRDefault="00EC269D">
            <w:pPr>
              <w:spacing w:before="60" w:after="60"/>
              <w:jc w:val="center"/>
              <w:rPr>
                <w:sz w:val="26"/>
                <w:szCs w:val="26"/>
              </w:rPr>
            </w:pPr>
            <w:r w:rsidRPr="008367EC">
              <w:rPr>
                <w:sz w:val="26"/>
                <w:szCs w:val="26"/>
              </w:rPr>
              <w:t>Kurtosis</w:t>
            </w:r>
          </w:p>
        </w:tc>
      </w:tr>
      <w:tr w:rsidR="00EC269D" w:rsidRPr="008367EC" w14:paraId="34E2C7D6" w14:textId="77777777">
        <w:trPr>
          <w:trHeight w:val="530"/>
        </w:trPr>
        <w:tc>
          <w:tcPr>
            <w:tcW w:w="1115" w:type="pct"/>
            <w:tcBorders>
              <w:top w:val="single" w:sz="4" w:space="0" w:color="000000"/>
              <w:left w:val="single" w:sz="4" w:space="0" w:color="000000"/>
              <w:bottom w:val="single" w:sz="4" w:space="0" w:color="000000"/>
              <w:right w:val="single" w:sz="4" w:space="0" w:color="000000"/>
            </w:tcBorders>
            <w:vAlign w:val="center"/>
          </w:tcPr>
          <w:p w14:paraId="57FF4365" w14:textId="77777777" w:rsidR="00EC269D" w:rsidRPr="008367EC" w:rsidRDefault="00EC269D">
            <w:pPr>
              <w:spacing w:before="60" w:after="60"/>
              <w:jc w:val="center"/>
              <w:rPr>
                <w:sz w:val="26"/>
                <w:szCs w:val="26"/>
              </w:rPr>
            </w:pPr>
            <w:r w:rsidRPr="008367EC">
              <w:rPr>
                <w:sz w:val="26"/>
                <w:szCs w:val="26"/>
              </w:rPr>
              <w:t>Professional Development</w:t>
            </w:r>
          </w:p>
        </w:tc>
        <w:tc>
          <w:tcPr>
            <w:tcW w:w="362" w:type="pct"/>
            <w:tcBorders>
              <w:top w:val="single" w:sz="4" w:space="0" w:color="000000"/>
              <w:left w:val="single" w:sz="4" w:space="0" w:color="000000"/>
              <w:bottom w:val="single" w:sz="4" w:space="0" w:color="000000"/>
              <w:right w:val="single" w:sz="4" w:space="0" w:color="000000"/>
            </w:tcBorders>
            <w:vAlign w:val="center"/>
          </w:tcPr>
          <w:p w14:paraId="76C94D3C" w14:textId="77777777" w:rsidR="00EC269D" w:rsidRPr="008367EC" w:rsidRDefault="00EC269D">
            <w:pPr>
              <w:spacing w:before="60" w:after="60"/>
              <w:jc w:val="center"/>
              <w:rPr>
                <w:sz w:val="26"/>
                <w:szCs w:val="26"/>
              </w:rPr>
            </w:pPr>
            <w:r w:rsidRPr="008367EC">
              <w:rPr>
                <w:sz w:val="26"/>
                <w:szCs w:val="26"/>
              </w:rPr>
              <w:t>200</w:t>
            </w:r>
          </w:p>
        </w:tc>
        <w:tc>
          <w:tcPr>
            <w:tcW w:w="555" w:type="pct"/>
            <w:tcBorders>
              <w:top w:val="single" w:sz="4" w:space="0" w:color="000000"/>
              <w:left w:val="single" w:sz="4" w:space="0" w:color="000000"/>
              <w:bottom w:val="single" w:sz="4" w:space="0" w:color="000000"/>
              <w:right w:val="single" w:sz="4" w:space="0" w:color="000000"/>
            </w:tcBorders>
            <w:vAlign w:val="center"/>
          </w:tcPr>
          <w:p w14:paraId="23A4E4F2" w14:textId="77777777" w:rsidR="00EC269D" w:rsidRPr="008367EC" w:rsidRDefault="00EC269D">
            <w:pPr>
              <w:spacing w:before="60" w:after="60"/>
              <w:jc w:val="center"/>
              <w:rPr>
                <w:sz w:val="26"/>
                <w:szCs w:val="26"/>
              </w:rPr>
            </w:pPr>
            <w:r w:rsidRPr="008367EC">
              <w:rPr>
                <w:sz w:val="26"/>
                <w:szCs w:val="26"/>
              </w:rPr>
              <w:t>230.49</w:t>
            </w:r>
          </w:p>
        </w:tc>
        <w:tc>
          <w:tcPr>
            <w:tcW w:w="603" w:type="pct"/>
            <w:tcBorders>
              <w:top w:val="single" w:sz="4" w:space="0" w:color="000000"/>
              <w:left w:val="single" w:sz="4" w:space="0" w:color="000000"/>
              <w:bottom w:val="single" w:sz="4" w:space="0" w:color="000000"/>
              <w:right w:val="single" w:sz="4" w:space="0" w:color="000000"/>
            </w:tcBorders>
            <w:vAlign w:val="center"/>
          </w:tcPr>
          <w:p w14:paraId="07EFCBFE" w14:textId="77777777" w:rsidR="00EC269D" w:rsidRPr="008367EC" w:rsidRDefault="00EC269D">
            <w:pPr>
              <w:spacing w:before="60" w:after="60"/>
              <w:jc w:val="center"/>
              <w:rPr>
                <w:sz w:val="26"/>
                <w:szCs w:val="26"/>
              </w:rPr>
            </w:pPr>
            <w:r w:rsidRPr="008367EC">
              <w:rPr>
                <w:sz w:val="26"/>
                <w:szCs w:val="26"/>
              </w:rPr>
              <w:t>230</w:t>
            </w:r>
          </w:p>
        </w:tc>
        <w:tc>
          <w:tcPr>
            <w:tcW w:w="491" w:type="pct"/>
            <w:tcBorders>
              <w:top w:val="single" w:sz="4" w:space="0" w:color="000000"/>
              <w:left w:val="single" w:sz="4" w:space="0" w:color="000000"/>
              <w:bottom w:val="single" w:sz="4" w:space="0" w:color="000000"/>
              <w:right w:val="single" w:sz="4" w:space="0" w:color="000000"/>
            </w:tcBorders>
            <w:vAlign w:val="center"/>
          </w:tcPr>
          <w:p w14:paraId="15718BF8" w14:textId="77777777" w:rsidR="00EC269D" w:rsidRPr="008367EC" w:rsidRDefault="00EC269D">
            <w:pPr>
              <w:spacing w:before="60" w:after="60"/>
              <w:jc w:val="center"/>
              <w:rPr>
                <w:sz w:val="26"/>
                <w:szCs w:val="26"/>
              </w:rPr>
            </w:pPr>
            <w:r w:rsidRPr="008367EC">
              <w:rPr>
                <w:sz w:val="26"/>
                <w:szCs w:val="26"/>
              </w:rPr>
              <w:t>231.47</w:t>
            </w:r>
          </w:p>
        </w:tc>
        <w:tc>
          <w:tcPr>
            <w:tcW w:w="478" w:type="pct"/>
            <w:tcBorders>
              <w:top w:val="single" w:sz="4" w:space="0" w:color="000000"/>
              <w:left w:val="single" w:sz="4" w:space="0" w:color="000000"/>
              <w:bottom w:val="single" w:sz="4" w:space="0" w:color="000000"/>
              <w:right w:val="single" w:sz="4" w:space="0" w:color="000000"/>
            </w:tcBorders>
            <w:vAlign w:val="center"/>
          </w:tcPr>
          <w:p w14:paraId="40136184" w14:textId="77777777" w:rsidR="00EC269D" w:rsidRPr="008367EC" w:rsidRDefault="00EC269D">
            <w:pPr>
              <w:spacing w:before="60" w:after="60"/>
              <w:jc w:val="center"/>
              <w:rPr>
                <w:sz w:val="26"/>
                <w:szCs w:val="26"/>
              </w:rPr>
            </w:pPr>
            <w:r w:rsidRPr="008367EC">
              <w:rPr>
                <w:sz w:val="26"/>
                <w:szCs w:val="26"/>
              </w:rPr>
              <w:t>23.08</w:t>
            </w:r>
          </w:p>
        </w:tc>
        <w:tc>
          <w:tcPr>
            <w:tcW w:w="741" w:type="pct"/>
            <w:tcBorders>
              <w:top w:val="single" w:sz="4" w:space="0" w:color="000000"/>
              <w:left w:val="single" w:sz="4" w:space="0" w:color="000000"/>
              <w:bottom w:val="single" w:sz="4" w:space="0" w:color="000000"/>
              <w:right w:val="single" w:sz="4" w:space="0" w:color="000000"/>
            </w:tcBorders>
            <w:vAlign w:val="center"/>
          </w:tcPr>
          <w:p w14:paraId="4290D62D" w14:textId="77777777" w:rsidR="00EC269D" w:rsidRPr="008367EC" w:rsidRDefault="00EC269D">
            <w:pPr>
              <w:spacing w:before="60" w:after="60"/>
              <w:jc w:val="center"/>
              <w:rPr>
                <w:sz w:val="26"/>
                <w:szCs w:val="26"/>
              </w:rPr>
            </w:pPr>
            <w:r w:rsidRPr="008367EC">
              <w:rPr>
                <w:sz w:val="26"/>
                <w:szCs w:val="26"/>
              </w:rPr>
              <w:t>-0.017</w:t>
            </w:r>
          </w:p>
        </w:tc>
        <w:tc>
          <w:tcPr>
            <w:tcW w:w="655" w:type="pct"/>
            <w:tcBorders>
              <w:top w:val="single" w:sz="4" w:space="0" w:color="000000"/>
              <w:left w:val="single" w:sz="4" w:space="0" w:color="000000"/>
              <w:bottom w:val="single" w:sz="4" w:space="0" w:color="000000"/>
              <w:right w:val="single" w:sz="4" w:space="0" w:color="000000"/>
            </w:tcBorders>
            <w:vAlign w:val="center"/>
          </w:tcPr>
          <w:p w14:paraId="4975524A" w14:textId="77777777" w:rsidR="00EC269D" w:rsidRPr="008367EC" w:rsidRDefault="00EC269D" w:rsidP="00D96B1D">
            <w:pPr>
              <w:spacing w:before="60" w:after="60"/>
              <w:jc w:val="center"/>
              <w:rPr>
                <w:sz w:val="26"/>
                <w:szCs w:val="26"/>
              </w:rPr>
            </w:pPr>
            <w:r w:rsidRPr="008367EC">
              <w:rPr>
                <w:sz w:val="26"/>
                <w:szCs w:val="26"/>
              </w:rPr>
              <w:t>-0.366</w:t>
            </w:r>
          </w:p>
        </w:tc>
      </w:tr>
    </w:tbl>
    <w:p w14:paraId="7B19263E" w14:textId="77777777" w:rsidR="00EC269D" w:rsidRPr="008367EC" w:rsidRDefault="00EC269D">
      <w:pPr>
        <w:spacing w:after="200"/>
        <w:jc w:val="both"/>
        <w:rPr>
          <w:sz w:val="26"/>
          <w:szCs w:val="26"/>
        </w:rPr>
      </w:pPr>
    </w:p>
    <w:p w14:paraId="0EDD1FFF" w14:textId="77777777" w:rsidR="00EC269D" w:rsidRPr="008367EC" w:rsidRDefault="00EC269D">
      <w:pPr>
        <w:spacing w:after="200" w:line="480" w:lineRule="auto"/>
        <w:jc w:val="both"/>
        <w:rPr>
          <w:b/>
          <w:bCs/>
          <w:sz w:val="26"/>
          <w:szCs w:val="26"/>
        </w:rPr>
      </w:pPr>
      <w:r w:rsidRPr="008367EC">
        <w:rPr>
          <w:b/>
          <w:bCs/>
          <w:sz w:val="26"/>
          <w:szCs w:val="26"/>
        </w:rPr>
        <w:t>4.3.1. Discussion of Results</w:t>
      </w:r>
    </w:p>
    <w:p w14:paraId="54213CB2" w14:textId="77777777" w:rsidR="00EC269D" w:rsidRPr="008367EC" w:rsidRDefault="00EC269D" w:rsidP="000826D6">
      <w:pPr>
        <w:spacing w:after="200" w:line="480" w:lineRule="auto"/>
        <w:ind w:firstLine="720"/>
        <w:jc w:val="both"/>
        <w:rPr>
          <w:sz w:val="26"/>
          <w:szCs w:val="26"/>
        </w:rPr>
      </w:pPr>
      <w:r w:rsidRPr="008367EC">
        <w:rPr>
          <w:sz w:val="26"/>
          <w:szCs w:val="26"/>
        </w:rPr>
        <w:t>The important statistical constants of the selected variable for the total and subsamples were analysed. Table 5 shows the values of Mean, Median and Mode for the variable Professional Development as 230.49, 230 and 231.47 respectively. These values are almost equal which shows the possibility of the variable to follow a normal distribution.</w:t>
      </w:r>
    </w:p>
    <w:p w14:paraId="1A22684F" w14:textId="77777777" w:rsidR="00EC269D" w:rsidRPr="008367EC" w:rsidRDefault="00EC269D" w:rsidP="000826D6">
      <w:pPr>
        <w:spacing w:after="200" w:line="480" w:lineRule="auto"/>
        <w:ind w:firstLine="720"/>
        <w:jc w:val="both"/>
        <w:rPr>
          <w:sz w:val="26"/>
          <w:szCs w:val="26"/>
        </w:rPr>
      </w:pPr>
      <w:r w:rsidRPr="008367EC">
        <w:rPr>
          <w:sz w:val="26"/>
          <w:szCs w:val="26"/>
        </w:rPr>
        <w:t>The obtained value for the skewness is -0.017, which shows slight negative skewness, but the value being very small, it can be considered as the distribution is not considerably deviating from the normal.</w:t>
      </w:r>
    </w:p>
    <w:p w14:paraId="35086AE7" w14:textId="77777777" w:rsidR="00EC269D" w:rsidRDefault="00EC269D" w:rsidP="000826D6">
      <w:pPr>
        <w:spacing w:after="200" w:line="480" w:lineRule="auto"/>
        <w:ind w:firstLine="720"/>
        <w:jc w:val="both"/>
        <w:rPr>
          <w:sz w:val="26"/>
          <w:szCs w:val="26"/>
        </w:rPr>
      </w:pPr>
      <w:r w:rsidRPr="008367EC">
        <w:rPr>
          <w:sz w:val="26"/>
          <w:szCs w:val="26"/>
        </w:rPr>
        <w:t xml:space="preserve">The value of kurtosis is -0.366, which suggests that the distribution is slightly platykurtic. The above discussion shows that the distribution of the variable, Professional Development is almost normal. </w:t>
      </w:r>
    </w:p>
    <w:p w14:paraId="1EF9EF58" w14:textId="77777777" w:rsidR="00EC269D" w:rsidRPr="008367EC" w:rsidRDefault="00EC269D" w:rsidP="003A50D6">
      <w:pPr>
        <w:spacing w:after="200" w:line="480" w:lineRule="auto"/>
        <w:ind w:firstLine="720"/>
        <w:jc w:val="both"/>
        <w:rPr>
          <w:sz w:val="26"/>
          <w:szCs w:val="26"/>
        </w:rPr>
      </w:pPr>
      <w:r w:rsidRPr="008367EC">
        <w:rPr>
          <w:sz w:val="26"/>
          <w:szCs w:val="26"/>
        </w:rPr>
        <w:lastRenderedPageBreak/>
        <w:t xml:space="preserve">Graphical representation of the scores of the variable </w:t>
      </w:r>
      <w:r>
        <w:rPr>
          <w:sz w:val="26"/>
          <w:szCs w:val="26"/>
        </w:rPr>
        <w:t xml:space="preserve">Professional   </w:t>
      </w:r>
      <w:r w:rsidRPr="008367EC">
        <w:rPr>
          <w:sz w:val="26"/>
          <w:szCs w:val="26"/>
        </w:rPr>
        <w:t>Development of teacher educators for the total sample is presented in Figure .1.</w:t>
      </w:r>
    </w:p>
    <w:p w14:paraId="755FCB1F" w14:textId="77777777" w:rsidR="00EC269D" w:rsidRPr="008367EC" w:rsidRDefault="00EC269D">
      <w:pPr>
        <w:spacing w:after="200" w:line="480" w:lineRule="auto"/>
        <w:jc w:val="center"/>
        <w:rPr>
          <w:sz w:val="26"/>
        </w:rPr>
        <w:sectPr w:rsidR="00EC269D" w:rsidRPr="008367EC">
          <w:pgSz w:w="11909" w:h="16834" w:code="9"/>
          <w:pgMar w:top="2016" w:right="1440" w:bottom="1728" w:left="2304" w:header="1440" w:footer="720" w:gutter="0"/>
          <w:cols w:space="720"/>
          <w:titlePg/>
          <w:docGrid w:linePitch="360"/>
        </w:sectPr>
      </w:pPr>
    </w:p>
    <w:p w14:paraId="77006164" w14:textId="77777777" w:rsidR="00EC269D" w:rsidRPr="008367EC" w:rsidRDefault="00EC269D">
      <w:pPr>
        <w:spacing w:after="200"/>
        <w:jc w:val="center"/>
        <w:rPr>
          <w:sz w:val="26"/>
        </w:rPr>
      </w:pPr>
    </w:p>
    <w:p w14:paraId="64A5205A" w14:textId="77777777" w:rsidR="00EC269D" w:rsidRPr="008367EC" w:rsidRDefault="00EC269D">
      <w:pPr>
        <w:spacing w:after="200"/>
        <w:jc w:val="center"/>
        <w:rPr>
          <w:sz w:val="26"/>
        </w:rPr>
      </w:pPr>
      <w:r w:rsidRPr="008367EC">
        <w:rPr>
          <w:noProof/>
          <w:sz w:val="20"/>
        </w:rPr>
        <w:pict w14:anchorId="6F0926F9">
          <v:shape id="_x0000_s1034" type="#_x0000_t202" style="position:absolute;left:0;text-align:left;margin-left:439.95pt;margin-top:24.1pt;width:178.5pt;height:83.25pt;z-index:251668480;mso-wrap-edited:f" wrapcoords="-120 0 -120 21600 21720 21600 21720 0 -120 0" filled="f" stroked="f">
            <v:textbox style="mso-next-textbox:#_x0000_s1034">
              <w:txbxContent>
                <w:p w14:paraId="3BEF0284" w14:textId="77777777" w:rsidR="00EC269D" w:rsidRDefault="00EC269D">
                  <w:pPr>
                    <w:rPr>
                      <w:sz w:val="24"/>
                    </w:rPr>
                  </w:pPr>
                  <w:r>
                    <w:rPr>
                      <w:sz w:val="24"/>
                    </w:rPr>
                    <w:t>Scale</w:t>
                  </w:r>
                </w:p>
                <w:p w14:paraId="5B405B57" w14:textId="77777777" w:rsidR="00EC269D" w:rsidRDefault="00EC269D">
                  <w:pPr>
                    <w:rPr>
                      <w:sz w:val="24"/>
                    </w:rPr>
                  </w:pPr>
                  <w:r>
                    <w:rPr>
                      <w:sz w:val="24"/>
                    </w:rPr>
                    <w:t>On X axis: 1 cm = 20 divisions</w:t>
                  </w:r>
                </w:p>
                <w:p w14:paraId="4EFD0D31" w14:textId="77777777" w:rsidR="00EC269D" w:rsidRDefault="00EC269D">
                  <w:pPr>
                    <w:rPr>
                      <w:sz w:val="24"/>
                    </w:rPr>
                  </w:pPr>
                  <w:r>
                    <w:rPr>
                      <w:sz w:val="24"/>
                    </w:rPr>
                    <w:t>On Y axis: 1 cm = 10 divisions</w:t>
                  </w:r>
                </w:p>
              </w:txbxContent>
            </v:textbox>
          </v:shape>
        </w:pict>
      </w:r>
      <w:r w:rsidRPr="008367EC">
        <w:rPr>
          <w:noProof/>
          <w:lang w:eastAsia="en-IN"/>
        </w:rPr>
        <w:t xml:space="preserve"> </w:t>
      </w:r>
      <w:r w:rsidRPr="00B93159">
        <w:rPr>
          <w:noProof/>
          <w:lang w:eastAsia="en-IN"/>
        </w:rPr>
        <w:pict w14:anchorId="5D543125">
          <v:shape id="Chart 1" o:spid="_x0000_i1042" type="#_x0000_t75" style="width:592.35pt;height:30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">
            <v:imagedata r:id="rId48" o:title="" cropbottom="-60f"/>
            <o:lock v:ext="edit" aspectratio="f"/>
          </v:shape>
        </w:pict>
      </w:r>
    </w:p>
    <w:p w14:paraId="2DD7139C" w14:textId="77777777" w:rsidR="00EC269D" w:rsidRPr="008367EC" w:rsidRDefault="00EC269D">
      <w:pPr>
        <w:pStyle w:val="ListParagraph"/>
        <w:tabs>
          <w:tab w:val="left" w:pos="1260"/>
          <w:tab w:val="left" w:pos="1440"/>
        </w:tabs>
        <w:spacing w:after="400" w:line="240" w:lineRule="auto"/>
        <w:ind w:left="1440" w:hanging="1440"/>
        <w:jc w:val="center"/>
        <w:rPr>
          <w:sz w:val="26"/>
          <w:szCs w:val="26"/>
          <w:lang w:val="en-IN"/>
        </w:rPr>
      </w:pPr>
      <w:r w:rsidRPr="008367EC">
        <w:rPr>
          <w:rFonts w:ascii="Times New Roman" w:hAnsi="Times New Roman"/>
          <w:b/>
          <w:bCs/>
          <w:sz w:val="26"/>
          <w:szCs w:val="26"/>
          <w:lang w:val="en-IN"/>
        </w:rPr>
        <w:t>Figure  1</w:t>
      </w:r>
      <w:r w:rsidRPr="008367EC">
        <w:rPr>
          <w:rFonts w:ascii="Times New Roman" w:hAnsi="Times New Roman"/>
          <w:b/>
          <w:bCs/>
          <w:sz w:val="26"/>
          <w:szCs w:val="26"/>
          <w:lang w:val="en-IN"/>
        </w:rPr>
        <w:tab/>
        <w:t>:</w:t>
      </w:r>
      <w:r w:rsidRPr="008367EC">
        <w:rPr>
          <w:rFonts w:ascii="Times New Roman" w:hAnsi="Times New Roman"/>
          <w:b/>
          <w:bCs/>
          <w:sz w:val="26"/>
          <w:szCs w:val="26"/>
          <w:lang w:val="en-IN"/>
        </w:rPr>
        <w:tab/>
        <w:t>Smoothed Frequency Curve of Professional Development of Teacher Educators in the Total Sample</w:t>
      </w:r>
    </w:p>
    <w:p w14:paraId="2F180544" w14:textId="77777777" w:rsidR="00EC269D" w:rsidRPr="008367EC" w:rsidRDefault="00EC269D">
      <w:pPr>
        <w:spacing w:after="200" w:line="480" w:lineRule="auto"/>
        <w:jc w:val="both"/>
        <w:rPr>
          <w:sz w:val="26"/>
          <w:szCs w:val="26"/>
        </w:rPr>
        <w:sectPr w:rsidR="00EC269D" w:rsidRPr="008367EC">
          <w:pgSz w:w="16834" w:h="11909" w:orient="landscape" w:code="9"/>
          <w:pgMar w:top="2304" w:right="2016" w:bottom="1440" w:left="1728" w:header="1440" w:footer="720" w:gutter="0"/>
          <w:cols w:space="720"/>
          <w:docGrid w:linePitch="360"/>
        </w:sectPr>
      </w:pPr>
    </w:p>
    <w:p w14:paraId="478EC104" w14:textId="77777777" w:rsidR="00EC269D" w:rsidRDefault="00EC269D" w:rsidP="00291974">
      <w:pPr>
        <w:spacing w:after="200" w:line="480" w:lineRule="auto"/>
        <w:ind w:firstLine="720"/>
        <w:jc w:val="both"/>
        <w:rPr>
          <w:sz w:val="26"/>
          <w:szCs w:val="26"/>
        </w:rPr>
      </w:pPr>
      <w:r w:rsidRPr="008367EC">
        <w:rPr>
          <w:sz w:val="26"/>
          <w:szCs w:val="26"/>
        </w:rPr>
        <w:lastRenderedPageBreak/>
        <w:t>The statistical constants and graphical representation of the variable Professional Development of teacher educators follows approximately a normal distribution.</w:t>
      </w:r>
    </w:p>
    <w:p w14:paraId="4A8FA2F3" w14:textId="77777777" w:rsidR="00EC269D" w:rsidRDefault="00EC269D" w:rsidP="00B93159">
      <w:pPr>
        <w:spacing w:after="200" w:line="480" w:lineRule="auto"/>
        <w:ind w:firstLine="720"/>
        <w:jc w:val="both"/>
        <w:rPr>
          <w:sz w:val="26"/>
          <w:szCs w:val="26"/>
        </w:rPr>
      </w:pPr>
      <w:r>
        <w:rPr>
          <w:sz w:val="26"/>
          <w:szCs w:val="26"/>
        </w:rPr>
        <w:t>The second basic assumption of Analysis of Variance is the homogeneity of variance. Since samples are drawn from a normal population and are considerably large, we can assume that there is homogeneity of variance.</w:t>
      </w:r>
    </w:p>
    <w:p w14:paraId="036B1EB8" w14:textId="77777777" w:rsidR="00EC269D" w:rsidRDefault="00EC269D" w:rsidP="00B93159">
      <w:pPr>
        <w:spacing w:after="200" w:line="480" w:lineRule="auto"/>
        <w:jc w:val="both"/>
        <w:rPr>
          <w:sz w:val="26"/>
          <w:szCs w:val="26"/>
        </w:rPr>
      </w:pPr>
      <w:r>
        <w:rPr>
          <w:sz w:val="26"/>
          <w:szCs w:val="26"/>
        </w:rPr>
        <w:tab/>
        <w:t>The third basic assumption of ANOVA is that the sample drawn should be random and independent. The design of the present study ensures that the sample should be random and independent.</w:t>
      </w:r>
    </w:p>
    <w:p w14:paraId="3F863589" w14:textId="77777777" w:rsidR="00EC269D" w:rsidRPr="008367EC" w:rsidRDefault="00EC269D" w:rsidP="000E0922">
      <w:pPr>
        <w:spacing w:after="200" w:line="480" w:lineRule="auto"/>
        <w:jc w:val="both"/>
        <w:rPr>
          <w:b/>
          <w:bCs/>
          <w:sz w:val="26"/>
          <w:szCs w:val="24"/>
        </w:rPr>
      </w:pPr>
      <w:r w:rsidRPr="008367EC">
        <w:rPr>
          <w:b/>
          <w:bCs/>
          <w:sz w:val="26"/>
          <w:szCs w:val="26"/>
        </w:rPr>
        <w:t>4.4.</w:t>
      </w:r>
      <w:r w:rsidRPr="008367EC">
        <w:rPr>
          <w:sz w:val="26"/>
          <w:szCs w:val="26"/>
        </w:rPr>
        <w:tab/>
      </w:r>
      <w:r w:rsidRPr="008367EC">
        <w:rPr>
          <w:b/>
          <w:bCs/>
          <w:sz w:val="26"/>
          <w:szCs w:val="24"/>
        </w:rPr>
        <w:t>EXTENT OF PROFESSIONAL DEVELOPMENT OF TEACHER EDUCATORS IN THE TOTAL SAMPLE AND THE RELEVANT SUBSAMPLES</w:t>
      </w:r>
    </w:p>
    <w:p w14:paraId="1AC0A78E" w14:textId="77777777" w:rsidR="00EC269D" w:rsidRPr="008367EC" w:rsidRDefault="00EC269D">
      <w:pPr>
        <w:spacing w:after="200" w:line="480" w:lineRule="auto"/>
        <w:jc w:val="both"/>
        <w:rPr>
          <w:sz w:val="26"/>
          <w:szCs w:val="26"/>
        </w:rPr>
      </w:pPr>
      <w:r w:rsidRPr="008367EC">
        <w:rPr>
          <w:sz w:val="26"/>
          <w:szCs w:val="26"/>
        </w:rPr>
        <w:tab/>
        <w:t>This section of the analysis was done to find out the extent of Professional Development of teacher educators in the total sample and in the relevant subsamples based on Gender, Type of Management, Subjects of teaching, Qualification and Teaching Experience.</w:t>
      </w:r>
    </w:p>
    <w:p w14:paraId="6BE8C3CE" w14:textId="77777777" w:rsidR="00EC269D" w:rsidRPr="008367EC" w:rsidRDefault="00EC269D">
      <w:pPr>
        <w:spacing w:after="200" w:line="480" w:lineRule="auto"/>
        <w:jc w:val="both"/>
        <w:rPr>
          <w:sz w:val="26"/>
          <w:szCs w:val="26"/>
        </w:rPr>
      </w:pPr>
      <w:r w:rsidRPr="008367EC">
        <w:rPr>
          <w:sz w:val="26"/>
          <w:szCs w:val="26"/>
        </w:rPr>
        <w:tab/>
        <w:t>As the second step of analysis, in order to find out the extent of Professional Development of teacher educators, investigator calculated the mean scores of Professional Development of teacher educators in the total sample and in the relevant subsamples.</w:t>
      </w:r>
    </w:p>
    <w:p w14:paraId="5BACB224" w14:textId="77777777" w:rsidR="00EC269D" w:rsidRPr="008367EC" w:rsidRDefault="00EC269D" w:rsidP="006A6D8E">
      <w:pPr>
        <w:spacing w:after="200" w:line="480" w:lineRule="auto"/>
        <w:jc w:val="both"/>
        <w:rPr>
          <w:sz w:val="26"/>
          <w:szCs w:val="26"/>
        </w:rPr>
      </w:pPr>
      <w:r w:rsidRPr="008367EC">
        <w:rPr>
          <w:sz w:val="26"/>
          <w:szCs w:val="26"/>
        </w:rPr>
        <w:lastRenderedPageBreak/>
        <w:tab/>
        <w:t>The mean scores of Professional Development of teacher educators in the relevant subsamples are presented in Tables 6.1, 6.2, 6.3, 6.4, 6.5, 6.6 and 6.7.</w:t>
      </w:r>
    </w:p>
    <w:p w14:paraId="0B3AF61C" w14:textId="77777777" w:rsidR="00EC269D" w:rsidRPr="008367EC" w:rsidRDefault="00EC269D">
      <w:pPr>
        <w:spacing w:after="200"/>
        <w:jc w:val="center"/>
        <w:rPr>
          <w:sz w:val="26"/>
          <w:szCs w:val="26"/>
        </w:rPr>
      </w:pPr>
      <w:r w:rsidRPr="008367EC">
        <w:rPr>
          <w:sz w:val="26"/>
          <w:szCs w:val="26"/>
        </w:rPr>
        <w:t>TABLE 6.1</w:t>
      </w:r>
    </w:p>
    <w:p w14:paraId="70003A47" w14:textId="77777777" w:rsidR="00EC269D" w:rsidRPr="008367EC" w:rsidRDefault="00EC269D">
      <w:pPr>
        <w:spacing w:after="200"/>
        <w:jc w:val="center"/>
        <w:rPr>
          <w:b/>
          <w:bCs/>
          <w:sz w:val="26"/>
          <w:szCs w:val="26"/>
        </w:rPr>
      </w:pPr>
      <w:r w:rsidRPr="008367EC">
        <w:rPr>
          <w:b/>
          <w:bCs/>
          <w:sz w:val="26"/>
          <w:szCs w:val="26"/>
        </w:rPr>
        <w:t xml:space="preserve">Important Statistical Constants of Distributions of Mean </w:t>
      </w:r>
      <w:r w:rsidRPr="008367EC">
        <w:rPr>
          <w:b/>
          <w:bCs/>
          <w:sz w:val="26"/>
          <w:szCs w:val="26"/>
        </w:rPr>
        <w:br/>
        <w:t>Scores of Professional Development of Teacher Educators based on Gender.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9"/>
        <w:gridCol w:w="1204"/>
        <w:gridCol w:w="617"/>
        <w:gridCol w:w="955"/>
        <w:gridCol w:w="1039"/>
        <w:gridCol w:w="941"/>
        <w:gridCol w:w="820"/>
      </w:tblGrid>
      <w:tr w:rsidR="00EC269D" w:rsidRPr="008367EC" w14:paraId="4BB7EB40" w14:textId="77777777">
        <w:tc>
          <w:tcPr>
            <w:tcW w:w="1590" w:type="pct"/>
            <w:tcBorders>
              <w:top w:val="single" w:sz="4" w:space="0" w:color="auto"/>
              <w:left w:val="single" w:sz="4" w:space="0" w:color="auto"/>
              <w:bottom w:val="single" w:sz="4" w:space="0" w:color="auto"/>
              <w:right w:val="single" w:sz="4" w:space="0" w:color="auto"/>
            </w:tcBorders>
            <w:vAlign w:val="center"/>
          </w:tcPr>
          <w:p w14:paraId="53C8B924" w14:textId="77777777" w:rsidR="00EC269D" w:rsidRPr="008367EC" w:rsidRDefault="00EC269D">
            <w:pPr>
              <w:spacing w:before="60" w:after="60"/>
              <w:jc w:val="center"/>
              <w:rPr>
                <w:sz w:val="26"/>
                <w:szCs w:val="26"/>
              </w:rPr>
            </w:pPr>
            <w:r w:rsidRPr="008367EC">
              <w:rPr>
                <w:sz w:val="26"/>
                <w:szCs w:val="26"/>
              </w:rPr>
              <w:t>Variable</w:t>
            </w:r>
          </w:p>
        </w:tc>
        <w:tc>
          <w:tcPr>
            <w:tcW w:w="747" w:type="pct"/>
            <w:tcBorders>
              <w:top w:val="single" w:sz="4" w:space="0" w:color="auto"/>
              <w:left w:val="single" w:sz="4" w:space="0" w:color="auto"/>
              <w:bottom w:val="single" w:sz="4" w:space="0" w:color="auto"/>
              <w:right w:val="single" w:sz="4" w:space="0" w:color="auto"/>
            </w:tcBorders>
            <w:vAlign w:val="center"/>
          </w:tcPr>
          <w:p w14:paraId="567383F3" w14:textId="77777777" w:rsidR="00EC269D" w:rsidRPr="008367EC" w:rsidRDefault="00EC269D">
            <w:pPr>
              <w:spacing w:before="60" w:after="60"/>
              <w:jc w:val="center"/>
              <w:rPr>
                <w:sz w:val="26"/>
                <w:szCs w:val="26"/>
              </w:rPr>
            </w:pPr>
            <w:r w:rsidRPr="008367EC">
              <w:rPr>
                <w:sz w:val="26"/>
                <w:szCs w:val="26"/>
              </w:rPr>
              <w:t>Category</w:t>
            </w:r>
          </w:p>
        </w:tc>
        <w:tc>
          <w:tcPr>
            <w:tcW w:w="387" w:type="pct"/>
            <w:tcBorders>
              <w:top w:val="single" w:sz="4" w:space="0" w:color="auto"/>
              <w:left w:val="single" w:sz="4" w:space="0" w:color="auto"/>
              <w:bottom w:val="single" w:sz="4" w:space="0" w:color="auto"/>
              <w:right w:val="single" w:sz="4" w:space="0" w:color="auto"/>
            </w:tcBorders>
            <w:vAlign w:val="center"/>
          </w:tcPr>
          <w:p w14:paraId="2899F45E" w14:textId="77777777" w:rsidR="00EC269D" w:rsidRPr="008367EC" w:rsidRDefault="00EC269D">
            <w:pPr>
              <w:spacing w:before="60" w:after="60"/>
              <w:jc w:val="center"/>
              <w:rPr>
                <w:sz w:val="26"/>
                <w:szCs w:val="26"/>
              </w:rPr>
            </w:pPr>
            <w:r w:rsidRPr="008367EC">
              <w:rPr>
                <w:sz w:val="26"/>
                <w:szCs w:val="26"/>
              </w:rPr>
              <w:t>N</w:t>
            </w:r>
          </w:p>
        </w:tc>
        <w:tc>
          <w:tcPr>
            <w:tcW w:w="594" w:type="pct"/>
            <w:tcBorders>
              <w:top w:val="single" w:sz="4" w:space="0" w:color="auto"/>
              <w:left w:val="single" w:sz="4" w:space="0" w:color="auto"/>
              <w:bottom w:val="single" w:sz="4" w:space="0" w:color="auto"/>
              <w:right w:val="single" w:sz="4" w:space="0" w:color="auto"/>
            </w:tcBorders>
            <w:vAlign w:val="center"/>
          </w:tcPr>
          <w:p w14:paraId="354093FD" w14:textId="77777777" w:rsidR="00EC269D" w:rsidRPr="008367EC" w:rsidRDefault="00EC269D">
            <w:pPr>
              <w:spacing w:before="60" w:after="60"/>
              <w:jc w:val="center"/>
              <w:rPr>
                <w:sz w:val="26"/>
                <w:szCs w:val="26"/>
              </w:rPr>
            </w:pPr>
            <w:r w:rsidRPr="008367EC">
              <w:rPr>
                <w:sz w:val="26"/>
                <w:szCs w:val="26"/>
              </w:rPr>
              <w:t>Mean</w:t>
            </w:r>
          </w:p>
        </w:tc>
        <w:tc>
          <w:tcPr>
            <w:tcW w:w="645" w:type="pct"/>
            <w:tcBorders>
              <w:top w:val="single" w:sz="4" w:space="0" w:color="auto"/>
              <w:left w:val="single" w:sz="4" w:space="0" w:color="auto"/>
              <w:bottom w:val="single" w:sz="4" w:space="0" w:color="auto"/>
              <w:right w:val="single" w:sz="4" w:space="0" w:color="auto"/>
            </w:tcBorders>
            <w:vAlign w:val="center"/>
          </w:tcPr>
          <w:p w14:paraId="097A2296" w14:textId="77777777" w:rsidR="00EC269D" w:rsidRPr="008367EC" w:rsidRDefault="00EC269D">
            <w:pPr>
              <w:spacing w:before="60" w:after="60"/>
              <w:jc w:val="center"/>
              <w:rPr>
                <w:sz w:val="26"/>
                <w:szCs w:val="26"/>
              </w:rPr>
            </w:pPr>
            <w:r w:rsidRPr="008367EC">
              <w:rPr>
                <w:sz w:val="26"/>
                <w:szCs w:val="26"/>
              </w:rPr>
              <w:t>Median</w:t>
            </w:r>
          </w:p>
        </w:tc>
        <w:tc>
          <w:tcPr>
            <w:tcW w:w="525" w:type="pct"/>
            <w:tcBorders>
              <w:top w:val="single" w:sz="4" w:space="0" w:color="auto"/>
              <w:left w:val="single" w:sz="4" w:space="0" w:color="auto"/>
              <w:bottom w:val="single" w:sz="4" w:space="0" w:color="auto"/>
              <w:right w:val="single" w:sz="4" w:space="0" w:color="auto"/>
            </w:tcBorders>
            <w:vAlign w:val="center"/>
          </w:tcPr>
          <w:p w14:paraId="2D8D8785" w14:textId="77777777" w:rsidR="00EC269D" w:rsidRPr="008367EC" w:rsidRDefault="00EC269D">
            <w:pPr>
              <w:spacing w:before="60" w:after="60"/>
              <w:jc w:val="center"/>
              <w:rPr>
                <w:sz w:val="26"/>
                <w:szCs w:val="26"/>
              </w:rPr>
            </w:pPr>
            <w:r w:rsidRPr="008367EC">
              <w:rPr>
                <w:sz w:val="26"/>
                <w:szCs w:val="26"/>
              </w:rPr>
              <w:t>Mode</w:t>
            </w:r>
          </w:p>
        </w:tc>
        <w:tc>
          <w:tcPr>
            <w:tcW w:w="511" w:type="pct"/>
            <w:tcBorders>
              <w:top w:val="single" w:sz="4" w:space="0" w:color="auto"/>
              <w:left w:val="single" w:sz="4" w:space="0" w:color="auto"/>
              <w:bottom w:val="single" w:sz="4" w:space="0" w:color="auto"/>
              <w:right w:val="single" w:sz="4" w:space="0" w:color="auto"/>
            </w:tcBorders>
            <w:vAlign w:val="center"/>
          </w:tcPr>
          <w:p w14:paraId="2994C78B" w14:textId="77777777" w:rsidR="00EC269D" w:rsidRPr="008367EC" w:rsidRDefault="00EC269D">
            <w:pPr>
              <w:spacing w:before="60" w:after="60"/>
              <w:jc w:val="center"/>
              <w:rPr>
                <w:sz w:val="26"/>
                <w:szCs w:val="26"/>
              </w:rPr>
            </w:pPr>
            <w:r w:rsidRPr="008367EC">
              <w:rPr>
                <w:sz w:val="26"/>
                <w:szCs w:val="26"/>
              </w:rPr>
              <w:t>S.D.</w:t>
            </w:r>
          </w:p>
        </w:tc>
      </w:tr>
      <w:tr w:rsidR="00EC269D" w:rsidRPr="008367EC" w14:paraId="5859354C" w14:textId="77777777">
        <w:trPr>
          <w:cantSplit/>
        </w:trPr>
        <w:tc>
          <w:tcPr>
            <w:tcW w:w="1590" w:type="pct"/>
            <w:vMerge w:val="restart"/>
            <w:tcBorders>
              <w:top w:val="single" w:sz="4" w:space="0" w:color="auto"/>
              <w:left w:val="single" w:sz="4" w:space="0" w:color="auto"/>
              <w:bottom w:val="single" w:sz="4" w:space="0" w:color="auto"/>
              <w:right w:val="single" w:sz="4" w:space="0" w:color="auto"/>
            </w:tcBorders>
            <w:vAlign w:val="center"/>
          </w:tcPr>
          <w:p w14:paraId="69C8C23A" w14:textId="77777777" w:rsidR="00EC269D" w:rsidRPr="008367EC" w:rsidRDefault="00EC269D">
            <w:pPr>
              <w:spacing w:before="60" w:after="60"/>
              <w:jc w:val="center"/>
              <w:rPr>
                <w:sz w:val="26"/>
                <w:szCs w:val="26"/>
              </w:rPr>
            </w:pPr>
            <w:r w:rsidRPr="008367EC">
              <w:rPr>
                <w:sz w:val="26"/>
                <w:szCs w:val="26"/>
              </w:rPr>
              <w:t>Professional Development</w:t>
            </w:r>
          </w:p>
        </w:tc>
        <w:tc>
          <w:tcPr>
            <w:tcW w:w="747" w:type="pct"/>
            <w:tcBorders>
              <w:top w:val="single" w:sz="4" w:space="0" w:color="auto"/>
              <w:left w:val="single" w:sz="4" w:space="0" w:color="auto"/>
              <w:bottom w:val="single" w:sz="4" w:space="0" w:color="auto"/>
              <w:right w:val="single" w:sz="4" w:space="0" w:color="auto"/>
            </w:tcBorders>
            <w:vAlign w:val="center"/>
          </w:tcPr>
          <w:p w14:paraId="55D00BF4" w14:textId="77777777" w:rsidR="00EC269D" w:rsidRPr="008367EC" w:rsidRDefault="00EC269D">
            <w:pPr>
              <w:spacing w:before="60" w:after="60"/>
              <w:jc w:val="center"/>
              <w:rPr>
                <w:sz w:val="26"/>
                <w:szCs w:val="26"/>
              </w:rPr>
            </w:pPr>
            <w:r w:rsidRPr="008367EC">
              <w:rPr>
                <w:sz w:val="26"/>
                <w:szCs w:val="26"/>
              </w:rPr>
              <w:t>Male</w:t>
            </w:r>
          </w:p>
        </w:tc>
        <w:tc>
          <w:tcPr>
            <w:tcW w:w="387" w:type="pct"/>
            <w:tcBorders>
              <w:top w:val="single" w:sz="4" w:space="0" w:color="auto"/>
              <w:left w:val="single" w:sz="4" w:space="0" w:color="auto"/>
              <w:bottom w:val="single" w:sz="4" w:space="0" w:color="auto"/>
              <w:right w:val="single" w:sz="4" w:space="0" w:color="auto"/>
            </w:tcBorders>
            <w:vAlign w:val="center"/>
          </w:tcPr>
          <w:p w14:paraId="29676429" w14:textId="77777777" w:rsidR="00EC269D" w:rsidRPr="008367EC" w:rsidRDefault="00EC269D">
            <w:pPr>
              <w:spacing w:before="60" w:after="60"/>
              <w:jc w:val="center"/>
              <w:rPr>
                <w:sz w:val="26"/>
                <w:szCs w:val="26"/>
              </w:rPr>
            </w:pPr>
            <w:r w:rsidRPr="008367EC">
              <w:rPr>
                <w:sz w:val="26"/>
                <w:szCs w:val="26"/>
              </w:rPr>
              <w:t>93</w:t>
            </w:r>
          </w:p>
        </w:tc>
        <w:tc>
          <w:tcPr>
            <w:tcW w:w="594" w:type="pct"/>
            <w:tcBorders>
              <w:top w:val="single" w:sz="4" w:space="0" w:color="auto"/>
              <w:left w:val="single" w:sz="4" w:space="0" w:color="auto"/>
              <w:bottom w:val="single" w:sz="4" w:space="0" w:color="auto"/>
              <w:right w:val="single" w:sz="4" w:space="0" w:color="auto"/>
            </w:tcBorders>
            <w:vAlign w:val="center"/>
          </w:tcPr>
          <w:p w14:paraId="7E7A4E89" w14:textId="77777777" w:rsidR="00EC269D" w:rsidRPr="008367EC" w:rsidRDefault="00EC269D">
            <w:pPr>
              <w:spacing w:before="60" w:after="60"/>
              <w:jc w:val="center"/>
              <w:rPr>
                <w:sz w:val="26"/>
                <w:szCs w:val="26"/>
              </w:rPr>
            </w:pPr>
            <w:r w:rsidRPr="008367EC">
              <w:rPr>
                <w:sz w:val="26"/>
                <w:szCs w:val="26"/>
              </w:rPr>
              <w:t>235.49</w:t>
            </w:r>
          </w:p>
        </w:tc>
        <w:tc>
          <w:tcPr>
            <w:tcW w:w="645" w:type="pct"/>
            <w:tcBorders>
              <w:top w:val="single" w:sz="4" w:space="0" w:color="auto"/>
              <w:left w:val="single" w:sz="4" w:space="0" w:color="auto"/>
              <w:bottom w:val="single" w:sz="4" w:space="0" w:color="auto"/>
              <w:right w:val="single" w:sz="4" w:space="0" w:color="auto"/>
            </w:tcBorders>
            <w:vAlign w:val="center"/>
          </w:tcPr>
          <w:p w14:paraId="3523CF36" w14:textId="77777777" w:rsidR="00EC269D" w:rsidRPr="008367EC" w:rsidRDefault="00EC269D">
            <w:pPr>
              <w:spacing w:before="60" w:after="60"/>
              <w:jc w:val="center"/>
              <w:rPr>
                <w:sz w:val="26"/>
                <w:szCs w:val="26"/>
              </w:rPr>
            </w:pPr>
            <w:r w:rsidRPr="008367EC">
              <w:rPr>
                <w:sz w:val="26"/>
                <w:szCs w:val="26"/>
              </w:rPr>
              <w:t>238</w:t>
            </w:r>
          </w:p>
        </w:tc>
        <w:tc>
          <w:tcPr>
            <w:tcW w:w="525" w:type="pct"/>
            <w:tcBorders>
              <w:top w:val="single" w:sz="4" w:space="0" w:color="auto"/>
              <w:left w:val="single" w:sz="4" w:space="0" w:color="auto"/>
              <w:bottom w:val="single" w:sz="4" w:space="0" w:color="auto"/>
              <w:right w:val="single" w:sz="4" w:space="0" w:color="auto"/>
            </w:tcBorders>
            <w:vAlign w:val="center"/>
          </w:tcPr>
          <w:p w14:paraId="39D124C2" w14:textId="77777777" w:rsidR="00EC269D" w:rsidRPr="008367EC" w:rsidRDefault="00EC269D">
            <w:pPr>
              <w:spacing w:before="60" w:after="60"/>
              <w:jc w:val="center"/>
              <w:rPr>
                <w:sz w:val="26"/>
                <w:szCs w:val="26"/>
              </w:rPr>
            </w:pPr>
            <w:r w:rsidRPr="008367EC">
              <w:rPr>
                <w:sz w:val="26"/>
                <w:szCs w:val="26"/>
              </w:rPr>
              <w:t>230.48</w:t>
            </w:r>
          </w:p>
        </w:tc>
        <w:tc>
          <w:tcPr>
            <w:tcW w:w="511" w:type="pct"/>
            <w:tcBorders>
              <w:top w:val="single" w:sz="4" w:space="0" w:color="auto"/>
              <w:left w:val="single" w:sz="4" w:space="0" w:color="auto"/>
              <w:bottom w:val="single" w:sz="4" w:space="0" w:color="auto"/>
              <w:right w:val="single" w:sz="4" w:space="0" w:color="auto"/>
            </w:tcBorders>
            <w:vAlign w:val="center"/>
          </w:tcPr>
          <w:p w14:paraId="277BEDA9" w14:textId="77777777" w:rsidR="00EC269D" w:rsidRPr="008367EC" w:rsidRDefault="00EC269D">
            <w:pPr>
              <w:spacing w:before="60" w:after="60"/>
              <w:jc w:val="center"/>
              <w:rPr>
                <w:sz w:val="26"/>
                <w:szCs w:val="26"/>
              </w:rPr>
            </w:pPr>
            <w:r w:rsidRPr="008367EC">
              <w:rPr>
                <w:sz w:val="26"/>
                <w:szCs w:val="26"/>
              </w:rPr>
              <w:t>23.38</w:t>
            </w:r>
          </w:p>
        </w:tc>
      </w:tr>
      <w:tr w:rsidR="00EC269D" w:rsidRPr="008367EC" w14:paraId="46B1F4D5" w14:textId="77777777">
        <w:trPr>
          <w:cantSplit/>
        </w:trPr>
        <w:tc>
          <w:tcPr>
            <w:tcW w:w="1590" w:type="pct"/>
            <w:vMerge/>
            <w:tcBorders>
              <w:top w:val="single" w:sz="4" w:space="0" w:color="auto"/>
              <w:left w:val="single" w:sz="4" w:space="0" w:color="auto"/>
              <w:bottom w:val="single" w:sz="4" w:space="0" w:color="auto"/>
              <w:right w:val="single" w:sz="4" w:space="0" w:color="auto"/>
            </w:tcBorders>
            <w:vAlign w:val="center"/>
          </w:tcPr>
          <w:p w14:paraId="715E9AB2" w14:textId="77777777" w:rsidR="00EC269D" w:rsidRPr="008367EC" w:rsidRDefault="00EC269D">
            <w:pPr>
              <w:spacing w:before="60" w:after="60"/>
              <w:jc w:val="center"/>
              <w:rPr>
                <w:sz w:val="26"/>
                <w:szCs w:val="26"/>
              </w:rPr>
            </w:pPr>
          </w:p>
        </w:tc>
        <w:tc>
          <w:tcPr>
            <w:tcW w:w="747" w:type="pct"/>
            <w:tcBorders>
              <w:top w:val="single" w:sz="4" w:space="0" w:color="auto"/>
              <w:left w:val="single" w:sz="4" w:space="0" w:color="auto"/>
              <w:bottom w:val="single" w:sz="4" w:space="0" w:color="auto"/>
              <w:right w:val="single" w:sz="4" w:space="0" w:color="auto"/>
            </w:tcBorders>
            <w:vAlign w:val="center"/>
          </w:tcPr>
          <w:p w14:paraId="556182B1" w14:textId="77777777" w:rsidR="00EC269D" w:rsidRPr="008367EC" w:rsidRDefault="00EC269D">
            <w:pPr>
              <w:spacing w:before="60" w:after="60"/>
              <w:jc w:val="center"/>
              <w:rPr>
                <w:sz w:val="26"/>
                <w:szCs w:val="26"/>
              </w:rPr>
            </w:pPr>
            <w:r w:rsidRPr="008367EC">
              <w:rPr>
                <w:sz w:val="26"/>
                <w:szCs w:val="26"/>
              </w:rPr>
              <w:t>Female</w:t>
            </w:r>
          </w:p>
        </w:tc>
        <w:tc>
          <w:tcPr>
            <w:tcW w:w="387" w:type="pct"/>
            <w:tcBorders>
              <w:top w:val="single" w:sz="4" w:space="0" w:color="auto"/>
              <w:left w:val="single" w:sz="4" w:space="0" w:color="auto"/>
              <w:bottom w:val="single" w:sz="4" w:space="0" w:color="auto"/>
              <w:right w:val="single" w:sz="4" w:space="0" w:color="auto"/>
            </w:tcBorders>
            <w:vAlign w:val="center"/>
          </w:tcPr>
          <w:p w14:paraId="18DFAD06" w14:textId="77777777" w:rsidR="00EC269D" w:rsidRPr="008367EC" w:rsidRDefault="00EC269D">
            <w:pPr>
              <w:spacing w:before="60" w:after="60"/>
              <w:jc w:val="center"/>
              <w:rPr>
                <w:sz w:val="26"/>
                <w:szCs w:val="26"/>
              </w:rPr>
            </w:pPr>
            <w:r w:rsidRPr="008367EC">
              <w:rPr>
                <w:sz w:val="26"/>
                <w:szCs w:val="26"/>
              </w:rPr>
              <w:t>107</w:t>
            </w:r>
          </w:p>
        </w:tc>
        <w:tc>
          <w:tcPr>
            <w:tcW w:w="594" w:type="pct"/>
            <w:tcBorders>
              <w:top w:val="single" w:sz="4" w:space="0" w:color="auto"/>
              <w:left w:val="single" w:sz="4" w:space="0" w:color="auto"/>
              <w:bottom w:val="single" w:sz="4" w:space="0" w:color="auto"/>
              <w:right w:val="single" w:sz="4" w:space="0" w:color="auto"/>
            </w:tcBorders>
            <w:vAlign w:val="center"/>
          </w:tcPr>
          <w:p w14:paraId="57FD8829" w14:textId="77777777" w:rsidR="00EC269D" w:rsidRPr="008367EC" w:rsidRDefault="00EC269D">
            <w:pPr>
              <w:spacing w:before="60" w:after="60"/>
              <w:jc w:val="center"/>
              <w:rPr>
                <w:sz w:val="26"/>
                <w:szCs w:val="26"/>
              </w:rPr>
            </w:pPr>
            <w:r w:rsidRPr="008367EC">
              <w:rPr>
                <w:sz w:val="26"/>
                <w:szCs w:val="26"/>
              </w:rPr>
              <w:t>226.14</w:t>
            </w:r>
          </w:p>
        </w:tc>
        <w:tc>
          <w:tcPr>
            <w:tcW w:w="645" w:type="pct"/>
            <w:tcBorders>
              <w:top w:val="single" w:sz="4" w:space="0" w:color="auto"/>
              <w:left w:val="single" w:sz="4" w:space="0" w:color="auto"/>
              <w:bottom w:val="single" w:sz="4" w:space="0" w:color="auto"/>
              <w:right w:val="single" w:sz="4" w:space="0" w:color="auto"/>
            </w:tcBorders>
            <w:vAlign w:val="center"/>
          </w:tcPr>
          <w:p w14:paraId="345D6396" w14:textId="77777777" w:rsidR="00EC269D" w:rsidRPr="008367EC" w:rsidRDefault="00EC269D">
            <w:pPr>
              <w:spacing w:before="60" w:after="60"/>
              <w:jc w:val="center"/>
              <w:rPr>
                <w:sz w:val="26"/>
                <w:szCs w:val="26"/>
              </w:rPr>
            </w:pPr>
            <w:r w:rsidRPr="008367EC">
              <w:rPr>
                <w:sz w:val="26"/>
                <w:szCs w:val="26"/>
              </w:rPr>
              <w:t>227</w:t>
            </w:r>
          </w:p>
        </w:tc>
        <w:tc>
          <w:tcPr>
            <w:tcW w:w="525" w:type="pct"/>
            <w:tcBorders>
              <w:top w:val="single" w:sz="4" w:space="0" w:color="auto"/>
              <w:left w:val="single" w:sz="4" w:space="0" w:color="auto"/>
              <w:bottom w:val="single" w:sz="4" w:space="0" w:color="auto"/>
              <w:right w:val="single" w:sz="4" w:space="0" w:color="auto"/>
            </w:tcBorders>
            <w:vAlign w:val="center"/>
          </w:tcPr>
          <w:p w14:paraId="7DC25166" w14:textId="77777777" w:rsidR="00EC269D" w:rsidRPr="008367EC" w:rsidRDefault="00EC269D">
            <w:pPr>
              <w:spacing w:before="60" w:after="60"/>
              <w:jc w:val="center"/>
              <w:rPr>
                <w:sz w:val="26"/>
                <w:szCs w:val="26"/>
              </w:rPr>
            </w:pPr>
            <w:r w:rsidRPr="008367EC">
              <w:rPr>
                <w:sz w:val="26"/>
                <w:szCs w:val="26"/>
              </w:rPr>
              <w:t>224.42</w:t>
            </w:r>
          </w:p>
        </w:tc>
        <w:tc>
          <w:tcPr>
            <w:tcW w:w="511" w:type="pct"/>
            <w:tcBorders>
              <w:top w:val="single" w:sz="4" w:space="0" w:color="auto"/>
              <w:left w:val="single" w:sz="4" w:space="0" w:color="auto"/>
              <w:bottom w:val="single" w:sz="4" w:space="0" w:color="auto"/>
              <w:right w:val="single" w:sz="4" w:space="0" w:color="auto"/>
            </w:tcBorders>
            <w:vAlign w:val="center"/>
          </w:tcPr>
          <w:p w14:paraId="22B9A314" w14:textId="77777777" w:rsidR="00EC269D" w:rsidRPr="008367EC" w:rsidRDefault="00EC269D">
            <w:pPr>
              <w:spacing w:before="60" w:after="60"/>
              <w:jc w:val="center"/>
              <w:rPr>
                <w:sz w:val="26"/>
                <w:szCs w:val="26"/>
              </w:rPr>
            </w:pPr>
            <w:r w:rsidRPr="008367EC">
              <w:rPr>
                <w:sz w:val="26"/>
                <w:szCs w:val="26"/>
              </w:rPr>
              <w:t>22.02</w:t>
            </w:r>
          </w:p>
        </w:tc>
      </w:tr>
    </w:tbl>
    <w:p w14:paraId="340A5C8E" w14:textId="77777777" w:rsidR="00EC269D" w:rsidRPr="008367EC" w:rsidRDefault="00EC269D">
      <w:pPr>
        <w:spacing w:after="200"/>
        <w:ind w:left="375"/>
        <w:jc w:val="both"/>
        <w:rPr>
          <w:sz w:val="26"/>
          <w:szCs w:val="26"/>
        </w:rPr>
      </w:pPr>
    </w:p>
    <w:p w14:paraId="0C8D90E0" w14:textId="77777777" w:rsidR="00EC269D" w:rsidRPr="008367EC" w:rsidRDefault="00EC269D">
      <w:pPr>
        <w:spacing w:after="200" w:line="480" w:lineRule="auto"/>
        <w:jc w:val="both"/>
        <w:rPr>
          <w:sz w:val="26"/>
          <w:szCs w:val="26"/>
        </w:rPr>
      </w:pPr>
      <w:r w:rsidRPr="008367EC">
        <w:rPr>
          <w:sz w:val="26"/>
          <w:szCs w:val="26"/>
        </w:rPr>
        <w:tab/>
        <w:t>Graphical representation of the variable Professional Development for Gender is given in Figure 2.1.</w:t>
      </w:r>
    </w:p>
    <w:p w14:paraId="2DFB9A52" w14:textId="77777777" w:rsidR="00EC269D" w:rsidRPr="008367EC" w:rsidRDefault="00EC269D">
      <w:pPr>
        <w:spacing w:after="200"/>
        <w:jc w:val="center"/>
        <w:rPr>
          <w:sz w:val="26"/>
          <w:szCs w:val="26"/>
        </w:rPr>
      </w:pPr>
      <w:r w:rsidRPr="002F5169">
        <w:rPr>
          <w:noProof/>
          <w:lang w:eastAsia="en-IN"/>
        </w:rPr>
        <w:pict w14:anchorId="01EE49AA">
          <v:shape id="_x0000_i1043" type="#_x0000_t75" style="width:408.15pt;height:227.2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">
            <v:imagedata r:id="rId49" o:title=""/>
            <o:lock v:ext="edit" aspectratio="f"/>
          </v:shape>
        </w:pict>
      </w:r>
      <w:r w:rsidRPr="008367EC">
        <w:rPr>
          <w:noProof/>
          <w:sz w:val="20"/>
        </w:rPr>
        <w:pict w14:anchorId="4D2914D8">
          <v:shape id="_x0000_s1035" type="#_x0000_t202" style="position:absolute;left:0;text-align:left;margin-left:63.35pt;margin-top:37.15pt;width:152.65pt;height:42.05pt;z-index:251669504;mso-wrap-edited:f;mso-position-horizontal-relative:text;mso-position-vertical-relative:text" wrapcoords="-136 0 -136 21600 21736 21600 21736 0 -136 0" filled="f" stroked="f">
            <v:textbox style="mso-next-textbox:#_x0000_s1035">
              <w:txbxContent>
                <w:p w14:paraId="7EACBD58" w14:textId="77777777" w:rsidR="00EC269D" w:rsidRDefault="00EC269D">
                  <w:r>
                    <w:t>Scale</w:t>
                  </w:r>
                </w:p>
                <w:p w14:paraId="43E8E037" w14:textId="77777777" w:rsidR="00EC269D" w:rsidRDefault="00EC269D">
                  <w:r>
                    <w:t>On X axis: 1 cm = 10 divisions</w:t>
                  </w:r>
                </w:p>
                <w:p w14:paraId="57EE7293" w14:textId="77777777" w:rsidR="00EC269D" w:rsidRDefault="00EC269D">
                  <w:r>
                    <w:t>On Y axis: 1 cm = 20 divisions</w:t>
                  </w:r>
                </w:p>
              </w:txbxContent>
            </v:textbox>
          </v:shape>
        </w:pict>
      </w:r>
      <w:r w:rsidRPr="008367EC">
        <w:rPr>
          <w:noProof/>
          <w:lang w:eastAsia="en-IN"/>
        </w:rPr>
        <w:t xml:space="preserve"> </w:t>
      </w:r>
    </w:p>
    <w:p w14:paraId="285C176E" w14:textId="77777777" w:rsidR="00EC269D" w:rsidRPr="008367EC" w:rsidRDefault="00EC269D">
      <w:pPr>
        <w:pStyle w:val="ListParagraph"/>
        <w:tabs>
          <w:tab w:val="left" w:pos="1260"/>
          <w:tab w:val="left" w:pos="1440"/>
        </w:tabs>
        <w:spacing w:after="400" w:line="240" w:lineRule="auto"/>
        <w:ind w:left="1440" w:hanging="1440"/>
        <w:jc w:val="both"/>
        <w:rPr>
          <w:rFonts w:ascii="Times New Roman" w:hAnsi="Times New Roman"/>
          <w:b/>
          <w:bCs/>
          <w:sz w:val="26"/>
          <w:szCs w:val="26"/>
          <w:lang w:val="en-IN"/>
        </w:rPr>
      </w:pPr>
      <w:r w:rsidRPr="008367EC">
        <w:rPr>
          <w:rFonts w:ascii="Times New Roman" w:hAnsi="Times New Roman"/>
          <w:b/>
          <w:bCs/>
          <w:sz w:val="26"/>
          <w:szCs w:val="26"/>
          <w:lang w:val="en-IN"/>
        </w:rPr>
        <w:t>Figure 2.1</w:t>
      </w:r>
      <w:r w:rsidRPr="008367EC">
        <w:rPr>
          <w:rFonts w:ascii="Times New Roman" w:hAnsi="Times New Roman"/>
          <w:b/>
          <w:bCs/>
          <w:sz w:val="26"/>
          <w:szCs w:val="26"/>
          <w:lang w:val="en-IN"/>
        </w:rPr>
        <w:tab/>
        <w:t>:</w:t>
      </w:r>
      <w:r w:rsidRPr="008367EC">
        <w:rPr>
          <w:rFonts w:ascii="Times New Roman" w:hAnsi="Times New Roman"/>
          <w:b/>
          <w:bCs/>
          <w:sz w:val="26"/>
          <w:szCs w:val="26"/>
          <w:lang w:val="en-IN"/>
        </w:rPr>
        <w:tab/>
        <w:t xml:space="preserve">Cumulative Frequency Curve of the Variable Professional Development for Gender </w:t>
      </w:r>
    </w:p>
    <w:p w14:paraId="6FFB900E" w14:textId="77777777" w:rsidR="00EC269D" w:rsidRPr="008367EC" w:rsidRDefault="00EC269D">
      <w:pPr>
        <w:pStyle w:val="ListParagraph"/>
        <w:tabs>
          <w:tab w:val="left" w:pos="1260"/>
          <w:tab w:val="left" w:pos="1440"/>
        </w:tabs>
        <w:spacing w:line="240" w:lineRule="auto"/>
        <w:ind w:left="1440" w:hanging="1440"/>
        <w:jc w:val="center"/>
        <w:rPr>
          <w:rFonts w:ascii="Times New Roman" w:hAnsi="Times New Roman"/>
          <w:sz w:val="26"/>
          <w:szCs w:val="26"/>
          <w:lang w:val="en-IN"/>
        </w:rPr>
      </w:pPr>
    </w:p>
    <w:p w14:paraId="20D252AA" w14:textId="77777777" w:rsidR="00EC269D" w:rsidRPr="008367EC" w:rsidRDefault="00EC269D">
      <w:pPr>
        <w:pStyle w:val="ListParagraph"/>
        <w:tabs>
          <w:tab w:val="left" w:pos="1260"/>
          <w:tab w:val="left" w:pos="1440"/>
        </w:tabs>
        <w:spacing w:line="240" w:lineRule="auto"/>
        <w:ind w:left="1440" w:hanging="1440"/>
        <w:jc w:val="center"/>
        <w:rPr>
          <w:rFonts w:ascii="Times New Roman" w:hAnsi="Times New Roman"/>
          <w:sz w:val="26"/>
          <w:szCs w:val="26"/>
          <w:lang w:val="en-IN"/>
        </w:rPr>
      </w:pPr>
    </w:p>
    <w:p w14:paraId="3FB9F4B0" w14:textId="77777777" w:rsidR="00EC269D" w:rsidRPr="008367EC" w:rsidRDefault="00EC269D" w:rsidP="0040701E">
      <w:pPr>
        <w:pStyle w:val="ListParagraph"/>
        <w:tabs>
          <w:tab w:val="left" w:pos="1260"/>
          <w:tab w:val="left" w:pos="1440"/>
        </w:tabs>
        <w:spacing w:line="240" w:lineRule="auto"/>
        <w:ind w:left="0"/>
        <w:rPr>
          <w:rFonts w:ascii="Times New Roman" w:hAnsi="Times New Roman"/>
          <w:sz w:val="26"/>
          <w:szCs w:val="26"/>
          <w:lang w:val="en-IN"/>
        </w:rPr>
      </w:pPr>
      <w:r>
        <w:rPr>
          <w:rFonts w:ascii="Times New Roman" w:hAnsi="Times New Roman"/>
          <w:sz w:val="26"/>
          <w:szCs w:val="26"/>
          <w:lang w:val="en-IN"/>
        </w:rPr>
        <w:tab/>
      </w:r>
      <w:r>
        <w:rPr>
          <w:rFonts w:ascii="Times New Roman" w:hAnsi="Times New Roman"/>
          <w:sz w:val="26"/>
          <w:szCs w:val="26"/>
          <w:lang w:val="en-IN"/>
        </w:rPr>
        <w:tab/>
      </w:r>
      <w:r>
        <w:rPr>
          <w:rFonts w:ascii="Times New Roman" w:hAnsi="Times New Roman"/>
          <w:sz w:val="26"/>
          <w:szCs w:val="26"/>
          <w:lang w:val="en-IN"/>
        </w:rPr>
        <w:tab/>
      </w:r>
      <w:r>
        <w:rPr>
          <w:rFonts w:ascii="Times New Roman" w:hAnsi="Times New Roman"/>
          <w:sz w:val="26"/>
          <w:szCs w:val="26"/>
          <w:lang w:val="en-IN"/>
        </w:rPr>
        <w:tab/>
      </w:r>
      <w:r>
        <w:rPr>
          <w:rFonts w:ascii="Times New Roman" w:hAnsi="Times New Roman"/>
          <w:sz w:val="26"/>
          <w:szCs w:val="26"/>
          <w:lang w:val="en-IN"/>
        </w:rPr>
        <w:tab/>
      </w:r>
      <w:r w:rsidRPr="008367EC">
        <w:rPr>
          <w:rFonts w:ascii="Times New Roman" w:hAnsi="Times New Roman"/>
          <w:sz w:val="26"/>
          <w:szCs w:val="26"/>
          <w:lang w:val="en-IN"/>
        </w:rPr>
        <w:t>TABLE 6.2</w:t>
      </w:r>
    </w:p>
    <w:p w14:paraId="5BECCEDD" w14:textId="77777777" w:rsidR="00EC269D" w:rsidRPr="008367EC" w:rsidRDefault="00EC269D">
      <w:pPr>
        <w:spacing w:after="200"/>
        <w:jc w:val="center"/>
        <w:rPr>
          <w:b/>
          <w:bCs/>
          <w:sz w:val="26"/>
          <w:szCs w:val="26"/>
        </w:rPr>
      </w:pPr>
      <w:r w:rsidRPr="008367EC">
        <w:rPr>
          <w:b/>
          <w:bCs/>
          <w:sz w:val="26"/>
          <w:szCs w:val="26"/>
        </w:rPr>
        <w:t>Important Statistical Constants of Distributions of Mean Scores of Professional Development of Teacher Educators based on Type of Management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8"/>
        <w:gridCol w:w="1327"/>
        <w:gridCol w:w="612"/>
        <w:gridCol w:w="941"/>
        <w:gridCol w:w="1026"/>
        <w:gridCol w:w="842"/>
        <w:gridCol w:w="809"/>
      </w:tblGrid>
      <w:tr w:rsidR="00EC269D" w:rsidRPr="008367EC" w14:paraId="5C1A84CF" w14:textId="77777777">
        <w:tc>
          <w:tcPr>
            <w:tcW w:w="0" w:type="auto"/>
            <w:tcBorders>
              <w:top w:val="single" w:sz="4" w:space="0" w:color="auto"/>
              <w:left w:val="single" w:sz="4" w:space="0" w:color="auto"/>
              <w:bottom w:val="single" w:sz="4" w:space="0" w:color="auto"/>
              <w:right w:val="single" w:sz="4" w:space="0" w:color="auto"/>
            </w:tcBorders>
            <w:vAlign w:val="center"/>
          </w:tcPr>
          <w:p w14:paraId="26C8E6B4" w14:textId="77777777" w:rsidR="00EC269D" w:rsidRPr="008367EC" w:rsidRDefault="00EC269D">
            <w:pPr>
              <w:spacing w:before="60" w:after="60"/>
              <w:jc w:val="center"/>
              <w:rPr>
                <w:sz w:val="26"/>
                <w:szCs w:val="26"/>
              </w:rPr>
            </w:pPr>
            <w:r w:rsidRPr="008367EC">
              <w:rPr>
                <w:sz w:val="26"/>
                <w:szCs w:val="26"/>
              </w:rPr>
              <w:t>Variable</w:t>
            </w:r>
          </w:p>
        </w:tc>
        <w:tc>
          <w:tcPr>
            <w:tcW w:w="0" w:type="auto"/>
            <w:tcBorders>
              <w:top w:val="single" w:sz="4" w:space="0" w:color="auto"/>
              <w:left w:val="single" w:sz="4" w:space="0" w:color="auto"/>
              <w:bottom w:val="single" w:sz="4" w:space="0" w:color="auto"/>
              <w:right w:val="single" w:sz="4" w:space="0" w:color="auto"/>
            </w:tcBorders>
            <w:vAlign w:val="center"/>
          </w:tcPr>
          <w:p w14:paraId="044748E2" w14:textId="77777777" w:rsidR="00EC269D" w:rsidRPr="008367EC" w:rsidRDefault="00EC269D">
            <w:pPr>
              <w:spacing w:before="60" w:after="60"/>
              <w:jc w:val="center"/>
              <w:rPr>
                <w:sz w:val="26"/>
                <w:szCs w:val="26"/>
              </w:rPr>
            </w:pPr>
            <w:r w:rsidRPr="008367EC">
              <w:rPr>
                <w:sz w:val="26"/>
                <w:szCs w:val="26"/>
              </w:rPr>
              <w:t>Category</w:t>
            </w:r>
          </w:p>
        </w:tc>
        <w:tc>
          <w:tcPr>
            <w:tcW w:w="0" w:type="auto"/>
            <w:tcBorders>
              <w:top w:val="single" w:sz="4" w:space="0" w:color="auto"/>
              <w:left w:val="single" w:sz="4" w:space="0" w:color="auto"/>
              <w:bottom w:val="single" w:sz="4" w:space="0" w:color="auto"/>
              <w:right w:val="single" w:sz="4" w:space="0" w:color="auto"/>
            </w:tcBorders>
            <w:vAlign w:val="center"/>
          </w:tcPr>
          <w:p w14:paraId="3DC3B023" w14:textId="77777777" w:rsidR="00EC269D" w:rsidRPr="008367EC" w:rsidRDefault="00EC269D">
            <w:pPr>
              <w:spacing w:before="60" w:after="60"/>
              <w:jc w:val="center"/>
              <w:rPr>
                <w:sz w:val="26"/>
                <w:szCs w:val="26"/>
              </w:rPr>
            </w:pPr>
            <w:r w:rsidRPr="008367EC">
              <w:rPr>
                <w:sz w:val="26"/>
                <w:szCs w:val="26"/>
              </w:rPr>
              <w:t>N</w:t>
            </w:r>
          </w:p>
        </w:tc>
        <w:tc>
          <w:tcPr>
            <w:tcW w:w="0" w:type="auto"/>
            <w:tcBorders>
              <w:top w:val="single" w:sz="4" w:space="0" w:color="auto"/>
              <w:left w:val="single" w:sz="4" w:space="0" w:color="auto"/>
              <w:bottom w:val="single" w:sz="4" w:space="0" w:color="auto"/>
              <w:right w:val="single" w:sz="4" w:space="0" w:color="auto"/>
            </w:tcBorders>
            <w:vAlign w:val="center"/>
          </w:tcPr>
          <w:p w14:paraId="174904BC" w14:textId="77777777" w:rsidR="00EC269D" w:rsidRPr="008367EC" w:rsidRDefault="00EC269D">
            <w:pPr>
              <w:spacing w:before="60" w:after="60"/>
              <w:jc w:val="center"/>
              <w:rPr>
                <w:sz w:val="26"/>
                <w:szCs w:val="26"/>
              </w:rPr>
            </w:pPr>
            <w:r w:rsidRPr="008367EC">
              <w:rPr>
                <w:sz w:val="26"/>
                <w:szCs w:val="26"/>
              </w:rPr>
              <w:t>Mean</w:t>
            </w:r>
          </w:p>
        </w:tc>
        <w:tc>
          <w:tcPr>
            <w:tcW w:w="0" w:type="auto"/>
            <w:tcBorders>
              <w:top w:val="single" w:sz="4" w:space="0" w:color="auto"/>
              <w:left w:val="single" w:sz="4" w:space="0" w:color="auto"/>
              <w:bottom w:val="single" w:sz="4" w:space="0" w:color="auto"/>
              <w:right w:val="single" w:sz="4" w:space="0" w:color="auto"/>
            </w:tcBorders>
            <w:vAlign w:val="center"/>
          </w:tcPr>
          <w:p w14:paraId="674767DA" w14:textId="77777777" w:rsidR="00EC269D" w:rsidRPr="008367EC" w:rsidRDefault="00EC269D">
            <w:pPr>
              <w:spacing w:before="60" w:after="60"/>
              <w:jc w:val="center"/>
              <w:rPr>
                <w:sz w:val="26"/>
                <w:szCs w:val="26"/>
              </w:rPr>
            </w:pPr>
            <w:r w:rsidRPr="008367EC">
              <w:rPr>
                <w:sz w:val="26"/>
                <w:szCs w:val="26"/>
              </w:rPr>
              <w:t>Median</w:t>
            </w:r>
          </w:p>
        </w:tc>
        <w:tc>
          <w:tcPr>
            <w:tcW w:w="0" w:type="auto"/>
            <w:tcBorders>
              <w:top w:val="single" w:sz="4" w:space="0" w:color="auto"/>
              <w:left w:val="single" w:sz="4" w:space="0" w:color="auto"/>
              <w:bottom w:val="single" w:sz="4" w:space="0" w:color="auto"/>
              <w:right w:val="single" w:sz="4" w:space="0" w:color="auto"/>
            </w:tcBorders>
            <w:vAlign w:val="center"/>
          </w:tcPr>
          <w:p w14:paraId="396801F1" w14:textId="77777777" w:rsidR="00EC269D" w:rsidRPr="008367EC" w:rsidRDefault="00EC269D">
            <w:pPr>
              <w:spacing w:before="60" w:after="60"/>
              <w:jc w:val="center"/>
              <w:rPr>
                <w:sz w:val="26"/>
                <w:szCs w:val="26"/>
              </w:rPr>
            </w:pPr>
            <w:r w:rsidRPr="008367EC">
              <w:rPr>
                <w:sz w:val="26"/>
                <w:szCs w:val="26"/>
              </w:rPr>
              <w:t>Mode</w:t>
            </w:r>
          </w:p>
        </w:tc>
        <w:tc>
          <w:tcPr>
            <w:tcW w:w="0" w:type="auto"/>
            <w:tcBorders>
              <w:top w:val="single" w:sz="4" w:space="0" w:color="auto"/>
              <w:left w:val="single" w:sz="4" w:space="0" w:color="auto"/>
              <w:bottom w:val="single" w:sz="4" w:space="0" w:color="auto"/>
              <w:right w:val="single" w:sz="4" w:space="0" w:color="auto"/>
            </w:tcBorders>
            <w:vAlign w:val="center"/>
          </w:tcPr>
          <w:p w14:paraId="661F5C08" w14:textId="77777777" w:rsidR="00EC269D" w:rsidRPr="008367EC" w:rsidRDefault="00EC269D">
            <w:pPr>
              <w:spacing w:before="60" w:after="60"/>
              <w:jc w:val="center"/>
              <w:rPr>
                <w:sz w:val="26"/>
                <w:szCs w:val="26"/>
              </w:rPr>
            </w:pPr>
            <w:r w:rsidRPr="008367EC">
              <w:rPr>
                <w:sz w:val="26"/>
                <w:szCs w:val="26"/>
              </w:rPr>
              <w:t>S.D.</w:t>
            </w:r>
          </w:p>
        </w:tc>
      </w:tr>
      <w:tr w:rsidR="00EC269D" w:rsidRPr="008367EC" w14:paraId="1A796124" w14:textId="77777777">
        <w:trPr>
          <w:cantSplit/>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0065D43E" w14:textId="77777777" w:rsidR="00EC269D" w:rsidRPr="008367EC" w:rsidRDefault="00EC269D">
            <w:pPr>
              <w:spacing w:before="60" w:after="60"/>
              <w:jc w:val="center"/>
              <w:rPr>
                <w:sz w:val="26"/>
                <w:szCs w:val="26"/>
              </w:rPr>
            </w:pPr>
            <w:r w:rsidRPr="008367EC">
              <w:rPr>
                <w:sz w:val="26"/>
                <w:szCs w:val="26"/>
              </w:rPr>
              <w:t>Professional Development</w:t>
            </w:r>
          </w:p>
        </w:tc>
        <w:tc>
          <w:tcPr>
            <w:tcW w:w="0" w:type="auto"/>
            <w:tcBorders>
              <w:top w:val="single" w:sz="4" w:space="0" w:color="auto"/>
              <w:left w:val="single" w:sz="4" w:space="0" w:color="auto"/>
              <w:bottom w:val="single" w:sz="4" w:space="0" w:color="auto"/>
              <w:right w:val="single" w:sz="4" w:space="0" w:color="auto"/>
            </w:tcBorders>
            <w:vAlign w:val="center"/>
          </w:tcPr>
          <w:p w14:paraId="5D8BF63C" w14:textId="77777777" w:rsidR="00EC269D" w:rsidRPr="008367EC" w:rsidRDefault="00EC269D">
            <w:pPr>
              <w:spacing w:before="60" w:after="60"/>
              <w:jc w:val="center"/>
              <w:rPr>
                <w:sz w:val="26"/>
                <w:szCs w:val="26"/>
              </w:rPr>
            </w:pPr>
            <w:r w:rsidRPr="008367EC">
              <w:rPr>
                <w:sz w:val="26"/>
                <w:szCs w:val="26"/>
              </w:rPr>
              <w:t>Govt.</w:t>
            </w:r>
          </w:p>
        </w:tc>
        <w:tc>
          <w:tcPr>
            <w:tcW w:w="0" w:type="auto"/>
            <w:tcBorders>
              <w:top w:val="single" w:sz="4" w:space="0" w:color="auto"/>
              <w:left w:val="single" w:sz="4" w:space="0" w:color="auto"/>
              <w:bottom w:val="single" w:sz="4" w:space="0" w:color="auto"/>
              <w:right w:val="single" w:sz="4" w:space="0" w:color="auto"/>
            </w:tcBorders>
            <w:vAlign w:val="center"/>
          </w:tcPr>
          <w:p w14:paraId="5D723FFA" w14:textId="77777777" w:rsidR="00EC269D" w:rsidRPr="008367EC" w:rsidRDefault="00EC269D" w:rsidP="002B1B98">
            <w:pPr>
              <w:spacing w:before="60" w:after="60"/>
              <w:jc w:val="center"/>
              <w:rPr>
                <w:sz w:val="26"/>
                <w:szCs w:val="26"/>
              </w:rPr>
            </w:pPr>
            <w:r w:rsidRPr="008367EC">
              <w:rPr>
                <w:sz w:val="26"/>
                <w:szCs w:val="26"/>
              </w:rPr>
              <w:t>19</w:t>
            </w:r>
          </w:p>
        </w:tc>
        <w:tc>
          <w:tcPr>
            <w:tcW w:w="0" w:type="auto"/>
            <w:tcBorders>
              <w:top w:val="single" w:sz="4" w:space="0" w:color="auto"/>
              <w:left w:val="single" w:sz="4" w:space="0" w:color="auto"/>
              <w:bottom w:val="single" w:sz="4" w:space="0" w:color="auto"/>
              <w:right w:val="single" w:sz="4" w:space="0" w:color="auto"/>
            </w:tcBorders>
            <w:vAlign w:val="center"/>
          </w:tcPr>
          <w:p w14:paraId="030D3C6E" w14:textId="77777777" w:rsidR="00EC269D" w:rsidRPr="008367EC" w:rsidRDefault="00EC269D">
            <w:pPr>
              <w:spacing w:before="60" w:after="60"/>
              <w:jc w:val="center"/>
              <w:rPr>
                <w:sz w:val="26"/>
                <w:szCs w:val="26"/>
              </w:rPr>
            </w:pPr>
            <w:r w:rsidRPr="008367EC">
              <w:rPr>
                <w:sz w:val="26"/>
                <w:szCs w:val="26"/>
              </w:rPr>
              <w:t>239</w:t>
            </w:r>
          </w:p>
        </w:tc>
        <w:tc>
          <w:tcPr>
            <w:tcW w:w="0" w:type="auto"/>
            <w:tcBorders>
              <w:top w:val="single" w:sz="4" w:space="0" w:color="auto"/>
              <w:left w:val="single" w:sz="4" w:space="0" w:color="auto"/>
              <w:bottom w:val="single" w:sz="4" w:space="0" w:color="auto"/>
              <w:right w:val="single" w:sz="4" w:space="0" w:color="auto"/>
            </w:tcBorders>
            <w:vAlign w:val="center"/>
          </w:tcPr>
          <w:p w14:paraId="2DD3FCF0" w14:textId="77777777" w:rsidR="00EC269D" w:rsidRPr="008367EC" w:rsidRDefault="00EC269D">
            <w:pPr>
              <w:spacing w:before="60" w:after="60"/>
              <w:jc w:val="center"/>
              <w:rPr>
                <w:sz w:val="26"/>
                <w:szCs w:val="26"/>
              </w:rPr>
            </w:pPr>
            <w:r w:rsidRPr="008367EC">
              <w:rPr>
                <w:sz w:val="26"/>
                <w:szCs w:val="26"/>
              </w:rPr>
              <w:t>242</w:t>
            </w:r>
          </w:p>
        </w:tc>
        <w:tc>
          <w:tcPr>
            <w:tcW w:w="0" w:type="auto"/>
            <w:tcBorders>
              <w:top w:val="single" w:sz="4" w:space="0" w:color="auto"/>
              <w:left w:val="single" w:sz="4" w:space="0" w:color="auto"/>
              <w:bottom w:val="single" w:sz="4" w:space="0" w:color="auto"/>
              <w:right w:val="single" w:sz="4" w:space="0" w:color="auto"/>
            </w:tcBorders>
            <w:vAlign w:val="center"/>
          </w:tcPr>
          <w:p w14:paraId="389B46C7" w14:textId="77777777" w:rsidR="00EC269D" w:rsidRPr="008367EC" w:rsidRDefault="00EC269D">
            <w:pPr>
              <w:spacing w:before="60" w:after="60"/>
              <w:jc w:val="center"/>
              <w:rPr>
                <w:sz w:val="26"/>
                <w:szCs w:val="26"/>
              </w:rPr>
            </w:pPr>
            <w:r w:rsidRPr="008367EC">
              <w:rPr>
                <w:sz w:val="26"/>
                <w:szCs w:val="26"/>
              </w:rPr>
              <w:t>235</w:t>
            </w:r>
          </w:p>
        </w:tc>
        <w:tc>
          <w:tcPr>
            <w:tcW w:w="0" w:type="auto"/>
            <w:tcBorders>
              <w:top w:val="single" w:sz="4" w:space="0" w:color="auto"/>
              <w:left w:val="single" w:sz="4" w:space="0" w:color="auto"/>
              <w:bottom w:val="single" w:sz="4" w:space="0" w:color="auto"/>
              <w:right w:val="single" w:sz="4" w:space="0" w:color="auto"/>
            </w:tcBorders>
            <w:vAlign w:val="center"/>
          </w:tcPr>
          <w:p w14:paraId="37F704A1" w14:textId="77777777" w:rsidR="00EC269D" w:rsidRPr="008367EC" w:rsidRDefault="00EC269D">
            <w:pPr>
              <w:spacing w:before="60" w:after="60"/>
              <w:jc w:val="center"/>
              <w:rPr>
                <w:sz w:val="26"/>
                <w:szCs w:val="26"/>
              </w:rPr>
            </w:pPr>
            <w:r w:rsidRPr="008367EC">
              <w:rPr>
                <w:sz w:val="26"/>
                <w:szCs w:val="26"/>
              </w:rPr>
              <w:t>19.60</w:t>
            </w:r>
          </w:p>
        </w:tc>
      </w:tr>
      <w:tr w:rsidR="00EC269D" w:rsidRPr="008367EC" w14:paraId="50D60AD5" w14:textId="77777777">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3D9074F3" w14:textId="77777777" w:rsidR="00EC269D" w:rsidRPr="008367EC" w:rsidRDefault="00EC269D">
            <w:pPr>
              <w:spacing w:before="60" w:after="60"/>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69E36411" w14:textId="77777777" w:rsidR="00EC269D" w:rsidRPr="008367EC" w:rsidRDefault="00EC269D">
            <w:pPr>
              <w:spacing w:before="60" w:after="60"/>
              <w:jc w:val="center"/>
              <w:rPr>
                <w:sz w:val="26"/>
                <w:szCs w:val="26"/>
              </w:rPr>
            </w:pPr>
            <w:r w:rsidRPr="008367EC">
              <w:rPr>
                <w:sz w:val="26"/>
                <w:szCs w:val="26"/>
              </w:rPr>
              <w:t>Aided</w:t>
            </w:r>
          </w:p>
        </w:tc>
        <w:tc>
          <w:tcPr>
            <w:tcW w:w="0" w:type="auto"/>
            <w:tcBorders>
              <w:top w:val="single" w:sz="4" w:space="0" w:color="auto"/>
              <w:left w:val="single" w:sz="4" w:space="0" w:color="auto"/>
              <w:bottom w:val="single" w:sz="4" w:space="0" w:color="auto"/>
              <w:right w:val="single" w:sz="4" w:space="0" w:color="auto"/>
            </w:tcBorders>
            <w:vAlign w:val="center"/>
          </w:tcPr>
          <w:p w14:paraId="5382DF8E" w14:textId="77777777" w:rsidR="00EC269D" w:rsidRPr="008367EC" w:rsidRDefault="00EC269D">
            <w:pPr>
              <w:spacing w:before="60" w:after="60"/>
              <w:jc w:val="center"/>
              <w:rPr>
                <w:sz w:val="26"/>
                <w:szCs w:val="26"/>
              </w:rPr>
            </w:pPr>
            <w:r w:rsidRPr="008367EC">
              <w:rPr>
                <w:sz w:val="26"/>
                <w:szCs w:val="26"/>
              </w:rPr>
              <w:t>36</w:t>
            </w:r>
          </w:p>
        </w:tc>
        <w:tc>
          <w:tcPr>
            <w:tcW w:w="0" w:type="auto"/>
            <w:tcBorders>
              <w:top w:val="single" w:sz="4" w:space="0" w:color="auto"/>
              <w:left w:val="single" w:sz="4" w:space="0" w:color="auto"/>
              <w:bottom w:val="single" w:sz="4" w:space="0" w:color="auto"/>
              <w:right w:val="single" w:sz="4" w:space="0" w:color="auto"/>
            </w:tcBorders>
            <w:vAlign w:val="center"/>
          </w:tcPr>
          <w:p w14:paraId="5EC71C55" w14:textId="77777777" w:rsidR="00EC269D" w:rsidRPr="008367EC" w:rsidRDefault="00EC269D">
            <w:pPr>
              <w:spacing w:before="60" w:after="60"/>
              <w:jc w:val="center"/>
              <w:rPr>
                <w:sz w:val="26"/>
                <w:szCs w:val="26"/>
              </w:rPr>
            </w:pPr>
            <w:r w:rsidRPr="008367EC">
              <w:rPr>
                <w:sz w:val="26"/>
                <w:szCs w:val="26"/>
              </w:rPr>
              <w:t>238</w:t>
            </w:r>
          </w:p>
        </w:tc>
        <w:tc>
          <w:tcPr>
            <w:tcW w:w="0" w:type="auto"/>
            <w:tcBorders>
              <w:top w:val="single" w:sz="4" w:space="0" w:color="auto"/>
              <w:left w:val="single" w:sz="4" w:space="0" w:color="auto"/>
              <w:bottom w:val="single" w:sz="4" w:space="0" w:color="auto"/>
              <w:right w:val="single" w:sz="4" w:space="0" w:color="auto"/>
            </w:tcBorders>
            <w:vAlign w:val="center"/>
          </w:tcPr>
          <w:p w14:paraId="1796C93D" w14:textId="77777777" w:rsidR="00EC269D" w:rsidRPr="008367EC" w:rsidRDefault="00EC269D">
            <w:pPr>
              <w:spacing w:before="60" w:after="60"/>
              <w:jc w:val="center"/>
              <w:rPr>
                <w:sz w:val="26"/>
                <w:szCs w:val="26"/>
              </w:rPr>
            </w:pPr>
            <w:r w:rsidRPr="008367EC">
              <w:rPr>
                <w:sz w:val="26"/>
                <w:szCs w:val="26"/>
              </w:rPr>
              <w:t>232</w:t>
            </w:r>
          </w:p>
        </w:tc>
        <w:tc>
          <w:tcPr>
            <w:tcW w:w="0" w:type="auto"/>
            <w:tcBorders>
              <w:top w:val="single" w:sz="4" w:space="0" w:color="auto"/>
              <w:left w:val="single" w:sz="4" w:space="0" w:color="auto"/>
              <w:bottom w:val="single" w:sz="4" w:space="0" w:color="auto"/>
              <w:right w:val="single" w:sz="4" w:space="0" w:color="auto"/>
            </w:tcBorders>
            <w:vAlign w:val="center"/>
          </w:tcPr>
          <w:p w14:paraId="0EB2F344" w14:textId="77777777" w:rsidR="00EC269D" w:rsidRPr="008367EC" w:rsidRDefault="00EC269D">
            <w:pPr>
              <w:spacing w:before="60" w:after="60"/>
              <w:jc w:val="center"/>
              <w:rPr>
                <w:sz w:val="26"/>
                <w:szCs w:val="26"/>
              </w:rPr>
            </w:pPr>
            <w:r w:rsidRPr="008367EC">
              <w:rPr>
                <w:sz w:val="26"/>
                <w:szCs w:val="26"/>
              </w:rPr>
              <w:t>249</w:t>
            </w:r>
          </w:p>
        </w:tc>
        <w:tc>
          <w:tcPr>
            <w:tcW w:w="0" w:type="auto"/>
            <w:tcBorders>
              <w:top w:val="single" w:sz="4" w:space="0" w:color="auto"/>
              <w:left w:val="single" w:sz="4" w:space="0" w:color="auto"/>
              <w:bottom w:val="single" w:sz="4" w:space="0" w:color="auto"/>
              <w:right w:val="single" w:sz="4" w:space="0" w:color="auto"/>
            </w:tcBorders>
            <w:vAlign w:val="center"/>
          </w:tcPr>
          <w:p w14:paraId="022B43D6" w14:textId="77777777" w:rsidR="00EC269D" w:rsidRPr="008367EC" w:rsidRDefault="00EC269D">
            <w:pPr>
              <w:spacing w:before="60" w:after="60"/>
              <w:jc w:val="center"/>
              <w:rPr>
                <w:sz w:val="26"/>
                <w:szCs w:val="26"/>
              </w:rPr>
            </w:pPr>
            <w:r w:rsidRPr="008367EC">
              <w:rPr>
                <w:sz w:val="26"/>
                <w:szCs w:val="26"/>
              </w:rPr>
              <w:t>22.58</w:t>
            </w:r>
          </w:p>
        </w:tc>
      </w:tr>
      <w:tr w:rsidR="00EC269D" w:rsidRPr="008367EC" w14:paraId="09ABF1F8" w14:textId="77777777">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3E6A8006" w14:textId="77777777" w:rsidR="00EC269D" w:rsidRPr="008367EC" w:rsidRDefault="00EC269D">
            <w:pPr>
              <w:spacing w:before="60" w:after="60"/>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16BE2D37" w14:textId="77777777" w:rsidR="00EC269D" w:rsidRPr="008367EC" w:rsidRDefault="00EC269D">
            <w:pPr>
              <w:spacing w:before="60" w:after="60"/>
              <w:jc w:val="center"/>
              <w:rPr>
                <w:sz w:val="26"/>
                <w:szCs w:val="26"/>
              </w:rPr>
            </w:pPr>
            <w:r w:rsidRPr="008367EC">
              <w:rPr>
                <w:sz w:val="26"/>
                <w:szCs w:val="26"/>
              </w:rPr>
              <w:t>Unaided</w:t>
            </w:r>
          </w:p>
        </w:tc>
        <w:tc>
          <w:tcPr>
            <w:tcW w:w="0" w:type="auto"/>
            <w:tcBorders>
              <w:top w:val="single" w:sz="4" w:space="0" w:color="auto"/>
              <w:left w:val="single" w:sz="4" w:space="0" w:color="auto"/>
              <w:bottom w:val="single" w:sz="4" w:space="0" w:color="auto"/>
              <w:right w:val="single" w:sz="4" w:space="0" w:color="auto"/>
            </w:tcBorders>
            <w:vAlign w:val="center"/>
          </w:tcPr>
          <w:p w14:paraId="18D951F4" w14:textId="77777777" w:rsidR="00EC269D" w:rsidRPr="008367EC" w:rsidRDefault="00EC269D">
            <w:pPr>
              <w:spacing w:before="60" w:after="60"/>
              <w:jc w:val="center"/>
              <w:rPr>
                <w:sz w:val="26"/>
                <w:szCs w:val="26"/>
              </w:rPr>
            </w:pPr>
            <w:r w:rsidRPr="008367EC">
              <w:rPr>
                <w:sz w:val="26"/>
                <w:szCs w:val="26"/>
              </w:rPr>
              <w:t>111</w:t>
            </w:r>
          </w:p>
        </w:tc>
        <w:tc>
          <w:tcPr>
            <w:tcW w:w="0" w:type="auto"/>
            <w:tcBorders>
              <w:top w:val="single" w:sz="4" w:space="0" w:color="auto"/>
              <w:left w:val="single" w:sz="4" w:space="0" w:color="auto"/>
              <w:bottom w:val="single" w:sz="4" w:space="0" w:color="auto"/>
              <w:right w:val="single" w:sz="4" w:space="0" w:color="auto"/>
            </w:tcBorders>
            <w:vAlign w:val="center"/>
          </w:tcPr>
          <w:p w14:paraId="6429AF3E" w14:textId="77777777" w:rsidR="00EC269D" w:rsidRPr="008367EC" w:rsidRDefault="00EC269D">
            <w:pPr>
              <w:spacing w:before="60" w:after="60"/>
              <w:jc w:val="center"/>
              <w:rPr>
                <w:sz w:val="26"/>
                <w:szCs w:val="26"/>
              </w:rPr>
            </w:pPr>
            <w:r w:rsidRPr="008367EC">
              <w:rPr>
                <w:sz w:val="26"/>
                <w:szCs w:val="26"/>
              </w:rPr>
              <w:t>227.57</w:t>
            </w:r>
          </w:p>
        </w:tc>
        <w:tc>
          <w:tcPr>
            <w:tcW w:w="0" w:type="auto"/>
            <w:tcBorders>
              <w:top w:val="single" w:sz="4" w:space="0" w:color="auto"/>
              <w:left w:val="single" w:sz="4" w:space="0" w:color="auto"/>
              <w:bottom w:val="single" w:sz="4" w:space="0" w:color="auto"/>
              <w:right w:val="single" w:sz="4" w:space="0" w:color="auto"/>
            </w:tcBorders>
            <w:vAlign w:val="center"/>
          </w:tcPr>
          <w:p w14:paraId="2E34C0CE" w14:textId="77777777" w:rsidR="00EC269D" w:rsidRPr="008367EC" w:rsidRDefault="00EC269D">
            <w:pPr>
              <w:spacing w:before="60" w:after="60"/>
              <w:jc w:val="center"/>
              <w:rPr>
                <w:sz w:val="26"/>
                <w:szCs w:val="26"/>
              </w:rPr>
            </w:pPr>
            <w:r w:rsidRPr="008367EC">
              <w:rPr>
                <w:sz w:val="26"/>
                <w:szCs w:val="26"/>
              </w:rPr>
              <w:t>227</w:t>
            </w:r>
          </w:p>
        </w:tc>
        <w:tc>
          <w:tcPr>
            <w:tcW w:w="0" w:type="auto"/>
            <w:tcBorders>
              <w:top w:val="single" w:sz="4" w:space="0" w:color="auto"/>
              <w:left w:val="single" w:sz="4" w:space="0" w:color="auto"/>
              <w:bottom w:val="single" w:sz="4" w:space="0" w:color="auto"/>
              <w:right w:val="single" w:sz="4" w:space="0" w:color="auto"/>
            </w:tcBorders>
            <w:vAlign w:val="center"/>
          </w:tcPr>
          <w:p w14:paraId="38D56C2A" w14:textId="77777777" w:rsidR="00EC269D" w:rsidRPr="008367EC" w:rsidRDefault="00EC269D">
            <w:pPr>
              <w:spacing w:before="60" w:after="60"/>
              <w:jc w:val="center"/>
              <w:rPr>
                <w:sz w:val="26"/>
                <w:szCs w:val="26"/>
              </w:rPr>
            </w:pPr>
            <w:r w:rsidRPr="008367EC">
              <w:rPr>
                <w:sz w:val="26"/>
                <w:szCs w:val="26"/>
              </w:rPr>
              <w:t>228.7</w:t>
            </w:r>
          </w:p>
        </w:tc>
        <w:tc>
          <w:tcPr>
            <w:tcW w:w="0" w:type="auto"/>
            <w:tcBorders>
              <w:top w:val="single" w:sz="4" w:space="0" w:color="auto"/>
              <w:left w:val="single" w:sz="4" w:space="0" w:color="auto"/>
              <w:bottom w:val="single" w:sz="4" w:space="0" w:color="auto"/>
              <w:right w:val="single" w:sz="4" w:space="0" w:color="auto"/>
            </w:tcBorders>
            <w:vAlign w:val="center"/>
          </w:tcPr>
          <w:p w14:paraId="6EA34C1D" w14:textId="77777777" w:rsidR="00EC269D" w:rsidRPr="008367EC" w:rsidRDefault="00EC269D">
            <w:pPr>
              <w:spacing w:before="60" w:after="60"/>
              <w:jc w:val="center"/>
              <w:rPr>
                <w:sz w:val="26"/>
                <w:szCs w:val="26"/>
              </w:rPr>
            </w:pPr>
            <w:r w:rsidRPr="008367EC">
              <w:rPr>
                <w:sz w:val="26"/>
                <w:szCs w:val="26"/>
              </w:rPr>
              <w:t>23.17</w:t>
            </w:r>
          </w:p>
        </w:tc>
      </w:tr>
      <w:tr w:rsidR="00EC269D" w:rsidRPr="008367EC" w14:paraId="115CB482" w14:textId="77777777">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246E6D45" w14:textId="77777777" w:rsidR="00EC269D" w:rsidRPr="008367EC" w:rsidRDefault="00EC269D">
            <w:pPr>
              <w:spacing w:before="60" w:after="60"/>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3B62B00E" w14:textId="77777777" w:rsidR="00EC269D" w:rsidRPr="008367EC" w:rsidRDefault="00EC269D">
            <w:pPr>
              <w:spacing w:before="60" w:after="60"/>
              <w:jc w:val="center"/>
              <w:rPr>
                <w:sz w:val="26"/>
                <w:szCs w:val="26"/>
              </w:rPr>
            </w:pPr>
            <w:proofErr w:type="spellStart"/>
            <w:r w:rsidRPr="008367EC">
              <w:rPr>
                <w:sz w:val="26"/>
                <w:szCs w:val="26"/>
              </w:rPr>
              <w:t>Uty</w:t>
            </w:r>
            <w:proofErr w:type="spellEnd"/>
            <w:r w:rsidRPr="008367EC">
              <w:rPr>
                <w:sz w:val="26"/>
                <w:szCs w:val="26"/>
              </w:rPr>
              <w:t>. centre</w:t>
            </w:r>
          </w:p>
        </w:tc>
        <w:tc>
          <w:tcPr>
            <w:tcW w:w="0" w:type="auto"/>
            <w:tcBorders>
              <w:top w:val="single" w:sz="4" w:space="0" w:color="auto"/>
              <w:left w:val="single" w:sz="4" w:space="0" w:color="auto"/>
              <w:bottom w:val="single" w:sz="4" w:space="0" w:color="auto"/>
              <w:right w:val="single" w:sz="4" w:space="0" w:color="auto"/>
            </w:tcBorders>
            <w:vAlign w:val="center"/>
          </w:tcPr>
          <w:p w14:paraId="5408E792" w14:textId="77777777" w:rsidR="00EC269D" w:rsidRPr="008367EC" w:rsidRDefault="00EC269D">
            <w:pPr>
              <w:spacing w:before="60" w:after="60"/>
              <w:jc w:val="center"/>
              <w:rPr>
                <w:sz w:val="26"/>
                <w:szCs w:val="26"/>
              </w:rPr>
            </w:pPr>
            <w:r w:rsidRPr="008367EC">
              <w:rPr>
                <w:sz w:val="26"/>
                <w:szCs w:val="26"/>
              </w:rPr>
              <w:t>34</w:t>
            </w:r>
          </w:p>
        </w:tc>
        <w:tc>
          <w:tcPr>
            <w:tcW w:w="0" w:type="auto"/>
            <w:tcBorders>
              <w:top w:val="single" w:sz="4" w:space="0" w:color="auto"/>
              <w:left w:val="single" w:sz="4" w:space="0" w:color="auto"/>
              <w:bottom w:val="single" w:sz="4" w:space="0" w:color="auto"/>
              <w:right w:val="single" w:sz="4" w:space="0" w:color="auto"/>
            </w:tcBorders>
            <w:vAlign w:val="center"/>
          </w:tcPr>
          <w:p w14:paraId="74A8A7C0" w14:textId="77777777" w:rsidR="00EC269D" w:rsidRPr="008367EC" w:rsidRDefault="00EC269D">
            <w:pPr>
              <w:spacing w:before="60" w:after="60"/>
              <w:jc w:val="center"/>
              <w:rPr>
                <w:sz w:val="26"/>
                <w:szCs w:val="26"/>
              </w:rPr>
            </w:pPr>
            <w:r w:rsidRPr="008367EC">
              <w:rPr>
                <w:sz w:val="26"/>
                <w:szCs w:val="26"/>
              </w:rPr>
              <w:t>226.88</w:t>
            </w:r>
          </w:p>
        </w:tc>
        <w:tc>
          <w:tcPr>
            <w:tcW w:w="0" w:type="auto"/>
            <w:tcBorders>
              <w:top w:val="single" w:sz="4" w:space="0" w:color="auto"/>
              <w:left w:val="single" w:sz="4" w:space="0" w:color="auto"/>
              <w:bottom w:val="single" w:sz="4" w:space="0" w:color="auto"/>
              <w:right w:val="single" w:sz="4" w:space="0" w:color="auto"/>
            </w:tcBorders>
            <w:vAlign w:val="center"/>
          </w:tcPr>
          <w:p w14:paraId="0538572E" w14:textId="77777777" w:rsidR="00EC269D" w:rsidRPr="008367EC" w:rsidRDefault="00EC269D">
            <w:pPr>
              <w:spacing w:before="60" w:after="60"/>
              <w:jc w:val="center"/>
              <w:rPr>
                <w:sz w:val="26"/>
                <w:szCs w:val="26"/>
              </w:rPr>
            </w:pPr>
            <w:r w:rsidRPr="008367EC">
              <w:rPr>
                <w:sz w:val="26"/>
                <w:szCs w:val="26"/>
              </w:rPr>
              <w:t>228.5</w:t>
            </w:r>
          </w:p>
        </w:tc>
        <w:tc>
          <w:tcPr>
            <w:tcW w:w="0" w:type="auto"/>
            <w:tcBorders>
              <w:top w:val="single" w:sz="4" w:space="0" w:color="auto"/>
              <w:left w:val="single" w:sz="4" w:space="0" w:color="auto"/>
              <w:bottom w:val="single" w:sz="4" w:space="0" w:color="auto"/>
              <w:right w:val="single" w:sz="4" w:space="0" w:color="auto"/>
            </w:tcBorders>
            <w:vAlign w:val="center"/>
          </w:tcPr>
          <w:p w14:paraId="5D753EE0" w14:textId="77777777" w:rsidR="00EC269D" w:rsidRPr="008367EC" w:rsidRDefault="00EC269D">
            <w:pPr>
              <w:spacing w:before="60" w:after="60"/>
              <w:jc w:val="center"/>
              <w:rPr>
                <w:sz w:val="26"/>
                <w:szCs w:val="26"/>
              </w:rPr>
            </w:pPr>
            <w:r w:rsidRPr="008367EC">
              <w:rPr>
                <w:sz w:val="26"/>
                <w:szCs w:val="26"/>
              </w:rPr>
              <w:t>223.6</w:t>
            </w:r>
          </w:p>
        </w:tc>
        <w:tc>
          <w:tcPr>
            <w:tcW w:w="0" w:type="auto"/>
            <w:tcBorders>
              <w:top w:val="single" w:sz="4" w:space="0" w:color="auto"/>
              <w:left w:val="single" w:sz="4" w:space="0" w:color="auto"/>
              <w:bottom w:val="single" w:sz="4" w:space="0" w:color="auto"/>
              <w:right w:val="single" w:sz="4" w:space="0" w:color="auto"/>
            </w:tcBorders>
            <w:vAlign w:val="center"/>
          </w:tcPr>
          <w:p w14:paraId="75F9F5EE" w14:textId="77777777" w:rsidR="00EC269D" w:rsidRPr="008367EC" w:rsidRDefault="00EC269D">
            <w:pPr>
              <w:spacing w:before="60" w:after="60"/>
              <w:jc w:val="center"/>
              <w:rPr>
                <w:sz w:val="26"/>
                <w:szCs w:val="26"/>
              </w:rPr>
            </w:pPr>
            <w:r w:rsidRPr="008367EC">
              <w:rPr>
                <w:sz w:val="26"/>
                <w:szCs w:val="26"/>
              </w:rPr>
              <w:t>22.83</w:t>
            </w:r>
          </w:p>
        </w:tc>
      </w:tr>
    </w:tbl>
    <w:p w14:paraId="2C859B3F" w14:textId="77777777" w:rsidR="00EC269D" w:rsidRPr="008367EC" w:rsidRDefault="00EC269D">
      <w:pPr>
        <w:spacing w:after="200"/>
        <w:jc w:val="both"/>
        <w:rPr>
          <w:sz w:val="26"/>
          <w:szCs w:val="26"/>
        </w:rPr>
      </w:pPr>
    </w:p>
    <w:p w14:paraId="1CA18652" w14:textId="77777777" w:rsidR="00EC269D" w:rsidRPr="008367EC" w:rsidRDefault="00EC269D">
      <w:pPr>
        <w:spacing w:after="200" w:line="480" w:lineRule="auto"/>
        <w:jc w:val="both"/>
        <w:rPr>
          <w:sz w:val="26"/>
          <w:szCs w:val="26"/>
        </w:rPr>
      </w:pPr>
      <w:r w:rsidRPr="008367EC">
        <w:rPr>
          <w:sz w:val="26"/>
          <w:szCs w:val="26"/>
        </w:rPr>
        <w:tab/>
        <w:t>Graphical representation of the variable Professional Development for Type of Management is given in Figure 2.2.</w:t>
      </w:r>
    </w:p>
    <w:p w14:paraId="7BAAC7BC" w14:textId="77777777" w:rsidR="00EC269D" w:rsidRPr="008367EC" w:rsidRDefault="00EC269D">
      <w:pPr>
        <w:spacing w:after="200"/>
        <w:jc w:val="center"/>
        <w:rPr>
          <w:sz w:val="26"/>
        </w:rPr>
      </w:pPr>
      <w:r w:rsidRPr="008367EC">
        <w:rPr>
          <w:noProof/>
          <w:sz w:val="20"/>
        </w:rPr>
        <w:pict w14:anchorId="3C117C02">
          <v:shape id="_x0000_s1036" type="#_x0000_t202" style="position:absolute;left:0;text-align:left;margin-left:55.8pt;margin-top:19.65pt;width:182.4pt;height:49.95pt;z-index:251670528;mso-wrap-edited:f" wrapcoords="0 0 21600 0 21600 21600 0 21600 0 0" filled="f" stroked="f">
            <v:textbox>
              <w:txbxContent>
                <w:p w14:paraId="46F3B669" w14:textId="77777777" w:rsidR="00EC269D" w:rsidRDefault="00EC269D">
                  <w:r>
                    <w:t>Scale:</w:t>
                  </w:r>
                </w:p>
                <w:p w14:paraId="0EA9B496" w14:textId="77777777" w:rsidR="00EC269D" w:rsidRDefault="00EC269D">
                  <w:r>
                    <w:t>On X axis: 1 cm =10 divisions</w:t>
                  </w:r>
                </w:p>
                <w:p w14:paraId="1F819B30" w14:textId="77777777" w:rsidR="00EC269D" w:rsidRDefault="00EC269D">
                  <w:r>
                    <w:t>On Y axis : 1 cm = 20 divisions</w:t>
                  </w:r>
                </w:p>
              </w:txbxContent>
            </v:textbox>
          </v:shape>
        </w:pict>
      </w:r>
      <w:r w:rsidRPr="008367EC">
        <w:rPr>
          <w:noProof/>
          <w:lang w:eastAsia="en-IN"/>
        </w:rPr>
        <w:t xml:space="preserve"> </w:t>
      </w:r>
      <w:r w:rsidRPr="002F5169">
        <w:rPr>
          <w:noProof/>
          <w:lang w:eastAsia="en-IN"/>
        </w:rPr>
        <w:pict w14:anchorId="2D8C9D7B">
          <v:shape id="Chart 5" o:spid="_x0000_i1044" type="#_x0000_t75" style="width:408.15pt;height:236.5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22WUU3AAAAAUBAAAPAAAAZHJzL2Rvd25y&#10;ZXYueG1sTI9BT4NAEIXvJv6HzZh4s4vaGkCWprEhUW9Fm3gc2CkQ2VnCbgH/vasXvUzy8l7e+ybb&#10;LqYXE42us6zgdhWBIK6t7rhR8P5W3MQgnEfW2FsmBV/kYJtfXmSYajvzgabSNyKUsEtRQev9kErp&#10;6pYMupUdiIN3sqNBH+TYSD3iHMpNL++i6EEa7DgstDjQU0v1Z3k2Cl6nfbXj+GW/KYs5/nh2Rzwd&#10;C6Wur5bdIwhPi/8Lww9+QIc8MFX2zNqJXkF4xP/e4CX3cQKiUrBZrxOQeSb/0+ffAA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">
            <v:imagedata r:id="rId50" o:title=""/>
            <o:lock v:ext="edit" aspectratio="f"/>
          </v:shape>
        </w:pict>
      </w:r>
    </w:p>
    <w:p w14:paraId="61BD703B" w14:textId="77777777" w:rsidR="00EC269D" w:rsidRPr="008367EC" w:rsidRDefault="00EC269D">
      <w:pPr>
        <w:pStyle w:val="ListParagraph"/>
        <w:tabs>
          <w:tab w:val="left" w:pos="1260"/>
          <w:tab w:val="left" w:pos="1440"/>
        </w:tabs>
        <w:spacing w:after="400" w:line="240" w:lineRule="auto"/>
        <w:ind w:left="1440" w:hanging="1440"/>
        <w:jc w:val="both"/>
        <w:rPr>
          <w:rFonts w:ascii="Times New Roman" w:hAnsi="Times New Roman"/>
          <w:b/>
          <w:bCs/>
          <w:sz w:val="26"/>
          <w:szCs w:val="26"/>
          <w:lang w:val="en-IN"/>
        </w:rPr>
      </w:pPr>
      <w:r w:rsidRPr="008367EC">
        <w:rPr>
          <w:rFonts w:ascii="Times New Roman" w:hAnsi="Times New Roman"/>
          <w:b/>
          <w:bCs/>
          <w:sz w:val="26"/>
          <w:szCs w:val="26"/>
          <w:lang w:val="en-IN"/>
        </w:rPr>
        <w:t>Figure 2.2</w:t>
      </w:r>
      <w:r w:rsidRPr="008367EC">
        <w:rPr>
          <w:rFonts w:ascii="Times New Roman" w:hAnsi="Times New Roman"/>
          <w:b/>
          <w:bCs/>
          <w:sz w:val="26"/>
          <w:szCs w:val="26"/>
          <w:lang w:val="en-IN"/>
        </w:rPr>
        <w:tab/>
        <w:t>:</w:t>
      </w:r>
      <w:r w:rsidRPr="008367EC">
        <w:rPr>
          <w:rFonts w:ascii="Times New Roman" w:hAnsi="Times New Roman"/>
          <w:b/>
          <w:bCs/>
          <w:sz w:val="26"/>
          <w:szCs w:val="26"/>
          <w:lang w:val="en-IN"/>
        </w:rPr>
        <w:tab/>
        <w:t>Cumulative Frequency Curve of the Variable Professional Development for Type of Management</w:t>
      </w:r>
    </w:p>
    <w:p w14:paraId="3B8767DE" w14:textId="77777777" w:rsidR="00EC269D" w:rsidRPr="008367EC" w:rsidRDefault="00EC269D" w:rsidP="0040701E">
      <w:pPr>
        <w:spacing w:after="200"/>
        <w:ind w:left="2880" w:firstLine="720"/>
        <w:rPr>
          <w:sz w:val="26"/>
          <w:szCs w:val="26"/>
        </w:rPr>
      </w:pPr>
      <w:r w:rsidRPr="008367EC">
        <w:rPr>
          <w:sz w:val="26"/>
          <w:szCs w:val="26"/>
        </w:rPr>
        <w:br w:type="page"/>
      </w:r>
    </w:p>
    <w:p w14:paraId="54A880B8" w14:textId="77777777" w:rsidR="00EC269D" w:rsidRPr="008367EC" w:rsidRDefault="00EC269D" w:rsidP="0040701E">
      <w:pPr>
        <w:spacing w:after="200"/>
        <w:ind w:left="2880" w:firstLine="720"/>
        <w:rPr>
          <w:sz w:val="26"/>
          <w:szCs w:val="26"/>
        </w:rPr>
      </w:pPr>
    </w:p>
    <w:p w14:paraId="5F5F0136" w14:textId="77777777" w:rsidR="00EC269D" w:rsidRPr="008367EC" w:rsidRDefault="00EC269D" w:rsidP="0040701E">
      <w:pPr>
        <w:spacing w:after="200"/>
        <w:ind w:left="2880" w:firstLine="720"/>
        <w:rPr>
          <w:b/>
          <w:bCs/>
          <w:sz w:val="26"/>
          <w:szCs w:val="26"/>
        </w:rPr>
      </w:pPr>
      <w:r w:rsidRPr="008367EC">
        <w:rPr>
          <w:sz w:val="26"/>
          <w:szCs w:val="26"/>
        </w:rPr>
        <w:t>TABLE 6.3</w:t>
      </w:r>
    </w:p>
    <w:p w14:paraId="5ABE63CF" w14:textId="77777777" w:rsidR="00EC269D" w:rsidRPr="008367EC" w:rsidRDefault="00EC269D">
      <w:pPr>
        <w:spacing w:after="200"/>
        <w:jc w:val="center"/>
        <w:rPr>
          <w:b/>
          <w:bCs/>
          <w:sz w:val="26"/>
          <w:szCs w:val="26"/>
        </w:rPr>
      </w:pPr>
      <w:r w:rsidRPr="008367EC">
        <w:rPr>
          <w:b/>
          <w:bCs/>
          <w:sz w:val="26"/>
          <w:szCs w:val="26"/>
        </w:rPr>
        <w:t xml:space="preserve">Important Statistical Constants </w:t>
      </w:r>
      <w:r w:rsidRPr="008367EC">
        <w:rPr>
          <w:b/>
          <w:bCs/>
          <w:sz w:val="26"/>
          <w:szCs w:val="26"/>
        </w:rPr>
        <w:br/>
        <w:t xml:space="preserve">of Distributions of Mean Scores of </w:t>
      </w:r>
      <w:r w:rsidRPr="008367EC">
        <w:rPr>
          <w:b/>
          <w:sz w:val="26"/>
          <w:szCs w:val="26"/>
        </w:rPr>
        <w:t>Professional Development</w:t>
      </w:r>
      <w:r w:rsidRPr="008367EC">
        <w:rPr>
          <w:b/>
          <w:bCs/>
          <w:sz w:val="26"/>
          <w:szCs w:val="26"/>
        </w:rPr>
        <w:t xml:space="preserve"> of Teacher Educators based on Subjects of Teaching</w:t>
      </w:r>
    </w:p>
    <w:tbl>
      <w:tblPr>
        <w:tblW w:w="50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5"/>
        <w:gridCol w:w="1302"/>
        <w:gridCol w:w="612"/>
        <w:gridCol w:w="941"/>
        <w:gridCol w:w="1026"/>
        <w:gridCol w:w="941"/>
        <w:gridCol w:w="809"/>
      </w:tblGrid>
      <w:tr w:rsidR="00EC269D" w:rsidRPr="008367EC" w14:paraId="2305A864" w14:textId="77777777">
        <w:trPr>
          <w:trHeight w:val="272"/>
          <w:jc w:val="center"/>
        </w:trPr>
        <w:tc>
          <w:tcPr>
            <w:tcW w:w="1589" w:type="pct"/>
            <w:tcBorders>
              <w:top w:val="single" w:sz="4" w:space="0" w:color="auto"/>
              <w:left w:val="single" w:sz="4" w:space="0" w:color="auto"/>
              <w:bottom w:val="single" w:sz="4" w:space="0" w:color="auto"/>
              <w:right w:val="single" w:sz="4" w:space="0" w:color="auto"/>
            </w:tcBorders>
            <w:vAlign w:val="center"/>
          </w:tcPr>
          <w:p w14:paraId="5507EB51" w14:textId="77777777" w:rsidR="00EC269D" w:rsidRPr="008367EC" w:rsidRDefault="00EC269D">
            <w:pPr>
              <w:spacing w:before="60" w:after="60"/>
              <w:jc w:val="center"/>
              <w:rPr>
                <w:sz w:val="26"/>
                <w:szCs w:val="26"/>
              </w:rPr>
            </w:pPr>
            <w:r w:rsidRPr="008367EC">
              <w:rPr>
                <w:sz w:val="26"/>
                <w:szCs w:val="26"/>
              </w:rPr>
              <w:t>Variable</w:t>
            </w:r>
          </w:p>
        </w:tc>
        <w:tc>
          <w:tcPr>
            <w:tcW w:w="834" w:type="pct"/>
            <w:tcBorders>
              <w:top w:val="single" w:sz="4" w:space="0" w:color="auto"/>
              <w:left w:val="single" w:sz="4" w:space="0" w:color="auto"/>
              <w:bottom w:val="single" w:sz="4" w:space="0" w:color="auto"/>
              <w:right w:val="single" w:sz="4" w:space="0" w:color="auto"/>
            </w:tcBorders>
            <w:vAlign w:val="center"/>
          </w:tcPr>
          <w:p w14:paraId="2BDB6A94" w14:textId="77777777" w:rsidR="00EC269D" w:rsidRPr="008367EC" w:rsidRDefault="00EC269D">
            <w:pPr>
              <w:spacing w:before="60" w:after="60"/>
              <w:jc w:val="center"/>
              <w:rPr>
                <w:sz w:val="26"/>
                <w:szCs w:val="26"/>
              </w:rPr>
            </w:pPr>
            <w:r w:rsidRPr="008367EC">
              <w:rPr>
                <w:sz w:val="26"/>
                <w:szCs w:val="26"/>
              </w:rPr>
              <w:t>Category</w:t>
            </w:r>
          </w:p>
        </w:tc>
        <w:tc>
          <w:tcPr>
            <w:tcW w:w="304" w:type="pct"/>
            <w:tcBorders>
              <w:top w:val="single" w:sz="4" w:space="0" w:color="auto"/>
              <w:left w:val="single" w:sz="4" w:space="0" w:color="auto"/>
              <w:bottom w:val="single" w:sz="4" w:space="0" w:color="auto"/>
              <w:right w:val="single" w:sz="4" w:space="0" w:color="auto"/>
            </w:tcBorders>
            <w:vAlign w:val="center"/>
          </w:tcPr>
          <w:p w14:paraId="1B9475AD" w14:textId="77777777" w:rsidR="00EC269D" w:rsidRPr="008367EC" w:rsidRDefault="00EC269D">
            <w:pPr>
              <w:spacing w:before="60" w:after="60"/>
              <w:jc w:val="center"/>
              <w:rPr>
                <w:sz w:val="26"/>
                <w:szCs w:val="26"/>
              </w:rPr>
            </w:pPr>
            <w:r w:rsidRPr="008367EC">
              <w:rPr>
                <w:sz w:val="26"/>
                <w:szCs w:val="26"/>
              </w:rPr>
              <w:t>N</w:t>
            </w:r>
          </w:p>
        </w:tc>
        <w:tc>
          <w:tcPr>
            <w:tcW w:w="594" w:type="pct"/>
            <w:tcBorders>
              <w:top w:val="single" w:sz="4" w:space="0" w:color="auto"/>
              <w:left w:val="single" w:sz="4" w:space="0" w:color="auto"/>
              <w:bottom w:val="single" w:sz="4" w:space="0" w:color="auto"/>
              <w:right w:val="single" w:sz="4" w:space="0" w:color="auto"/>
            </w:tcBorders>
            <w:vAlign w:val="center"/>
          </w:tcPr>
          <w:p w14:paraId="29733362" w14:textId="77777777" w:rsidR="00EC269D" w:rsidRPr="008367EC" w:rsidRDefault="00EC269D">
            <w:pPr>
              <w:spacing w:before="60" w:after="60"/>
              <w:jc w:val="center"/>
              <w:rPr>
                <w:sz w:val="26"/>
                <w:szCs w:val="26"/>
              </w:rPr>
            </w:pPr>
            <w:r w:rsidRPr="008367EC">
              <w:rPr>
                <w:sz w:val="26"/>
                <w:szCs w:val="26"/>
              </w:rPr>
              <w:t>Mean</w:t>
            </w:r>
          </w:p>
        </w:tc>
        <w:tc>
          <w:tcPr>
            <w:tcW w:w="645" w:type="pct"/>
            <w:tcBorders>
              <w:top w:val="single" w:sz="4" w:space="0" w:color="auto"/>
              <w:left w:val="single" w:sz="4" w:space="0" w:color="auto"/>
              <w:bottom w:val="single" w:sz="4" w:space="0" w:color="auto"/>
              <w:right w:val="single" w:sz="4" w:space="0" w:color="auto"/>
            </w:tcBorders>
            <w:vAlign w:val="center"/>
          </w:tcPr>
          <w:p w14:paraId="4386FFA8" w14:textId="77777777" w:rsidR="00EC269D" w:rsidRPr="008367EC" w:rsidRDefault="00EC269D">
            <w:pPr>
              <w:spacing w:before="60" w:after="60"/>
              <w:jc w:val="center"/>
              <w:rPr>
                <w:sz w:val="26"/>
                <w:szCs w:val="26"/>
              </w:rPr>
            </w:pPr>
            <w:r w:rsidRPr="008367EC">
              <w:rPr>
                <w:sz w:val="26"/>
                <w:szCs w:val="26"/>
              </w:rPr>
              <w:t>Median</w:t>
            </w:r>
          </w:p>
        </w:tc>
        <w:tc>
          <w:tcPr>
            <w:tcW w:w="525" w:type="pct"/>
            <w:tcBorders>
              <w:top w:val="single" w:sz="4" w:space="0" w:color="auto"/>
              <w:left w:val="single" w:sz="4" w:space="0" w:color="auto"/>
              <w:bottom w:val="single" w:sz="4" w:space="0" w:color="auto"/>
              <w:right w:val="single" w:sz="4" w:space="0" w:color="auto"/>
            </w:tcBorders>
            <w:vAlign w:val="center"/>
          </w:tcPr>
          <w:p w14:paraId="2D0AADB1" w14:textId="77777777" w:rsidR="00EC269D" w:rsidRPr="008367EC" w:rsidRDefault="00EC269D">
            <w:pPr>
              <w:spacing w:before="60" w:after="60"/>
              <w:jc w:val="center"/>
              <w:rPr>
                <w:sz w:val="26"/>
                <w:szCs w:val="26"/>
              </w:rPr>
            </w:pPr>
            <w:r w:rsidRPr="008367EC">
              <w:rPr>
                <w:sz w:val="26"/>
                <w:szCs w:val="26"/>
              </w:rPr>
              <w:t>Mode</w:t>
            </w:r>
          </w:p>
        </w:tc>
        <w:tc>
          <w:tcPr>
            <w:tcW w:w="509" w:type="pct"/>
            <w:tcBorders>
              <w:top w:val="single" w:sz="4" w:space="0" w:color="auto"/>
              <w:left w:val="single" w:sz="4" w:space="0" w:color="auto"/>
              <w:bottom w:val="single" w:sz="4" w:space="0" w:color="auto"/>
              <w:right w:val="single" w:sz="4" w:space="0" w:color="auto"/>
            </w:tcBorders>
            <w:vAlign w:val="center"/>
          </w:tcPr>
          <w:p w14:paraId="0DB63B17" w14:textId="77777777" w:rsidR="00EC269D" w:rsidRPr="008367EC" w:rsidRDefault="00EC269D">
            <w:pPr>
              <w:spacing w:before="60" w:after="60"/>
              <w:jc w:val="center"/>
              <w:rPr>
                <w:sz w:val="26"/>
                <w:szCs w:val="26"/>
              </w:rPr>
            </w:pPr>
            <w:r w:rsidRPr="008367EC">
              <w:rPr>
                <w:sz w:val="26"/>
                <w:szCs w:val="26"/>
              </w:rPr>
              <w:t>S.D.</w:t>
            </w:r>
          </w:p>
        </w:tc>
      </w:tr>
      <w:tr w:rsidR="00EC269D" w:rsidRPr="008367EC" w14:paraId="09EA1F5C" w14:textId="77777777">
        <w:trPr>
          <w:cantSplit/>
          <w:trHeight w:val="265"/>
          <w:jc w:val="center"/>
        </w:trPr>
        <w:tc>
          <w:tcPr>
            <w:tcW w:w="1589" w:type="pct"/>
            <w:vMerge w:val="restart"/>
            <w:tcBorders>
              <w:top w:val="single" w:sz="4" w:space="0" w:color="auto"/>
              <w:left w:val="single" w:sz="4" w:space="0" w:color="auto"/>
              <w:bottom w:val="single" w:sz="4" w:space="0" w:color="auto"/>
              <w:right w:val="single" w:sz="4" w:space="0" w:color="auto"/>
            </w:tcBorders>
            <w:vAlign w:val="center"/>
          </w:tcPr>
          <w:p w14:paraId="2B19BF4C" w14:textId="77777777" w:rsidR="00EC269D" w:rsidRPr="008367EC" w:rsidRDefault="00EC269D">
            <w:pPr>
              <w:spacing w:before="60" w:after="60"/>
              <w:jc w:val="center"/>
              <w:rPr>
                <w:sz w:val="26"/>
                <w:szCs w:val="26"/>
              </w:rPr>
            </w:pPr>
            <w:r w:rsidRPr="008367EC">
              <w:rPr>
                <w:sz w:val="26"/>
                <w:szCs w:val="26"/>
              </w:rPr>
              <w:t>Professional Development</w:t>
            </w:r>
          </w:p>
        </w:tc>
        <w:tc>
          <w:tcPr>
            <w:tcW w:w="834" w:type="pct"/>
            <w:tcBorders>
              <w:top w:val="single" w:sz="4" w:space="0" w:color="auto"/>
              <w:left w:val="single" w:sz="4" w:space="0" w:color="auto"/>
              <w:bottom w:val="single" w:sz="4" w:space="0" w:color="auto"/>
              <w:right w:val="single" w:sz="4" w:space="0" w:color="auto"/>
            </w:tcBorders>
            <w:vAlign w:val="center"/>
          </w:tcPr>
          <w:p w14:paraId="15CC9E94" w14:textId="77777777" w:rsidR="00EC269D" w:rsidRPr="008367EC" w:rsidRDefault="00EC269D">
            <w:pPr>
              <w:spacing w:before="60" w:after="60"/>
              <w:jc w:val="center"/>
              <w:rPr>
                <w:sz w:val="26"/>
                <w:szCs w:val="26"/>
              </w:rPr>
            </w:pPr>
            <w:r w:rsidRPr="008367EC">
              <w:rPr>
                <w:sz w:val="26"/>
                <w:szCs w:val="26"/>
              </w:rPr>
              <w:t>General</w:t>
            </w:r>
          </w:p>
        </w:tc>
        <w:tc>
          <w:tcPr>
            <w:tcW w:w="304" w:type="pct"/>
            <w:tcBorders>
              <w:top w:val="single" w:sz="4" w:space="0" w:color="auto"/>
              <w:left w:val="single" w:sz="4" w:space="0" w:color="auto"/>
              <w:bottom w:val="single" w:sz="4" w:space="0" w:color="auto"/>
              <w:right w:val="single" w:sz="4" w:space="0" w:color="auto"/>
            </w:tcBorders>
            <w:vAlign w:val="center"/>
          </w:tcPr>
          <w:p w14:paraId="65EC50AE" w14:textId="77777777" w:rsidR="00EC269D" w:rsidRPr="008367EC" w:rsidRDefault="00EC269D">
            <w:pPr>
              <w:spacing w:before="60" w:after="60"/>
              <w:jc w:val="center"/>
              <w:rPr>
                <w:sz w:val="26"/>
                <w:szCs w:val="26"/>
              </w:rPr>
            </w:pPr>
            <w:r w:rsidRPr="008367EC">
              <w:rPr>
                <w:sz w:val="26"/>
                <w:szCs w:val="26"/>
              </w:rPr>
              <w:t>84</w:t>
            </w:r>
          </w:p>
        </w:tc>
        <w:tc>
          <w:tcPr>
            <w:tcW w:w="594" w:type="pct"/>
            <w:tcBorders>
              <w:top w:val="single" w:sz="4" w:space="0" w:color="auto"/>
              <w:left w:val="single" w:sz="4" w:space="0" w:color="auto"/>
              <w:bottom w:val="single" w:sz="4" w:space="0" w:color="auto"/>
              <w:right w:val="single" w:sz="4" w:space="0" w:color="auto"/>
            </w:tcBorders>
            <w:vAlign w:val="center"/>
          </w:tcPr>
          <w:p w14:paraId="35E016E7" w14:textId="77777777" w:rsidR="00EC269D" w:rsidRPr="008367EC" w:rsidRDefault="00EC269D">
            <w:pPr>
              <w:spacing w:before="60" w:after="60"/>
              <w:jc w:val="center"/>
              <w:rPr>
                <w:sz w:val="26"/>
                <w:szCs w:val="26"/>
              </w:rPr>
            </w:pPr>
            <w:r w:rsidRPr="008367EC">
              <w:rPr>
                <w:sz w:val="26"/>
                <w:szCs w:val="26"/>
              </w:rPr>
              <w:t>230</w:t>
            </w:r>
          </w:p>
        </w:tc>
        <w:tc>
          <w:tcPr>
            <w:tcW w:w="645" w:type="pct"/>
            <w:tcBorders>
              <w:top w:val="single" w:sz="4" w:space="0" w:color="auto"/>
              <w:left w:val="single" w:sz="4" w:space="0" w:color="auto"/>
              <w:bottom w:val="single" w:sz="4" w:space="0" w:color="auto"/>
              <w:right w:val="single" w:sz="4" w:space="0" w:color="auto"/>
            </w:tcBorders>
            <w:vAlign w:val="center"/>
          </w:tcPr>
          <w:p w14:paraId="70DB60C6" w14:textId="77777777" w:rsidR="00EC269D" w:rsidRPr="008367EC" w:rsidRDefault="00EC269D">
            <w:pPr>
              <w:spacing w:before="60" w:after="60"/>
              <w:jc w:val="center"/>
              <w:rPr>
                <w:sz w:val="26"/>
                <w:szCs w:val="26"/>
              </w:rPr>
            </w:pPr>
            <w:r w:rsidRPr="008367EC">
              <w:rPr>
                <w:sz w:val="26"/>
                <w:szCs w:val="26"/>
              </w:rPr>
              <w:t>229</w:t>
            </w:r>
          </w:p>
        </w:tc>
        <w:tc>
          <w:tcPr>
            <w:tcW w:w="525" w:type="pct"/>
            <w:tcBorders>
              <w:top w:val="single" w:sz="4" w:space="0" w:color="auto"/>
              <w:left w:val="single" w:sz="4" w:space="0" w:color="auto"/>
              <w:bottom w:val="single" w:sz="4" w:space="0" w:color="auto"/>
              <w:right w:val="single" w:sz="4" w:space="0" w:color="auto"/>
            </w:tcBorders>
            <w:vAlign w:val="center"/>
          </w:tcPr>
          <w:p w14:paraId="2B1C895C" w14:textId="77777777" w:rsidR="00EC269D" w:rsidRPr="008367EC" w:rsidRDefault="00EC269D">
            <w:pPr>
              <w:spacing w:before="60" w:after="60"/>
              <w:jc w:val="center"/>
              <w:rPr>
                <w:sz w:val="26"/>
                <w:szCs w:val="26"/>
              </w:rPr>
            </w:pPr>
            <w:r w:rsidRPr="008367EC">
              <w:rPr>
                <w:sz w:val="26"/>
                <w:szCs w:val="26"/>
              </w:rPr>
              <w:t>232</w:t>
            </w:r>
          </w:p>
        </w:tc>
        <w:tc>
          <w:tcPr>
            <w:tcW w:w="509" w:type="pct"/>
            <w:tcBorders>
              <w:top w:val="single" w:sz="4" w:space="0" w:color="auto"/>
              <w:left w:val="single" w:sz="4" w:space="0" w:color="auto"/>
              <w:bottom w:val="single" w:sz="4" w:space="0" w:color="auto"/>
              <w:right w:val="single" w:sz="4" w:space="0" w:color="auto"/>
            </w:tcBorders>
            <w:vAlign w:val="center"/>
          </w:tcPr>
          <w:p w14:paraId="00CE6AF6" w14:textId="77777777" w:rsidR="00EC269D" w:rsidRPr="008367EC" w:rsidRDefault="00EC269D">
            <w:pPr>
              <w:spacing w:before="60" w:after="60"/>
              <w:jc w:val="center"/>
              <w:rPr>
                <w:sz w:val="26"/>
                <w:szCs w:val="26"/>
              </w:rPr>
            </w:pPr>
            <w:r w:rsidRPr="008367EC">
              <w:rPr>
                <w:sz w:val="26"/>
                <w:szCs w:val="26"/>
              </w:rPr>
              <w:t>22.59</w:t>
            </w:r>
          </w:p>
        </w:tc>
      </w:tr>
      <w:tr w:rsidR="00EC269D" w:rsidRPr="008367EC" w14:paraId="34FD1FAB" w14:textId="77777777">
        <w:trPr>
          <w:cantSplit/>
          <w:trHeight w:val="92"/>
          <w:jc w:val="center"/>
        </w:trPr>
        <w:tc>
          <w:tcPr>
            <w:tcW w:w="1589" w:type="pct"/>
            <w:vMerge/>
            <w:tcBorders>
              <w:top w:val="single" w:sz="4" w:space="0" w:color="auto"/>
              <w:left w:val="single" w:sz="4" w:space="0" w:color="auto"/>
              <w:bottom w:val="single" w:sz="4" w:space="0" w:color="auto"/>
              <w:right w:val="single" w:sz="4" w:space="0" w:color="auto"/>
            </w:tcBorders>
            <w:vAlign w:val="center"/>
          </w:tcPr>
          <w:p w14:paraId="75C1C48B" w14:textId="77777777" w:rsidR="00EC269D" w:rsidRPr="008367EC" w:rsidRDefault="00EC269D">
            <w:pPr>
              <w:spacing w:before="60" w:after="60"/>
              <w:jc w:val="center"/>
              <w:rPr>
                <w:sz w:val="26"/>
                <w:szCs w:val="26"/>
              </w:rPr>
            </w:pPr>
          </w:p>
        </w:tc>
        <w:tc>
          <w:tcPr>
            <w:tcW w:w="834" w:type="pct"/>
            <w:tcBorders>
              <w:top w:val="single" w:sz="4" w:space="0" w:color="auto"/>
              <w:left w:val="single" w:sz="4" w:space="0" w:color="auto"/>
              <w:bottom w:val="single" w:sz="4" w:space="0" w:color="auto"/>
              <w:right w:val="single" w:sz="4" w:space="0" w:color="auto"/>
            </w:tcBorders>
            <w:vAlign w:val="center"/>
          </w:tcPr>
          <w:p w14:paraId="259DEFB6" w14:textId="77777777" w:rsidR="00EC269D" w:rsidRPr="008367EC" w:rsidRDefault="00EC269D">
            <w:pPr>
              <w:spacing w:before="60" w:after="60"/>
              <w:jc w:val="center"/>
              <w:rPr>
                <w:sz w:val="26"/>
                <w:szCs w:val="26"/>
              </w:rPr>
            </w:pPr>
            <w:r w:rsidRPr="008367EC">
              <w:rPr>
                <w:sz w:val="26"/>
                <w:szCs w:val="26"/>
              </w:rPr>
              <w:t>Optional</w:t>
            </w:r>
          </w:p>
        </w:tc>
        <w:tc>
          <w:tcPr>
            <w:tcW w:w="304" w:type="pct"/>
            <w:tcBorders>
              <w:top w:val="single" w:sz="4" w:space="0" w:color="auto"/>
              <w:left w:val="single" w:sz="4" w:space="0" w:color="auto"/>
              <w:bottom w:val="single" w:sz="4" w:space="0" w:color="auto"/>
              <w:right w:val="single" w:sz="4" w:space="0" w:color="auto"/>
            </w:tcBorders>
            <w:vAlign w:val="center"/>
          </w:tcPr>
          <w:p w14:paraId="3701E7DE" w14:textId="77777777" w:rsidR="00EC269D" w:rsidRPr="008367EC" w:rsidRDefault="00EC269D">
            <w:pPr>
              <w:spacing w:before="60" w:after="60"/>
              <w:jc w:val="center"/>
              <w:rPr>
                <w:sz w:val="26"/>
                <w:szCs w:val="26"/>
              </w:rPr>
            </w:pPr>
            <w:r w:rsidRPr="008367EC">
              <w:rPr>
                <w:sz w:val="26"/>
                <w:szCs w:val="26"/>
              </w:rPr>
              <w:t>116</w:t>
            </w:r>
          </w:p>
        </w:tc>
        <w:tc>
          <w:tcPr>
            <w:tcW w:w="594" w:type="pct"/>
            <w:tcBorders>
              <w:top w:val="single" w:sz="4" w:space="0" w:color="auto"/>
              <w:left w:val="single" w:sz="4" w:space="0" w:color="auto"/>
              <w:bottom w:val="single" w:sz="4" w:space="0" w:color="auto"/>
              <w:right w:val="single" w:sz="4" w:space="0" w:color="auto"/>
            </w:tcBorders>
            <w:vAlign w:val="center"/>
          </w:tcPr>
          <w:p w14:paraId="5F2905D0" w14:textId="77777777" w:rsidR="00EC269D" w:rsidRPr="008367EC" w:rsidRDefault="00EC269D">
            <w:pPr>
              <w:spacing w:before="60" w:after="60"/>
              <w:jc w:val="center"/>
              <w:rPr>
                <w:sz w:val="26"/>
                <w:szCs w:val="26"/>
              </w:rPr>
            </w:pPr>
            <w:r w:rsidRPr="008367EC">
              <w:rPr>
                <w:sz w:val="26"/>
                <w:szCs w:val="26"/>
              </w:rPr>
              <w:t>230.84</w:t>
            </w:r>
          </w:p>
        </w:tc>
        <w:tc>
          <w:tcPr>
            <w:tcW w:w="645" w:type="pct"/>
            <w:tcBorders>
              <w:top w:val="single" w:sz="4" w:space="0" w:color="auto"/>
              <w:left w:val="single" w:sz="4" w:space="0" w:color="auto"/>
              <w:bottom w:val="single" w:sz="4" w:space="0" w:color="auto"/>
              <w:right w:val="single" w:sz="4" w:space="0" w:color="auto"/>
            </w:tcBorders>
            <w:vAlign w:val="center"/>
          </w:tcPr>
          <w:p w14:paraId="43D0F86B" w14:textId="77777777" w:rsidR="00EC269D" w:rsidRPr="008367EC" w:rsidRDefault="00EC269D">
            <w:pPr>
              <w:spacing w:before="60" w:after="60"/>
              <w:jc w:val="center"/>
              <w:rPr>
                <w:sz w:val="26"/>
                <w:szCs w:val="26"/>
              </w:rPr>
            </w:pPr>
            <w:r w:rsidRPr="008367EC">
              <w:rPr>
                <w:sz w:val="26"/>
                <w:szCs w:val="26"/>
              </w:rPr>
              <w:t>230.5</w:t>
            </w:r>
          </w:p>
        </w:tc>
        <w:tc>
          <w:tcPr>
            <w:tcW w:w="525" w:type="pct"/>
            <w:tcBorders>
              <w:top w:val="single" w:sz="4" w:space="0" w:color="auto"/>
              <w:left w:val="single" w:sz="4" w:space="0" w:color="auto"/>
              <w:bottom w:val="single" w:sz="4" w:space="0" w:color="auto"/>
              <w:right w:val="single" w:sz="4" w:space="0" w:color="auto"/>
            </w:tcBorders>
            <w:vAlign w:val="center"/>
          </w:tcPr>
          <w:p w14:paraId="42D70460" w14:textId="77777777" w:rsidR="00EC269D" w:rsidRPr="008367EC" w:rsidRDefault="00EC269D">
            <w:pPr>
              <w:spacing w:before="60" w:after="60"/>
              <w:jc w:val="center"/>
              <w:rPr>
                <w:sz w:val="26"/>
                <w:szCs w:val="26"/>
              </w:rPr>
            </w:pPr>
            <w:r w:rsidRPr="008367EC">
              <w:rPr>
                <w:sz w:val="26"/>
                <w:szCs w:val="26"/>
              </w:rPr>
              <w:t>231.53</w:t>
            </w:r>
          </w:p>
        </w:tc>
        <w:tc>
          <w:tcPr>
            <w:tcW w:w="509" w:type="pct"/>
            <w:tcBorders>
              <w:top w:val="single" w:sz="4" w:space="0" w:color="auto"/>
              <w:left w:val="single" w:sz="4" w:space="0" w:color="auto"/>
              <w:bottom w:val="single" w:sz="4" w:space="0" w:color="auto"/>
              <w:right w:val="single" w:sz="4" w:space="0" w:color="auto"/>
            </w:tcBorders>
            <w:vAlign w:val="center"/>
          </w:tcPr>
          <w:p w14:paraId="4DCFB91B" w14:textId="77777777" w:rsidR="00EC269D" w:rsidRPr="008367EC" w:rsidRDefault="00EC269D">
            <w:pPr>
              <w:spacing w:before="60" w:after="60"/>
              <w:jc w:val="center"/>
              <w:rPr>
                <w:sz w:val="26"/>
                <w:szCs w:val="26"/>
              </w:rPr>
            </w:pPr>
            <w:r w:rsidRPr="008367EC">
              <w:rPr>
                <w:sz w:val="26"/>
                <w:szCs w:val="26"/>
              </w:rPr>
              <w:t>23.52</w:t>
            </w:r>
          </w:p>
        </w:tc>
      </w:tr>
    </w:tbl>
    <w:p w14:paraId="6DB4BB4F" w14:textId="77777777" w:rsidR="00EC269D" w:rsidRPr="008367EC" w:rsidRDefault="00EC269D">
      <w:pPr>
        <w:spacing w:after="200"/>
        <w:jc w:val="both"/>
        <w:rPr>
          <w:sz w:val="26"/>
          <w:szCs w:val="26"/>
        </w:rPr>
      </w:pPr>
    </w:p>
    <w:p w14:paraId="4982BDE2" w14:textId="77777777" w:rsidR="00EC269D" w:rsidRPr="008367EC" w:rsidRDefault="00EC269D">
      <w:pPr>
        <w:spacing w:after="200" w:line="480" w:lineRule="auto"/>
        <w:jc w:val="both"/>
        <w:rPr>
          <w:sz w:val="26"/>
          <w:szCs w:val="26"/>
        </w:rPr>
      </w:pPr>
      <w:r w:rsidRPr="008367EC">
        <w:rPr>
          <w:sz w:val="26"/>
          <w:szCs w:val="26"/>
        </w:rPr>
        <w:tab/>
        <w:t>Graphical representation of the variable Professional Development for Subjects of Teaching is given in Figure 2.3</w:t>
      </w:r>
    </w:p>
    <w:p w14:paraId="37BB6E6E" w14:textId="77777777" w:rsidR="00EC269D" w:rsidRPr="008367EC" w:rsidRDefault="00EC269D">
      <w:pPr>
        <w:spacing w:after="200"/>
        <w:jc w:val="center"/>
        <w:rPr>
          <w:sz w:val="26"/>
        </w:rPr>
      </w:pPr>
      <w:r w:rsidRPr="00DC4A98">
        <w:rPr>
          <w:noProof/>
          <w:lang w:eastAsia="en-IN"/>
        </w:rPr>
        <w:pict w14:anchorId="06823D4C">
          <v:shape id="Chart 6" o:spid="_x0000_i1045" type="#_x0000_t75" style="width:408.15pt;height:237.0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">
            <v:imagedata r:id="rId51" o:title="" cropbottom="-24f"/>
            <o:lock v:ext="edit" aspectratio="f"/>
          </v:shape>
        </w:pict>
      </w:r>
      <w:r w:rsidRPr="008367EC">
        <w:rPr>
          <w:noProof/>
          <w:sz w:val="20"/>
        </w:rPr>
        <w:pict w14:anchorId="05CF34E4">
          <v:shape id="_x0000_s1037" type="#_x0000_t202" style="position:absolute;left:0;text-align:left;margin-left:63pt;margin-top:25.6pt;width:156.15pt;height:53pt;z-index:251671552;mso-wrap-edited:f;mso-position-horizontal-relative:text;mso-position-vertical-relative:text" wrapcoords="0 0 21600 0 21600 21600 0 21600 0 0" filled="f" stroked="f">
            <v:textbox>
              <w:txbxContent>
                <w:p w14:paraId="77312124" w14:textId="77777777" w:rsidR="00EC269D" w:rsidRDefault="00EC269D">
                  <w:r>
                    <w:t>Scale:</w:t>
                  </w:r>
                </w:p>
                <w:p w14:paraId="32D15E63" w14:textId="77777777" w:rsidR="00EC269D" w:rsidRDefault="00EC269D">
                  <w:r>
                    <w:t>On X axis: 1 cm =10 divisions</w:t>
                  </w:r>
                </w:p>
                <w:p w14:paraId="251EBCA1" w14:textId="77777777" w:rsidR="00EC269D" w:rsidRDefault="00EC269D">
                  <w:r>
                    <w:t xml:space="preserve">On Y axis: 1 cm = 20 divisions </w:t>
                  </w:r>
                </w:p>
              </w:txbxContent>
            </v:textbox>
          </v:shape>
        </w:pict>
      </w:r>
      <w:r w:rsidRPr="008367EC">
        <w:rPr>
          <w:noProof/>
          <w:lang w:eastAsia="en-IN"/>
        </w:rPr>
        <w:t xml:space="preserve"> </w:t>
      </w:r>
    </w:p>
    <w:p w14:paraId="2C8837F2" w14:textId="77777777" w:rsidR="00EC269D" w:rsidRPr="008367EC" w:rsidRDefault="00EC269D">
      <w:pPr>
        <w:pStyle w:val="ListParagraph"/>
        <w:tabs>
          <w:tab w:val="left" w:pos="1260"/>
          <w:tab w:val="left" w:pos="1440"/>
        </w:tabs>
        <w:spacing w:after="400" w:line="240" w:lineRule="auto"/>
        <w:ind w:left="1440" w:hanging="1440"/>
        <w:jc w:val="both"/>
        <w:rPr>
          <w:rFonts w:ascii="Times New Roman" w:hAnsi="Times New Roman"/>
          <w:b/>
          <w:bCs/>
          <w:sz w:val="26"/>
          <w:szCs w:val="26"/>
          <w:lang w:val="en-IN"/>
        </w:rPr>
      </w:pPr>
      <w:r w:rsidRPr="008367EC">
        <w:rPr>
          <w:rFonts w:ascii="Times New Roman" w:hAnsi="Times New Roman"/>
          <w:b/>
          <w:bCs/>
          <w:sz w:val="26"/>
          <w:szCs w:val="26"/>
          <w:lang w:val="en-IN"/>
        </w:rPr>
        <w:t>Figure 2.3</w:t>
      </w:r>
      <w:r w:rsidRPr="008367EC">
        <w:rPr>
          <w:rFonts w:ascii="Times New Roman" w:hAnsi="Times New Roman"/>
          <w:b/>
          <w:bCs/>
          <w:sz w:val="26"/>
          <w:szCs w:val="26"/>
          <w:lang w:val="en-IN"/>
        </w:rPr>
        <w:tab/>
        <w:t>:</w:t>
      </w:r>
      <w:r w:rsidRPr="008367EC">
        <w:rPr>
          <w:rFonts w:ascii="Times New Roman" w:hAnsi="Times New Roman"/>
          <w:b/>
          <w:bCs/>
          <w:sz w:val="26"/>
          <w:szCs w:val="26"/>
          <w:lang w:val="en-IN"/>
        </w:rPr>
        <w:tab/>
        <w:t>Cumulative Frequency Curve of the Variable Professional Development for Subjects of Teaching</w:t>
      </w:r>
    </w:p>
    <w:p w14:paraId="00D70B6C" w14:textId="77777777" w:rsidR="00EC269D" w:rsidRPr="008367EC" w:rsidRDefault="00EC269D">
      <w:pPr>
        <w:spacing w:after="200"/>
        <w:jc w:val="center"/>
        <w:rPr>
          <w:sz w:val="26"/>
          <w:szCs w:val="26"/>
        </w:rPr>
      </w:pPr>
      <w:r w:rsidRPr="008367EC">
        <w:rPr>
          <w:sz w:val="26"/>
          <w:szCs w:val="26"/>
        </w:rPr>
        <w:br w:type="page"/>
      </w:r>
    </w:p>
    <w:p w14:paraId="54DDCCCE" w14:textId="77777777" w:rsidR="00EC269D" w:rsidRPr="008367EC" w:rsidRDefault="00EC269D">
      <w:pPr>
        <w:spacing w:after="200"/>
        <w:jc w:val="center"/>
        <w:rPr>
          <w:sz w:val="26"/>
          <w:szCs w:val="26"/>
        </w:rPr>
      </w:pPr>
      <w:r w:rsidRPr="008367EC">
        <w:rPr>
          <w:sz w:val="26"/>
          <w:szCs w:val="26"/>
        </w:rPr>
        <w:lastRenderedPageBreak/>
        <w:t>TABLE 6.4</w:t>
      </w:r>
    </w:p>
    <w:p w14:paraId="5C06D8DF" w14:textId="77777777" w:rsidR="00EC269D" w:rsidRPr="008367EC" w:rsidRDefault="00EC269D">
      <w:pPr>
        <w:spacing w:after="200"/>
        <w:jc w:val="center"/>
        <w:rPr>
          <w:b/>
          <w:bCs/>
          <w:sz w:val="26"/>
          <w:szCs w:val="26"/>
        </w:rPr>
      </w:pPr>
      <w:r w:rsidRPr="008367EC">
        <w:rPr>
          <w:b/>
          <w:bCs/>
          <w:sz w:val="26"/>
          <w:szCs w:val="26"/>
        </w:rPr>
        <w:t xml:space="preserve">Important Statistical Constants </w:t>
      </w:r>
      <w:r w:rsidRPr="008367EC">
        <w:rPr>
          <w:b/>
          <w:bCs/>
          <w:sz w:val="26"/>
          <w:szCs w:val="26"/>
        </w:rPr>
        <w:br/>
        <w:t xml:space="preserve">of Distributions of Mean Scores of </w:t>
      </w:r>
      <w:r w:rsidRPr="008367EC">
        <w:rPr>
          <w:b/>
          <w:sz w:val="26"/>
          <w:szCs w:val="26"/>
        </w:rPr>
        <w:t>Professional Development</w:t>
      </w:r>
      <w:r w:rsidRPr="008367EC">
        <w:rPr>
          <w:b/>
          <w:bCs/>
          <w:sz w:val="26"/>
          <w:szCs w:val="26"/>
        </w:rPr>
        <w:t xml:space="preserve"> of Teacher Educators based on Qualification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2"/>
        <w:gridCol w:w="1724"/>
        <w:gridCol w:w="612"/>
        <w:gridCol w:w="941"/>
        <w:gridCol w:w="1026"/>
        <w:gridCol w:w="941"/>
        <w:gridCol w:w="809"/>
      </w:tblGrid>
      <w:tr w:rsidR="00EC269D" w:rsidRPr="008367EC" w14:paraId="3D83F6D7" w14:textId="77777777">
        <w:tc>
          <w:tcPr>
            <w:tcW w:w="0" w:type="auto"/>
            <w:tcBorders>
              <w:top w:val="single" w:sz="4" w:space="0" w:color="auto"/>
              <w:left w:val="single" w:sz="4" w:space="0" w:color="auto"/>
              <w:bottom w:val="single" w:sz="4" w:space="0" w:color="auto"/>
              <w:right w:val="single" w:sz="4" w:space="0" w:color="auto"/>
            </w:tcBorders>
            <w:vAlign w:val="center"/>
          </w:tcPr>
          <w:p w14:paraId="0DBAC6BF" w14:textId="77777777" w:rsidR="00EC269D" w:rsidRPr="008367EC" w:rsidRDefault="00EC269D">
            <w:pPr>
              <w:spacing w:before="60" w:after="60"/>
              <w:jc w:val="center"/>
              <w:rPr>
                <w:sz w:val="26"/>
                <w:szCs w:val="26"/>
              </w:rPr>
            </w:pPr>
            <w:r w:rsidRPr="008367EC">
              <w:rPr>
                <w:sz w:val="26"/>
                <w:szCs w:val="26"/>
              </w:rPr>
              <w:t>Variable</w:t>
            </w:r>
          </w:p>
        </w:tc>
        <w:tc>
          <w:tcPr>
            <w:tcW w:w="0" w:type="auto"/>
            <w:tcBorders>
              <w:top w:val="single" w:sz="4" w:space="0" w:color="auto"/>
              <w:left w:val="single" w:sz="4" w:space="0" w:color="auto"/>
              <w:bottom w:val="single" w:sz="4" w:space="0" w:color="auto"/>
              <w:right w:val="single" w:sz="4" w:space="0" w:color="auto"/>
            </w:tcBorders>
            <w:vAlign w:val="center"/>
          </w:tcPr>
          <w:p w14:paraId="516737CC" w14:textId="77777777" w:rsidR="00EC269D" w:rsidRPr="008367EC" w:rsidRDefault="00EC269D">
            <w:pPr>
              <w:spacing w:before="60" w:after="60"/>
              <w:jc w:val="center"/>
              <w:rPr>
                <w:sz w:val="26"/>
                <w:szCs w:val="26"/>
              </w:rPr>
            </w:pPr>
            <w:r w:rsidRPr="008367EC">
              <w:rPr>
                <w:sz w:val="26"/>
                <w:szCs w:val="26"/>
              </w:rPr>
              <w:t>Category</w:t>
            </w:r>
          </w:p>
          <w:p w14:paraId="7FD45F9A" w14:textId="77777777" w:rsidR="00EC269D" w:rsidRPr="008367EC" w:rsidRDefault="00EC269D">
            <w:pPr>
              <w:spacing w:before="60" w:after="60"/>
              <w:jc w:val="center"/>
              <w:rPr>
                <w:sz w:val="26"/>
                <w:szCs w:val="26"/>
              </w:rPr>
            </w:pPr>
            <w:r w:rsidRPr="008367EC">
              <w:rPr>
                <w:sz w:val="26"/>
                <w:szCs w:val="26"/>
              </w:rPr>
              <w:t>(Qualification)</w:t>
            </w:r>
          </w:p>
        </w:tc>
        <w:tc>
          <w:tcPr>
            <w:tcW w:w="0" w:type="auto"/>
            <w:tcBorders>
              <w:top w:val="single" w:sz="4" w:space="0" w:color="auto"/>
              <w:left w:val="single" w:sz="4" w:space="0" w:color="auto"/>
              <w:bottom w:val="single" w:sz="4" w:space="0" w:color="auto"/>
              <w:right w:val="single" w:sz="4" w:space="0" w:color="auto"/>
            </w:tcBorders>
            <w:vAlign w:val="center"/>
          </w:tcPr>
          <w:p w14:paraId="116496A0" w14:textId="77777777" w:rsidR="00EC269D" w:rsidRPr="008367EC" w:rsidRDefault="00EC269D">
            <w:pPr>
              <w:spacing w:before="60" w:after="60"/>
              <w:jc w:val="center"/>
              <w:rPr>
                <w:sz w:val="26"/>
                <w:szCs w:val="26"/>
              </w:rPr>
            </w:pPr>
            <w:r w:rsidRPr="008367EC">
              <w:rPr>
                <w:sz w:val="26"/>
                <w:szCs w:val="26"/>
              </w:rPr>
              <w:t>N</w:t>
            </w:r>
          </w:p>
        </w:tc>
        <w:tc>
          <w:tcPr>
            <w:tcW w:w="0" w:type="auto"/>
            <w:tcBorders>
              <w:top w:val="single" w:sz="4" w:space="0" w:color="auto"/>
              <w:left w:val="single" w:sz="4" w:space="0" w:color="auto"/>
              <w:bottom w:val="single" w:sz="4" w:space="0" w:color="auto"/>
              <w:right w:val="single" w:sz="4" w:space="0" w:color="auto"/>
            </w:tcBorders>
            <w:vAlign w:val="center"/>
          </w:tcPr>
          <w:p w14:paraId="5AF33F61" w14:textId="77777777" w:rsidR="00EC269D" w:rsidRPr="008367EC" w:rsidRDefault="00EC269D">
            <w:pPr>
              <w:spacing w:before="60" w:after="60"/>
              <w:jc w:val="center"/>
              <w:rPr>
                <w:sz w:val="26"/>
                <w:szCs w:val="26"/>
              </w:rPr>
            </w:pPr>
            <w:r w:rsidRPr="008367EC">
              <w:rPr>
                <w:sz w:val="26"/>
                <w:szCs w:val="26"/>
              </w:rPr>
              <w:t>Mean</w:t>
            </w:r>
          </w:p>
        </w:tc>
        <w:tc>
          <w:tcPr>
            <w:tcW w:w="0" w:type="auto"/>
            <w:tcBorders>
              <w:top w:val="single" w:sz="4" w:space="0" w:color="auto"/>
              <w:left w:val="single" w:sz="4" w:space="0" w:color="auto"/>
              <w:bottom w:val="single" w:sz="4" w:space="0" w:color="auto"/>
              <w:right w:val="single" w:sz="4" w:space="0" w:color="auto"/>
            </w:tcBorders>
            <w:vAlign w:val="center"/>
          </w:tcPr>
          <w:p w14:paraId="40D3627A" w14:textId="77777777" w:rsidR="00EC269D" w:rsidRPr="008367EC" w:rsidRDefault="00EC269D">
            <w:pPr>
              <w:spacing w:before="60" w:after="60"/>
              <w:jc w:val="center"/>
              <w:rPr>
                <w:sz w:val="26"/>
                <w:szCs w:val="26"/>
              </w:rPr>
            </w:pPr>
            <w:r w:rsidRPr="008367EC">
              <w:rPr>
                <w:sz w:val="26"/>
                <w:szCs w:val="26"/>
              </w:rPr>
              <w:t>Median</w:t>
            </w:r>
          </w:p>
        </w:tc>
        <w:tc>
          <w:tcPr>
            <w:tcW w:w="0" w:type="auto"/>
            <w:tcBorders>
              <w:top w:val="single" w:sz="4" w:space="0" w:color="auto"/>
              <w:left w:val="single" w:sz="4" w:space="0" w:color="auto"/>
              <w:bottom w:val="single" w:sz="4" w:space="0" w:color="auto"/>
              <w:right w:val="single" w:sz="4" w:space="0" w:color="auto"/>
            </w:tcBorders>
            <w:vAlign w:val="center"/>
          </w:tcPr>
          <w:p w14:paraId="0875ADED" w14:textId="77777777" w:rsidR="00EC269D" w:rsidRPr="008367EC" w:rsidRDefault="00EC269D">
            <w:pPr>
              <w:spacing w:before="60" w:after="60"/>
              <w:jc w:val="center"/>
              <w:rPr>
                <w:sz w:val="26"/>
                <w:szCs w:val="26"/>
              </w:rPr>
            </w:pPr>
            <w:r w:rsidRPr="008367EC">
              <w:rPr>
                <w:sz w:val="26"/>
                <w:szCs w:val="26"/>
              </w:rPr>
              <w:t>Mode</w:t>
            </w:r>
          </w:p>
        </w:tc>
        <w:tc>
          <w:tcPr>
            <w:tcW w:w="0" w:type="auto"/>
            <w:tcBorders>
              <w:top w:val="single" w:sz="4" w:space="0" w:color="auto"/>
              <w:left w:val="single" w:sz="4" w:space="0" w:color="auto"/>
              <w:bottom w:val="single" w:sz="4" w:space="0" w:color="auto"/>
              <w:right w:val="single" w:sz="4" w:space="0" w:color="auto"/>
            </w:tcBorders>
            <w:vAlign w:val="center"/>
          </w:tcPr>
          <w:p w14:paraId="259E1B24" w14:textId="77777777" w:rsidR="00EC269D" w:rsidRPr="008367EC" w:rsidRDefault="00EC269D">
            <w:pPr>
              <w:spacing w:before="60" w:after="60"/>
              <w:jc w:val="center"/>
              <w:rPr>
                <w:sz w:val="26"/>
                <w:szCs w:val="26"/>
              </w:rPr>
            </w:pPr>
            <w:r w:rsidRPr="008367EC">
              <w:rPr>
                <w:sz w:val="26"/>
                <w:szCs w:val="26"/>
              </w:rPr>
              <w:t>S.D.</w:t>
            </w:r>
          </w:p>
        </w:tc>
      </w:tr>
      <w:tr w:rsidR="00EC269D" w:rsidRPr="008367EC" w14:paraId="05C4537D" w14:textId="77777777">
        <w:trPr>
          <w:cantSplit/>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0AA169E1" w14:textId="77777777" w:rsidR="00EC269D" w:rsidRPr="008367EC" w:rsidRDefault="00EC269D">
            <w:pPr>
              <w:spacing w:before="60" w:after="60"/>
              <w:jc w:val="center"/>
              <w:rPr>
                <w:sz w:val="26"/>
                <w:szCs w:val="26"/>
              </w:rPr>
            </w:pPr>
            <w:r w:rsidRPr="008367EC">
              <w:rPr>
                <w:sz w:val="26"/>
                <w:szCs w:val="26"/>
              </w:rPr>
              <w:t>Professional Development</w:t>
            </w:r>
          </w:p>
        </w:tc>
        <w:tc>
          <w:tcPr>
            <w:tcW w:w="0" w:type="auto"/>
            <w:tcBorders>
              <w:top w:val="single" w:sz="4" w:space="0" w:color="auto"/>
              <w:left w:val="single" w:sz="4" w:space="0" w:color="auto"/>
              <w:bottom w:val="single" w:sz="4" w:space="0" w:color="auto"/>
              <w:right w:val="single" w:sz="4" w:space="0" w:color="auto"/>
            </w:tcBorders>
            <w:vAlign w:val="center"/>
          </w:tcPr>
          <w:p w14:paraId="6D67930F" w14:textId="77777777" w:rsidR="00EC269D" w:rsidRPr="008367EC" w:rsidRDefault="00EC269D">
            <w:pPr>
              <w:spacing w:before="60" w:after="60"/>
              <w:jc w:val="center"/>
              <w:rPr>
                <w:sz w:val="26"/>
                <w:szCs w:val="26"/>
              </w:rPr>
            </w:pPr>
            <w:r w:rsidRPr="008367EC">
              <w:rPr>
                <w:sz w:val="26"/>
                <w:szCs w:val="26"/>
              </w:rPr>
              <w:t>High</w:t>
            </w:r>
          </w:p>
        </w:tc>
        <w:tc>
          <w:tcPr>
            <w:tcW w:w="0" w:type="auto"/>
            <w:tcBorders>
              <w:top w:val="single" w:sz="4" w:space="0" w:color="auto"/>
              <w:left w:val="single" w:sz="4" w:space="0" w:color="auto"/>
              <w:bottom w:val="single" w:sz="4" w:space="0" w:color="auto"/>
              <w:right w:val="single" w:sz="4" w:space="0" w:color="auto"/>
            </w:tcBorders>
            <w:vAlign w:val="center"/>
          </w:tcPr>
          <w:p w14:paraId="39819ABD" w14:textId="77777777" w:rsidR="00EC269D" w:rsidRPr="008367EC" w:rsidRDefault="00EC269D">
            <w:pPr>
              <w:spacing w:before="60" w:after="60"/>
              <w:jc w:val="center"/>
              <w:rPr>
                <w:sz w:val="26"/>
                <w:szCs w:val="26"/>
              </w:rPr>
            </w:pPr>
            <w:r w:rsidRPr="008367EC">
              <w:rPr>
                <w:sz w:val="26"/>
                <w:szCs w:val="26"/>
              </w:rPr>
              <w:t>50</w:t>
            </w:r>
          </w:p>
        </w:tc>
        <w:tc>
          <w:tcPr>
            <w:tcW w:w="0" w:type="auto"/>
            <w:tcBorders>
              <w:top w:val="single" w:sz="4" w:space="0" w:color="auto"/>
              <w:left w:val="single" w:sz="4" w:space="0" w:color="auto"/>
              <w:bottom w:val="single" w:sz="4" w:space="0" w:color="auto"/>
              <w:right w:val="single" w:sz="4" w:space="0" w:color="auto"/>
            </w:tcBorders>
            <w:vAlign w:val="center"/>
          </w:tcPr>
          <w:p w14:paraId="3C1A1AE7" w14:textId="77777777" w:rsidR="00EC269D" w:rsidRPr="008367EC" w:rsidRDefault="00EC269D">
            <w:pPr>
              <w:spacing w:before="60" w:after="60"/>
              <w:jc w:val="center"/>
              <w:rPr>
                <w:sz w:val="26"/>
                <w:szCs w:val="26"/>
              </w:rPr>
            </w:pPr>
            <w:r w:rsidRPr="008367EC">
              <w:rPr>
                <w:sz w:val="26"/>
                <w:szCs w:val="26"/>
              </w:rPr>
              <w:t>239.08</w:t>
            </w:r>
          </w:p>
        </w:tc>
        <w:tc>
          <w:tcPr>
            <w:tcW w:w="0" w:type="auto"/>
            <w:tcBorders>
              <w:top w:val="single" w:sz="4" w:space="0" w:color="auto"/>
              <w:left w:val="single" w:sz="4" w:space="0" w:color="auto"/>
              <w:bottom w:val="single" w:sz="4" w:space="0" w:color="auto"/>
              <w:right w:val="single" w:sz="4" w:space="0" w:color="auto"/>
            </w:tcBorders>
            <w:vAlign w:val="center"/>
          </w:tcPr>
          <w:p w14:paraId="5086EC61" w14:textId="77777777" w:rsidR="00EC269D" w:rsidRPr="008367EC" w:rsidRDefault="00EC269D">
            <w:pPr>
              <w:spacing w:before="60" w:after="60"/>
              <w:jc w:val="center"/>
              <w:rPr>
                <w:sz w:val="26"/>
                <w:szCs w:val="26"/>
              </w:rPr>
            </w:pPr>
            <w:r w:rsidRPr="008367EC">
              <w:rPr>
                <w:sz w:val="26"/>
                <w:szCs w:val="26"/>
              </w:rPr>
              <w:t>241.5</w:t>
            </w:r>
          </w:p>
        </w:tc>
        <w:tc>
          <w:tcPr>
            <w:tcW w:w="0" w:type="auto"/>
            <w:tcBorders>
              <w:top w:val="single" w:sz="4" w:space="0" w:color="auto"/>
              <w:left w:val="single" w:sz="4" w:space="0" w:color="auto"/>
              <w:bottom w:val="single" w:sz="4" w:space="0" w:color="auto"/>
              <w:right w:val="single" w:sz="4" w:space="0" w:color="auto"/>
            </w:tcBorders>
            <w:vAlign w:val="center"/>
          </w:tcPr>
          <w:p w14:paraId="6327249F" w14:textId="77777777" w:rsidR="00EC269D" w:rsidRPr="008367EC" w:rsidRDefault="00EC269D">
            <w:pPr>
              <w:spacing w:before="60" w:after="60"/>
              <w:jc w:val="center"/>
              <w:rPr>
                <w:sz w:val="26"/>
                <w:szCs w:val="26"/>
              </w:rPr>
            </w:pPr>
            <w:r w:rsidRPr="008367EC">
              <w:rPr>
                <w:sz w:val="26"/>
                <w:szCs w:val="26"/>
              </w:rPr>
              <w:t>234.24</w:t>
            </w:r>
          </w:p>
        </w:tc>
        <w:tc>
          <w:tcPr>
            <w:tcW w:w="0" w:type="auto"/>
            <w:tcBorders>
              <w:top w:val="single" w:sz="4" w:space="0" w:color="auto"/>
              <w:left w:val="single" w:sz="4" w:space="0" w:color="auto"/>
              <w:bottom w:val="single" w:sz="4" w:space="0" w:color="auto"/>
              <w:right w:val="single" w:sz="4" w:space="0" w:color="auto"/>
            </w:tcBorders>
            <w:vAlign w:val="center"/>
          </w:tcPr>
          <w:p w14:paraId="6FB4CA5D" w14:textId="77777777" w:rsidR="00EC269D" w:rsidRPr="008367EC" w:rsidRDefault="00EC269D">
            <w:pPr>
              <w:spacing w:before="60" w:after="60"/>
              <w:jc w:val="center"/>
              <w:rPr>
                <w:sz w:val="26"/>
                <w:szCs w:val="26"/>
              </w:rPr>
            </w:pPr>
            <w:r w:rsidRPr="008367EC">
              <w:rPr>
                <w:sz w:val="26"/>
                <w:szCs w:val="26"/>
              </w:rPr>
              <w:t>25.71</w:t>
            </w:r>
          </w:p>
        </w:tc>
      </w:tr>
      <w:tr w:rsidR="00EC269D" w:rsidRPr="008367EC" w14:paraId="09F66D6C" w14:textId="77777777">
        <w:trPr>
          <w:cantSplit/>
        </w:trPr>
        <w:tc>
          <w:tcPr>
            <w:tcW w:w="0" w:type="auto"/>
            <w:vMerge/>
            <w:tcBorders>
              <w:top w:val="single" w:sz="4" w:space="0" w:color="auto"/>
              <w:left w:val="single" w:sz="4" w:space="0" w:color="auto"/>
              <w:bottom w:val="single" w:sz="4" w:space="0" w:color="auto"/>
              <w:right w:val="single" w:sz="4" w:space="0" w:color="auto"/>
            </w:tcBorders>
            <w:vAlign w:val="center"/>
          </w:tcPr>
          <w:p w14:paraId="57C3A612" w14:textId="77777777" w:rsidR="00EC269D" w:rsidRPr="008367EC" w:rsidRDefault="00EC269D">
            <w:pPr>
              <w:spacing w:before="60" w:after="60"/>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07C6DB35" w14:textId="77777777" w:rsidR="00EC269D" w:rsidRPr="008367EC" w:rsidRDefault="00EC269D">
            <w:pPr>
              <w:spacing w:before="60" w:after="60"/>
              <w:jc w:val="center"/>
              <w:rPr>
                <w:sz w:val="26"/>
                <w:szCs w:val="26"/>
              </w:rPr>
            </w:pPr>
            <w:r w:rsidRPr="008367EC">
              <w:rPr>
                <w:sz w:val="26"/>
                <w:szCs w:val="26"/>
              </w:rPr>
              <w:t>Low</w:t>
            </w:r>
          </w:p>
        </w:tc>
        <w:tc>
          <w:tcPr>
            <w:tcW w:w="0" w:type="auto"/>
            <w:tcBorders>
              <w:top w:val="single" w:sz="4" w:space="0" w:color="auto"/>
              <w:left w:val="single" w:sz="4" w:space="0" w:color="auto"/>
              <w:bottom w:val="single" w:sz="4" w:space="0" w:color="auto"/>
              <w:right w:val="single" w:sz="4" w:space="0" w:color="auto"/>
            </w:tcBorders>
            <w:vAlign w:val="center"/>
          </w:tcPr>
          <w:p w14:paraId="72D42B7C" w14:textId="77777777" w:rsidR="00EC269D" w:rsidRPr="008367EC" w:rsidRDefault="00EC269D">
            <w:pPr>
              <w:spacing w:before="60" w:after="60"/>
              <w:jc w:val="center"/>
              <w:rPr>
                <w:sz w:val="26"/>
                <w:szCs w:val="26"/>
              </w:rPr>
            </w:pPr>
            <w:r w:rsidRPr="008367EC">
              <w:rPr>
                <w:sz w:val="26"/>
                <w:szCs w:val="26"/>
              </w:rPr>
              <w:t>150</w:t>
            </w:r>
          </w:p>
        </w:tc>
        <w:tc>
          <w:tcPr>
            <w:tcW w:w="0" w:type="auto"/>
            <w:tcBorders>
              <w:top w:val="single" w:sz="4" w:space="0" w:color="auto"/>
              <w:left w:val="single" w:sz="4" w:space="0" w:color="auto"/>
              <w:bottom w:val="single" w:sz="4" w:space="0" w:color="auto"/>
              <w:right w:val="single" w:sz="4" w:space="0" w:color="auto"/>
            </w:tcBorders>
            <w:vAlign w:val="center"/>
          </w:tcPr>
          <w:p w14:paraId="50952CD5" w14:textId="77777777" w:rsidR="00EC269D" w:rsidRPr="008367EC" w:rsidRDefault="00EC269D">
            <w:pPr>
              <w:spacing w:before="60" w:after="60"/>
              <w:jc w:val="center"/>
              <w:rPr>
                <w:sz w:val="26"/>
                <w:szCs w:val="26"/>
              </w:rPr>
            </w:pPr>
            <w:r w:rsidRPr="008367EC">
              <w:rPr>
                <w:sz w:val="26"/>
                <w:szCs w:val="26"/>
              </w:rPr>
              <w:t>227.62</w:t>
            </w:r>
          </w:p>
        </w:tc>
        <w:tc>
          <w:tcPr>
            <w:tcW w:w="0" w:type="auto"/>
            <w:tcBorders>
              <w:top w:val="single" w:sz="4" w:space="0" w:color="auto"/>
              <w:left w:val="single" w:sz="4" w:space="0" w:color="auto"/>
              <w:bottom w:val="single" w:sz="4" w:space="0" w:color="auto"/>
              <w:right w:val="single" w:sz="4" w:space="0" w:color="auto"/>
            </w:tcBorders>
            <w:vAlign w:val="center"/>
          </w:tcPr>
          <w:p w14:paraId="05E5B9BB" w14:textId="77777777" w:rsidR="00EC269D" w:rsidRPr="008367EC" w:rsidRDefault="00EC269D">
            <w:pPr>
              <w:spacing w:before="60" w:after="60"/>
              <w:jc w:val="center"/>
              <w:rPr>
                <w:sz w:val="26"/>
                <w:szCs w:val="26"/>
              </w:rPr>
            </w:pPr>
            <w:r w:rsidRPr="008367EC">
              <w:rPr>
                <w:sz w:val="26"/>
                <w:szCs w:val="26"/>
              </w:rPr>
              <w:t>227</w:t>
            </w:r>
          </w:p>
        </w:tc>
        <w:tc>
          <w:tcPr>
            <w:tcW w:w="0" w:type="auto"/>
            <w:tcBorders>
              <w:top w:val="single" w:sz="4" w:space="0" w:color="auto"/>
              <w:left w:val="single" w:sz="4" w:space="0" w:color="auto"/>
              <w:bottom w:val="single" w:sz="4" w:space="0" w:color="auto"/>
              <w:right w:val="single" w:sz="4" w:space="0" w:color="auto"/>
            </w:tcBorders>
            <w:vAlign w:val="center"/>
          </w:tcPr>
          <w:p w14:paraId="5912DFF2" w14:textId="77777777" w:rsidR="00EC269D" w:rsidRPr="008367EC" w:rsidRDefault="00EC269D">
            <w:pPr>
              <w:spacing w:before="60" w:after="60"/>
              <w:jc w:val="center"/>
              <w:rPr>
                <w:sz w:val="26"/>
                <w:szCs w:val="26"/>
              </w:rPr>
            </w:pPr>
            <w:r w:rsidRPr="008367EC">
              <w:rPr>
                <w:sz w:val="26"/>
                <w:szCs w:val="26"/>
              </w:rPr>
              <w:t>228.88</w:t>
            </w:r>
          </w:p>
        </w:tc>
        <w:tc>
          <w:tcPr>
            <w:tcW w:w="0" w:type="auto"/>
            <w:tcBorders>
              <w:top w:val="single" w:sz="4" w:space="0" w:color="auto"/>
              <w:left w:val="single" w:sz="4" w:space="0" w:color="auto"/>
              <w:bottom w:val="single" w:sz="4" w:space="0" w:color="auto"/>
              <w:right w:val="single" w:sz="4" w:space="0" w:color="auto"/>
            </w:tcBorders>
            <w:vAlign w:val="center"/>
          </w:tcPr>
          <w:p w14:paraId="44263CC7" w14:textId="77777777" w:rsidR="00EC269D" w:rsidRPr="008367EC" w:rsidRDefault="00EC269D">
            <w:pPr>
              <w:spacing w:before="60" w:after="60"/>
              <w:jc w:val="center"/>
              <w:rPr>
                <w:sz w:val="26"/>
                <w:szCs w:val="26"/>
              </w:rPr>
            </w:pPr>
            <w:r w:rsidRPr="008367EC">
              <w:rPr>
                <w:sz w:val="26"/>
                <w:szCs w:val="26"/>
              </w:rPr>
              <w:t>21.47</w:t>
            </w:r>
          </w:p>
        </w:tc>
      </w:tr>
    </w:tbl>
    <w:p w14:paraId="4DD07484" w14:textId="77777777" w:rsidR="00EC269D" w:rsidRPr="008367EC" w:rsidRDefault="00EC269D">
      <w:pPr>
        <w:spacing w:after="200"/>
        <w:jc w:val="center"/>
        <w:rPr>
          <w:sz w:val="26"/>
          <w:szCs w:val="26"/>
        </w:rPr>
      </w:pPr>
    </w:p>
    <w:p w14:paraId="5112D334" w14:textId="77777777" w:rsidR="00EC269D" w:rsidRPr="008367EC" w:rsidRDefault="00EC269D">
      <w:pPr>
        <w:spacing w:after="200" w:line="480" w:lineRule="auto"/>
        <w:jc w:val="both"/>
        <w:rPr>
          <w:sz w:val="26"/>
          <w:szCs w:val="26"/>
        </w:rPr>
      </w:pPr>
      <w:r w:rsidRPr="008367EC">
        <w:rPr>
          <w:sz w:val="26"/>
          <w:szCs w:val="26"/>
        </w:rPr>
        <w:tab/>
        <w:t>Graphical representation of the variable Professional Development for Qualification is given in Figure 2.4.</w:t>
      </w:r>
    </w:p>
    <w:p w14:paraId="5A3D5744" w14:textId="77777777" w:rsidR="00EC269D" w:rsidRPr="008367EC" w:rsidRDefault="00EC269D">
      <w:pPr>
        <w:spacing w:after="200"/>
        <w:jc w:val="center"/>
        <w:rPr>
          <w:sz w:val="26"/>
        </w:rPr>
      </w:pPr>
      <w:r w:rsidRPr="008367EC">
        <w:rPr>
          <w:noProof/>
          <w:sz w:val="20"/>
        </w:rPr>
        <w:pict w14:anchorId="792CD256">
          <v:shape id="_x0000_s1038" type="#_x0000_t202" style="position:absolute;left:0;text-align:left;margin-left:75.45pt;margin-top:31.45pt;width:183.15pt;height:59.65pt;z-index:251672576;mso-wrap-edited:f" wrapcoords="0 0 21600 0 21600 21600 0 21600 0 0" filled="f" stroked="f">
            <v:textbox style="mso-next-textbox:#_x0000_s1038">
              <w:txbxContent>
                <w:p w14:paraId="0D2A865B" w14:textId="77777777" w:rsidR="00EC269D" w:rsidRDefault="00EC269D">
                  <w:r>
                    <w:t>Scale</w:t>
                  </w:r>
                </w:p>
                <w:p w14:paraId="3371147F" w14:textId="77777777" w:rsidR="00EC269D" w:rsidRDefault="00EC269D">
                  <w:r>
                    <w:t>On X axis: 1 cm = 10 divisions</w:t>
                  </w:r>
                </w:p>
                <w:p w14:paraId="142C11E6" w14:textId="77777777" w:rsidR="00EC269D" w:rsidRDefault="00EC269D">
                  <w:r>
                    <w:t xml:space="preserve">On Y axis: 1 cm = 20 divisions </w:t>
                  </w:r>
                </w:p>
              </w:txbxContent>
            </v:textbox>
          </v:shape>
        </w:pict>
      </w:r>
      <w:r w:rsidRPr="00A65C6C">
        <w:rPr>
          <w:noProof/>
          <w:lang w:eastAsia="en-IN"/>
        </w:rPr>
        <w:pict w14:anchorId="4D764D46">
          <v:shape id="Chart 11" o:spid="_x0000_i1046" type="#_x0000_t75" style="width:408.15pt;height:265.1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">
            <v:imagedata r:id="rId52" o:title=""/>
            <o:lock v:ext="edit" aspectratio="f"/>
          </v:shape>
        </w:pict>
      </w:r>
      <w:r w:rsidRPr="008367EC">
        <w:rPr>
          <w:noProof/>
          <w:lang w:eastAsia="en-IN"/>
        </w:rPr>
        <w:t xml:space="preserve"> </w:t>
      </w:r>
    </w:p>
    <w:p w14:paraId="7E49C2B0" w14:textId="77777777" w:rsidR="00EC269D" w:rsidRPr="008367EC" w:rsidRDefault="00EC269D">
      <w:pPr>
        <w:pStyle w:val="ListParagraph"/>
        <w:tabs>
          <w:tab w:val="left" w:pos="1260"/>
          <w:tab w:val="left" w:pos="1440"/>
        </w:tabs>
        <w:spacing w:after="400" w:line="240" w:lineRule="auto"/>
        <w:ind w:left="1440" w:hanging="1440"/>
        <w:jc w:val="both"/>
        <w:rPr>
          <w:rFonts w:ascii="Times New Roman" w:hAnsi="Times New Roman"/>
          <w:b/>
          <w:bCs/>
          <w:sz w:val="26"/>
          <w:szCs w:val="26"/>
          <w:lang w:val="en-IN"/>
        </w:rPr>
      </w:pPr>
      <w:r w:rsidRPr="008367EC">
        <w:rPr>
          <w:rFonts w:ascii="Times New Roman" w:hAnsi="Times New Roman"/>
          <w:b/>
          <w:bCs/>
          <w:sz w:val="26"/>
          <w:szCs w:val="26"/>
          <w:lang w:val="en-IN"/>
        </w:rPr>
        <w:t>Figure 2.4</w:t>
      </w:r>
      <w:r w:rsidRPr="008367EC">
        <w:rPr>
          <w:rFonts w:ascii="Times New Roman" w:hAnsi="Times New Roman"/>
          <w:b/>
          <w:bCs/>
          <w:sz w:val="26"/>
          <w:szCs w:val="26"/>
          <w:lang w:val="en-IN"/>
        </w:rPr>
        <w:tab/>
        <w:t>:</w:t>
      </w:r>
      <w:r w:rsidRPr="008367EC">
        <w:rPr>
          <w:rFonts w:ascii="Times New Roman" w:hAnsi="Times New Roman"/>
          <w:b/>
          <w:bCs/>
          <w:sz w:val="26"/>
          <w:szCs w:val="26"/>
          <w:lang w:val="en-IN"/>
        </w:rPr>
        <w:tab/>
        <w:t xml:space="preserve">Cumulative Frequency Curve of the Variable Professional Development for Qualification </w:t>
      </w:r>
    </w:p>
    <w:p w14:paraId="6EBEC4DC" w14:textId="77777777" w:rsidR="00EC269D" w:rsidRPr="008367EC" w:rsidRDefault="00EC269D" w:rsidP="00927009">
      <w:pPr>
        <w:spacing w:after="200"/>
        <w:jc w:val="center"/>
        <w:rPr>
          <w:b/>
          <w:bCs/>
          <w:sz w:val="26"/>
          <w:szCs w:val="26"/>
        </w:rPr>
      </w:pPr>
      <w:r w:rsidRPr="008367EC">
        <w:rPr>
          <w:sz w:val="26"/>
          <w:szCs w:val="26"/>
        </w:rPr>
        <w:br w:type="page"/>
      </w:r>
    </w:p>
    <w:p w14:paraId="27930D8E" w14:textId="77777777" w:rsidR="00EC269D" w:rsidRPr="008367EC" w:rsidRDefault="00EC269D" w:rsidP="00927009">
      <w:pPr>
        <w:spacing w:after="200"/>
        <w:jc w:val="center"/>
        <w:rPr>
          <w:b/>
          <w:bCs/>
          <w:sz w:val="26"/>
          <w:szCs w:val="26"/>
        </w:rPr>
      </w:pPr>
      <w:r w:rsidRPr="008367EC">
        <w:rPr>
          <w:sz w:val="26"/>
          <w:szCs w:val="26"/>
        </w:rPr>
        <w:lastRenderedPageBreak/>
        <w:t>TABLE 6.5</w:t>
      </w:r>
    </w:p>
    <w:p w14:paraId="4F7BCE23" w14:textId="77777777" w:rsidR="00EC269D" w:rsidRPr="008367EC" w:rsidRDefault="00EC269D">
      <w:pPr>
        <w:spacing w:after="200"/>
        <w:jc w:val="center"/>
        <w:rPr>
          <w:b/>
          <w:bCs/>
          <w:sz w:val="26"/>
          <w:szCs w:val="26"/>
        </w:rPr>
      </w:pPr>
      <w:r w:rsidRPr="008367EC">
        <w:rPr>
          <w:b/>
          <w:bCs/>
          <w:sz w:val="26"/>
          <w:szCs w:val="26"/>
        </w:rPr>
        <w:t xml:space="preserve">Important Statistical Constants </w:t>
      </w:r>
      <w:r w:rsidRPr="008367EC">
        <w:rPr>
          <w:b/>
          <w:bCs/>
          <w:sz w:val="26"/>
          <w:szCs w:val="26"/>
        </w:rPr>
        <w:br/>
        <w:t xml:space="preserve">of Distributions of Mean Scores of </w:t>
      </w:r>
      <w:r w:rsidRPr="008367EC">
        <w:rPr>
          <w:b/>
          <w:sz w:val="26"/>
          <w:szCs w:val="26"/>
        </w:rPr>
        <w:t>Professional Development</w:t>
      </w:r>
      <w:r w:rsidRPr="008367EC">
        <w:rPr>
          <w:sz w:val="26"/>
          <w:szCs w:val="26"/>
        </w:rPr>
        <w:t xml:space="preserve"> </w:t>
      </w:r>
      <w:r w:rsidRPr="008367EC">
        <w:rPr>
          <w:b/>
          <w:bCs/>
          <w:sz w:val="26"/>
          <w:szCs w:val="26"/>
        </w:rPr>
        <w:t>of Teacher Educators based on Teaching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4"/>
        <w:gridCol w:w="2384"/>
        <w:gridCol w:w="595"/>
        <w:gridCol w:w="909"/>
        <w:gridCol w:w="991"/>
        <w:gridCol w:w="909"/>
        <w:gridCol w:w="783"/>
      </w:tblGrid>
      <w:tr w:rsidR="00EC269D" w:rsidRPr="008367EC" w14:paraId="729CE421" w14:textId="77777777">
        <w:tc>
          <w:tcPr>
            <w:tcW w:w="1496" w:type="dxa"/>
            <w:tcBorders>
              <w:top w:val="single" w:sz="4" w:space="0" w:color="auto"/>
              <w:left w:val="single" w:sz="4" w:space="0" w:color="auto"/>
              <w:bottom w:val="single" w:sz="4" w:space="0" w:color="auto"/>
              <w:right w:val="single" w:sz="4" w:space="0" w:color="auto"/>
            </w:tcBorders>
            <w:vAlign w:val="center"/>
          </w:tcPr>
          <w:p w14:paraId="5B9FEE7A" w14:textId="77777777" w:rsidR="00EC269D" w:rsidRPr="008367EC" w:rsidRDefault="00EC269D">
            <w:pPr>
              <w:spacing w:before="60" w:after="60"/>
              <w:jc w:val="center"/>
              <w:rPr>
                <w:sz w:val="26"/>
                <w:szCs w:val="26"/>
              </w:rPr>
            </w:pPr>
            <w:r w:rsidRPr="008367EC">
              <w:rPr>
                <w:sz w:val="26"/>
                <w:szCs w:val="26"/>
              </w:rPr>
              <w:t>Variable</w:t>
            </w:r>
          </w:p>
        </w:tc>
        <w:tc>
          <w:tcPr>
            <w:tcW w:w="1274" w:type="dxa"/>
            <w:tcBorders>
              <w:top w:val="single" w:sz="4" w:space="0" w:color="auto"/>
              <w:left w:val="single" w:sz="4" w:space="0" w:color="auto"/>
              <w:bottom w:val="single" w:sz="4" w:space="0" w:color="auto"/>
              <w:right w:val="single" w:sz="4" w:space="0" w:color="auto"/>
            </w:tcBorders>
            <w:vAlign w:val="center"/>
          </w:tcPr>
          <w:p w14:paraId="218CAF64" w14:textId="77777777" w:rsidR="00EC269D" w:rsidRPr="008367EC" w:rsidRDefault="00EC269D" w:rsidP="00AA7435">
            <w:pPr>
              <w:spacing w:before="60" w:after="60"/>
              <w:jc w:val="center"/>
              <w:rPr>
                <w:sz w:val="26"/>
                <w:szCs w:val="26"/>
              </w:rPr>
            </w:pPr>
            <w:r w:rsidRPr="008367EC">
              <w:rPr>
                <w:sz w:val="26"/>
                <w:szCs w:val="26"/>
              </w:rPr>
              <w:t>Category(Experience)</w:t>
            </w:r>
          </w:p>
        </w:tc>
        <w:tc>
          <w:tcPr>
            <w:tcW w:w="1186" w:type="dxa"/>
            <w:tcBorders>
              <w:top w:val="single" w:sz="4" w:space="0" w:color="auto"/>
              <w:left w:val="single" w:sz="4" w:space="0" w:color="auto"/>
              <w:bottom w:val="single" w:sz="4" w:space="0" w:color="auto"/>
              <w:right w:val="single" w:sz="4" w:space="0" w:color="auto"/>
            </w:tcBorders>
            <w:vAlign w:val="center"/>
          </w:tcPr>
          <w:p w14:paraId="2D31467A" w14:textId="77777777" w:rsidR="00EC269D" w:rsidRPr="008367EC" w:rsidRDefault="00EC269D">
            <w:pPr>
              <w:spacing w:before="60" w:after="60"/>
              <w:jc w:val="center"/>
              <w:rPr>
                <w:sz w:val="26"/>
                <w:szCs w:val="26"/>
              </w:rPr>
            </w:pPr>
            <w:r w:rsidRPr="008367EC">
              <w:rPr>
                <w:sz w:val="26"/>
                <w:szCs w:val="26"/>
              </w:rPr>
              <w:t>N</w:t>
            </w:r>
          </w:p>
        </w:tc>
        <w:tc>
          <w:tcPr>
            <w:tcW w:w="1225" w:type="dxa"/>
            <w:tcBorders>
              <w:top w:val="single" w:sz="4" w:space="0" w:color="auto"/>
              <w:left w:val="single" w:sz="4" w:space="0" w:color="auto"/>
              <w:bottom w:val="single" w:sz="4" w:space="0" w:color="auto"/>
              <w:right w:val="single" w:sz="4" w:space="0" w:color="auto"/>
            </w:tcBorders>
            <w:vAlign w:val="center"/>
          </w:tcPr>
          <w:p w14:paraId="5669842B" w14:textId="77777777" w:rsidR="00EC269D" w:rsidRPr="008367EC" w:rsidRDefault="00EC269D">
            <w:pPr>
              <w:spacing w:before="60" w:after="60"/>
              <w:jc w:val="center"/>
              <w:rPr>
                <w:sz w:val="26"/>
                <w:szCs w:val="26"/>
              </w:rPr>
            </w:pPr>
            <w:r w:rsidRPr="008367EC">
              <w:rPr>
                <w:sz w:val="26"/>
                <w:szCs w:val="26"/>
              </w:rPr>
              <w:t>Mean</w:t>
            </w:r>
          </w:p>
        </w:tc>
        <w:tc>
          <w:tcPr>
            <w:tcW w:w="1245" w:type="dxa"/>
            <w:tcBorders>
              <w:top w:val="single" w:sz="4" w:space="0" w:color="auto"/>
              <w:left w:val="single" w:sz="4" w:space="0" w:color="auto"/>
              <w:bottom w:val="single" w:sz="4" w:space="0" w:color="auto"/>
              <w:right w:val="single" w:sz="4" w:space="0" w:color="auto"/>
            </w:tcBorders>
            <w:vAlign w:val="center"/>
          </w:tcPr>
          <w:p w14:paraId="29005B43" w14:textId="77777777" w:rsidR="00EC269D" w:rsidRPr="008367EC" w:rsidRDefault="00EC269D">
            <w:pPr>
              <w:spacing w:before="60" w:after="60"/>
              <w:jc w:val="center"/>
              <w:rPr>
                <w:sz w:val="26"/>
                <w:szCs w:val="26"/>
              </w:rPr>
            </w:pPr>
            <w:r w:rsidRPr="008367EC">
              <w:rPr>
                <w:sz w:val="26"/>
                <w:szCs w:val="26"/>
              </w:rPr>
              <w:t>Median</w:t>
            </w:r>
          </w:p>
        </w:tc>
        <w:tc>
          <w:tcPr>
            <w:tcW w:w="1220" w:type="dxa"/>
            <w:tcBorders>
              <w:top w:val="single" w:sz="4" w:space="0" w:color="auto"/>
              <w:left w:val="single" w:sz="4" w:space="0" w:color="auto"/>
              <w:bottom w:val="single" w:sz="4" w:space="0" w:color="auto"/>
              <w:right w:val="single" w:sz="4" w:space="0" w:color="auto"/>
            </w:tcBorders>
            <w:vAlign w:val="center"/>
          </w:tcPr>
          <w:p w14:paraId="0DB9D390" w14:textId="77777777" w:rsidR="00EC269D" w:rsidRPr="008367EC" w:rsidRDefault="00EC269D">
            <w:pPr>
              <w:spacing w:before="60" w:after="60"/>
              <w:jc w:val="center"/>
              <w:rPr>
                <w:sz w:val="26"/>
                <w:szCs w:val="26"/>
              </w:rPr>
            </w:pPr>
            <w:r w:rsidRPr="008367EC">
              <w:rPr>
                <w:sz w:val="26"/>
                <w:szCs w:val="26"/>
              </w:rPr>
              <w:t>Mode</w:t>
            </w:r>
          </w:p>
        </w:tc>
        <w:tc>
          <w:tcPr>
            <w:tcW w:w="1210" w:type="dxa"/>
            <w:tcBorders>
              <w:top w:val="single" w:sz="4" w:space="0" w:color="auto"/>
              <w:left w:val="single" w:sz="4" w:space="0" w:color="auto"/>
              <w:bottom w:val="single" w:sz="4" w:space="0" w:color="auto"/>
              <w:right w:val="single" w:sz="4" w:space="0" w:color="auto"/>
            </w:tcBorders>
            <w:vAlign w:val="center"/>
          </w:tcPr>
          <w:p w14:paraId="2CF5F3F6" w14:textId="77777777" w:rsidR="00EC269D" w:rsidRPr="008367EC" w:rsidRDefault="00EC269D">
            <w:pPr>
              <w:spacing w:before="60" w:after="60"/>
              <w:jc w:val="center"/>
              <w:rPr>
                <w:sz w:val="26"/>
                <w:szCs w:val="26"/>
              </w:rPr>
            </w:pPr>
            <w:r w:rsidRPr="008367EC">
              <w:rPr>
                <w:sz w:val="26"/>
                <w:szCs w:val="26"/>
              </w:rPr>
              <w:t>S.D.</w:t>
            </w:r>
          </w:p>
        </w:tc>
      </w:tr>
      <w:tr w:rsidR="00EC269D" w:rsidRPr="008367EC" w14:paraId="1C917A93" w14:textId="77777777">
        <w:trPr>
          <w:cantSplit/>
        </w:trPr>
        <w:tc>
          <w:tcPr>
            <w:tcW w:w="1496" w:type="dxa"/>
            <w:vMerge w:val="restart"/>
            <w:tcBorders>
              <w:top w:val="single" w:sz="4" w:space="0" w:color="auto"/>
              <w:left w:val="single" w:sz="4" w:space="0" w:color="auto"/>
              <w:bottom w:val="single" w:sz="4" w:space="0" w:color="auto"/>
              <w:right w:val="single" w:sz="4" w:space="0" w:color="auto"/>
            </w:tcBorders>
            <w:vAlign w:val="center"/>
          </w:tcPr>
          <w:p w14:paraId="07E8B5EF" w14:textId="77777777" w:rsidR="00EC269D" w:rsidRPr="008367EC" w:rsidRDefault="00EC269D">
            <w:pPr>
              <w:spacing w:before="60" w:after="60"/>
              <w:jc w:val="center"/>
              <w:rPr>
                <w:sz w:val="26"/>
                <w:szCs w:val="26"/>
              </w:rPr>
            </w:pPr>
            <w:r w:rsidRPr="008367EC">
              <w:rPr>
                <w:sz w:val="26"/>
                <w:szCs w:val="26"/>
              </w:rPr>
              <w:t>Professional Development</w:t>
            </w:r>
          </w:p>
        </w:tc>
        <w:tc>
          <w:tcPr>
            <w:tcW w:w="1274" w:type="dxa"/>
            <w:tcBorders>
              <w:top w:val="single" w:sz="4" w:space="0" w:color="auto"/>
              <w:left w:val="single" w:sz="4" w:space="0" w:color="auto"/>
              <w:bottom w:val="single" w:sz="4" w:space="0" w:color="auto"/>
              <w:right w:val="single" w:sz="4" w:space="0" w:color="auto"/>
            </w:tcBorders>
            <w:vAlign w:val="center"/>
          </w:tcPr>
          <w:p w14:paraId="059853B1" w14:textId="77777777" w:rsidR="00EC269D" w:rsidRPr="008367EC" w:rsidRDefault="00EC269D">
            <w:pPr>
              <w:spacing w:before="60" w:after="60"/>
              <w:jc w:val="center"/>
              <w:rPr>
                <w:sz w:val="26"/>
                <w:szCs w:val="26"/>
              </w:rPr>
            </w:pPr>
            <w:r w:rsidRPr="008367EC">
              <w:rPr>
                <w:sz w:val="26"/>
                <w:szCs w:val="26"/>
              </w:rPr>
              <w:t>0-5 years</w:t>
            </w:r>
          </w:p>
        </w:tc>
        <w:tc>
          <w:tcPr>
            <w:tcW w:w="1186" w:type="dxa"/>
            <w:tcBorders>
              <w:top w:val="single" w:sz="4" w:space="0" w:color="auto"/>
              <w:left w:val="single" w:sz="4" w:space="0" w:color="auto"/>
              <w:bottom w:val="single" w:sz="4" w:space="0" w:color="auto"/>
              <w:right w:val="single" w:sz="4" w:space="0" w:color="auto"/>
            </w:tcBorders>
            <w:vAlign w:val="center"/>
          </w:tcPr>
          <w:p w14:paraId="3FCF53D0" w14:textId="77777777" w:rsidR="00EC269D" w:rsidRPr="008367EC" w:rsidRDefault="00EC269D">
            <w:pPr>
              <w:spacing w:before="60" w:after="60"/>
              <w:jc w:val="center"/>
              <w:rPr>
                <w:sz w:val="26"/>
                <w:szCs w:val="26"/>
              </w:rPr>
            </w:pPr>
            <w:r w:rsidRPr="008367EC">
              <w:rPr>
                <w:sz w:val="26"/>
                <w:szCs w:val="26"/>
              </w:rPr>
              <w:t>108</w:t>
            </w:r>
          </w:p>
        </w:tc>
        <w:tc>
          <w:tcPr>
            <w:tcW w:w="1225" w:type="dxa"/>
            <w:tcBorders>
              <w:top w:val="single" w:sz="4" w:space="0" w:color="auto"/>
              <w:left w:val="single" w:sz="4" w:space="0" w:color="auto"/>
              <w:bottom w:val="single" w:sz="4" w:space="0" w:color="auto"/>
              <w:right w:val="single" w:sz="4" w:space="0" w:color="auto"/>
            </w:tcBorders>
            <w:vAlign w:val="center"/>
          </w:tcPr>
          <w:p w14:paraId="0FCF3A57" w14:textId="77777777" w:rsidR="00EC269D" w:rsidRPr="008367EC" w:rsidRDefault="00EC269D">
            <w:pPr>
              <w:spacing w:before="60" w:after="60"/>
              <w:jc w:val="center"/>
              <w:rPr>
                <w:sz w:val="26"/>
                <w:szCs w:val="26"/>
              </w:rPr>
            </w:pPr>
            <w:r w:rsidRPr="008367EC">
              <w:rPr>
                <w:sz w:val="26"/>
                <w:szCs w:val="26"/>
              </w:rPr>
              <w:t>226.19</w:t>
            </w:r>
          </w:p>
        </w:tc>
        <w:tc>
          <w:tcPr>
            <w:tcW w:w="1245" w:type="dxa"/>
            <w:tcBorders>
              <w:top w:val="single" w:sz="4" w:space="0" w:color="auto"/>
              <w:left w:val="single" w:sz="4" w:space="0" w:color="auto"/>
              <w:bottom w:val="single" w:sz="4" w:space="0" w:color="auto"/>
              <w:right w:val="single" w:sz="4" w:space="0" w:color="auto"/>
            </w:tcBorders>
            <w:vAlign w:val="center"/>
          </w:tcPr>
          <w:p w14:paraId="1BFDE50A" w14:textId="77777777" w:rsidR="00EC269D" w:rsidRPr="008367EC" w:rsidRDefault="00EC269D">
            <w:pPr>
              <w:spacing w:before="60" w:after="60"/>
              <w:jc w:val="center"/>
              <w:rPr>
                <w:sz w:val="26"/>
                <w:szCs w:val="26"/>
              </w:rPr>
            </w:pPr>
            <w:r w:rsidRPr="008367EC">
              <w:rPr>
                <w:sz w:val="26"/>
                <w:szCs w:val="26"/>
              </w:rPr>
              <w:t>226.5</w:t>
            </w:r>
          </w:p>
        </w:tc>
        <w:tc>
          <w:tcPr>
            <w:tcW w:w="1220" w:type="dxa"/>
            <w:tcBorders>
              <w:top w:val="single" w:sz="4" w:space="0" w:color="auto"/>
              <w:left w:val="single" w:sz="4" w:space="0" w:color="auto"/>
              <w:bottom w:val="single" w:sz="4" w:space="0" w:color="auto"/>
              <w:right w:val="single" w:sz="4" w:space="0" w:color="auto"/>
            </w:tcBorders>
            <w:vAlign w:val="center"/>
          </w:tcPr>
          <w:p w14:paraId="76486468" w14:textId="77777777" w:rsidR="00EC269D" w:rsidRPr="008367EC" w:rsidRDefault="00EC269D">
            <w:pPr>
              <w:spacing w:before="60" w:after="60"/>
              <w:jc w:val="center"/>
              <w:rPr>
                <w:sz w:val="26"/>
                <w:szCs w:val="26"/>
              </w:rPr>
            </w:pPr>
            <w:r w:rsidRPr="008367EC">
              <w:rPr>
                <w:sz w:val="26"/>
                <w:szCs w:val="26"/>
              </w:rPr>
              <w:t>225.58</w:t>
            </w:r>
          </w:p>
        </w:tc>
        <w:tc>
          <w:tcPr>
            <w:tcW w:w="1210" w:type="dxa"/>
            <w:tcBorders>
              <w:top w:val="single" w:sz="4" w:space="0" w:color="auto"/>
              <w:left w:val="single" w:sz="4" w:space="0" w:color="auto"/>
              <w:bottom w:val="single" w:sz="4" w:space="0" w:color="auto"/>
              <w:right w:val="single" w:sz="4" w:space="0" w:color="auto"/>
            </w:tcBorders>
            <w:vAlign w:val="center"/>
          </w:tcPr>
          <w:p w14:paraId="5240D753" w14:textId="77777777" w:rsidR="00EC269D" w:rsidRPr="008367EC" w:rsidRDefault="00EC269D">
            <w:pPr>
              <w:spacing w:before="60" w:after="60"/>
              <w:jc w:val="center"/>
              <w:rPr>
                <w:sz w:val="26"/>
                <w:szCs w:val="26"/>
              </w:rPr>
            </w:pPr>
            <w:r w:rsidRPr="008367EC">
              <w:rPr>
                <w:sz w:val="26"/>
                <w:szCs w:val="26"/>
              </w:rPr>
              <w:t>22.32</w:t>
            </w:r>
          </w:p>
        </w:tc>
      </w:tr>
      <w:tr w:rsidR="00EC269D" w:rsidRPr="008367EC" w14:paraId="59821DF1" w14:textId="77777777">
        <w:trPr>
          <w:cantSplit/>
        </w:trPr>
        <w:tc>
          <w:tcPr>
            <w:tcW w:w="1496" w:type="dxa"/>
            <w:vMerge/>
            <w:tcBorders>
              <w:top w:val="single" w:sz="4" w:space="0" w:color="auto"/>
              <w:left w:val="single" w:sz="4" w:space="0" w:color="auto"/>
              <w:bottom w:val="single" w:sz="4" w:space="0" w:color="auto"/>
              <w:right w:val="single" w:sz="4" w:space="0" w:color="auto"/>
            </w:tcBorders>
            <w:vAlign w:val="center"/>
          </w:tcPr>
          <w:p w14:paraId="141810B4" w14:textId="77777777" w:rsidR="00EC269D" w:rsidRPr="008367EC" w:rsidRDefault="00EC269D">
            <w:pPr>
              <w:spacing w:before="60" w:after="60"/>
              <w:jc w:val="center"/>
              <w:rPr>
                <w:sz w:val="26"/>
                <w:szCs w:val="26"/>
              </w:rPr>
            </w:pPr>
          </w:p>
        </w:tc>
        <w:tc>
          <w:tcPr>
            <w:tcW w:w="1274" w:type="dxa"/>
            <w:tcBorders>
              <w:top w:val="single" w:sz="4" w:space="0" w:color="auto"/>
              <w:left w:val="single" w:sz="4" w:space="0" w:color="auto"/>
              <w:bottom w:val="single" w:sz="4" w:space="0" w:color="auto"/>
              <w:right w:val="single" w:sz="4" w:space="0" w:color="auto"/>
            </w:tcBorders>
            <w:vAlign w:val="center"/>
          </w:tcPr>
          <w:p w14:paraId="7A457ED0" w14:textId="77777777" w:rsidR="00EC269D" w:rsidRPr="008367EC" w:rsidRDefault="00EC269D">
            <w:pPr>
              <w:spacing w:before="60" w:after="60"/>
              <w:jc w:val="center"/>
              <w:rPr>
                <w:sz w:val="26"/>
                <w:szCs w:val="26"/>
              </w:rPr>
            </w:pPr>
            <w:r w:rsidRPr="008367EC">
              <w:rPr>
                <w:sz w:val="26"/>
                <w:szCs w:val="26"/>
              </w:rPr>
              <w:t>5&amp;above 5 years</w:t>
            </w:r>
          </w:p>
        </w:tc>
        <w:tc>
          <w:tcPr>
            <w:tcW w:w="1186" w:type="dxa"/>
            <w:tcBorders>
              <w:top w:val="single" w:sz="4" w:space="0" w:color="auto"/>
              <w:left w:val="single" w:sz="4" w:space="0" w:color="auto"/>
              <w:bottom w:val="single" w:sz="4" w:space="0" w:color="auto"/>
              <w:right w:val="single" w:sz="4" w:space="0" w:color="auto"/>
            </w:tcBorders>
            <w:vAlign w:val="center"/>
          </w:tcPr>
          <w:p w14:paraId="571EDEF5" w14:textId="77777777" w:rsidR="00EC269D" w:rsidRPr="008367EC" w:rsidRDefault="00EC269D">
            <w:pPr>
              <w:spacing w:before="60" w:after="60"/>
              <w:jc w:val="center"/>
              <w:rPr>
                <w:sz w:val="26"/>
                <w:szCs w:val="26"/>
              </w:rPr>
            </w:pPr>
            <w:r w:rsidRPr="008367EC">
              <w:rPr>
                <w:sz w:val="26"/>
                <w:szCs w:val="26"/>
              </w:rPr>
              <w:t>92</w:t>
            </w:r>
          </w:p>
        </w:tc>
        <w:tc>
          <w:tcPr>
            <w:tcW w:w="1225" w:type="dxa"/>
            <w:tcBorders>
              <w:top w:val="single" w:sz="4" w:space="0" w:color="auto"/>
              <w:left w:val="single" w:sz="4" w:space="0" w:color="auto"/>
              <w:bottom w:val="single" w:sz="4" w:space="0" w:color="auto"/>
              <w:right w:val="single" w:sz="4" w:space="0" w:color="auto"/>
            </w:tcBorders>
            <w:vAlign w:val="center"/>
          </w:tcPr>
          <w:p w14:paraId="565C3E56" w14:textId="77777777" w:rsidR="00EC269D" w:rsidRPr="008367EC" w:rsidRDefault="00EC269D">
            <w:pPr>
              <w:spacing w:before="60" w:after="60"/>
              <w:jc w:val="center"/>
              <w:rPr>
                <w:sz w:val="26"/>
                <w:szCs w:val="26"/>
              </w:rPr>
            </w:pPr>
            <w:r w:rsidRPr="008367EC">
              <w:rPr>
                <w:sz w:val="26"/>
                <w:szCs w:val="26"/>
              </w:rPr>
              <w:t>235.53</w:t>
            </w:r>
          </w:p>
        </w:tc>
        <w:tc>
          <w:tcPr>
            <w:tcW w:w="1245" w:type="dxa"/>
            <w:tcBorders>
              <w:top w:val="single" w:sz="4" w:space="0" w:color="auto"/>
              <w:left w:val="single" w:sz="4" w:space="0" w:color="auto"/>
              <w:bottom w:val="single" w:sz="4" w:space="0" w:color="auto"/>
              <w:right w:val="single" w:sz="4" w:space="0" w:color="auto"/>
            </w:tcBorders>
            <w:vAlign w:val="center"/>
          </w:tcPr>
          <w:p w14:paraId="2BD04136" w14:textId="77777777" w:rsidR="00EC269D" w:rsidRPr="008367EC" w:rsidRDefault="00EC269D">
            <w:pPr>
              <w:spacing w:before="60" w:after="60"/>
              <w:jc w:val="center"/>
              <w:rPr>
                <w:sz w:val="26"/>
                <w:szCs w:val="26"/>
              </w:rPr>
            </w:pPr>
            <w:r w:rsidRPr="008367EC">
              <w:rPr>
                <w:sz w:val="26"/>
                <w:szCs w:val="26"/>
              </w:rPr>
              <w:t>236</w:t>
            </w:r>
          </w:p>
        </w:tc>
        <w:tc>
          <w:tcPr>
            <w:tcW w:w="1220" w:type="dxa"/>
            <w:tcBorders>
              <w:top w:val="single" w:sz="4" w:space="0" w:color="auto"/>
              <w:left w:val="single" w:sz="4" w:space="0" w:color="auto"/>
              <w:bottom w:val="single" w:sz="4" w:space="0" w:color="auto"/>
              <w:right w:val="single" w:sz="4" w:space="0" w:color="auto"/>
            </w:tcBorders>
            <w:vAlign w:val="center"/>
          </w:tcPr>
          <w:p w14:paraId="6F627188" w14:textId="77777777" w:rsidR="00EC269D" w:rsidRPr="008367EC" w:rsidRDefault="00EC269D">
            <w:pPr>
              <w:spacing w:before="60" w:after="60"/>
              <w:jc w:val="center"/>
              <w:rPr>
                <w:sz w:val="26"/>
                <w:szCs w:val="26"/>
              </w:rPr>
            </w:pPr>
            <w:r w:rsidRPr="008367EC">
              <w:rPr>
                <w:sz w:val="26"/>
                <w:szCs w:val="26"/>
              </w:rPr>
              <w:t>234.59</w:t>
            </w:r>
          </w:p>
        </w:tc>
        <w:tc>
          <w:tcPr>
            <w:tcW w:w="1210" w:type="dxa"/>
            <w:tcBorders>
              <w:top w:val="single" w:sz="4" w:space="0" w:color="auto"/>
              <w:left w:val="single" w:sz="4" w:space="0" w:color="auto"/>
              <w:bottom w:val="single" w:sz="4" w:space="0" w:color="auto"/>
              <w:right w:val="single" w:sz="4" w:space="0" w:color="auto"/>
            </w:tcBorders>
            <w:vAlign w:val="center"/>
          </w:tcPr>
          <w:p w14:paraId="2EAA6219" w14:textId="77777777" w:rsidR="00EC269D" w:rsidRPr="008367EC" w:rsidRDefault="00EC269D">
            <w:pPr>
              <w:spacing w:before="60" w:after="60"/>
              <w:jc w:val="center"/>
              <w:rPr>
                <w:sz w:val="26"/>
                <w:szCs w:val="26"/>
              </w:rPr>
            </w:pPr>
            <w:r w:rsidRPr="008367EC">
              <w:rPr>
                <w:sz w:val="26"/>
                <w:szCs w:val="26"/>
              </w:rPr>
              <w:t>23.06</w:t>
            </w:r>
          </w:p>
        </w:tc>
      </w:tr>
    </w:tbl>
    <w:p w14:paraId="6FC37D9D" w14:textId="77777777" w:rsidR="00EC269D" w:rsidRPr="008367EC" w:rsidRDefault="00EC269D">
      <w:pPr>
        <w:spacing w:after="200"/>
        <w:jc w:val="both"/>
        <w:rPr>
          <w:sz w:val="26"/>
          <w:szCs w:val="26"/>
        </w:rPr>
      </w:pPr>
    </w:p>
    <w:p w14:paraId="39B6F2C9" w14:textId="77777777" w:rsidR="00EC269D" w:rsidRPr="008367EC" w:rsidRDefault="00EC269D" w:rsidP="00755BE3">
      <w:pPr>
        <w:spacing w:after="200" w:line="480" w:lineRule="auto"/>
        <w:jc w:val="both"/>
        <w:rPr>
          <w:sz w:val="26"/>
          <w:szCs w:val="26"/>
        </w:rPr>
      </w:pPr>
      <w:r w:rsidRPr="008367EC">
        <w:rPr>
          <w:sz w:val="26"/>
          <w:szCs w:val="26"/>
        </w:rPr>
        <w:tab/>
        <w:t>Graphical representation of the variable Professional Development for Teaching Experience is given in Figure 2.5.</w:t>
      </w:r>
    </w:p>
    <w:p w14:paraId="3A8CE183" w14:textId="77777777" w:rsidR="00EC269D" w:rsidRPr="008367EC" w:rsidRDefault="00EC269D">
      <w:pPr>
        <w:spacing w:after="200"/>
        <w:jc w:val="center"/>
        <w:rPr>
          <w:sz w:val="26"/>
        </w:rPr>
      </w:pPr>
      <w:r w:rsidRPr="008367EC">
        <w:rPr>
          <w:noProof/>
          <w:sz w:val="20"/>
        </w:rPr>
        <w:pict w14:anchorId="478E2055">
          <v:shape id="_x0000_s1039" type="#_x0000_t202" style="position:absolute;left:0;text-align:left;margin-left:70.45pt;margin-top:33.65pt;width:154.2pt;height:53.7pt;z-index:251673600;mso-wrap-edited:f" wrapcoords="0 0 21600 0 21600 21600 0 21600 0 0" filled="f" stroked="f">
            <v:textbox>
              <w:txbxContent>
                <w:p w14:paraId="0A571578" w14:textId="77777777" w:rsidR="00EC269D" w:rsidRDefault="00EC269D">
                  <w:r>
                    <w:t>Scale</w:t>
                  </w:r>
                </w:p>
                <w:p w14:paraId="49DF5337" w14:textId="77777777" w:rsidR="00EC269D" w:rsidRDefault="00EC269D">
                  <w:r>
                    <w:t>On X axis: 1 cm =10 divisions</w:t>
                  </w:r>
                </w:p>
                <w:p w14:paraId="17884EC8" w14:textId="77777777" w:rsidR="00EC269D" w:rsidRDefault="00EC269D">
                  <w:r>
                    <w:t xml:space="preserve">On Y axis: 1 cm = 20 divisions </w:t>
                  </w:r>
                </w:p>
              </w:txbxContent>
            </v:textbox>
          </v:shape>
        </w:pict>
      </w:r>
      <w:r w:rsidRPr="008367EC">
        <w:rPr>
          <w:noProof/>
          <w:lang w:eastAsia="en-IN"/>
        </w:rPr>
        <w:t xml:space="preserve"> </w:t>
      </w:r>
      <w:r w:rsidRPr="00DC4A98">
        <w:rPr>
          <w:noProof/>
          <w:lang w:eastAsia="en-IN"/>
        </w:rPr>
        <w:pict w14:anchorId="4E7F46E7">
          <v:shape id="Chart 8" o:spid="_x0000_i1047" type="#_x0000_t75" style="width:408.15pt;height:239.8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ZYP4D3AAAAAUBAAAPAAAAZHJzL2Rvd25y&#10;ZXYueG1sTI/BTsMwEETvSPyDtUjc6KZFhTTEqRBSaQ9c2iLB0bGXOCJeR7HThr/HcIHLSqMZzbwt&#10;15PrxImG0HqWMJ9lIIi1Ny03El6Pm5scRIiKjeo8k4QvCrCuLi9KVRh/5j2dDrERqYRDoSTYGPsC&#10;MWhLToWZ74mT9+EHp2KSQ4NmUOdU7jpcZNkdOtVyWrCqpydL+vMwOgnvR3zevmj9Zrf37WKsN7se&#10;cSfl9dX0+AAi0hT/wvCDn9ChSky1H9kE0UlIj8Tfm7zVbb4CUUtYLuc5YFXif/rqGw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">
            <v:imagedata r:id="rId53" o:title="" cropbottom="-24f"/>
            <o:lock v:ext="edit" aspectratio="f"/>
          </v:shape>
        </w:pict>
      </w:r>
    </w:p>
    <w:p w14:paraId="49B425EC" w14:textId="77777777" w:rsidR="00EC269D" w:rsidRPr="008367EC" w:rsidRDefault="00EC269D">
      <w:pPr>
        <w:pStyle w:val="ListParagraph"/>
        <w:tabs>
          <w:tab w:val="left" w:pos="1260"/>
          <w:tab w:val="left" w:pos="1440"/>
        </w:tabs>
        <w:spacing w:after="400" w:line="240" w:lineRule="auto"/>
        <w:ind w:left="1440" w:hanging="1440"/>
        <w:jc w:val="both"/>
        <w:rPr>
          <w:rFonts w:ascii="Times New Roman" w:hAnsi="Times New Roman"/>
          <w:b/>
          <w:bCs/>
          <w:sz w:val="26"/>
          <w:szCs w:val="26"/>
          <w:lang w:val="en-IN"/>
        </w:rPr>
      </w:pPr>
      <w:r w:rsidRPr="008367EC">
        <w:rPr>
          <w:rFonts w:ascii="Times New Roman" w:hAnsi="Times New Roman"/>
          <w:b/>
          <w:bCs/>
          <w:sz w:val="26"/>
          <w:szCs w:val="26"/>
          <w:lang w:val="en-IN"/>
        </w:rPr>
        <w:t>Figure 2.5</w:t>
      </w:r>
      <w:r w:rsidRPr="008367EC">
        <w:rPr>
          <w:rFonts w:ascii="Times New Roman" w:hAnsi="Times New Roman"/>
          <w:b/>
          <w:bCs/>
          <w:sz w:val="26"/>
          <w:szCs w:val="26"/>
          <w:lang w:val="en-IN"/>
        </w:rPr>
        <w:tab/>
        <w:t>:</w:t>
      </w:r>
      <w:r w:rsidRPr="008367EC">
        <w:rPr>
          <w:rFonts w:ascii="Times New Roman" w:hAnsi="Times New Roman"/>
          <w:b/>
          <w:bCs/>
          <w:sz w:val="26"/>
          <w:szCs w:val="26"/>
          <w:lang w:val="en-IN"/>
        </w:rPr>
        <w:tab/>
        <w:t xml:space="preserve">Cumulative Frequency Curve of the Variable Professional Development for </w:t>
      </w:r>
      <w:r w:rsidRPr="008367EC">
        <w:rPr>
          <w:rFonts w:ascii="Times New Roman" w:hAnsi="Times New Roman"/>
          <w:b/>
          <w:sz w:val="26"/>
          <w:szCs w:val="26"/>
          <w:lang w:val="en-IN"/>
        </w:rPr>
        <w:t>Teaching Experience</w:t>
      </w:r>
      <w:r w:rsidRPr="008367EC">
        <w:rPr>
          <w:rFonts w:ascii="Times New Roman" w:hAnsi="Times New Roman"/>
          <w:b/>
          <w:bCs/>
          <w:sz w:val="26"/>
          <w:szCs w:val="26"/>
          <w:lang w:val="en-IN"/>
        </w:rPr>
        <w:t>.</w:t>
      </w:r>
    </w:p>
    <w:p w14:paraId="1F1FA594" w14:textId="77777777" w:rsidR="00EC269D" w:rsidRPr="008367EC" w:rsidRDefault="00EC269D">
      <w:pPr>
        <w:spacing w:after="200" w:line="480" w:lineRule="auto"/>
        <w:jc w:val="both"/>
        <w:rPr>
          <w:sz w:val="26"/>
          <w:szCs w:val="26"/>
        </w:rPr>
      </w:pPr>
      <w:r w:rsidRPr="008367EC">
        <w:rPr>
          <w:sz w:val="26"/>
          <w:szCs w:val="26"/>
        </w:rPr>
        <w:tab/>
      </w:r>
    </w:p>
    <w:p w14:paraId="1C1FE640" w14:textId="77777777" w:rsidR="00EC269D" w:rsidRPr="008367EC" w:rsidRDefault="00EC269D">
      <w:pPr>
        <w:spacing w:after="200" w:line="480" w:lineRule="auto"/>
        <w:jc w:val="both"/>
        <w:rPr>
          <w:sz w:val="26"/>
          <w:szCs w:val="26"/>
        </w:rPr>
      </w:pPr>
    </w:p>
    <w:p w14:paraId="0ED0E3AB" w14:textId="77777777" w:rsidR="00EC269D" w:rsidRPr="008367EC" w:rsidRDefault="00EC269D" w:rsidP="00755BE3">
      <w:pPr>
        <w:spacing w:after="200" w:line="480" w:lineRule="auto"/>
        <w:ind w:firstLine="720"/>
        <w:jc w:val="both"/>
        <w:rPr>
          <w:sz w:val="26"/>
          <w:szCs w:val="26"/>
        </w:rPr>
      </w:pPr>
      <w:r w:rsidRPr="008367EC">
        <w:rPr>
          <w:sz w:val="26"/>
          <w:szCs w:val="26"/>
        </w:rPr>
        <w:lastRenderedPageBreak/>
        <w:t xml:space="preserve">Table 6.1 shows that the mean scores obtained for the Professional Development of male and female teacher educators are 235.49 and 226.14 respectively.  </w:t>
      </w:r>
    </w:p>
    <w:p w14:paraId="7EBAD65B" w14:textId="77777777" w:rsidR="00EC269D" w:rsidRPr="008367EC" w:rsidRDefault="00EC269D">
      <w:pPr>
        <w:spacing w:after="200" w:line="480" w:lineRule="auto"/>
        <w:jc w:val="both"/>
        <w:rPr>
          <w:sz w:val="26"/>
          <w:szCs w:val="26"/>
        </w:rPr>
      </w:pPr>
      <w:r w:rsidRPr="008367EC">
        <w:rPr>
          <w:sz w:val="26"/>
          <w:szCs w:val="26"/>
        </w:rPr>
        <w:tab/>
        <w:t>Table 6.2 shows that the means scores obtained for the Professional Development of teacher educators working in Government, Aided, Unaided colleges and University</w:t>
      </w:r>
      <w:r>
        <w:rPr>
          <w:sz w:val="26"/>
          <w:szCs w:val="26"/>
        </w:rPr>
        <w:t xml:space="preserve"> teacher education</w:t>
      </w:r>
      <w:r w:rsidRPr="008367EC">
        <w:rPr>
          <w:sz w:val="26"/>
          <w:szCs w:val="26"/>
        </w:rPr>
        <w:t xml:space="preserve"> centres are 239, 238, 227.6 and 226.9 respectively.</w:t>
      </w:r>
    </w:p>
    <w:p w14:paraId="60BE6CF3" w14:textId="77777777" w:rsidR="00EC269D" w:rsidRPr="008367EC" w:rsidRDefault="00EC269D">
      <w:pPr>
        <w:spacing w:after="200" w:line="480" w:lineRule="auto"/>
        <w:jc w:val="both"/>
        <w:rPr>
          <w:sz w:val="26"/>
          <w:szCs w:val="26"/>
        </w:rPr>
      </w:pPr>
      <w:r w:rsidRPr="008367EC">
        <w:rPr>
          <w:sz w:val="26"/>
          <w:szCs w:val="26"/>
        </w:rPr>
        <w:tab/>
        <w:t>Table 6.3 shows that the mean scores of Professional Development for teacher educator handling General and Optional are 230 and 230.84 respectively</w:t>
      </w:r>
    </w:p>
    <w:p w14:paraId="046684EA" w14:textId="77777777" w:rsidR="00EC269D" w:rsidRPr="008367EC" w:rsidRDefault="00EC269D">
      <w:pPr>
        <w:spacing w:after="200" w:line="480" w:lineRule="auto"/>
        <w:jc w:val="both"/>
        <w:rPr>
          <w:sz w:val="26"/>
          <w:szCs w:val="26"/>
        </w:rPr>
      </w:pPr>
      <w:r w:rsidRPr="008367EC">
        <w:rPr>
          <w:sz w:val="26"/>
          <w:szCs w:val="26"/>
        </w:rPr>
        <w:tab/>
        <w:t>Table 6.4 shows that the mean scores obtained for Professional Development of high and low qualified teacher educators are 239.08 and 227.62 respectively.</w:t>
      </w:r>
    </w:p>
    <w:p w14:paraId="6C05C84B" w14:textId="77777777" w:rsidR="00EC269D" w:rsidRPr="008367EC" w:rsidRDefault="00EC269D">
      <w:pPr>
        <w:spacing w:after="200" w:line="480" w:lineRule="auto"/>
        <w:jc w:val="both"/>
        <w:rPr>
          <w:sz w:val="26"/>
          <w:szCs w:val="26"/>
        </w:rPr>
      </w:pPr>
      <w:r w:rsidRPr="008367EC">
        <w:rPr>
          <w:sz w:val="26"/>
          <w:szCs w:val="26"/>
        </w:rPr>
        <w:tab/>
        <w:t>Table 6.5 shows that the mean scores of Professional Development of 0-5 year experienced and 5 &amp; above 5 years experienced teacher educators are 226.19 and 235.53 respectively.</w:t>
      </w:r>
    </w:p>
    <w:p w14:paraId="34E1C36F" w14:textId="77777777" w:rsidR="00EC269D" w:rsidRPr="008367EC" w:rsidRDefault="00EC269D" w:rsidP="00EC269D">
      <w:pPr>
        <w:pStyle w:val="ListParagraph"/>
        <w:numPr>
          <w:ilvl w:val="2"/>
          <w:numId w:val="33"/>
        </w:numPr>
        <w:spacing w:line="480" w:lineRule="auto"/>
        <w:jc w:val="both"/>
        <w:rPr>
          <w:rFonts w:ascii="Times New Roman" w:hAnsi="Times New Roman"/>
          <w:b/>
          <w:bCs/>
          <w:sz w:val="26"/>
          <w:szCs w:val="26"/>
          <w:lang w:val="en-IN"/>
        </w:rPr>
      </w:pPr>
      <w:r w:rsidRPr="008367EC">
        <w:rPr>
          <w:rFonts w:ascii="Times New Roman" w:hAnsi="Times New Roman"/>
          <w:b/>
          <w:bCs/>
          <w:sz w:val="26"/>
          <w:szCs w:val="26"/>
          <w:lang w:val="en-IN"/>
        </w:rPr>
        <w:t>Discussion</w:t>
      </w:r>
    </w:p>
    <w:p w14:paraId="5413393D" w14:textId="77777777" w:rsidR="00EC269D" w:rsidRPr="008367EC" w:rsidRDefault="00EC269D">
      <w:pPr>
        <w:pStyle w:val="ListParagraph"/>
        <w:spacing w:line="480" w:lineRule="auto"/>
        <w:ind w:left="0"/>
        <w:jc w:val="both"/>
        <w:rPr>
          <w:rFonts w:ascii="Times New Roman" w:hAnsi="Times New Roman"/>
          <w:sz w:val="26"/>
          <w:szCs w:val="26"/>
          <w:lang w:val="en-IN"/>
        </w:rPr>
      </w:pPr>
      <w:r w:rsidRPr="008367EC">
        <w:rPr>
          <w:rFonts w:ascii="Times New Roman" w:hAnsi="Times New Roman"/>
          <w:sz w:val="26"/>
          <w:szCs w:val="26"/>
          <w:lang w:val="en-IN"/>
        </w:rPr>
        <w:tab/>
        <w:t xml:space="preserve">The means scores of Professional Development of teacher educators among the relevant subsamples were analysed.  The table 6.1 shows that male </w:t>
      </w:r>
      <w:r w:rsidRPr="008367EC">
        <w:rPr>
          <w:rFonts w:ascii="Times New Roman" w:hAnsi="Times New Roman"/>
          <w:sz w:val="26"/>
          <w:szCs w:val="26"/>
          <w:lang w:val="en-IN"/>
        </w:rPr>
        <w:lastRenderedPageBreak/>
        <w:t>teacher educators have a slightly high rate of   Professional Development compared to female teachers.</w:t>
      </w:r>
    </w:p>
    <w:p w14:paraId="0087B0AE" w14:textId="77777777" w:rsidR="00EC269D" w:rsidRPr="003673E2" w:rsidRDefault="00EC269D">
      <w:pPr>
        <w:pStyle w:val="ListParagraph"/>
        <w:spacing w:line="480" w:lineRule="auto"/>
        <w:ind w:left="0"/>
        <w:jc w:val="both"/>
        <w:rPr>
          <w:rFonts w:ascii="Times New Roman" w:hAnsi="Times New Roman"/>
          <w:sz w:val="26"/>
          <w:szCs w:val="26"/>
          <w:lang w:val="en-IN"/>
        </w:rPr>
      </w:pPr>
      <w:r w:rsidRPr="008367EC">
        <w:rPr>
          <w:rFonts w:ascii="Times New Roman" w:hAnsi="Times New Roman"/>
          <w:sz w:val="26"/>
          <w:szCs w:val="26"/>
          <w:lang w:val="en-IN"/>
        </w:rPr>
        <w:tab/>
        <w:t xml:space="preserve">While considering the Type of Management, teacher educators from Aided and Government colleges are found to be high in their Professional Development compared that of </w:t>
      </w:r>
      <w:r w:rsidRPr="003673E2">
        <w:rPr>
          <w:rFonts w:ascii="Times New Roman" w:hAnsi="Times New Roman"/>
          <w:sz w:val="26"/>
          <w:szCs w:val="26"/>
          <w:lang w:val="en-IN"/>
        </w:rPr>
        <w:t>unaided and University teacher education centres</w:t>
      </w:r>
    </w:p>
    <w:p w14:paraId="7091BCAE" w14:textId="77777777" w:rsidR="00EC269D" w:rsidRPr="008367EC" w:rsidRDefault="00EC269D">
      <w:pPr>
        <w:pStyle w:val="ListParagraph"/>
        <w:spacing w:line="480" w:lineRule="auto"/>
        <w:ind w:left="0"/>
        <w:jc w:val="both"/>
        <w:rPr>
          <w:rFonts w:ascii="Times New Roman" w:hAnsi="Times New Roman"/>
          <w:sz w:val="26"/>
          <w:szCs w:val="26"/>
          <w:lang w:val="en-IN"/>
        </w:rPr>
      </w:pPr>
      <w:r w:rsidRPr="008367EC">
        <w:rPr>
          <w:rFonts w:ascii="Times New Roman" w:hAnsi="Times New Roman"/>
          <w:sz w:val="26"/>
          <w:szCs w:val="26"/>
          <w:lang w:val="en-IN"/>
        </w:rPr>
        <w:tab/>
        <w:t>The teacher educators who handle General and Optional subjects simultaneously show a high rate of Professional Development.   The Professional Development of General and Optional teacher educators were almost equal.</w:t>
      </w:r>
    </w:p>
    <w:p w14:paraId="22004544" w14:textId="77777777" w:rsidR="00EC269D" w:rsidRPr="008367EC" w:rsidRDefault="00EC269D" w:rsidP="00C56A79">
      <w:pPr>
        <w:pStyle w:val="ListParagraph"/>
        <w:spacing w:line="480" w:lineRule="auto"/>
        <w:ind w:left="0"/>
        <w:jc w:val="both"/>
        <w:rPr>
          <w:rFonts w:ascii="Times New Roman" w:hAnsi="Times New Roman"/>
          <w:sz w:val="26"/>
          <w:szCs w:val="26"/>
          <w:lang w:val="en-IN"/>
        </w:rPr>
      </w:pPr>
      <w:r w:rsidRPr="008367EC">
        <w:rPr>
          <w:rFonts w:ascii="Times New Roman" w:hAnsi="Times New Roman"/>
          <w:sz w:val="26"/>
          <w:szCs w:val="26"/>
          <w:lang w:val="en-IN"/>
        </w:rPr>
        <w:tab/>
        <w:t>The Professional Development of highly qualified teacher educators possess high Professional Development compared to low qualified teacher educators.</w:t>
      </w:r>
    </w:p>
    <w:p w14:paraId="7F6E0FDA" w14:textId="77777777" w:rsidR="00EC269D" w:rsidRDefault="00EC269D" w:rsidP="00107E9F">
      <w:pPr>
        <w:pStyle w:val="ListParagraph"/>
        <w:spacing w:line="480" w:lineRule="auto"/>
        <w:ind w:left="0"/>
        <w:jc w:val="both"/>
        <w:rPr>
          <w:rFonts w:ascii="Times New Roman" w:hAnsi="Times New Roman"/>
          <w:b/>
          <w:bCs/>
          <w:sz w:val="26"/>
          <w:szCs w:val="24"/>
          <w:lang w:val="en-IN"/>
        </w:rPr>
      </w:pPr>
      <w:r w:rsidRPr="008367EC">
        <w:rPr>
          <w:rFonts w:ascii="Times New Roman" w:hAnsi="Times New Roman"/>
          <w:sz w:val="26"/>
          <w:szCs w:val="26"/>
          <w:lang w:val="en-IN"/>
        </w:rPr>
        <w:tab/>
        <w:t>While considering the teaching experience, the teacher educators having high experience are found to be slightly high in their Professional Development.</w:t>
      </w:r>
      <w:r w:rsidRPr="008367EC">
        <w:rPr>
          <w:rFonts w:ascii="Times New Roman" w:hAnsi="Times New Roman"/>
          <w:b/>
          <w:bCs/>
          <w:sz w:val="26"/>
          <w:szCs w:val="24"/>
          <w:lang w:val="en-IN"/>
        </w:rPr>
        <w:t xml:space="preserve"> </w:t>
      </w:r>
    </w:p>
    <w:p w14:paraId="3C630958" w14:textId="77777777" w:rsidR="00EC269D" w:rsidRPr="008367EC" w:rsidRDefault="00EC269D" w:rsidP="00107E9F">
      <w:pPr>
        <w:pStyle w:val="ListParagraph"/>
        <w:spacing w:line="480" w:lineRule="auto"/>
        <w:ind w:left="0"/>
        <w:jc w:val="both"/>
        <w:rPr>
          <w:rFonts w:ascii="Times New Roman" w:hAnsi="Times New Roman"/>
          <w:b/>
          <w:bCs/>
          <w:sz w:val="26"/>
          <w:szCs w:val="24"/>
          <w:lang w:val="en-IN"/>
        </w:rPr>
      </w:pPr>
      <w:r w:rsidRPr="008367EC">
        <w:rPr>
          <w:b/>
          <w:bCs/>
          <w:sz w:val="26"/>
          <w:szCs w:val="26"/>
          <w:lang w:val="en-IN"/>
        </w:rPr>
        <w:t>4.5</w:t>
      </w:r>
      <w:r w:rsidRPr="008367EC">
        <w:rPr>
          <w:rFonts w:ascii="Times New Roman" w:hAnsi="Times New Roman"/>
          <w:b/>
          <w:bCs/>
          <w:sz w:val="26"/>
          <w:szCs w:val="24"/>
          <w:lang w:val="en-IN"/>
        </w:rPr>
        <w:t xml:space="preserve">   COMPARISON OF THE MEAN SCORES OF PROFESSIONAL    DEVELOPMENT OF TEACHER EDUCATORS BASED ON   RELEVANT SUB SAMPLES.</w:t>
      </w:r>
    </w:p>
    <w:p w14:paraId="3E6A4538" w14:textId="77777777" w:rsidR="00EC269D" w:rsidRPr="008367EC" w:rsidRDefault="00EC269D">
      <w:pPr>
        <w:pStyle w:val="ListParagraph"/>
        <w:spacing w:line="480" w:lineRule="auto"/>
        <w:ind w:left="0"/>
        <w:jc w:val="both"/>
        <w:rPr>
          <w:rFonts w:ascii="Times New Roman" w:hAnsi="Times New Roman"/>
          <w:sz w:val="26"/>
          <w:szCs w:val="26"/>
          <w:lang w:val="en-IN"/>
        </w:rPr>
      </w:pPr>
      <w:r w:rsidRPr="008367EC">
        <w:rPr>
          <w:rFonts w:ascii="Times New Roman" w:hAnsi="Times New Roman"/>
          <w:sz w:val="26"/>
          <w:szCs w:val="26"/>
          <w:lang w:val="en-IN"/>
        </w:rPr>
        <w:tab/>
        <w:t xml:space="preserve">The third step of analysis was to find out whether there exists any significant difference in the mean scores of Professional Development of </w:t>
      </w:r>
      <w:r w:rsidRPr="008367EC">
        <w:rPr>
          <w:rFonts w:ascii="Times New Roman" w:hAnsi="Times New Roman"/>
          <w:sz w:val="26"/>
          <w:szCs w:val="26"/>
          <w:lang w:val="en-IN"/>
        </w:rPr>
        <w:lastRenderedPageBreak/>
        <w:t>teacher educators in the relevant subsamples. The mean scores of Professional Development of relevant subsamples were compared using the test of significance of mean difference between large independent samples.</w:t>
      </w:r>
    </w:p>
    <w:p w14:paraId="0DEE3D6E" w14:textId="77777777" w:rsidR="00EC269D" w:rsidRPr="008367EC" w:rsidRDefault="00EC269D">
      <w:pPr>
        <w:pStyle w:val="ListParagraph"/>
        <w:spacing w:line="480" w:lineRule="auto"/>
        <w:ind w:left="0"/>
        <w:jc w:val="both"/>
        <w:rPr>
          <w:rFonts w:ascii="Times New Roman" w:hAnsi="Times New Roman"/>
          <w:sz w:val="26"/>
          <w:szCs w:val="26"/>
          <w:lang w:val="en-IN"/>
        </w:rPr>
      </w:pPr>
      <w:r w:rsidRPr="008367EC">
        <w:rPr>
          <w:rFonts w:ascii="Times New Roman" w:hAnsi="Times New Roman"/>
          <w:sz w:val="26"/>
          <w:szCs w:val="26"/>
          <w:lang w:val="en-IN"/>
        </w:rPr>
        <w:tab/>
        <w:t>Results of comparison of Professional Development for each relevant subsample are discussed under separate heading.</w:t>
      </w:r>
    </w:p>
    <w:p w14:paraId="07B74E66" w14:textId="77777777" w:rsidR="00EC269D" w:rsidRPr="008367EC" w:rsidRDefault="00EC269D" w:rsidP="00EC269D">
      <w:pPr>
        <w:pStyle w:val="ListParagraph"/>
        <w:numPr>
          <w:ilvl w:val="2"/>
          <w:numId w:val="37"/>
        </w:numPr>
        <w:spacing w:line="480" w:lineRule="auto"/>
        <w:jc w:val="both"/>
        <w:rPr>
          <w:rFonts w:ascii="Times New Roman" w:hAnsi="Times New Roman"/>
          <w:b/>
          <w:bCs/>
          <w:sz w:val="26"/>
          <w:szCs w:val="26"/>
          <w:lang w:val="en-IN"/>
        </w:rPr>
      </w:pPr>
      <w:r w:rsidRPr="008367EC">
        <w:rPr>
          <w:rFonts w:ascii="Times New Roman" w:hAnsi="Times New Roman"/>
          <w:b/>
          <w:bCs/>
          <w:sz w:val="26"/>
          <w:szCs w:val="26"/>
          <w:lang w:val="en-IN"/>
        </w:rPr>
        <w:t>Comparison of mean scores of Professional Development of teacher educators on the basis Type of Management.</w:t>
      </w:r>
    </w:p>
    <w:p w14:paraId="1E4763B1" w14:textId="77777777" w:rsidR="00EC269D" w:rsidRPr="008367EC" w:rsidRDefault="00EC269D">
      <w:pPr>
        <w:pStyle w:val="ListParagraph"/>
        <w:spacing w:line="480" w:lineRule="auto"/>
        <w:ind w:left="0"/>
        <w:jc w:val="both"/>
        <w:rPr>
          <w:rFonts w:ascii="Times New Roman" w:hAnsi="Times New Roman"/>
          <w:sz w:val="26"/>
          <w:szCs w:val="26"/>
          <w:lang w:val="en-IN"/>
        </w:rPr>
      </w:pPr>
      <w:r w:rsidRPr="008367EC">
        <w:rPr>
          <w:rFonts w:ascii="Times New Roman" w:hAnsi="Times New Roman"/>
          <w:sz w:val="26"/>
          <w:szCs w:val="26"/>
          <w:lang w:val="en-IN"/>
        </w:rPr>
        <w:tab/>
        <w:t>To test whether Government, Aided, Unaided and University Centres teacher educators differ significantly in their Professional Development, test of significance of mean difference for large independent samples was done. The details of the values obtained for test of significance of difference between mean scores of Professional Development for the subsample based on Type of Management are given in Table 7.1,7.2,7.3,7.4,7.5 and 7.6 .</w:t>
      </w:r>
    </w:p>
    <w:p w14:paraId="33C83F77" w14:textId="77777777" w:rsidR="00EC269D" w:rsidRPr="008367EC" w:rsidRDefault="00EC269D" w:rsidP="00CD13AE">
      <w:pPr>
        <w:spacing w:after="200" w:line="480" w:lineRule="auto"/>
        <w:jc w:val="both"/>
        <w:rPr>
          <w:sz w:val="26"/>
          <w:szCs w:val="26"/>
        </w:rPr>
      </w:pPr>
      <w:r w:rsidRPr="008367EC">
        <w:rPr>
          <w:sz w:val="26"/>
          <w:szCs w:val="26"/>
        </w:rPr>
        <w:t>4.5.1.1.</w:t>
      </w:r>
      <w:r w:rsidRPr="008367EC">
        <w:rPr>
          <w:sz w:val="26"/>
          <w:szCs w:val="26"/>
        </w:rPr>
        <w:tab/>
        <w:t xml:space="preserve">Comparison of mean scores of Professional Development between Government and Aided Teacher educators. </w:t>
      </w:r>
    </w:p>
    <w:p w14:paraId="24377A9E" w14:textId="77777777" w:rsidR="00EC269D" w:rsidRPr="003673E2" w:rsidRDefault="00EC269D" w:rsidP="00897009">
      <w:pPr>
        <w:spacing w:after="200" w:line="480" w:lineRule="auto"/>
        <w:ind w:left="900" w:hanging="900"/>
        <w:jc w:val="both"/>
        <w:rPr>
          <w:sz w:val="26"/>
          <w:szCs w:val="26"/>
        </w:rPr>
      </w:pPr>
      <w:r w:rsidRPr="003673E2">
        <w:rPr>
          <w:sz w:val="26"/>
          <w:szCs w:val="26"/>
        </w:rPr>
        <w:t>4.5.1.2.</w:t>
      </w:r>
      <w:r w:rsidRPr="003673E2">
        <w:rPr>
          <w:sz w:val="26"/>
          <w:szCs w:val="26"/>
        </w:rPr>
        <w:tab/>
        <w:t>Comparison of mean scores of Professional Development between Government and Unaided Teacher educators.</w:t>
      </w:r>
    </w:p>
    <w:p w14:paraId="7F67D6B0" w14:textId="77777777" w:rsidR="00EC269D" w:rsidRPr="003673E2" w:rsidRDefault="00EC269D" w:rsidP="003673E2">
      <w:pPr>
        <w:pStyle w:val="ListParagraph"/>
        <w:spacing w:line="480" w:lineRule="auto"/>
        <w:ind w:left="0"/>
        <w:jc w:val="both"/>
        <w:rPr>
          <w:rFonts w:ascii="Times New Roman" w:hAnsi="Times New Roman"/>
          <w:sz w:val="26"/>
          <w:szCs w:val="26"/>
          <w:lang w:val="en-IN"/>
        </w:rPr>
      </w:pPr>
      <w:r w:rsidRPr="003673E2">
        <w:rPr>
          <w:rFonts w:ascii="Times New Roman" w:hAnsi="Times New Roman"/>
          <w:sz w:val="26"/>
          <w:szCs w:val="26"/>
          <w:lang w:val="en-IN"/>
        </w:rPr>
        <w:t>4.5.1.3. Comparison of mean scores of Professional Development between Government and University teacher education centres Teacher educators.</w:t>
      </w:r>
    </w:p>
    <w:p w14:paraId="4DA40F3B" w14:textId="77777777" w:rsidR="00EC269D" w:rsidRPr="003673E2" w:rsidRDefault="00EC269D" w:rsidP="00CD13AE">
      <w:pPr>
        <w:spacing w:after="200" w:line="480" w:lineRule="auto"/>
        <w:ind w:left="900" w:hanging="900"/>
        <w:jc w:val="both"/>
        <w:rPr>
          <w:sz w:val="26"/>
          <w:szCs w:val="26"/>
        </w:rPr>
      </w:pPr>
      <w:r w:rsidRPr="003673E2">
        <w:rPr>
          <w:sz w:val="26"/>
          <w:szCs w:val="26"/>
        </w:rPr>
        <w:lastRenderedPageBreak/>
        <w:t>4.5.1.4</w:t>
      </w:r>
      <w:r w:rsidRPr="003673E2">
        <w:rPr>
          <w:b/>
          <w:bCs/>
          <w:sz w:val="26"/>
          <w:szCs w:val="26"/>
        </w:rPr>
        <w:tab/>
      </w:r>
      <w:r w:rsidRPr="003673E2">
        <w:rPr>
          <w:sz w:val="26"/>
          <w:szCs w:val="26"/>
        </w:rPr>
        <w:t>Comparison of mean scores of Professional Development between Aided and Unaided Teacher educators.</w:t>
      </w:r>
    </w:p>
    <w:p w14:paraId="29E9167D" w14:textId="77777777" w:rsidR="00EC269D" w:rsidRPr="003673E2" w:rsidRDefault="00EC269D" w:rsidP="003673E2">
      <w:pPr>
        <w:pStyle w:val="ListParagraph"/>
        <w:spacing w:line="480" w:lineRule="auto"/>
        <w:ind w:left="0"/>
        <w:jc w:val="both"/>
        <w:rPr>
          <w:rFonts w:ascii="Times New Roman" w:hAnsi="Times New Roman"/>
          <w:sz w:val="26"/>
          <w:szCs w:val="26"/>
          <w:lang w:val="en-IN"/>
        </w:rPr>
      </w:pPr>
      <w:r w:rsidRPr="003673E2">
        <w:rPr>
          <w:rFonts w:ascii="Times New Roman" w:hAnsi="Times New Roman"/>
          <w:sz w:val="26"/>
          <w:szCs w:val="26"/>
          <w:lang w:val="en-IN"/>
        </w:rPr>
        <w:t>4.5.1.5</w:t>
      </w:r>
      <w:r w:rsidRPr="003673E2">
        <w:rPr>
          <w:rFonts w:ascii="Times New Roman" w:hAnsi="Times New Roman"/>
          <w:b/>
          <w:bCs/>
          <w:sz w:val="26"/>
          <w:szCs w:val="26"/>
          <w:lang w:val="en-IN"/>
        </w:rPr>
        <w:tab/>
      </w:r>
      <w:r w:rsidRPr="003673E2">
        <w:rPr>
          <w:rFonts w:ascii="Times New Roman" w:hAnsi="Times New Roman"/>
          <w:sz w:val="26"/>
          <w:szCs w:val="26"/>
          <w:lang w:val="en-IN"/>
        </w:rPr>
        <w:t>Comparison of mean scores of Professional Development between Aided and University teacher education centres Teacher educators.</w:t>
      </w:r>
    </w:p>
    <w:p w14:paraId="6E107AE5" w14:textId="77777777" w:rsidR="00EC269D" w:rsidRPr="003673E2" w:rsidRDefault="00EC269D" w:rsidP="003673E2">
      <w:pPr>
        <w:pStyle w:val="ListParagraph"/>
        <w:spacing w:line="480" w:lineRule="auto"/>
        <w:ind w:left="0"/>
        <w:jc w:val="both"/>
        <w:rPr>
          <w:rFonts w:ascii="Times New Roman" w:hAnsi="Times New Roman"/>
          <w:sz w:val="26"/>
          <w:szCs w:val="26"/>
          <w:lang w:val="en-IN"/>
        </w:rPr>
      </w:pPr>
      <w:r w:rsidRPr="003673E2">
        <w:rPr>
          <w:rFonts w:ascii="Times New Roman" w:hAnsi="Times New Roman"/>
          <w:sz w:val="26"/>
          <w:szCs w:val="26"/>
          <w:lang w:val="en-IN"/>
        </w:rPr>
        <w:t>4.5.1.6</w:t>
      </w:r>
      <w:r w:rsidRPr="003673E2">
        <w:rPr>
          <w:rFonts w:ascii="Times New Roman" w:hAnsi="Times New Roman"/>
          <w:sz w:val="26"/>
          <w:szCs w:val="26"/>
          <w:lang w:val="en-IN"/>
        </w:rPr>
        <w:tab/>
        <w:t>Comparison of mean scores of Professional Development between Unaided and University teacher education centres Teacher educators.</w:t>
      </w:r>
    </w:p>
    <w:p w14:paraId="094799F5" w14:textId="77777777" w:rsidR="00EC269D" w:rsidRPr="008367EC" w:rsidRDefault="00EC269D" w:rsidP="00CD13AE">
      <w:pPr>
        <w:spacing w:after="200" w:line="480" w:lineRule="auto"/>
        <w:ind w:left="900" w:hanging="900"/>
        <w:jc w:val="both"/>
        <w:rPr>
          <w:sz w:val="26"/>
          <w:szCs w:val="26"/>
        </w:rPr>
      </w:pPr>
      <w:r w:rsidRPr="008367EC">
        <w:rPr>
          <w:b/>
          <w:sz w:val="26"/>
          <w:szCs w:val="26"/>
        </w:rPr>
        <w:t>4.5.1.1.</w:t>
      </w:r>
      <w:r w:rsidRPr="008367EC">
        <w:rPr>
          <w:b/>
          <w:sz w:val="26"/>
          <w:szCs w:val="26"/>
        </w:rPr>
        <w:tab/>
        <w:t xml:space="preserve">Comparison of mean scores of Professional Development between Government and Aided Teacher educators. </w:t>
      </w:r>
    </w:p>
    <w:p w14:paraId="1AE9FBBC" w14:textId="77777777" w:rsidR="00EC269D" w:rsidRPr="008367EC" w:rsidRDefault="00EC269D" w:rsidP="00CD13AE">
      <w:pPr>
        <w:pStyle w:val="ListParagraph"/>
        <w:spacing w:line="240" w:lineRule="auto"/>
        <w:ind w:left="2880" w:firstLine="720"/>
        <w:rPr>
          <w:rFonts w:ascii="Times New Roman" w:hAnsi="Times New Roman"/>
          <w:sz w:val="26"/>
          <w:szCs w:val="26"/>
          <w:lang w:val="en-IN"/>
        </w:rPr>
      </w:pPr>
      <w:r w:rsidRPr="008367EC">
        <w:rPr>
          <w:rFonts w:ascii="Times New Roman" w:hAnsi="Times New Roman"/>
          <w:sz w:val="26"/>
          <w:szCs w:val="26"/>
          <w:lang w:val="en-IN"/>
        </w:rPr>
        <w:t xml:space="preserve">TABLE7.1 </w:t>
      </w:r>
    </w:p>
    <w:p w14:paraId="1D6B29D3" w14:textId="77777777" w:rsidR="00EC269D" w:rsidRPr="008367EC" w:rsidRDefault="00EC269D">
      <w:pPr>
        <w:spacing w:after="200"/>
        <w:jc w:val="center"/>
        <w:rPr>
          <w:b/>
          <w:bCs/>
          <w:sz w:val="26"/>
          <w:szCs w:val="26"/>
        </w:rPr>
      </w:pPr>
      <w:r w:rsidRPr="008367EC">
        <w:rPr>
          <w:b/>
          <w:bCs/>
          <w:sz w:val="26"/>
          <w:szCs w:val="26"/>
        </w:rPr>
        <w:t xml:space="preserve">Date and results of the test of </w:t>
      </w:r>
      <w:r w:rsidRPr="008367EC">
        <w:rPr>
          <w:b/>
          <w:bCs/>
          <w:sz w:val="26"/>
          <w:szCs w:val="26"/>
        </w:rPr>
        <w:br/>
        <w:t xml:space="preserve">significance of mean difference in </w:t>
      </w:r>
      <w:r w:rsidRPr="008367EC">
        <w:rPr>
          <w:b/>
          <w:sz w:val="26"/>
          <w:szCs w:val="26"/>
        </w:rPr>
        <w:t>Professional Development</w:t>
      </w:r>
      <w:r w:rsidRPr="008367EC">
        <w:rPr>
          <w:b/>
          <w:bCs/>
          <w:sz w:val="26"/>
          <w:szCs w:val="26"/>
        </w:rPr>
        <w:t xml:space="preserve"> between Government and Aided teacher educators.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7"/>
        <w:gridCol w:w="1638"/>
        <w:gridCol w:w="1280"/>
        <w:gridCol w:w="802"/>
        <w:gridCol w:w="1080"/>
        <w:gridCol w:w="995"/>
        <w:gridCol w:w="1433"/>
      </w:tblGrid>
      <w:tr w:rsidR="00EC269D" w:rsidRPr="008367EC" w14:paraId="3AAC2BF7" w14:textId="77777777">
        <w:trPr>
          <w:trHeight w:val="570"/>
        </w:trPr>
        <w:tc>
          <w:tcPr>
            <w:tcW w:w="1093" w:type="dxa"/>
            <w:tcBorders>
              <w:top w:val="single" w:sz="4" w:space="0" w:color="000000"/>
              <w:left w:val="single" w:sz="4" w:space="0" w:color="000000"/>
              <w:bottom w:val="single" w:sz="4" w:space="0" w:color="000000"/>
              <w:right w:val="single" w:sz="4" w:space="0" w:color="000000"/>
            </w:tcBorders>
            <w:vAlign w:val="center"/>
          </w:tcPr>
          <w:p w14:paraId="333044EA" w14:textId="77777777" w:rsidR="00EC269D" w:rsidRPr="008367EC" w:rsidRDefault="00EC269D">
            <w:pPr>
              <w:spacing w:before="60" w:after="60"/>
              <w:jc w:val="center"/>
              <w:rPr>
                <w:sz w:val="26"/>
                <w:szCs w:val="26"/>
              </w:rPr>
            </w:pPr>
            <w:r w:rsidRPr="008367EC">
              <w:rPr>
                <w:sz w:val="26"/>
                <w:szCs w:val="26"/>
              </w:rPr>
              <w:t>SI No.</w:t>
            </w:r>
          </w:p>
        </w:tc>
        <w:tc>
          <w:tcPr>
            <w:tcW w:w="1414" w:type="dxa"/>
            <w:tcBorders>
              <w:top w:val="single" w:sz="4" w:space="0" w:color="000000"/>
              <w:left w:val="single" w:sz="4" w:space="0" w:color="000000"/>
              <w:bottom w:val="single" w:sz="4" w:space="0" w:color="000000"/>
              <w:right w:val="single" w:sz="4" w:space="0" w:color="000000"/>
            </w:tcBorders>
            <w:vAlign w:val="center"/>
          </w:tcPr>
          <w:p w14:paraId="5DD0A6DD" w14:textId="77777777" w:rsidR="00EC269D" w:rsidRPr="008367EC" w:rsidRDefault="00EC269D">
            <w:pPr>
              <w:spacing w:before="60" w:after="60"/>
              <w:jc w:val="center"/>
              <w:rPr>
                <w:sz w:val="26"/>
                <w:szCs w:val="26"/>
              </w:rPr>
            </w:pPr>
            <w:r w:rsidRPr="008367EC">
              <w:rPr>
                <w:sz w:val="26"/>
                <w:szCs w:val="26"/>
              </w:rPr>
              <w:t>Variable</w:t>
            </w:r>
          </w:p>
        </w:tc>
        <w:tc>
          <w:tcPr>
            <w:tcW w:w="1337" w:type="dxa"/>
            <w:tcBorders>
              <w:top w:val="single" w:sz="4" w:space="0" w:color="000000"/>
              <w:left w:val="single" w:sz="4" w:space="0" w:color="000000"/>
              <w:bottom w:val="single" w:sz="4" w:space="0" w:color="000000"/>
              <w:right w:val="single" w:sz="4" w:space="0" w:color="000000"/>
            </w:tcBorders>
            <w:vAlign w:val="center"/>
          </w:tcPr>
          <w:p w14:paraId="289E4EAB" w14:textId="77777777" w:rsidR="00EC269D" w:rsidRPr="008367EC" w:rsidRDefault="00EC269D">
            <w:pPr>
              <w:spacing w:before="60" w:after="60"/>
              <w:jc w:val="center"/>
              <w:rPr>
                <w:sz w:val="26"/>
                <w:szCs w:val="26"/>
              </w:rPr>
            </w:pPr>
            <w:r w:rsidRPr="008367EC">
              <w:rPr>
                <w:sz w:val="26"/>
                <w:szCs w:val="26"/>
              </w:rPr>
              <w:t>Category</w:t>
            </w:r>
          </w:p>
        </w:tc>
        <w:tc>
          <w:tcPr>
            <w:tcW w:w="961" w:type="dxa"/>
            <w:tcBorders>
              <w:top w:val="single" w:sz="4" w:space="0" w:color="000000"/>
              <w:left w:val="single" w:sz="4" w:space="0" w:color="000000"/>
              <w:bottom w:val="single" w:sz="4" w:space="0" w:color="000000"/>
              <w:right w:val="single" w:sz="4" w:space="0" w:color="000000"/>
            </w:tcBorders>
            <w:vAlign w:val="center"/>
          </w:tcPr>
          <w:p w14:paraId="5C3CBC8D" w14:textId="77777777" w:rsidR="00EC269D" w:rsidRPr="008367EC" w:rsidRDefault="00EC269D">
            <w:pPr>
              <w:spacing w:before="60" w:after="60"/>
              <w:jc w:val="center"/>
              <w:rPr>
                <w:sz w:val="26"/>
                <w:szCs w:val="26"/>
              </w:rPr>
            </w:pPr>
            <w:r w:rsidRPr="008367EC">
              <w:rPr>
                <w:sz w:val="26"/>
                <w:szCs w:val="26"/>
              </w:rPr>
              <w:t>N</w:t>
            </w:r>
          </w:p>
        </w:tc>
        <w:tc>
          <w:tcPr>
            <w:tcW w:w="1204" w:type="dxa"/>
            <w:tcBorders>
              <w:top w:val="single" w:sz="4" w:space="0" w:color="000000"/>
              <w:left w:val="single" w:sz="4" w:space="0" w:color="000000"/>
              <w:bottom w:val="single" w:sz="4" w:space="0" w:color="000000"/>
              <w:right w:val="single" w:sz="4" w:space="0" w:color="000000"/>
            </w:tcBorders>
            <w:vAlign w:val="center"/>
          </w:tcPr>
          <w:p w14:paraId="211A6389" w14:textId="77777777" w:rsidR="00EC269D" w:rsidRPr="008367EC" w:rsidRDefault="00EC269D">
            <w:pPr>
              <w:spacing w:before="60" w:after="60"/>
              <w:jc w:val="center"/>
              <w:rPr>
                <w:sz w:val="26"/>
                <w:szCs w:val="26"/>
              </w:rPr>
            </w:pPr>
            <w:r w:rsidRPr="008367EC">
              <w:rPr>
                <w:sz w:val="26"/>
                <w:szCs w:val="26"/>
              </w:rPr>
              <w:t>Mean</w:t>
            </w:r>
          </w:p>
        </w:tc>
        <w:tc>
          <w:tcPr>
            <w:tcW w:w="1087" w:type="dxa"/>
            <w:tcBorders>
              <w:top w:val="single" w:sz="4" w:space="0" w:color="000000"/>
              <w:left w:val="single" w:sz="4" w:space="0" w:color="000000"/>
              <w:bottom w:val="single" w:sz="4" w:space="0" w:color="000000"/>
              <w:right w:val="single" w:sz="4" w:space="0" w:color="000000"/>
            </w:tcBorders>
            <w:vAlign w:val="center"/>
          </w:tcPr>
          <w:p w14:paraId="0C695158" w14:textId="77777777" w:rsidR="00EC269D" w:rsidRPr="008367EC" w:rsidRDefault="00EC269D">
            <w:pPr>
              <w:spacing w:before="60" w:after="60"/>
              <w:jc w:val="center"/>
              <w:rPr>
                <w:sz w:val="26"/>
                <w:szCs w:val="26"/>
              </w:rPr>
            </w:pPr>
            <w:r w:rsidRPr="008367EC">
              <w:rPr>
                <w:sz w:val="26"/>
                <w:szCs w:val="26"/>
              </w:rPr>
              <w:t>SD</w:t>
            </w:r>
          </w:p>
        </w:tc>
        <w:tc>
          <w:tcPr>
            <w:tcW w:w="1673" w:type="dxa"/>
            <w:tcBorders>
              <w:top w:val="single" w:sz="4" w:space="0" w:color="000000"/>
              <w:left w:val="single" w:sz="4" w:space="0" w:color="000000"/>
              <w:bottom w:val="single" w:sz="4" w:space="0" w:color="000000"/>
              <w:right w:val="single" w:sz="4" w:space="0" w:color="000000"/>
            </w:tcBorders>
            <w:vAlign w:val="center"/>
          </w:tcPr>
          <w:p w14:paraId="3F6256E4" w14:textId="77777777" w:rsidR="00EC269D" w:rsidRPr="008367EC" w:rsidRDefault="00EC269D">
            <w:pPr>
              <w:spacing w:before="60" w:after="60"/>
              <w:jc w:val="center"/>
              <w:rPr>
                <w:sz w:val="26"/>
                <w:szCs w:val="26"/>
              </w:rPr>
            </w:pPr>
            <w:r w:rsidRPr="008367EC">
              <w:rPr>
                <w:sz w:val="26"/>
                <w:szCs w:val="26"/>
              </w:rPr>
              <w:t>Critical Ratio</w:t>
            </w:r>
          </w:p>
        </w:tc>
      </w:tr>
      <w:tr w:rsidR="00EC269D" w:rsidRPr="008367EC" w14:paraId="49EC830A" w14:textId="77777777">
        <w:trPr>
          <w:cantSplit/>
          <w:trHeight w:val="477"/>
        </w:trPr>
        <w:tc>
          <w:tcPr>
            <w:tcW w:w="1093" w:type="dxa"/>
            <w:vMerge w:val="restart"/>
            <w:tcBorders>
              <w:top w:val="single" w:sz="4" w:space="0" w:color="000000"/>
              <w:left w:val="single" w:sz="4" w:space="0" w:color="000000"/>
              <w:bottom w:val="single" w:sz="4" w:space="0" w:color="000000"/>
              <w:right w:val="single" w:sz="4" w:space="0" w:color="000000"/>
            </w:tcBorders>
            <w:vAlign w:val="center"/>
          </w:tcPr>
          <w:p w14:paraId="7A1F72FA" w14:textId="77777777" w:rsidR="00EC269D" w:rsidRPr="008367EC" w:rsidRDefault="00EC269D">
            <w:pPr>
              <w:spacing w:before="60" w:after="60"/>
              <w:jc w:val="center"/>
              <w:rPr>
                <w:sz w:val="26"/>
                <w:szCs w:val="26"/>
              </w:rPr>
            </w:pPr>
            <w:r w:rsidRPr="008367EC">
              <w:rPr>
                <w:sz w:val="26"/>
                <w:szCs w:val="26"/>
              </w:rPr>
              <w:t>1</w:t>
            </w:r>
          </w:p>
        </w:tc>
        <w:tc>
          <w:tcPr>
            <w:tcW w:w="1414" w:type="dxa"/>
            <w:vMerge w:val="restart"/>
            <w:tcBorders>
              <w:top w:val="single" w:sz="4" w:space="0" w:color="000000"/>
              <w:left w:val="single" w:sz="4" w:space="0" w:color="000000"/>
              <w:bottom w:val="single" w:sz="4" w:space="0" w:color="000000"/>
              <w:right w:val="single" w:sz="4" w:space="0" w:color="000000"/>
            </w:tcBorders>
            <w:vAlign w:val="center"/>
          </w:tcPr>
          <w:p w14:paraId="238ACF44" w14:textId="77777777" w:rsidR="00EC269D" w:rsidRPr="008367EC" w:rsidRDefault="00EC269D" w:rsidP="00755BE3">
            <w:pPr>
              <w:spacing w:before="60" w:after="60"/>
              <w:jc w:val="center"/>
              <w:rPr>
                <w:sz w:val="26"/>
                <w:szCs w:val="26"/>
              </w:rPr>
            </w:pPr>
            <w:r w:rsidRPr="008367EC">
              <w:rPr>
                <w:sz w:val="26"/>
                <w:szCs w:val="26"/>
              </w:rPr>
              <w:t>Type of Management</w:t>
            </w:r>
          </w:p>
        </w:tc>
        <w:tc>
          <w:tcPr>
            <w:tcW w:w="1337" w:type="dxa"/>
            <w:tcBorders>
              <w:top w:val="single" w:sz="4" w:space="0" w:color="000000"/>
              <w:left w:val="single" w:sz="4" w:space="0" w:color="000000"/>
              <w:bottom w:val="single" w:sz="4" w:space="0" w:color="000000"/>
              <w:right w:val="single" w:sz="4" w:space="0" w:color="000000"/>
            </w:tcBorders>
            <w:vAlign w:val="center"/>
          </w:tcPr>
          <w:p w14:paraId="1F3E33A7" w14:textId="77777777" w:rsidR="00EC269D" w:rsidRPr="008367EC" w:rsidRDefault="00EC269D">
            <w:pPr>
              <w:spacing w:before="60" w:after="60"/>
              <w:jc w:val="center"/>
              <w:rPr>
                <w:sz w:val="26"/>
                <w:szCs w:val="26"/>
              </w:rPr>
            </w:pPr>
            <w:r w:rsidRPr="008367EC">
              <w:rPr>
                <w:sz w:val="26"/>
                <w:szCs w:val="26"/>
              </w:rPr>
              <w:t>Govt</w:t>
            </w:r>
          </w:p>
        </w:tc>
        <w:tc>
          <w:tcPr>
            <w:tcW w:w="961" w:type="dxa"/>
            <w:tcBorders>
              <w:top w:val="single" w:sz="4" w:space="0" w:color="000000"/>
              <w:left w:val="single" w:sz="4" w:space="0" w:color="000000"/>
              <w:bottom w:val="single" w:sz="4" w:space="0" w:color="000000"/>
              <w:right w:val="single" w:sz="4" w:space="0" w:color="000000"/>
            </w:tcBorders>
            <w:vAlign w:val="center"/>
          </w:tcPr>
          <w:p w14:paraId="3050603D" w14:textId="77777777" w:rsidR="00EC269D" w:rsidRPr="008367EC" w:rsidRDefault="00EC269D">
            <w:pPr>
              <w:spacing w:before="60" w:after="60"/>
              <w:jc w:val="center"/>
              <w:rPr>
                <w:sz w:val="26"/>
                <w:szCs w:val="26"/>
              </w:rPr>
            </w:pPr>
            <w:r w:rsidRPr="008367EC">
              <w:rPr>
                <w:sz w:val="26"/>
                <w:szCs w:val="26"/>
              </w:rPr>
              <w:t>19</w:t>
            </w:r>
          </w:p>
        </w:tc>
        <w:tc>
          <w:tcPr>
            <w:tcW w:w="1204" w:type="dxa"/>
            <w:tcBorders>
              <w:top w:val="single" w:sz="4" w:space="0" w:color="000000"/>
              <w:left w:val="single" w:sz="4" w:space="0" w:color="000000"/>
              <w:bottom w:val="single" w:sz="4" w:space="0" w:color="000000"/>
              <w:right w:val="single" w:sz="4" w:space="0" w:color="000000"/>
            </w:tcBorders>
            <w:vAlign w:val="center"/>
          </w:tcPr>
          <w:p w14:paraId="1688E472" w14:textId="77777777" w:rsidR="00EC269D" w:rsidRPr="008367EC" w:rsidRDefault="00EC269D">
            <w:pPr>
              <w:spacing w:before="60" w:after="60"/>
              <w:jc w:val="center"/>
              <w:rPr>
                <w:sz w:val="26"/>
                <w:szCs w:val="26"/>
              </w:rPr>
            </w:pPr>
            <w:r w:rsidRPr="008367EC">
              <w:rPr>
                <w:sz w:val="26"/>
                <w:szCs w:val="26"/>
              </w:rPr>
              <w:t>239</w:t>
            </w:r>
          </w:p>
        </w:tc>
        <w:tc>
          <w:tcPr>
            <w:tcW w:w="1087" w:type="dxa"/>
            <w:tcBorders>
              <w:top w:val="single" w:sz="4" w:space="0" w:color="000000"/>
              <w:left w:val="single" w:sz="4" w:space="0" w:color="000000"/>
              <w:bottom w:val="single" w:sz="4" w:space="0" w:color="000000"/>
              <w:right w:val="single" w:sz="4" w:space="0" w:color="000000"/>
            </w:tcBorders>
            <w:vAlign w:val="center"/>
          </w:tcPr>
          <w:p w14:paraId="1CB0AC8D" w14:textId="77777777" w:rsidR="00EC269D" w:rsidRPr="008367EC" w:rsidRDefault="00EC269D">
            <w:pPr>
              <w:spacing w:before="60" w:after="60"/>
              <w:jc w:val="center"/>
              <w:rPr>
                <w:sz w:val="26"/>
                <w:szCs w:val="26"/>
              </w:rPr>
            </w:pPr>
            <w:r w:rsidRPr="008367EC">
              <w:rPr>
                <w:sz w:val="26"/>
                <w:szCs w:val="26"/>
              </w:rPr>
              <w:t>19.60</w:t>
            </w:r>
          </w:p>
        </w:tc>
        <w:tc>
          <w:tcPr>
            <w:tcW w:w="1673" w:type="dxa"/>
            <w:vMerge w:val="restart"/>
            <w:tcBorders>
              <w:top w:val="single" w:sz="4" w:space="0" w:color="000000"/>
              <w:left w:val="single" w:sz="4" w:space="0" w:color="000000"/>
              <w:bottom w:val="single" w:sz="4" w:space="0" w:color="000000"/>
              <w:right w:val="single" w:sz="4" w:space="0" w:color="000000"/>
            </w:tcBorders>
            <w:vAlign w:val="center"/>
          </w:tcPr>
          <w:p w14:paraId="40D86D79" w14:textId="77777777" w:rsidR="00EC269D" w:rsidRPr="008367EC" w:rsidRDefault="00EC269D">
            <w:pPr>
              <w:spacing w:before="60" w:after="60"/>
              <w:jc w:val="center"/>
              <w:rPr>
                <w:sz w:val="26"/>
                <w:szCs w:val="26"/>
              </w:rPr>
            </w:pPr>
            <w:r w:rsidRPr="008367EC">
              <w:rPr>
                <w:sz w:val="26"/>
                <w:szCs w:val="26"/>
              </w:rPr>
              <w:t>0.283</w:t>
            </w:r>
          </w:p>
        </w:tc>
      </w:tr>
      <w:tr w:rsidR="00EC269D" w:rsidRPr="008367EC" w14:paraId="70EF71F3" w14:textId="77777777">
        <w:trPr>
          <w:cantSplit/>
          <w:trHeight w:val="357"/>
        </w:trPr>
        <w:tc>
          <w:tcPr>
            <w:tcW w:w="1093" w:type="dxa"/>
            <w:vMerge/>
            <w:tcBorders>
              <w:top w:val="single" w:sz="4" w:space="0" w:color="000000"/>
              <w:left w:val="single" w:sz="4" w:space="0" w:color="000000"/>
              <w:bottom w:val="single" w:sz="4" w:space="0" w:color="000000"/>
              <w:right w:val="single" w:sz="4" w:space="0" w:color="000000"/>
            </w:tcBorders>
            <w:vAlign w:val="center"/>
          </w:tcPr>
          <w:p w14:paraId="116BE66F" w14:textId="77777777" w:rsidR="00EC269D" w:rsidRPr="008367EC" w:rsidRDefault="00EC269D">
            <w:pPr>
              <w:spacing w:before="60" w:after="60"/>
              <w:jc w:val="center"/>
              <w:rPr>
                <w:sz w:val="26"/>
                <w:szCs w:val="26"/>
              </w:rPr>
            </w:pPr>
          </w:p>
        </w:tc>
        <w:tc>
          <w:tcPr>
            <w:tcW w:w="1414" w:type="dxa"/>
            <w:vMerge/>
            <w:tcBorders>
              <w:top w:val="single" w:sz="4" w:space="0" w:color="000000"/>
              <w:left w:val="single" w:sz="4" w:space="0" w:color="000000"/>
              <w:bottom w:val="single" w:sz="4" w:space="0" w:color="000000"/>
              <w:right w:val="single" w:sz="4" w:space="0" w:color="000000"/>
            </w:tcBorders>
            <w:vAlign w:val="center"/>
          </w:tcPr>
          <w:p w14:paraId="7373F4F5" w14:textId="77777777" w:rsidR="00EC269D" w:rsidRPr="008367EC" w:rsidRDefault="00EC269D">
            <w:pPr>
              <w:spacing w:before="60" w:after="60"/>
              <w:jc w:val="center"/>
              <w:rPr>
                <w:sz w:val="26"/>
                <w:szCs w:val="26"/>
              </w:rPr>
            </w:pPr>
          </w:p>
        </w:tc>
        <w:tc>
          <w:tcPr>
            <w:tcW w:w="1337" w:type="dxa"/>
            <w:tcBorders>
              <w:top w:val="single" w:sz="4" w:space="0" w:color="000000"/>
              <w:left w:val="single" w:sz="4" w:space="0" w:color="000000"/>
              <w:bottom w:val="single" w:sz="4" w:space="0" w:color="000000"/>
              <w:right w:val="single" w:sz="4" w:space="0" w:color="000000"/>
            </w:tcBorders>
            <w:vAlign w:val="center"/>
          </w:tcPr>
          <w:p w14:paraId="42894387" w14:textId="77777777" w:rsidR="00EC269D" w:rsidRPr="008367EC" w:rsidRDefault="00EC269D">
            <w:pPr>
              <w:spacing w:before="60" w:after="60"/>
              <w:jc w:val="center"/>
              <w:rPr>
                <w:sz w:val="26"/>
                <w:szCs w:val="26"/>
              </w:rPr>
            </w:pPr>
            <w:r w:rsidRPr="008367EC">
              <w:rPr>
                <w:sz w:val="26"/>
                <w:szCs w:val="26"/>
              </w:rPr>
              <w:t>Aided</w:t>
            </w:r>
          </w:p>
        </w:tc>
        <w:tc>
          <w:tcPr>
            <w:tcW w:w="961" w:type="dxa"/>
            <w:tcBorders>
              <w:top w:val="single" w:sz="4" w:space="0" w:color="000000"/>
              <w:left w:val="single" w:sz="4" w:space="0" w:color="000000"/>
              <w:bottom w:val="single" w:sz="4" w:space="0" w:color="000000"/>
              <w:right w:val="single" w:sz="4" w:space="0" w:color="000000"/>
            </w:tcBorders>
            <w:vAlign w:val="center"/>
          </w:tcPr>
          <w:p w14:paraId="26F07ADF" w14:textId="77777777" w:rsidR="00EC269D" w:rsidRPr="008367EC" w:rsidRDefault="00EC269D">
            <w:pPr>
              <w:spacing w:before="60" w:after="60"/>
              <w:jc w:val="center"/>
              <w:rPr>
                <w:sz w:val="26"/>
                <w:szCs w:val="26"/>
              </w:rPr>
            </w:pPr>
            <w:r w:rsidRPr="008367EC">
              <w:rPr>
                <w:sz w:val="26"/>
                <w:szCs w:val="26"/>
              </w:rPr>
              <w:t>36</w:t>
            </w:r>
          </w:p>
        </w:tc>
        <w:tc>
          <w:tcPr>
            <w:tcW w:w="1204" w:type="dxa"/>
            <w:tcBorders>
              <w:top w:val="single" w:sz="4" w:space="0" w:color="000000"/>
              <w:left w:val="single" w:sz="4" w:space="0" w:color="000000"/>
              <w:bottom w:val="single" w:sz="4" w:space="0" w:color="000000"/>
              <w:right w:val="single" w:sz="4" w:space="0" w:color="000000"/>
            </w:tcBorders>
            <w:vAlign w:val="center"/>
          </w:tcPr>
          <w:p w14:paraId="72A674E8" w14:textId="77777777" w:rsidR="00EC269D" w:rsidRPr="008367EC" w:rsidRDefault="00EC269D">
            <w:pPr>
              <w:spacing w:before="60" w:after="60"/>
              <w:jc w:val="center"/>
              <w:rPr>
                <w:sz w:val="26"/>
                <w:szCs w:val="26"/>
              </w:rPr>
            </w:pPr>
            <w:r w:rsidRPr="008367EC">
              <w:rPr>
                <w:sz w:val="26"/>
                <w:szCs w:val="26"/>
              </w:rPr>
              <w:t>238</w:t>
            </w:r>
          </w:p>
        </w:tc>
        <w:tc>
          <w:tcPr>
            <w:tcW w:w="1087" w:type="dxa"/>
            <w:tcBorders>
              <w:top w:val="single" w:sz="4" w:space="0" w:color="000000"/>
              <w:left w:val="single" w:sz="4" w:space="0" w:color="000000"/>
              <w:bottom w:val="single" w:sz="4" w:space="0" w:color="000000"/>
              <w:right w:val="single" w:sz="4" w:space="0" w:color="000000"/>
            </w:tcBorders>
            <w:vAlign w:val="center"/>
          </w:tcPr>
          <w:p w14:paraId="76DFD573" w14:textId="77777777" w:rsidR="00EC269D" w:rsidRPr="008367EC" w:rsidRDefault="00EC269D">
            <w:pPr>
              <w:spacing w:before="60" w:after="60"/>
              <w:jc w:val="center"/>
              <w:rPr>
                <w:sz w:val="26"/>
                <w:szCs w:val="26"/>
              </w:rPr>
            </w:pPr>
            <w:r w:rsidRPr="008367EC">
              <w:rPr>
                <w:sz w:val="26"/>
                <w:szCs w:val="26"/>
              </w:rPr>
              <w:t>22.58</w:t>
            </w:r>
          </w:p>
        </w:tc>
        <w:tc>
          <w:tcPr>
            <w:tcW w:w="1673" w:type="dxa"/>
            <w:vMerge/>
            <w:tcBorders>
              <w:top w:val="single" w:sz="4" w:space="0" w:color="000000"/>
              <w:left w:val="single" w:sz="4" w:space="0" w:color="000000"/>
              <w:bottom w:val="single" w:sz="4" w:space="0" w:color="000000"/>
              <w:right w:val="single" w:sz="4" w:space="0" w:color="000000"/>
            </w:tcBorders>
            <w:vAlign w:val="center"/>
          </w:tcPr>
          <w:p w14:paraId="040C8FA5" w14:textId="77777777" w:rsidR="00EC269D" w:rsidRPr="008367EC" w:rsidRDefault="00EC269D">
            <w:pPr>
              <w:spacing w:before="60" w:after="60"/>
              <w:jc w:val="center"/>
              <w:rPr>
                <w:sz w:val="26"/>
                <w:szCs w:val="26"/>
              </w:rPr>
            </w:pPr>
          </w:p>
        </w:tc>
      </w:tr>
    </w:tbl>
    <w:p w14:paraId="2CF35C48" w14:textId="77777777" w:rsidR="00EC269D" w:rsidRPr="008367EC" w:rsidRDefault="00EC269D">
      <w:pPr>
        <w:spacing w:after="200" w:line="480" w:lineRule="auto"/>
        <w:jc w:val="both"/>
        <w:rPr>
          <w:sz w:val="26"/>
          <w:szCs w:val="24"/>
        </w:rPr>
      </w:pPr>
    </w:p>
    <w:p w14:paraId="0F280A4E" w14:textId="77777777" w:rsidR="00EC269D" w:rsidRPr="008367EC" w:rsidRDefault="00EC269D">
      <w:pPr>
        <w:spacing w:after="200" w:line="480" w:lineRule="auto"/>
        <w:jc w:val="both"/>
        <w:rPr>
          <w:sz w:val="26"/>
          <w:szCs w:val="26"/>
        </w:rPr>
      </w:pPr>
      <w:r w:rsidRPr="008367EC">
        <w:rPr>
          <w:sz w:val="26"/>
          <w:szCs w:val="26"/>
        </w:rPr>
        <w:tab/>
        <w:t xml:space="preserve">From the table 7.1, it was found that the mean scores of Professional Development obtained for Government and Aided teacher educators are 239 and 238 respectively. It can also be seen that the standard deviation for these subsamples are 19.6 and 22.6 respectively. The calculated ‘t’ value is 0.283, which is less than 1.96, the table value required for significance at 0.05 level of significance. Hence it can be interpreted as there is no significant difference </w:t>
      </w:r>
      <w:r w:rsidRPr="008367EC">
        <w:rPr>
          <w:sz w:val="26"/>
          <w:szCs w:val="26"/>
        </w:rPr>
        <w:lastRenderedPageBreak/>
        <w:t>in Professional Development between teacher educators of Govt and Aided colleges.</w:t>
      </w:r>
    </w:p>
    <w:p w14:paraId="0E200524" w14:textId="77777777" w:rsidR="00EC269D" w:rsidRPr="008367EC" w:rsidRDefault="00EC269D">
      <w:pPr>
        <w:spacing w:after="200" w:line="480" w:lineRule="auto"/>
        <w:ind w:left="900" w:hanging="900"/>
        <w:jc w:val="both"/>
        <w:rPr>
          <w:b/>
          <w:bCs/>
          <w:sz w:val="26"/>
          <w:szCs w:val="26"/>
        </w:rPr>
      </w:pPr>
      <w:r w:rsidRPr="008367EC">
        <w:rPr>
          <w:b/>
          <w:bCs/>
          <w:sz w:val="26"/>
          <w:szCs w:val="26"/>
        </w:rPr>
        <w:t xml:space="preserve">4.5.1.2. </w:t>
      </w:r>
      <w:r w:rsidRPr="008367EC">
        <w:rPr>
          <w:sz w:val="26"/>
          <w:szCs w:val="26"/>
        </w:rPr>
        <w:t>Comparison of mean scores of Professional Development between Government and Unaided Teacher educators.</w:t>
      </w:r>
    </w:p>
    <w:p w14:paraId="7D71EF65" w14:textId="77777777" w:rsidR="00EC269D" w:rsidRPr="008367EC" w:rsidRDefault="00EC269D">
      <w:pPr>
        <w:spacing w:after="200"/>
        <w:jc w:val="center"/>
        <w:rPr>
          <w:sz w:val="26"/>
          <w:szCs w:val="26"/>
        </w:rPr>
      </w:pPr>
      <w:r w:rsidRPr="008367EC">
        <w:rPr>
          <w:sz w:val="26"/>
          <w:szCs w:val="26"/>
        </w:rPr>
        <w:t>TABLE 7.2</w:t>
      </w:r>
    </w:p>
    <w:p w14:paraId="16F9F42C" w14:textId="77777777" w:rsidR="00EC269D" w:rsidRPr="008367EC" w:rsidRDefault="00EC269D">
      <w:pPr>
        <w:spacing w:after="200"/>
        <w:jc w:val="center"/>
        <w:rPr>
          <w:b/>
          <w:bCs/>
          <w:sz w:val="26"/>
          <w:szCs w:val="26"/>
        </w:rPr>
      </w:pPr>
      <w:r w:rsidRPr="008367EC">
        <w:rPr>
          <w:b/>
          <w:bCs/>
          <w:sz w:val="26"/>
          <w:szCs w:val="26"/>
        </w:rPr>
        <w:t>Data and results of the test of significance of mean difference in Professional Development between Govt and Unaided Teacher Educators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96"/>
        <w:gridCol w:w="2363"/>
        <w:gridCol w:w="1164"/>
        <w:gridCol w:w="612"/>
        <w:gridCol w:w="941"/>
        <w:gridCol w:w="809"/>
        <w:gridCol w:w="1470"/>
      </w:tblGrid>
      <w:tr w:rsidR="00EC269D" w:rsidRPr="008367EC" w14:paraId="5A0F4BC2" w14:textId="77777777">
        <w:tc>
          <w:tcPr>
            <w:tcW w:w="0" w:type="auto"/>
            <w:tcBorders>
              <w:top w:val="single" w:sz="4" w:space="0" w:color="000000"/>
              <w:left w:val="single" w:sz="4" w:space="0" w:color="000000"/>
              <w:bottom w:val="single" w:sz="4" w:space="0" w:color="000000"/>
              <w:right w:val="single" w:sz="4" w:space="0" w:color="000000"/>
            </w:tcBorders>
            <w:vAlign w:val="center"/>
          </w:tcPr>
          <w:p w14:paraId="0E1906D7" w14:textId="77777777" w:rsidR="00EC269D" w:rsidRPr="008367EC" w:rsidRDefault="00EC269D">
            <w:pPr>
              <w:spacing w:before="60" w:after="60"/>
              <w:jc w:val="center"/>
              <w:rPr>
                <w:sz w:val="26"/>
                <w:szCs w:val="26"/>
              </w:rPr>
            </w:pPr>
            <w:r w:rsidRPr="008367EC">
              <w:rPr>
                <w:sz w:val="26"/>
                <w:szCs w:val="26"/>
              </w:rPr>
              <w:t>SI No.</w:t>
            </w:r>
          </w:p>
        </w:tc>
        <w:tc>
          <w:tcPr>
            <w:tcW w:w="0" w:type="auto"/>
            <w:tcBorders>
              <w:top w:val="single" w:sz="4" w:space="0" w:color="000000"/>
              <w:left w:val="single" w:sz="4" w:space="0" w:color="000000"/>
              <w:bottom w:val="single" w:sz="4" w:space="0" w:color="000000"/>
              <w:right w:val="single" w:sz="4" w:space="0" w:color="000000"/>
            </w:tcBorders>
            <w:vAlign w:val="center"/>
          </w:tcPr>
          <w:p w14:paraId="71282B30" w14:textId="77777777" w:rsidR="00EC269D" w:rsidRPr="008367EC" w:rsidRDefault="00EC269D">
            <w:pPr>
              <w:spacing w:before="60" w:after="60"/>
              <w:jc w:val="center"/>
              <w:rPr>
                <w:sz w:val="26"/>
                <w:szCs w:val="26"/>
              </w:rPr>
            </w:pPr>
            <w:r w:rsidRPr="008367EC">
              <w:rPr>
                <w:sz w:val="26"/>
                <w:szCs w:val="26"/>
              </w:rPr>
              <w:t>Variable</w:t>
            </w:r>
          </w:p>
        </w:tc>
        <w:tc>
          <w:tcPr>
            <w:tcW w:w="0" w:type="auto"/>
            <w:tcBorders>
              <w:top w:val="single" w:sz="4" w:space="0" w:color="000000"/>
              <w:left w:val="single" w:sz="4" w:space="0" w:color="000000"/>
              <w:bottom w:val="single" w:sz="4" w:space="0" w:color="000000"/>
              <w:right w:val="single" w:sz="4" w:space="0" w:color="000000"/>
            </w:tcBorders>
            <w:vAlign w:val="center"/>
          </w:tcPr>
          <w:p w14:paraId="2D0DBC69" w14:textId="77777777" w:rsidR="00EC269D" w:rsidRPr="008367EC" w:rsidRDefault="00EC269D">
            <w:pPr>
              <w:spacing w:before="60" w:after="60"/>
              <w:jc w:val="center"/>
              <w:rPr>
                <w:sz w:val="26"/>
                <w:szCs w:val="26"/>
              </w:rPr>
            </w:pPr>
            <w:r w:rsidRPr="008367EC">
              <w:rPr>
                <w:sz w:val="26"/>
                <w:szCs w:val="26"/>
              </w:rPr>
              <w:t>Category</w:t>
            </w:r>
          </w:p>
        </w:tc>
        <w:tc>
          <w:tcPr>
            <w:tcW w:w="0" w:type="auto"/>
            <w:tcBorders>
              <w:top w:val="single" w:sz="4" w:space="0" w:color="000000"/>
              <w:left w:val="single" w:sz="4" w:space="0" w:color="000000"/>
              <w:bottom w:val="single" w:sz="4" w:space="0" w:color="000000"/>
              <w:right w:val="single" w:sz="4" w:space="0" w:color="000000"/>
            </w:tcBorders>
            <w:vAlign w:val="center"/>
          </w:tcPr>
          <w:p w14:paraId="0301D83F" w14:textId="77777777" w:rsidR="00EC269D" w:rsidRPr="008367EC" w:rsidRDefault="00EC269D">
            <w:pPr>
              <w:spacing w:before="60" w:after="60"/>
              <w:jc w:val="center"/>
              <w:rPr>
                <w:sz w:val="26"/>
                <w:szCs w:val="26"/>
              </w:rPr>
            </w:pPr>
            <w:r w:rsidRPr="008367EC">
              <w:rPr>
                <w:sz w:val="26"/>
                <w:szCs w:val="26"/>
              </w:rPr>
              <w:t>N</w:t>
            </w:r>
          </w:p>
        </w:tc>
        <w:tc>
          <w:tcPr>
            <w:tcW w:w="0" w:type="auto"/>
            <w:tcBorders>
              <w:top w:val="single" w:sz="4" w:space="0" w:color="000000"/>
              <w:left w:val="single" w:sz="4" w:space="0" w:color="000000"/>
              <w:bottom w:val="single" w:sz="4" w:space="0" w:color="000000"/>
              <w:right w:val="single" w:sz="4" w:space="0" w:color="000000"/>
            </w:tcBorders>
            <w:vAlign w:val="center"/>
          </w:tcPr>
          <w:p w14:paraId="78D1A307" w14:textId="77777777" w:rsidR="00EC269D" w:rsidRPr="008367EC" w:rsidRDefault="00EC269D">
            <w:pPr>
              <w:spacing w:before="60" w:after="60"/>
              <w:jc w:val="center"/>
              <w:rPr>
                <w:sz w:val="26"/>
                <w:szCs w:val="26"/>
              </w:rPr>
            </w:pPr>
            <w:r w:rsidRPr="008367EC">
              <w:rPr>
                <w:sz w:val="26"/>
                <w:szCs w:val="26"/>
              </w:rPr>
              <w:t>Mean</w:t>
            </w:r>
          </w:p>
        </w:tc>
        <w:tc>
          <w:tcPr>
            <w:tcW w:w="0" w:type="auto"/>
            <w:tcBorders>
              <w:top w:val="single" w:sz="4" w:space="0" w:color="000000"/>
              <w:left w:val="single" w:sz="4" w:space="0" w:color="000000"/>
              <w:bottom w:val="single" w:sz="4" w:space="0" w:color="000000"/>
              <w:right w:val="single" w:sz="4" w:space="0" w:color="000000"/>
            </w:tcBorders>
            <w:vAlign w:val="center"/>
          </w:tcPr>
          <w:p w14:paraId="1D6841F4" w14:textId="77777777" w:rsidR="00EC269D" w:rsidRPr="008367EC" w:rsidRDefault="00EC269D">
            <w:pPr>
              <w:spacing w:before="60" w:after="60"/>
              <w:jc w:val="center"/>
              <w:rPr>
                <w:sz w:val="26"/>
                <w:szCs w:val="26"/>
              </w:rPr>
            </w:pPr>
            <w:r w:rsidRPr="008367EC">
              <w:rPr>
                <w:sz w:val="26"/>
                <w:szCs w:val="26"/>
              </w:rPr>
              <w:t>SD</w:t>
            </w:r>
          </w:p>
        </w:tc>
        <w:tc>
          <w:tcPr>
            <w:tcW w:w="0" w:type="auto"/>
            <w:tcBorders>
              <w:top w:val="single" w:sz="4" w:space="0" w:color="000000"/>
              <w:left w:val="single" w:sz="4" w:space="0" w:color="000000"/>
              <w:bottom w:val="single" w:sz="4" w:space="0" w:color="000000"/>
              <w:right w:val="single" w:sz="4" w:space="0" w:color="000000"/>
            </w:tcBorders>
            <w:vAlign w:val="center"/>
          </w:tcPr>
          <w:p w14:paraId="43B6E22A" w14:textId="77777777" w:rsidR="00EC269D" w:rsidRPr="008367EC" w:rsidRDefault="00EC269D">
            <w:pPr>
              <w:spacing w:before="60" w:after="60"/>
              <w:jc w:val="center"/>
              <w:rPr>
                <w:sz w:val="26"/>
                <w:szCs w:val="26"/>
              </w:rPr>
            </w:pPr>
            <w:r w:rsidRPr="008367EC">
              <w:rPr>
                <w:sz w:val="26"/>
                <w:szCs w:val="26"/>
              </w:rPr>
              <w:t>Critical Ratio</w:t>
            </w:r>
          </w:p>
        </w:tc>
      </w:tr>
      <w:tr w:rsidR="00EC269D" w:rsidRPr="008367EC" w14:paraId="692C88BD" w14:textId="77777777">
        <w:trPr>
          <w:cantSplit/>
        </w:trPr>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17DA3DE7" w14:textId="77777777" w:rsidR="00EC269D" w:rsidRPr="008367EC" w:rsidRDefault="00EC269D">
            <w:pPr>
              <w:spacing w:before="60" w:after="60"/>
              <w:jc w:val="center"/>
              <w:rPr>
                <w:sz w:val="26"/>
                <w:szCs w:val="26"/>
              </w:rPr>
            </w:pPr>
            <w:r w:rsidRPr="008367EC">
              <w:rPr>
                <w:sz w:val="26"/>
                <w:szCs w:val="26"/>
              </w:rPr>
              <w:t>2</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2A857407" w14:textId="77777777" w:rsidR="00EC269D" w:rsidRPr="008367EC" w:rsidRDefault="00EC269D">
            <w:pPr>
              <w:spacing w:before="60" w:after="60"/>
              <w:jc w:val="center"/>
              <w:rPr>
                <w:sz w:val="26"/>
                <w:szCs w:val="26"/>
              </w:rPr>
            </w:pPr>
            <w:r w:rsidRPr="008367EC">
              <w:rPr>
                <w:sz w:val="26"/>
                <w:szCs w:val="26"/>
              </w:rPr>
              <w:t>Type of Management</w:t>
            </w:r>
          </w:p>
        </w:tc>
        <w:tc>
          <w:tcPr>
            <w:tcW w:w="0" w:type="auto"/>
            <w:tcBorders>
              <w:top w:val="single" w:sz="4" w:space="0" w:color="000000"/>
              <w:left w:val="single" w:sz="4" w:space="0" w:color="000000"/>
              <w:bottom w:val="single" w:sz="4" w:space="0" w:color="000000"/>
              <w:right w:val="single" w:sz="4" w:space="0" w:color="000000"/>
            </w:tcBorders>
            <w:vAlign w:val="center"/>
          </w:tcPr>
          <w:p w14:paraId="5CC0F15B" w14:textId="77777777" w:rsidR="00EC269D" w:rsidRPr="008367EC" w:rsidRDefault="00EC269D">
            <w:pPr>
              <w:spacing w:before="60" w:after="60"/>
              <w:jc w:val="center"/>
              <w:rPr>
                <w:sz w:val="26"/>
                <w:szCs w:val="26"/>
              </w:rPr>
            </w:pPr>
            <w:r w:rsidRPr="008367EC">
              <w:rPr>
                <w:sz w:val="26"/>
                <w:szCs w:val="26"/>
              </w:rPr>
              <w:t>Govt</w:t>
            </w:r>
          </w:p>
        </w:tc>
        <w:tc>
          <w:tcPr>
            <w:tcW w:w="0" w:type="auto"/>
            <w:tcBorders>
              <w:top w:val="single" w:sz="4" w:space="0" w:color="000000"/>
              <w:left w:val="single" w:sz="4" w:space="0" w:color="000000"/>
              <w:bottom w:val="single" w:sz="4" w:space="0" w:color="000000"/>
              <w:right w:val="single" w:sz="4" w:space="0" w:color="000000"/>
            </w:tcBorders>
            <w:vAlign w:val="center"/>
          </w:tcPr>
          <w:p w14:paraId="70F80E77" w14:textId="77777777" w:rsidR="00EC269D" w:rsidRPr="008367EC" w:rsidRDefault="00EC269D">
            <w:pPr>
              <w:spacing w:before="60" w:after="60"/>
              <w:jc w:val="center"/>
              <w:rPr>
                <w:sz w:val="26"/>
                <w:szCs w:val="26"/>
              </w:rPr>
            </w:pPr>
            <w:r w:rsidRPr="008367EC">
              <w:rPr>
                <w:sz w:val="26"/>
                <w:szCs w:val="26"/>
              </w:rPr>
              <w:t>19</w:t>
            </w:r>
          </w:p>
        </w:tc>
        <w:tc>
          <w:tcPr>
            <w:tcW w:w="0" w:type="auto"/>
            <w:tcBorders>
              <w:top w:val="single" w:sz="4" w:space="0" w:color="000000"/>
              <w:left w:val="single" w:sz="4" w:space="0" w:color="000000"/>
              <w:bottom w:val="single" w:sz="4" w:space="0" w:color="000000"/>
              <w:right w:val="single" w:sz="4" w:space="0" w:color="000000"/>
            </w:tcBorders>
            <w:vAlign w:val="center"/>
          </w:tcPr>
          <w:p w14:paraId="774FE656" w14:textId="77777777" w:rsidR="00EC269D" w:rsidRPr="008367EC" w:rsidRDefault="00EC269D" w:rsidP="00A97F94">
            <w:pPr>
              <w:spacing w:before="60" w:after="60"/>
              <w:jc w:val="center"/>
              <w:rPr>
                <w:sz w:val="26"/>
                <w:szCs w:val="26"/>
              </w:rPr>
            </w:pPr>
            <w:r w:rsidRPr="008367EC">
              <w:rPr>
                <w:sz w:val="26"/>
                <w:szCs w:val="26"/>
              </w:rPr>
              <w:t>239</w:t>
            </w:r>
          </w:p>
        </w:tc>
        <w:tc>
          <w:tcPr>
            <w:tcW w:w="0" w:type="auto"/>
            <w:tcBorders>
              <w:top w:val="single" w:sz="4" w:space="0" w:color="000000"/>
              <w:left w:val="single" w:sz="4" w:space="0" w:color="000000"/>
              <w:bottom w:val="single" w:sz="4" w:space="0" w:color="000000"/>
              <w:right w:val="single" w:sz="4" w:space="0" w:color="000000"/>
            </w:tcBorders>
            <w:vAlign w:val="center"/>
          </w:tcPr>
          <w:p w14:paraId="4F445BDD" w14:textId="77777777" w:rsidR="00EC269D" w:rsidRPr="008367EC" w:rsidRDefault="00EC269D">
            <w:pPr>
              <w:spacing w:before="60" w:after="60"/>
              <w:jc w:val="center"/>
              <w:rPr>
                <w:sz w:val="26"/>
                <w:szCs w:val="26"/>
              </w:rPr>
            </w:pPr>
            <w:r w:rsidRPr="008367EC">
              <w:rPr>
                <w:sz w:val="26"/>
                <w:szCs w:val="26"/>
              </w:rPr>
              <w:t>19.60</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0C851969" w14:textId="77777777" w:rsidR="00EC269D" w:rsidRPr="008367EC" w:rsidRDefault="00EC269D">
            <w:pPr>
              <w:spacing w:before="60" w:after="60"/>
              <w:jc w:val="center"/>
              <w:rPr>
                <w:sz w:val="26"/>
                <w:szCs w:val="26"/>
              </w:rPr>
            </w:pPr>
            <w:r w:rsidRPr="008367EC">
              <w:rPr>
                <w:sz w:val="26"/>
                <w:szCs w:val="26"/>
              </w:rPr>
              <w:t>2.157*</w:t>
            </w:r>
          </w:p>
        </w:tc>
      </w:tr>
      <w:tr w:rsidR="00EC269D" w:rsidRPr="008367EC" w14:paraId="3B2CB34D" w14:textId="77777777">
        <w:trPr>
          <w:cantSplit/>
        </w:trPr>
        <w:tc>
          <w:tcPr>
            <w:tcW w:w="0" w:type="auto"/>
            <w:vMerge/>
            <w:tcBorders>
              <w:top w:val="single" w:sz="4" w:space="0" w:color="000000"/>
              <w:left w:val="single" w:sz="4" w:space="0" w:color="000000"/>
              <w:bottom w:val="single" w:sz="4" w:space="0" w:color="000000"/>
              <w:right w:val="single" w:sz="4" w:space="0" w:color="000000"/>
            </w:tcBorders>
            <w:vAlign w:val="center"/>
          </w:tcPr>
          <w:p w14:paraId="6C86B251" w14:textId="77777777" w:rsidR="00EC269D" w:rsidRPr="008367EC" w:rsidRDefault="00EC269D">
            <w:pPr>
              <w:spacing w:before="60" w:after="60"/>
              <w:jc w:val="center"/>
              <w:rPr>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673D0B4" w14:textId="77777777" w:rsidR="00EC269D" w:rsidRPr="008367EC" w:rsidRDefault="00EC269D">
            <w:pPr>
              <w:spacing w:before="60" w:after="60"/>
              <w:jc w:val="center"/>
              <w:rPr>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41A45DC" w14:textId="77777777" w:rsidR="00EC269D" w:rsidRPr="008367EC" w:rsidRDefault="00EC269D">
            <w:pPr>
              <w:spacing w:before="60" w:after="60"/>
              <w:jc w:val="center"/>
              <w:rPr>
                <w:sz w:val="26"/>
                <w:szCs w:val="26"/>
              </w:rPr>
            </w:pPr>
            <w:r w:rsidRPr="008367EC">
              <w:rPr>
                <w:sz w:val="26"/>
                <w:szCs w:val="26"/>
              </w:rPr>
              <w:t>Unaided</w:t>
            </w:r>
          </w:p>
        </w:tc>
        <w:tc>
          <w:tcPr>
            <w:tcW w:w="0" w:type="auto"/>
            <w:tcBorders>
              <w:top w:val="single" w:sz="4" w:space="0" w:color="000000"/>
              <w:left w:val="single" w:sz="4" w:space="0" w:color="000000"/>
              <w:bottom w:val="single" w:sz="4" w:space="0" w:color="000000"/>
              <w:right w:val="single" w:sz="4" w:space="0" w:color="000000"/>
            </w:tcBorders>
            <w:vAlign w:val="center"/>
          </w:tcPr>
          <w:p w14:paraId="1EF6D2CE" w14:textId="77777777" w:rsidR="00EC269D" w:rsidRPr="008367EC" w:rsidRDefault="00EC269D">
            <w:pPr>
              <w:spacing w:before="60" w:after="60"/>
              <w:jc w:val="center"/>
              <w:rPr>
                <w:sz w:val="26"/>
                <w:szCs w:val="26"/>
              </w:rPr>
            </w:pPr>
            <w:r w:rsidRPr="008367EC">
              <w:rPr>
                <w:sz w:val="26"/>
                <w:szCs w:val="26"/>
              </w:rPr>
              <w:t>111</w:t>
            </w:r>
          </w:p>
        </w:tc>
        <w:tc>
          <w:tcPr>
            <w:tcW w:w="0" w:type="auto"/>
            <w:tcBorders>
              <w:top w:val="single" w:sz="4" w:space="0" w:color="000000"/>
              <w:left w:val="single" w:sz="4" w:space="0" w:color="000000"/>
              <w:bottom w:val="single" w:sz="4" w:space="0" w:color="000000"/>
              <w:right w:val="single" w:sz="4" w:space="0" w:color="000000"/>
            </w:tcBorders>
            <w:vAlign w:val="center"/>
          </w:tcPr>
          <w:p w14:paraId="7E01E00E" w14:textId="77777777" w:rsidR="00EC269D" w:rsidRPr="008367EC" w:rsidRDefault="00EC269D">
            <w:pPr>
              <w:spacing w:before="60" w:after="60"/>
              <w:jc w:val="center"/>
              <w:rPr>
                <w:sz w:val="26"/>
                <w:szCs w:val="26"/>
              </w:rPr>
            </w:pPr>
            <w:r w:rsidRPr="008367EC">
              <w:rPr>
                <w:sz w:val="26"/>
                <w:szCs w:val="26"/>
              </w:rPr>
              <w:t>227.57</w:t>
            </w:r>
          </w:p>
        </w:tc>
        <w:tc>
          <w:tcPr>
            <w:tcW w:w="0" w:type="auto"/>
            <w:tcBorders>
              <w:top w:val="single" w:sz="4" w:space="0" w:color="000000"/>
              <w:left w:val="single" w:sz="4" w:space="0" w:color="000000"/>
              <w:bottom w:val="single" w:sz="4" w:space="0" w:color="000000"/>
              <w:right w:val="single" w:sz="4" w:space="0" w:color="000000"/>
            </w:tcBorders>
            <w:vAlign w:val="center"/>
          </w:tcPr>
          <w:p w14:paraId="28FD7445" w14:textId="77777777" w:rsidR="00EC269D" w:rsidRPr="008367EC" w:rsidRDefault="00EC269D">
            <w:pPr>
              <w:spacing w:before="60" w:after="60"/>
              <w:jc w:val="center"/>
              <w:rPr>
                <w:sz w:val="26"/>
                <w:szCs w:val="26"/>
              </w:rPr>
            </w:pPr>
            <w:r w:rsidRPr="008367EC">
              <w:rPr>
                <w:sz w:val="26"/>
                <w:szCs w:val="26"/>
              </w:rPr>
              <w:t>23.17</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E624639" w14:textId="77777777" w:rsidR="00EC269D" w:rsidRPr="008367EC" w:rsidRDefault="00EC269D">
            <w:pPr>
              <w:spacing w:before="60" w:after="60"/>
              <w:jc w:val="center"/>
              <w:rPr>
                <w:sz w:val="26"/>
                <w:szCs w:val="26"/>
              </w:rPr>
            </w:pPr>
          </w:p>
        </w:tc>
      </w:tr>
    </w:tbl>
    <w:p w14:paraId="3CE76C76" w14:textId="77777777" w:rsidR="00EC269D" w:rsidRPr="008367EC" w:rsidRDefault="00EC269D" w:rsidP="00D421A0">
      <w:pPr>
        <w:spacing w:after="200" w:line="480" w:lineRule="auto"/>
        <w:jc w:val="both"/>
        <w:rPr>
          <w:sz w:val="26"/>
          <w:szCs w:val="24"/>
        </w:rPr>
      </w:pPr>
      <w:r w:rsidRPr="008367EC">
        <w:rPr>
          <w:sz w:val="26"/>
          <w:szCs w:val="24"/>
        </w:rPr>
        <w:t>*Significance at 0.05 level.</w:t>
      </w:r>
    </w:p>
    <w:p w14:paraId="1538BC64" w14:textId="77777777" w:rsidR="00EC269D" w:rsidRPr="008367EC" w:rsidRDefault="00EC269D" w:rsidP="00D421A0">
      <w:pPr>
        <w:spacing w:after="200" w:line="480" w:lineRule="auto"/>
        <w:ind w:firstLine="720"/>
        <w:jc w:val="both"/>
        <w:rPr>
          <w:sz w:val="26"/>
          <w:szCs w:val="26"/>
        </w:rPr>
      </w:pPr>
      <w:r w:rsidRPr="008367EC">
        <w:rPr>
          <w:sz w:val="26"/>
          <w:szCs w:val="26"/>
        </w:rPr>
        <w:t>Table 7.2 shows that the mean scores obtained in Professional Development by Govt and Unaided teacher educators are 239 and 227.57 respectively. The standard deviations obtained are 19.60 and 23.17 respectively. The calculated ‘t’ value is 2.157, which is greater than 1.96, the table value required for significance at 0.05 level of significance. Hence it can be interpreted as there is significant difference between Govt and Unaided teacher educators in Professional Development.</w:t>
      </w:r>
    </w:p>
    <w:p w14:paraId="3CA013C8" w14:textId="77777777" w:rsidR="00EC269D" w:rsidRPr="002D67DE" w:rsidRDefault="00EC269D" w:rsidP="00357F04">
      <w:pPr>
        <w:pStyle w:val="ListParagraph"/>
        <w:spacing w:line="480" w:lineRule="auto"/>
        <w:ind w:left="0"/>
        <w:jc w:val="both"/>
        <w:rPr>
          <w:rFonts w:ascii="Times New Roman" w:hAnsi="Times New Roman"/>
          <w:sz w:val="26"/>
          <w:szCs w:val="26"/>
          <w:lang w:val="en-IN"/>
        </w:rPr>
      </w:pPr>
      <w:r w:rsidRPr="002D67DE">
        <w:rPr>
          <w:rFonts w:ascii="Times New Roman" w:hAnsi="Times New Roman"/>
          <w:b/>
          <w:sz w:val="26"/>
          <w:szCs w:val="26"/>
          <w:lang w:val="en-IN"/>
        </w:rPr>
        <w:t>4.5.1.3. Comparison of mean scores of Professional Development between Government and University teacher education centres Teacher educators.</w:t>
      </w:r>
    </w:p>
    <w:p w14:paraId="6423B61F" w14:textId="77777777" w:rsidR="00EC269D" w:rsidRPr="002D67DE" w:rsidRDefault="00EC269D" w:rsidP="00273735">
      <w:pPr>
        <w:spacing w:after="200"/>
        <w:jc w:val="center"/>
        <w:rPr>
          <w:sz w:val="26"/>
          <w:szCs w:val="26"/>
        </w:rPr>
      </w:pPr>
      <w:r w:rsidRPr="002D67DE">
        <w:rPr>
          <w:sz w:val="26"/>
          <w:szCs w:val="26"/>
        </w:rPr>
        <w:br w:type="page"/>
      </w:r>
      <w:r w:rsidRPr="002D67DE">
        <w:rPr>
          <w:sz w:val="26"/>
          <w:szCs w:val="26"/>
        </w:rPr>
        <w:lastRenderedPageBreak/>
        <w:t>TABLE 7.3</w:t>
      </w:r>
    </w:p>
    <w:p w14:paraId="490EB4A1" w14:textId="77777777" w:rsidR="00EC269D" w:rsidRDefault="00EC269D" w:rsidP="00273735">
      <w:pPr>
        <w:pStyle w:val="ListParagraph"/>
        <w:spacing w:line="240" w:lineRule="auto"/>
        <w:ind w:left="0"/>
        <w:jc w:val="center"/>
        <w:rPr>
          <w:rFonts w:ascii="Times New Roman" w:hAnsi="Times New Roman"/>
          <w:b/>
          <w:bCs/>
          <w:sz w:val="26"/>
          <w:szCs w:val="26"/>
          <w:lang w:val="en-IN"/>
        </w:rPr>
      </w:pPr>
      <w:r w:rsidRPr="002D67DE">
        <w:rPr>
          <w:rFonts w:ascii="Times New Roman" w:hAnsi="Times New Roman"/>
          <w:b/>
          <w:bCs/>
          <w:sz w:val="26"/>
          <w:szCs w:val="26"/>
          <w:lang w:val="en-IN"/>
        </w:rPr>
        <w:t>Data and results of the test of significance of mean</w:t>
      </w:r>
    </w:p>
    <w:p w14:paraId="54345782" w14:textId="77777777" w:rsidR="00EC269D" w:rsidRDefault="00EC269D" w:rsidP="00273735">
      <w:pPr>
        <w:pStyle w:val="ListParagraph"/>
        <w:spacing w:line="240" w:lineRule="auto"/>
        <w:ind w:left="0"/>
        <w:jc w:val="center"/>
        <w:rPr>
          <w:rFonts w:ascii="Times New Roman" w:hAnsi="Times New Roman"/>
          <w:b/>
          <w:bCs/>
          <w:sz w:val="26"/>
          <w:szCs w:val="26"/>
          <w:lang w:val="en-IN"/>
        </w:rPr>
      </w:pPr>
      <w:r w:rsidRPr="002D67DE">
        <w:rPr>
          <w:rFonts w:ascii="Times New Roman" w:hAnsi="Times New Roman"/>
          <w:b/>
          <w:bCs/>
          <w:sz w:val="26"/>
          <w:szCs w:val="26"/>
          <w:lang w:val="en-IN"/>
        </w:rPr>
        <w:t xml:space="preserve"> difference in Professional Development between </w:t>
      </w:r>
    </w:p>
    <w:p w14:paraId="770DF9F4" w14:textId="77777777" w:rsidR="00EC269D" w:rsidRPr="002D67DE" w:rsidRDefault="00EC269D" w:rsidP="00273735">
      <w:pPr>
        <w:pStyle w:val="ListParagraph"/>
        <w:spacing w:line="240" w:lineRule="auto"/>
        <w:ind w:left="0"/>
        <w:jc w:val="center"/>
        <w:rPr>
          <w:rFonts w:ascii="Times New Roman" w:hAnsi="Times New Roman"/>
          <w:sz w:val="26"/>
          <w:szCs w:val="26"/>
          <w:lang w:val="en-IN"/>
        </w:rPr>
      </w:pPr>
      <w:r w:rsidRPr="002D67DE">
        <w:rPr>
          <w:rFonts w:ascii="Times New Roman" w:hAnsi="Times New Roman"/>
          <w:b/>
          <w:bCs/>
          <w:sz w:val="26"/>
          <w:szCs w:val="26"/>
          <w:lang w:val="en-IN"/>
        </w:rPr>
        <w:t xml:space="preserve">Govt and </w:t>
      </w:r>
      <w:r w:rsidRPr="002D67DE">
        <w:rPr>
          <w:rFonts w:ascii="Times New Roman" w:hAnsi="Times New Roman"/>
          <w:b/>
          <w:sz w:val="26"/>
          <w:szCs w:val="26"/>
          <w:lang w:val="en-IN"/>
        </w:rPr>
        <w:t>University teacher education centres</w:t>
      </w:r>
      <w:r w:rsidRPr="002D67DE">
        <w:rPr>
          <w:rFonts w:ascii="Times New Roman" w:hAnsi="Times New Roman"/>
          <w:b/>
          <w:bCs/>
          <w:sz w:val="26"/>
          <w:szCs w:val="26"/>
          <w:lang w:val="en-IN"/>
        </w:rPr>
        <w:t xml:space="preserve"> Teacher Educators</w:t>
      </w:r>
    </w:p>
    <w:p w14:paraId="6E3AFCC6" w14:textId="77777777" w:rsidR="00EC269D" w:rsidRPr="008367EC" w:rsidRDefault="00EC269D">
      <w:pPr>
        <w:spacing w:after="200"/>
        <w:jc w:val="center"/>
        <w:rPr>
          <w:sz w:val="26"/>
          <w:szCs w:val="2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16"/>
        <w:gridCol w:w="2428"/>
        <w:gridCol w:w="1164"/>
        <w:gridCol w:w="480"/>
        <w:gridCol w:w="941"/>
        <w:gridCol w:w="809"/>
        <w:gridCol w:w="1517"/>
      </w:tblGrid>
      <w:tr w:rsidR="00EC269D" w:rsidRPr="008367EC" w14:paraId="4B7E0DAD" w14:textId="77777777">
        <w:tc>
          <w:tcPr>
            <w:tcW w:w="0" w:type="auto"/>
            <w:tcBorders>
              <w:top w:val="single" w:sz="4" w:space="0" w:color="000000"/>
              <w:left w:val="single" w:sz="4" w:space="0" w:color="000000"/>
              <w:bottom w:val="single" w:sz="4" w:space="0" w:color="000000"/>
              <w:right w:val="single" w:sz="4" w:space="0" w:color="000000"/>
            </w:tcBorders>
            <w:vAlign w:val="center"/>
          </w:tcPr>
          <w:p w14:paraId="680030F0" w14:textId="77777777" w:rsidR="00EC269D" w:rsidRPr="008367EC" w:rsidRDefault="00EC269D">
            <w:pPr>
              <w:spacing w:before="60" w:after="60"/>
              <w:jc w:val="center"/>
              <w:rPr>
                <w:sz w:val="26"/>
                <w:szCs w:val="26"/>
              </w:rPr>
            </w:pPr>
            <w:r w:rsidRPr="008367EC">
              <w:rPr>
                <w:sz w:val="26"/>
                <w:szCs w:val="26"/>
              </w:rPr>
              <w:t>SI No.</w:t>
            </w:r>
          </w:p>
        </w:tc>
        <w:tc>
          <w:tcPr>
            <w:tcW w:w="0" w:type="auto"/>
            <w:tcBorders>
              <w:top w:val="single" w:sz="4" w:space="0" w:color="000000"/>
              <w:left w:val="single" w:sz="4" w:space="0" w:color="000000"/>
              <w:bottom w:val="single" w:sz="4" w:space="0" w:color="000000"/>
              <w:right w:val="single" w:sz="4" w:space="0" w:color="000000"/>
            </w:tcBorders>
            <w:vAlign w:val="center"/>
          </w:tcPr>
          <w:p w14:paraId="6A624E83" w14:textId="77777777" w:rsidR="00EC269D" w:rsidRPr="008367EC" w:rsidRDefault="00EC269D">
            <w:pPr>
              <w:spacing w:before="60" w:after="60"/>
              <w:jc w:val="center"/>
              <w:rPr>
                <w:sz w:val="26"/>
                <w:szCs w:val="26"/>
              </w:rPr>
            </w:pPr>
            <w:r w:rsidRPr="008367EC">
              <w:rPr>
                <w:sz w:val="26"/>
                <w:szCs w:val="26"/>
              </w:rPr>
              <w:t>Variable</w:t>
            </w:r>
          </w:p>
        </w:tc>
        <w:tc>
          <w:tcPr>
            <w:tcW w:w="0" w:type="auto"/>
            <w:tcBorders>
              <w:top w:val="single" w:sz="4" w:space="0" w:color="000000"/>
              <w:left w:val="single" w:sz="4" w:space="0" w:color="000000"/>
              <w:bottom w:val="single" w:sz="4" w:space="0" w:color="000000"/>
              <w:right w:val="single" w:sz="4" w:space="0" w:color="000000"/>
            </w:tcBorders>
            <w:vAlign w:val="center"/>
          </w:tcPr>
          <w:p w14:paraId="586AE3EF" w14:textId="77777777" w:rsidR="00EC269D" w:rsidRPr="008367EC" w:rsidRDefault="00EC269D">
            <w:pPr>
              <w:spacing w:before="60" w:after="60"/>
              <w:jc w:val="center"/>
              <w:rPr>
                <w:sz w:val="26"/>
                <w:szCs w:val="26"/>
              </w:rPr>
            </w:pPr>
            <w:r w:rsidRPr="008367EC">
              <w:rPr>
                <w:sz w:val="26"/>
                <w:szCs w:val="26"/>
              </w:rPr>
              <w:t>Category</w:t>
            </w:r>
          </w:p>
        </w:tc>
        <w:tc>
          <w:tcPr>
            <w:tcW w:w="0" w:type="auto"/>
            <w:tcBorders>
              <w:top w:val="single" w:sz="4" w:space="0" w:color="000000"/>
              <w:left w:val="single" w:sz="4" w:space="0" w:color="000000"/>
              <w:bottom w:val="single" w:sz="4" w:space="0" w:color="000000"/>
              <w:right w:val="single" w:sz="4" w:space="0" w:color="000000"/>
            </w:tcBorders>
            <w:vAlign w:val="center"/>
          </w:tcPr>
          <w:p w14:paraId="17B73AB1" w14:textId="77777777" w:rsidR="00EC269D" w:rsidRPr="008367EC" w:rsidRDefault="00EC269D">
            <w:pPr>
              <w:spacing w:before="60" w:after="60"/>
              <w:jc w:val="center"/>
              <w:rPr>
                <w:sz w:val="26"/>
                <w:szCs w:val="26"/>
              </w:rPr>
            </w:pPr>
            <w:r w:rsidRPr="008367EC">
              <w:rPr>
                <w:sz w:val="26"/>
                <w:szCs w:val="26"/>
              </w:rPr>
              <w:t>N</w:t>
            </w:r>
          </w:p>
        </w:tc>
        <w:tc>
          <w:tcPr>
            <w:tcW w:w="0" w:type="auto"/>
            <w:tcBorders>
              <w:top w:val="single" w:sz="4" w:space="0" w:color="000000"/>
              <w:left w:val="single" w:sz="4" w:space="0" w:color="000000"/>
              <w:bottom w:val="single" w:sz="4" w:space="0" w:color="000000"/>
              <w:right w:val="single" w:sz="4" w:space="0" w:color="000000"/>
            </w:tcBorders>
            <w:vAlign w:val="center"/>
          </w:tcPr>
          <w:p w14:paraId="6B535D3C" w14:textId="77777777" w:rsidR="00EC269D" w:rsidRPr="008367EC" w:rsidRDefault="00EC269D">
            <w:pPr>
              <w:spacing w:before="60" w:after="60"/>
              <w:jc w:val="center"/>
              <w:rPr>
                <w:sz w:val="26"/>
                <w:szCs w:val="26"/>
              </w:rPr>
            </w:pPr>
            <w:r w:rsidRPr="008367EC">
              <w:rPr>
                <w:sz w:val="26"/>
                <w:szCs w:val="26"/>
              </w:rPr>
              <w:t>Mean</w:t>
            </w:r>
          </w:p>
        </w:tc>
        <w:tc>
          <w:tcPr>
            <w:tcW w:w="0" w:type="auto"/>
            <w:tcBorders>
              <w:top w:val="single" w:sz="4" w:space="0" w:color="000000"/>
              <w:left w:val="single" w:sz="4" w:space="0" w:color="000000"/>
              <w:bottom w:val="single" w:sz="4" w:space="0" w:color="000000"/>
              <w:right w:val="single" w:sz="4" w:space="0" w:color="000000"/>
            </w:tcBorders>
            <w:vAlign w:val="center"/>
          </w:tcPr>
          <w:p w14:paraId="782CA4D4" w14:textId="77777777" w:rsidR="00EC269D" w:rsidRPr="008367EC" w:rsidRDefault="00EC269D">
            <w:pPr>
              <w:spacing w:before="60" w:after="60"/>
              <w:jc w:val="center"/>
              <w:rPr>
                <w:sz w:val="26"/>
                <w:szCs w:val="26"/>
              </w:rPr>
            </w:pPr>
            <w:r w:rsidRPr="008367EC">
              <w:rPr>
                <w:sz w:val="26"/>
                <w:szCs w:val="26"/>
              </w:rPr>
              <w:t>SD</w:t>
            </w:r>
          </w:p>
        </w:tc>
        <w:tc>
          <w:tcPr>
            <w:tcW w:w="0" w:type="auto"/>
            <w:tcBorders>
              <w:top w:val="single" w:sz="4" w:space="0" w:color="000000"/>
              <w:left w:val="single" w:sz="4" w:space="0" w:color="000000"/>
              <w:bottom w:val="single" w:sz="4" w:space="0" w:color="000000"/>
              <w:right w:val="single" w:sz="4" w:space="0" w:color="000000"/>
            </w:tcBorders>
            <w:vAlign w:val="center"/>
          </w:tcPr>
          <w:p w14:paraId="63BC57B8" w14:textId="77777777" w:rsidR="00EC269D" w:rsidRPr="008367EC" w:rsidRDefault="00EC269D">
            <w:pPr>
              <w:spacing w:before="60" w:after="60"/>
              <w:jc w:val="center"/>
              <w:rPr>
                <w:sz w:val="26"/>
                <w:szCs w:val="26"/>
              </w:rPr>
            </w:pPr>
            <w:r w:rsidRPr="008367EC">
              <w:rPr>
                <w:sz w:val="26"/>
                <w:szCs w:val="26"/>
              </w:rPr>
              <w:t>Critical Ratio</w:t>
            </w:r>
          </w:p>
        </w:tc>
      </w:tr>
      <w:tr w:rsidR="00EC269D" w:rsidRPr="008367EC" w14:paraId="22ACE329" w14:textId="77777777">
        <w:trPr>
          <w:cantSplit/>
        </w:trPr>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3DDF8BE7" w14:textId="77777777" w:rsidR="00EC269D" w:rsidRPr="008367EC" w:rsidRDefault="00EC269D">
            <w:pPr>
              <w:spacing w:before="60" w:after="60"/>
              <w:jc w:val="center"/>
              <w:rPr>
                <w:sz w:val="26"/>
                <w:szCs w:val="26"/>
              </w:rPr>
            </w:pPr>
            <w:r w:rsidRPr="008367EC">
              <w:rPr>
                <w:sz w:val="26"/>
                <w:szCs w:val="26"/>
              </w:rPr>
              <w:t>3.</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4406DF88" w14:textId="77777777" w:rsidR="00EC269D" w:rsidRPr="008367EC" w:rsidRDefault="00EC269D">
            <w:pPr>
              <w:spacing w:before="60" w:after="60"/>
              <w:jc w:val="center"/>
              <w:rPr>
                <w:sz w:val="26"/>
                <w:szCs w:val="26"/>
              </w:rPr>
            </w:pPr>
            <w:r w:rsidRPr="008367EC">
              <w:rPr>
                <w:sz w:val="26"/>
                <w:szCs w:val="26"/>
              </w:rPr>
              <w:t>Type of Management</w:t>
            </w:r>
          </w:p>
        </w:tc>
        <w:tc>
          <w:tcPr>
            <w:tcW w:w="0" w:type="auto"/>
            <w:tcBorders>
              <w:top w:val="single" w:sz="4" w:space="0" w:color="000000"/>
              <w:left w:val="single" w:sz="4" w:space="0" w:color="000000"/>
              <w:bottom w:val="single" w:sz="4" w:space="0" w:color="000000"/>
              <w:right w:val="single" w:sz="4" w:space="0" w:color="000000"/>
            </w:tcBorders>
            <w:vAlign w:val="center"/>
          </w:tcPr>
          <w:p w14:paraId="56BA2A3D" w14:textId="77777777" w:rsidR="00EC269D" w:rsidRPr="008367EC" w:rsidRDefault="00EC269D">
            <w:pPr>
              <w:spacing w:before="60" w:after="60"/>
              <w:jc w:val="center"/>
              <w:rPr>
                <w:sz w:val="26"/>
                <w:szCs w:val="26"/>
              </w:rPr>
            </w:pPr>
            <w:r w:rsidRPr="008367EC">
              <w:rPr>
                <w:sz w:val="26"/>
                <w:szCs w:val="26"/>
              </w:rPr>
              <w:t>Govt</w:t>
            </w:r>
          </w:p>
        </w:tc>
        <w:tc>
          <w:tcPr>
            <w:tcW w:w="0" w:type="auto"/>
            <w:tcBorders>
              <w:top w:val="single" w:sz="4" w:space="0" w:color="000000"/>
              <w:left w:val="single" w:sz="4" w:space="0" w:color="000000"/>
              <w:bottom w:val="single" w:sz="4" w:space="0" w:color="000000"/>
              <w:right w:val="single" w:sz="4" w:space="0" w:color="000000"/>
            </w:tcBorders>
            <w:vAlign w:val="center"/>
          </w:tcPr>
          <w:p w14:paraId="3EF34B17" w14:textId="77777777" w:rsidR="00EC269D" w:rsidRPr="008367EC" w:rsidRDefault="00EC269D">
            <w:pPr>
              <w:spacing w:before="60" w:after="60"/>
              <w:jc w:val="center"/>
              <w:rPr>
                <w:sz w:val="26"/>
                <w:szCs w:val="26"/>
              </w:rPr>
            </w:pPr>
            <w:r w:rsidRPr="008367EC">
              <w:rPr>
                <w:sz w:val="26"/>
                <w:szCs w:val="26"/>
              </w:rPr>
              <w:t>19</w:t>
            </w:r>
          </w:p>
        </w:tc>
        <w:tc>
          <w:tcPr>
            <w:tcW w:w="0" w:type="auto"/>
            <w:tcBorders>
              <w:top w:val="single" w:sz="4" w:space="0" w:color="000000"/>
              <w:left w:val="single" w:sz="4" w:space="0" w:color="000000"/>
              <w:bottom w:val="single" w:sz="4" w:space="0" w:color="000000"/>
              <w:right w:val="single" w:sz="4" w:space="0" w:color="000000"/>
            </w:tcBorders>
            <w:vAlign w:val="center"/>
          </w:tcPr>
          <w:p w14:paraId="16947E89" w14:textId="77777777" w:rsidR="00EC269D" w:rsidRPr="008367EC" w:rsidRDefault="00EC269D">
            <w:pPr>
              <w:spacing w:before="60" w:after="60"/>
              <w:jc w:val="center"/>
              <w:rPr>
                <w:sz w:val="26"/>
                <w:szCs w:val="26"/>
              </w:rPr>
            </w:pPr>
            <w:r w:rsidRPr="008367EC">
              <w:rPr>
                <w:sz w:val="26"/>
                <w:szCs w:val="26"/>
              </w:rPr>
              <w:t>239</w:t>
            </w:r>
          </w:p>
        </w:tc>
        <w:tc>
          <w:tcPr>
            <w:tcW w:w="0" w:type="auto"/>
            <w:tcBorders>
              <w:top w:val="single" w:sz="4" w:space="0" w:color="000000"/>
              <w:left w:val="single" w:sz="4" w:space="0" w:color="000000"/>
              <w:bottom w:val="single" w:sz="4" w:space="0" w:color="000000"/>
              <w:right w:val="single" w:sz="4" w:space="0" w:color="000000"/>
            </w:tcBorders>
            <w:vAlign w:val="center"/>
          </w:tcPr>
          <w:p w14:paraId="59C704B1" w14:textId="77777777" w:rsidR="00EC269D" w:rsidRPr="008367EC" w:rsidRDefault="00EC269D">
            <w:pPr>
              <w:spacing w:before="60" w:after="60"/>
              <w:jc w:val="center"/>
              <w:rPr>
                <w:sz w:val="26"/>
                <w:szCs w:val="26"/>
              </w:rPr>
            </w:pPr>
            <w:r w:rsidRPr="008367EC">
              <w:rPr>
                <w:sz w:val="26"/>
                <w:szCs w:val="26"/>
              </w:rPr>
              <w:t>19.60</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430BD99C" w14:textId="77777777" w:rsidR="00EC269D" w:rsidRPr="008367EC" w:rsidRDefault="00EC269D">
            <w:pPr>
              <w:spacing w:before="60" w:after="60"/>
              <w:jc w:val="center"/>
              <w:rPr>
                <w:sz w:val="26"/>
                <w:szCs w:val="26"/>
              </w:rPr>
            </w:pPr>
          </w:p>
          <w:p w14:paraId="38A8114F" w14:textId="77777777" w:rsidR="00EC269D" w:rsidRPr="008367EC" w:rsidRDefault="00EC269D">
            <w:pPr>
              <w:spacing w:before="60" w:after="60"/>
              <w:jc w:val="center"/>
              <w:rPr>
                <w:sz w:val="26"/>
                <w:szCs w:val="26"/>
              </w:rPr>
            </w:pPr>
            <w:r w:rsidRPr="008367EC">
              <w:rPr>
                <w:sz w:val="26"/>
                <w:szCs w:val="26"/>
              </w:rPr>
              <w:t>2.063*</w:t>
            </w:r>
          </w:p>
        </w:tc>
      </w:tr>
      <w:tr w:rsidR="00EC269D" w:rsidRPr="008367EC" w14:paraId="7C80B26B" w14:textId="77777777">
        <w:trPr>
          <w:cantSplit/>
        </w:trPr>
        <w:tc>
          <w:tcPr>
            <w:tcW w:w="0" w:type="auto"/>
            <w:vMerge/>
            <w:tcBorders>
              <w:top w:val="single" w:sz="4" w:space="0" w:color="000000"/>
              <w:left w:val="single" w:sz="4" w:space="0" w:color="000000"/>
              <w:bottom w:val="single" w:sz="4" w:space="0" w:color="000000"/>
              <w:right w:val="single" w:sz="4" w:space="0" w:color="000000"/>
            </w:tcBorders>
            <w:vAlign w:val="center"/>
          </w:tcPr>
          <w:p w14:paraId="5D935F1B" w14:textId="77777777" w:rsidR="00EC269D" w:rsidRPr="008367EC" w:rsidRDefault="00EC269D">
            <w:pPr>
              <w:spacing w:before="60" w:after="60"/>
              <w:jc w:val="center"/>
              <w:rPr>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9B46606" w14:textId="77777777" w:rsidR="00EC269D" w:rsidRPr="008367EC" w:rsidRDefault="00EC269D">
            <w:pPr>
              <w:spacing w:before="60" w:after="60"/>
              <w:jc w:val="center"/>
              <w:rPr>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8BADE81" w14:textId="77777777" w:rsidR="00EC269D" w:rsidRPr="008367EC" w:rsidRDefault="00EC269D">
            <w:pPr>
              <w:spacing w:before="60" w:after="60"/>
              <w:jc w:val="center"/>
              <w:rPr>
                <w:sz w:val="26"/>
                <w:szCs w:val="26"/>
              </w:rPr>
            </w:pPr>
            <w:r w:rsidRPr="008367EC">
              <w:rPr>
                <w:sz w:val="26"/>
                <w:szCs w:val="26"/>
              </w:rPr>
              <w:t>U-Tec</w:t>
            </w:r>
          </w:p>
        </w:tc>
        <w:tc>
          <w:tcPr>
            <w:tcW w:w="0" w:type="auto"/>
            <w:tcBorders>
              <w:top w:val="single" w:sz="4" w:space="0" w:color="000000"/>
              <w:left w:val="single" w:sz="4" w:space="0" w:color="000000"/>
              <w:bottom w:val="single" w:sz="4" w:space="0" w:color="000000"/>
              <w:right w:val="single" w:sz="4" w:space="0" w:color="000000"/>
            </w:tcBorders>
            <w:vAlign w:val="center"/>
          </w:tcPr>
          <w:p w14:paraId="53F6CB1C" w14:textId="77777777" w:rsidR="00EC269D" w:rsidRPr="008367EC" w:rsidRDefault="00EC269D">
            <w:pPr>
              <w:spacing w:before="60" w:after="60"/>
              <w:jc w:val="center"/>
              <w:rPr>
                <w:sz w:val="26"/>
                <w:szCs w:val="26"/>
              </w:rPr>
            </w:pPr>
            <w:r w:rsidRPr="008367EC">
              <w:rPr>
                <w:sz w:val="26"/>
                <w:szCs w:val="26"/>
              </w:rPr>
              <w:t>34</w:t>
            </w:r>
          </w:p>
        </w:tc>
        <w:tc>
          <w:tcPr>
            <w:tcW w:w="0" w:type="auto"/>
            <w:tcBorders>
              <w:top w:val="single" w:sz="4" w:space="0" w:color="000000"/>
              <w:left w:val="single" w:sz="4" w:space="0" w:color="000000"/>
              <w:bottom w:val="single" w:sz="4" w:space="0" w:color="000000"/>
              <w:right w:val="single" w:sz="4" w:space="0" w:color="000000"/>
            </w:tcBorders>
            <w:vAlign w:val="center"/>
          </w:tcPr>
          <w:p w14:paraId="3DDADF9E" w14:textId="77777777" w:rsidR="00EC269D" w:rsidRPr="008367EC" w:rsidRDefault="00EC269D">
            <w:pPr>
              <w:spacing w:before="60" w:after="60"/>
              <w:jc w:val="center"/>
              <w:rPr>
                <w:sz w:val="26"/>
                <w:szCs w:val="26"/>
              </w:rPr>
            </w:pPr>
            <w:r w:rsidRPr="008367EC">
              <w:rPr>
                <w:sz w:val="26"/>
                <w:szCs w:val="26"/>
              </w:rPr>
              <w:t>226.88</w:t>
            </w:r>
          </w:p>
        </w:tc>
        <w:tc>
          <w:tcPr>
            <w:tcW w:w="0" w:type="auto"/>
            <w:tcBorders>
              <w:top w:val="single" w:sz="4" w:space="0" w:color="000000"/>
              <w:left w:val="single" w:sz="4" w:space="0" w:color="000000"/>
              <w:bottom w:val="single" w:sz="4" w:space="0" w:color="000000"/>
              <w:right w:val="single" w:sz="4" w:space="0" w:color="000000"/>
            </w:tcBorders>
            <w:vAlign w:val="center"/>
          </w:tcPr>
          <w:p w14:paraId="10C18033" w14:textId="77777777" w:rsidR="00EC269D" w:rsidRPr="008367EC" w:rsidRDefault="00EC269D">
            <w:pPr>
              <w:spacing w:before="60" w:after="60"/>
              <w:jc w:val="center"/>
              <w:rPr>
                <w:sz w:val="26"/>
                <w:szCs w:val="26"/>
              </w:rPr>
            </w:pPr>
            <w:r w:rsidRPr="008367EC">
              <w:rPr>
                <w:sz w:val="26"/>
                <w:szCs w:val="26"/>
              </w:rPr>
              <w:t>22.83</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A5FE929" w14:textId="77777777" w:rsidR="00EC269D" w:rsidRPr="008367EC" w:rsidRDefault="00EC269D">
            <w:pPr>
              <w:spacing w:before="60" w:after="60"/>
              <w:jc w:val="center"/>
              <w:rPr>
                <w:sz w:val="26"/>
                <w:szCs w:val="26"/>
              </w:rPr>
            </w:pPr>
          </w:p>
        </w:tc>
      </w:tr>
    </w:tbl>
    <w:p w14:paraId="70499B9E" w14:textId="77777777" w:rsidR="00EC269D" w:rsidRPr="008367EC" w:rsidRDefault="00EC269D" w:rsidP="00914CC4">
      <w:pPr>
        <w:spacing w:after="200" w:line="480" w:lineRule="auto"/>
        <w:jc w:val="both"/>
        <w:rPr>
          <w:sz w:val="26"/>
          <w:szCs w:val="24"/>
        </w:rPr>
      </w:pPr>
      <w:r w:rsidRPr="008367EC">
        <w:rPr>
          <w:sz w:val="26"/>
          <w:szCs w:val="24"/>
        </w:rPr>
        <w:t>*Significance at 0.05 level.</w:t>
      </w:r>
    </w:p>
    <w:p w14:paraId="52E3FA34" w14:textId="77777777" w:rsidR="00EC269D" w:rsidRPr="00357F04" w:rsidRDefault="00EC269D" w:rsidP="00357F04">
      <w:pPr>
        <w:pStyle w:val="ListParagraph"/>
        <w:spacing w:line="480" w:lineRule="auto"/>
        <w:ind w:left="0"/>
        <w:jc w:val="both"/>
        <w:rPr>
          <w:rFonts w:ascii="Times New Roman" w:hAnsi="Times New Roman"/>
          <w:sz w:val="26"/>
          <w:szCs w:val="26"/>
          <w:lang w:val="en-IN"/>
        </w:rPr>
      </w:pPr>
      <w:r w:rsidRPr="00357F04">
        <w:rPr>
          <w:rFonts w:ascii="Times New Roman" w:hAnsi="Times New Roman"/>
          <w:sz w:val="26"/>
          <w:szCs w:val="26"/>
          <w:lang w:val="en-IN"/>
        </w:rPr>
        <w:t>Table 7.3 shows that the mean scores of Professional Development obtained by Govt and University teacher education centres</w:t>
      </w:r>
      <w:r>
        <w:rPr>
          <w:rFonts w:ascii="Times New Roman" w:hAnsi="Times New Roman"/>
          <w:sz w:val="26"/>
          <w:szCs w:val="26"/>
          <w:lang w:val="en-IN"/>
        </w:rPr>
        <w:t xml:space="preserve"> </w:t>
      </w:r>
      <w:r w:rsidRPr="00357F04">
        <w:rPr>
          <w:rFonts w:ascii="Times New Roman" w:hAnsi="Times New Roman"/>
          <w:sz w:val="26"/>
          <w:szCs w:val="26"/>
          <w:lang w:val="en-IN"/>
        </w:rPr>
        <w:t xml:space="preserve">teacher educators are 239 and 226.88 respectively. The standard deviations obtained are 19.60 and 22.83 respectively. The calculated ‘t’ value is 2.063 which is greater than the table value, 1.96 required for significance at 0.05 level of significance. This reveals that there is significant difference between Govt and </w:t>
      </w:r>
      <w:r w:rsidRPr="003673E2">
        <w:rPr>
          <w:rFonts w:ascii="Times New Roman" w:hAnsi="Times New Roman"/>
          <w:sz w:val="26"/>
          <w:szCs w:val="26"/>
          <w:lang w:val="en-IN"/>
        </w:rPr>
        <w:t>University teacher education centres</w:t>
      </w:r>
      <w:r>
        <w:rPr>
          <w:rFonts w:ascii="Times New Roman" w:hAnsi="Times New Roman"/>
          <w:sz w:val="26"/>
          <w:szCs w:val="26"/>
          <w:lang w:val="en-IN"/>
        </w:rPr>
        <w:t xml:space="preserve"> </w:t>
      </w:r>
      <w:r w:rsidRPr="00357F04">
        <w:rPr>
          <w:rFonts w:ascii="Times New Roman" w:hAnsi="Times New Roman"/>
          <w:sz w:val="26"/>
          <w:szCs w:val="26"/>
          <w:lang w:val="en-IN"/>
        </w:rPr>
        <w:t>teacher educators in their Professional Development.</w:t>
      </w:r>
    </w:p>
    <w:p w14:paraId="0F0275D5" w14:textId="77777777" w:rsidR="00EC269D" w:rsidRPr="008367EC" w:rsidRDefault="00EC269D" w:rsidP="008F685D">
      <w:pPr>
        <w:spacing w:after="200" w:line="480" w:lineRule="auto"/>
        <w:jc w:val="both"/>
        <w:rPr>
          <w:b/>
          <w:sz w:val="26"/>
          <w:szCs w:val="26"/>
        </w:rPr>
      </w:pPr>
      <w:r w:rsidRPr="008367EC">
        <w:rPr>
          <w:b/>
          <w:sz w:val="26"/>
          <w:szCs w:val="26"/>
        </w:rPr>
        <w:t>4.5.1.4</w:t>
      </w:r>
      <w:r w:rsidRPr="008367EC">
        <w:rPr>
          <w:b/>
          <w:bCs/>
          <w:sz w:val="26"/>
          <w:szCs w:val="26"/>
        </w:rPr>
        <w:tab/>
      </w:r>
      <w:r w:rsidRPr="008367EC">
        <w:rPr>
          <w:b/>
          <w:sz w:val="26"/>
          <w:szCs w:val="26"/>
        </w:rPr>
        <w:t>Comparison of mean scores of Professional Development between Aided and Unaided Teacher educators.</w:t>
      </w:r>
    </w:p>
    <w:p w14:paraId="6C6F3728" w14:textId="77777777" w:rsidR="00EC269D" w:rsidRPr="008367EC" w:rsidRDefault="00EC269D" w:rsidP="008F685D">
      <w:pPr>
        <w:spacing w:after="200"/>
        <w:ind w:left="2160" w:firstLine="720"/>
        <w:rPr>
          <w:sz w:val="26"/>
          <w:szCs w:val="26"/>
        </w:rPr>
      </w:pPr>
    </w:p>
    <w:p w14:paraId="01A3DE04" w14:textId="77777777" w:rsidR="00EC269D" w:rsidRPr="008367EC" w:rsidRDefault="00EC269D" w:rsidP="008F685D">
      <w:pPr>
        <w:spacing w:after="200"/>
        <w:ind w:left="2160" w:firstLine="720"/>
        <w:rPr>
          <w:sz w:val="26"/>
          <w:szCs w:val="26"/>
        </w:rPr>
      </w:pPr>
    </w:p>
    <w:p w14:paraId="0688E2E6" w14:textId="77777777" w:rsidR="00EC269D" w:rsidRDefault="00EC269D" w:rsidP="008F685D">
      <w:pPr>
        <w:spacing w:after="200"/>
        <w:ind w:left="2160" w:firstLine="720"/>
        <w:rPr>
          <w:sz w:val="26"/>
          <w:szCs w:val="26"/>
        </w:rPr>
      </w:pPr>
    </w:p>
    <w:p w14:paraId="4C7541CF" w14:textId="77777777" w:rsidR="00EC269D" w:rsidRDefault="00EC269D" w:rsidP="008F685D">
      <w:pPr>
        <w:spacing w:after="200"/>
        <w:ind w:left="2160" w:firstLine="720"/>
        <w:rPr>
          <w:sz w:val="26"/>
          <w:szCs w:val="26"/>
        </w:rPr>
      </w:pPr>
    </w:p>
    <w:p w14:paraId="496A86A3" w14:textId="77777777" w:rsidR="00EC269D" w:rsidRDefault="00EC269D" w:rsidP="008F685D">
      <w:pPr>
        <w:spacing w:after="200"/>
        <w:ind w:left="2160" w:firstLine="720"/>
        <w:rPr>
          <w:sz w:val="26"/>
          <w:szCs w:val="26"/>
        </w:rPr>
      </w:pPr>
    </w:p>
    <w:p w14:paraId="16BBED0A" w14:textId="77777777" w:rsidR="00EC269D" w:rsidRDefault="00EC269D" w:rsidP="008F685D">
      <w:pPr>
        <w:spacing w:after="200"/>
        <w:ind w:left="2160" w:firstLine="720"/>
        <w:rPr>
          <w:sz w:val="26"/>
          <w:szCs w:val="26"/>
        </w:rPr>
      </w:pPr>
    </w:p>
    <w:p w14:paraId="42815999" w14:textId="77777777" w:rsidR="00EC269D" w:rsidRPr="008367EC" w:rsidRDefault="00EC269D" w:rsidP="0026699B">
      <w:pPr>
        <w:spacing w:after="200"/>
        <w:jc w:val="center"/>
        <w:rPr>
          <w:sz w:val="26"/>
          <w:szCs w:val="26"/>
        </w:rPr>
      </w:pPr>
      <w:r w:rsidRPr="008367EC">
        <w:rPr>
          <w:sz w:val="26"/>
          <w:szCs w:val="26"/>
        </w:rPr>
        <w:t>TABLE 7.4</w:t>
      </w:r>
    </w:p>
    <w:p w14:paraId="77570890" w14:textId="77777777" w:rsidR="00EC269D" w:rsidRDefault="00EC269D" w:rsidP="0026699B">
      <w:pPr>
        <w:spacing w:after="200"/>
        <w:jc w:val="center"/>
        <w:rPr>
          <w:b/>
          <w:bCs/>
          <w:sz w:val="26"/>
          <w:szCs w:val="26"/>
        </w:rPr>
      </w:pPr>
      <w:r w:rsidRPr="008367EC">
        <w:rPr>
          <w:b/>
          <w:bCs/>
          <w:sz w:val="26"/>
          <w:szCs w:val="26"/>
        </w:rPr>
        <w:t>Data and results of the test of</w:t>
      </w:r>
    </w:p>
    <w:p w14:paraId="60F06F2D" w14:textId="77777777" w:rsidR="00EC269D" w:rsidRDefault="00EC269D" w:rsidP="0026699B">
      <w:pPr>
        <w:spacing w:after="200"/>
        <w:jc w:val="center"/>
        <w:rPr>
          <w:b/>
          <w:bCs/>
          <w:sz w:val="26"/>
          <w:szCs w:val="26"/>
        </w:rPr>
      </w:pPr>
      <w:r w:rsidRPr="008367EC">
        <w:rPr>
          <w:b/>
          <w:bCs/>
          <w:sz w:val="26"/>
          <w:szCs w:val="26"/>
        </w:rPr>
        <w:t>significance of mean difference in Professional</w:t>
      </w:r>
    </w:p>
    <w:p w14:paraId="02E5FCB9" w14:textId="77777777" w:rsidR="00EC269D" w:rsidRPr="008367EC" w:rsidRDefault="00EC269D" w:rsidP="0026699B">
      <w:pPr>
        <w:spacing w:after="200"/>
        <w:jc w:val="center"/>
        <w:rPr>
          <w:b/>
          <w:bCs/>
          <w:sz w:val="26"/>
          <w:szCs w:val="26"/>
        </w:rPr>
      </w:pPr>
      <w:r w:rsidRPr="008367EC">
        <w:rPr>
          <w:b/>
          <w:bCs/>
          <w:sz w:val="26"/>
          <w:szCs w:val="26"/>
        </w:rPr>
        <w:t xml:space="preserve">Development between </w:t>
      </w:r>
      <w:r w:rsidRPr="008367EC">
        <w:rPr>
          <w:b/>
          <w:sz w:val="26"/>
          <w:szCs w:val="26"/>
        </w:rPr>
        <w:t xml:space="preserve">Aided and Unaided </w:t>
      </w:r>
      <w:r w:rsidRPr="008367EC">
        <w:rPr>
          <w:b/>
          <w:bCs/>
          <w:sz w:val="26"/>
          <w:szCs w:val="26"/>
        </w:rPr>
        <w:t>Teacher Educators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96"/>
        <w:gridCol w:w="2363"/>
        <w:gridCol w:w="1164"/>
        <w:gridCol w:w="612"/>
        <w:gridCol w:w="941"/>
        <w:gridCol w:w="809"/>
        <w:gridCol w:w="1470"/>
      </w:tblGrid>
      <w:tr w:rsidR="00EC269D" w:rsidRPr="008367EC" w14:paraId="6A507694" w14:textId="77777777">
        <w:tc>
          <w:tcPr>
            <w:tcW w:w="0" w:type="auto"/>
            <w:tcBorders>
              <w:top w:val="single" w:sz="4" w:space="0" w:color="000000"/>
              <w:left w:val="single" w:sz="4" w:space="0" w:color="000000"/>
              <w:bottom w:val="single" w:sz="4" w:space="0" w:color="000000"/>
              <w:right w:val="single" w:sz="4" w:space="0" w:color="000000"/>
            </w:tcBorders>
            <w:vAlign w:val="center"/>
          </w:tcPr>
          <w:p w14:paraId="4C1D03D9" w14:textId="77777777" w:rsidR="00EC269D" w:rsidRPr="008367EC" w:rsidRDefault="00EC269D">
            <w:pPr>
              <w:spacing w:before="60" w:after="60"/>
              <w:jc w:val="center"/>
              <w:rPr>
                <w:sz w:val="26"/>
                <w:szCs w:val="26"/>
              </w:rPr>
            </w:pPr>
            <w:r w:rsidRPr="008367EC">
              <w:rPr>
                <w:sz w:val="26"/>
                <w:szCs w:val="26"/>
              </w:rPr>
              <w:t>SI No.</w:t>
            </w:r>
          </w:p>
        </w:tc>
        <w:tc>
          <w:tcPr>
            <w:tcW w:w="0" w:type="auto"/>
            <w:tcBorders>
              <w:top w:val="single" w:sz="4" w:space="0" w:color="000000"/>
              <w:left w:val="single" w:sz="4" w:space="0" w:color="000000"/>
              <w:bottom w:val="single" w:sz="4" w:space="0" w:color="000000"/>
              <w:right w:val="single" w:sz="4" w:space="0" w:color="000000"/>
            </w:tcBorders>
            <w:vAlign w:val="center"/>
          </w:tcPr>
          <w:p w14:paraId="10296FFB" w14:textId="77777777" w:rsidR="00EC269D" w:rsidRPr="008367EC" w:rsidRDefault="00EC269D">
            <w:pPr>
              <w:spacing w:before="60" w:after="60"/>
              <w:jc w:val="center"/>
              <w:rPr>
                <w:sz w:val="26"/>
                <w:szCs w:val="26"/>
              </w:rPr>
            </w:pPr>
            <w:r w:rsidRPr="008367EC">
              <w:rPr>
                <w:sz w:val="26"/>
                <w:szCs w:val="26"/>
              </w:rPr>
              <w:t>Variable</w:t>
            </w:r>
          </w:p>
        </w:tc>
        <w:tc>
          <w:tcPr>
            <w:tcW w:w="0" w:type="auto"/>
            <w:tcBorders>
              <w:top w:val="single" w:sz="4" w:space="0" w:color="000000"/>
              <w:left w:val="single" w:sz="4" w:space="0" w:color="000000"/>
              <w:bottom w:val="single" w:sz="4" w:space="0" w:color="000000"/>
              <w:right w:val="single" w:sz="4" w:space="0" w:color="000000"/>
            </w:tcBorders>
            <w:vAlign w:val="center"/>
          </w:tcPr>
          <w:p w14:paraId="20B9B9FD" w14:textId="77777777" w:rsidR="00EC269D" w:rsidRPr="008367EC" w:rsidRDefault="00EC269D">
            <w:pPr>
              <w:spacing w:before="60" w:after="60"/>
              <w:jc w:val="center"/>
              <w:rPr>
                <w:sz w:val="26"/>
                <w:szCs w:val="26"/>
              </w:rPr>
            </w:pPr>
            <w:r w:rsidRPr="008367EC">
              <w:rPr>
                <w:sz w:val="26"/>
                <w:szCs w:val="26"/>
              </w:rPr>
              <w:t>Category</w:t>
            </w:r>
          </w:p>
        </w:tc>
        <w:tc>
          <w:tcPr>
            <w:tcW w:w="0" w:type="auto"/>
            <w:tcBorders>
              <w:top w:val="single" w:sz="4" w:space="0" w:color="000000"/>
              <w:left w:val="single" w:sz="4" w:space="0" w:color="000000"/>
              <w:bottom w:val="single" w:sz="4" w:space="0" w:color="000000"/>
              <w:right w:val="single" w:sz="4" w:space="0" w:color="000000"/>
            </w:tcBorders>
            <w:vAlign w:val="center"/>
          </w:tcPr>
          <w:p w14:paraId="1020F588" w14:textId="77777777" w:rsidR="00EC269D" w:rsidRPr="008367EC" w:rsidRDefault="00EC269D">
            <w:pPr>
              <w:spacing w:before="60" w:after="60"/>
              <w:jc w:val="center"/>
              <w:rPr>
                <w:sz w:val="26"/>
                <w:szCs w:val="26"/>
              </w:rPr>
            </w:pPr>
            <w:r w:rsidRPr="008367EC">
              <w:rPr>
                <w:sz w:val="26"/>
                <w:szCs w:val="26"/>
              </w:rPr>
              <w:t>N</w:t>
            </w:r>
          </w:p>
        </w:tc>
        <w:tc>
          <w:tcPr>
            <w:tcW w:w="0" w:type="auto"/>
            <w:tcBorders>
              <w:top w:val="single" w:sz="4" w:space="0" w:color="000000"/>
              <w:left w:val="single" w:sz="4" w:space="0" w:color="000000"/>
              <w:bottom w:val="single" w:sz="4" w:space="0" w:color="000000"/>
              <w:right w:val="single" w:sz="4" w:space="0" w:color="000000"/>
            </w:tcBorders>
            <w:vAlign w:val="center"/>
          </w:tcPr>
          <w:p w14:paraId="5B7814FB" w14:textId="77777777" w:rsidR="00EC269D" w:rsidRPr="008367EC" w:rsidRDefault="00EC269D">
            <w:pPr>
              <w:spacing w:before="60" w:after="60"/>
              <w:jc w:val="center"/>
              <w:rPr>
                <w:sz w:val="26"/>
                <w:szCs w:val="26"/>
              </w:rPr>
            </w:pPr>
            <w:r w:rsidRPr="008367EC">
              <w:rPr>
                <w:sz w:val="26"/>
                <w:szCs w:val="26"/>
              </w:rPr>
              <w:t>Mean</w:t>
            </w:r>
          </w:p>
        </w:tc>
        <w:tc>
          <w:tcPr>
            <w:tcW w:w="0" w:type="auto"/>
            <w:tcBorders>
              <w:top w:val="single" w:sz="4" w:space="0" w:color="000000"/>
              <w:left w:val="single" w:sz="4" w:space="0" w:color="000000"/>
              <w:bottom w:val="single" w:sz="4" w:space="0" w:color="000000"/>
              <w:right w:val="single" w:sz="4" w:space="0" w:color="000000"/>
            </w:tcBorders>
            <w:vAlign w:val="center"/>
          </w:tcPr>
          <w:p w14:paraId="28C9D254" w14:textId="77777777" w:rsidR="00EC269D" w:rsidRPr="008367EC" w:rsidRDefault="00EC269D">
            <w:pPr>
              <w:spacing w:before="60" w:after="60"/>
              <w:jc w:val="center"/>
              <w:rPr>
                <w:sz w:val="26"/>
                <w:szCs w:val="26"/>
              </w:rPr>
            </w:pPr>
            <w:r w:rsidRPr="008367EC">
              <w:rPr>
                <w:sz w:val="26"/>
                <w:szCs w:val="26"/>
              </w:rPr>
              <w:t>SD</w:t>
            </w:r>
          </w:p>
        </w:tc>
        <w:tc>
          <w:tcPr>
            <w:tcW w:w="0" w:type="auto"/>
            <w:tcBorders>
              <w:top w:val="single" w:sz="4" w:space="0" w:color="000000"/>
              <w:left w:val="single" w:sz="4" w:space="0" w:color="000000"/>
              <w:bottom w:val="single" w:sz="4" w:space="0" w:color="000000"/>
              <w:right w:val="single" w:sz="4" w:space="0" w:color="000000"/>
            </w:tcBorders>
            <w:vAlign w:val="center"/>
          </w:tcPr>
          <w:p w14:paraId="61969EA1" w14:textId="77777777" w:rsidR="00EC269D" w:rsidRPr="008367EC" w:rsidRDefault="00EC269D">
            <w:pPr>
              <w:spacing w:before="60" w:after="60"/>
              <w:jc w:val="center"/>
              <w:rPr>
                <w:sz w:val="26"/>
                <w:szCs w:val="26"/>
              </w:rPr>
            </w:pPr>
            <w:r w:rsidRPr="008367EC">
              <w:rPr>
                <w:sz w:val="26"/>
                <w:szCs w:val="26"/>
              </w:rPr>
              <w:t>Critical Ratio</w:t>
            </w:r>
          </w:p>
        </w:tc>
      </w:tr>
      <w:tr w:rsidR="00EC269D" w:rsidRPr="008367EC" w14:paraId="08D8D336" w14:textId="77777777">
        <w:trPr>
          <w:cantSplit/>
        </w:trPr>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2BE201C7" w14:textId="77777777" w:rsidR="00EC269D" w:rsidRPr="008367EC" w:rsidRDefault="00EC269D">
            <w:pPr>
              <w:spacing w:before="60" w:after="60"/>
              <w:jc w:val="center"/>
              <w:rPr>
                <w:sz w:val="26"/>
                <w:szCs w:val="26"/>
              </w:rPr>
            </w:pPr>
            <w:r w:rsidRPr="008367EC">
              <w:rPr>
                <w:sz w:val="26"/>
                <w:szCs w:val="26"/>
              </w:rPr>
              <w:t>4.</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186B0C5B" w14:textId="77777777" w:rsidR="00EC269D" w:rsidRPr="008367EC" w:rsidRDefault="00EC269D">
            <w:pPr>
              <w:spacing w:before="60" w:after="60"/>
              <w:jc w:val="center"/>
              <w:rPr>
                <w:sz w:val="26"/>
                <w:szCs w:val="26"/>
              </w:rPr>
            </w:pPr>
            <w:r w:rsidRPr="008367EC">
              <w:rPr>
                <w:sz w:val="26"/>
                <w:szCs w:val="26"/>
              </w:rPr>
              <w:t>Type of Management</w:t>
            </w:r>
          </w:p>
        </w:tc>
        <w:tc>
          <w:tcPr>
            <w:tcW w:w="0" w:type="auto"/>
            <w:tcBorders>
              <w:top w:val="single" w:sz="4" w:space="0" w:color="000000"/>
              <w:left w:val="single" w:sz="4" w:space="0" w:color="000000"/>
              <w:bottom w:val="single" w:sz="4" w:space="0" w:color="000000"/>
              <w:right w:val="single" w:sz="4" w:space="0" w:color="000000"/>
            </w:tcBorders>
            <w:vAlign w:val="center"/>
          </w:tcPr>
          <w:p w14:paraId="5DC5C976" w14:textId="77777777" w:rsidR="00EC269D" w:rsidRPr="008367EC" w:rsidRDefault="00EC269D">
            <w:pPr>
              <w:spacing w:before="60" w:after="60"/>
              <w:jc w:val="center"/>
              <w:rPr>
                <w:sz w:val="26"/>
                <w:szCs w:val="26"/>
              </w:rPr>
            </w:pPr>
            <w:r w:rsidRPr="008367EC">
              <w:rPr>
                <w:sz w:val="26"/>
                <w:szCs w:val="26"/>
              </w:rPr>
              <w:t>Aided</w:t>
            </w:r>
          </w:p>
        </w:tc>
        <w:tc>
          <w:tcPr>
            <w:tcW w:w="0" w:type="auto"/>
            <w:tcBorders>
              <w:top w:val="single" w:sz="4" w:space="0" w:color="000000"/>
              <w:left w:val="single" w:sz="4" w:space="0" w:color="000000"/>
              <w:bottom w:val="single" w:sz="4" w:space="0" w:color="000000"/>
              <w:right w:val="single" w:sz="4" w:space="0" w:color="000000"/>
            </w:tcBorders>
            <w:vAlign w:val="center"/>
          </w:tcPr>
          <w:p w14:paraId="07CE9BDF" w14:textId="77777777" w:rsidR="00EC269D" w:rsidRPr="008367EC" w:rsidRDefault="00EC269D">
            <w:pPr>
              <w:spacing w:before="60" w:after="60"/>
              <w:jc w:val="center"/>
              <w:rPr>
                <w:sz w:val="26"/>
                <w:szCs w:val="26"/>
              </w:rPr>
            </w:pPr>
            <w:r w:rsidRPr="008367EC">
              <w:rPr>
                <w:sz w:val="26"/>
                <w:szCs w:val="26"/>
              </w:rPr>
              <w:t>36</w:t>
            </w:r>
          </w:p>
        </w:tc>
        <w:tc>
          <w:tcPr>
            <w:tcW w:w="0" w:type="auto"/>
            <w:tcBorders>
              <w:top w:val="single" w:sz="4" w:space="0" w:color="000000"/>
              <w:left w:val="single" w:sz="4" w:space="0" w:color="000000"/>
              <w:bottom w:val="single" w:sz="4" w:space="0" w:color="000000"/>
              <w:right w:val="single" w:sz="4" w:space="0" w:color="000000"/>
            </w:tcBorders>
            <w:vAlign w:val="center"/>
          </w:tcPr>
          <w:p w14:paraId="1C3E71FC" w14:textId="77777777" w:rsidR="00EC269D" w:rsidRPr="008367EC" w:rsidRDefault="00EC269D">
            <w:pPr>
              <w:spacing w:before="60" w:after="60"/>
              <w:jc w:val="center"/>
              <w:rPr>
                <w:sz w:val="26"/>
                <w:szCs w:val="26"/>
              </w:rPr>
            </w:pPr>
            <w:r w:rsidRPr="008367EC">
              <w:rPr>
                <w:sz w:val="26"/>
                <w:szCs w:val="26"/>
              </w:rPr>
              <w:t>238</w:t>
            </w:r>
          </w:p>
        </w:tc>
        <w:tc>
          <w:tcPr>
            <w:tcW w:w="0" w:type="auto"/>
            <w:tcBorders>
              <w:top w:val="single" w:sz="4" w:space="0" w:color="000000"/>
              <w:left w:val="single" w:sz="4" w:space="0" w:color="000000"/>
              <w:bottom w:val="single" w:sz="4" w:space="0" w:color="000000"/>
              <w:right w:val="single" w:sz="4" w:space="0" w:color="000000"/>
            </w:tcBorders>
            <w:vAlign w:val="center"/>
          </w:tcPr>
          <w:p w14:paraId="22A79E53" w14:textId="77777777" w:rsidR="00EC269D" w:rsidRPr="008367EC" w:rsidRDefault="00EC269D">
            <w:pPr>
              <w:spacing w:before="60" w:after="60"/>
              <w:jc w:val="center"/>
              <w:rPr>
                <w:sz w:val="26"/>
                <w:szCs w:val="26"/>
              </w:rPr>
            </w:pPr>
            <w:r w:rsidRPr="008367EC">
              <w:rPr>
                <w:sz w:val="26"/>
                <w:szCs w:val="26"/>
              </w:rPr>
              <w:t>22.58</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13719E76" w14:textId="77777777" w:rsidR="00EC269D" w:rsidRPr="008367EC" w:rsidRDefault="00EC269D">
            <w:pPr>
              <w:spacing w:before="60" w:after="60"/>
              <w:jc w:val="center"/>
              <w:rPr>
                <w:sz w:val="26"/>
                <w:szCs w:val="26"/>
              </w:rPr>
            </w:pPr>
            <w:r w:rsidRPr="008367EC">
              <w:rPr>
                <w:sz w:val="26"/>
                <w:szCs w:val="26"/>
              </w:rPr>
              <w:t>2.36*</w:t>
            </w:r>
          </w:p>
        </w:tc>
      </w:tr>
      <w:tr w:rsidR="00EC269D" w:rsidRPr="008367EC" w14:paraId="094FE2DB" w14:textId="77777777">
        <w:trPr>
          <w:cantSplit/>
        </w:trPr>
        <w:tc>
          <w:tcPr>
            <w:tcW w:w="0" w:type="auto"/>
            <w:vMerge/>
            <w:tcBorders>
              <w:top w:val="single" w:sz="4" w:space="0" w:color="000000"/>
              <w:left w:val="single" w:sz="4" w:space="0" w:color="000000"/>
              <w:bottom w:val="single" w:sz="4" w:space="0" w:color="000000"/>
              <w:right w:val="single" w:sz="4" w:space="0" w:color="000000"/>
            </w:tcBorders>
            <w:vAlign w:val="center"/>
          </w:tcPr>
          <w:p w14:paraId="012B76E4" w14:textId="77777777" w:rsidR="00EC269D" w:rsidRPr="008367EC" w:rsidRDefault="00EC269D">
            <w:pPr>
              <w:spacing w:before="60" w:after="60"/>
              <w:jc w:val="center"/>
              <w:rPr>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B7CCC1C" w14:textId="77777777" w:rsidR="00EC269D" w:rsidRPr="008367EC" w:rsidRDefault="00EC269D">
            <w:pPr>
              <w:spacing w:before="60" w:after="60"/>
              <w:jc w:val="center"/>
              <w:rPr>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DAF52B8" w14:textId="77777777" w:rsidR="00EC269D" w:rsidRPr="008367EC" w:rsidRDefault="00EC269D">
            <w:pPr>
              <w:spacing w:before="60" w:after="60"/>
              <w:jc w:val="center"/>
              <w:rPr>
                <w:sz w:val="26"/>
                <w:szCs w:val="26"/>
              </w:rPr>
            </w:pPr>
            <w:r w:rsidRPr="008367EC">
              <w:rPr>
                <w:sz w:val="26"/>
                <w:szCs w:val="26"/>
              </w:rPr>
              <w:t>Unaided</w:t>
            </w:r>
          </w:p>
        </w:tc>
        <w:tc>
          <w:tcPr>
            <w:tcW w:w="0" w:type="auto"/>
            <w:tcBorders>
              <w:top w:val="single" w:sz="4" w:space="0" w:color="000000"/>
              <w:left w:val="single" w:sz="4" w:space="0" w:color="000000"/>
              <w:bottom w:val="single" w:sz="4" w:space="0" w:color="000000"/>
              <w:right w:val="single" w:sz="4" w:space="0" w:color="000000"/>
            </w:tcBorders>
            <w:vAlign w:val="center"/>
          </w:tcPr>
          <w:p w14:paraId="4A054EA9" w14:textId="77777777" w:rsidR="00EC269D" w:rsidRPr="008367EC" w:rsidRDefault="00EC269D">
            <w:pPr>
              <w:spacing w:before="60" w:after="60"/>
              <w:jc w:val="center"/>
              <w:rPr>
                <w:sz w:val="26"/>
                <w:szCs w:val="26"/>
              </w:rPr>
            </w:pPr>
            <w:r w:rsidRPr="008367EC">
              <w:rPr>
                <w:sz w:val="26"/>
                <w:szCs w:val="26"/>
              </w:rPr>
              <w:t>111</w:t>
            </w:r>
          </w:p>
        </w:tc>
        <w:tc>
          <w:tcPr>
            <w:tcW w:w="0" w:type="auto"/>
            <w:tcBorders>
              <w:top w:val="single" w:sz="4" w:space="0" w:color="000000"/>
              <w:left w:val="single" w:sz="4" w:space="0" w:color="000000"/>
              <w:bottom w:val="single" w:sz="4" w:space="0" w:color="000000"/>
              <w:right w:val="single" w:sz="4" w:space="0" w:color="000000"/>
            </w:tcBorders>
            <w:vAlign w:val="center"/>
          </w:tcPr>
          <w:p w14:paraId="48A77FF0" w14:textId="77777777" w:rsidR="00EC269D" w:rsidRPr="008367EC" w:rsidRDefault="00EC269D">
            <w:pPr>
              <w:spacing w:before="60" w:after="60"/>
              <w:jc w:val="center"/>
              <w:rPr>
                <w:sz w:val="26"/>
                <w:szCs w:val="26"/>
              </w:rPr>
            </w:pPr>
            <w:r w:rsidRPr="008367EC">
              <w:rPr>
                <w:sz w:val="26"/>
                <w:szCs w:val="26"/>
              </w:rPr>
              <w:t>227.57</w:t>
            </w:r>
          </w:p>
        </w:tc>
        <w:tc>
          <w:tcPr>
            <w:tcW w:w="0" w:type="auto"/>
            <w:tcBorders>
              <w:top w:val="single" w:sz="4" w:space="0" w:color="000000"/>
              <w:left w:val="single" w:sz="4" w:space="0" w:color="000000"/>
              <w:bottom w:val="single" w:sz="4" w:space="0" w:color="000000"/>
              <w:right w:val="single" w:sz="4" w:space="0" w:color="000000"/>
            </w:tcBorders>
            <w:vAlign w:val="center"/>
          </w:tcPr>
          <w:p w14:paraId="5CE3EC28" w14:textId="77777777" w:rsidR="00EC269D" w:rsidRPr="008367EC" w:rsidRDefault="00EC269D">
            <w:pPr>
              <w:spacing w:before="60" w:after="60"/>
              <w:jc w:val="center"/>
              <w:rPr>
                <w:sz w:val="26"/>
                <w:szCs w:val="26"/>
              </w:rPr>
            </w:pPr>
            <w:r w:rsidRPr="008367EC">
              <w:rPr>
                <w:sz w:val="26"/>
                <w:szCs w:val="26"/>
              </w:rPr>
              <w:t>23.17</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EE7AFCC" w14:textId="77777777" w:rsidR="00EC269D" w:rsidRPr="008367EC" w:rsidRDefault="00EC269D">
            <w:pPr>
              <w:spacing w:before="60" w:after="60"/>
              <w:jc w:val="center"/>
              <w:rPr>
                <w:sz w:val="26"/>
                <w:szCs w:val="26"/>
              </w:rPr>
            </w:pPr>
          </w:p>
        </w:tc>
      </w:tr>
    </w:tbl>
    <w:p w14:paraId="58BE9272" w14:textId="77777777" w:rsidR="00EC269D" w:rsidRPr="008367EC" w:rsidRDefault="00EC269D" w:rsidP="00914CC4">
      <w:pPr>
        <w:spacing w:after="200" w:line="480" w:lineRule="auto"/>
        <w:jc w:val="both"/>
        <w:rPr>
          <w:sz w:val="26"/>
          <w:szCs w:val="24"/>
        </w:rPr>
      </w:pPr>
      <w:r w:rsidRPr="008367EC">
        <w:rPr>
          <w:sz w:val="26"/>
          <w:szCs w:val="24"/>
        </w:rPr>
        <w:t>*Significance at 0.05 level.</w:t>
      </w:r>
    </w:p>
    <w:p w14:paraId="220503AC" w14:textId="77777777" w:rsidR="00EC269D" w:rsidRPr="008367EC" w:rsidRDefault="00EC269D" w:rsidP="00B2623B">
      <w:pPr>
        <w:spacing w:after="200" w:line="480" w:lineRule="auto"/>
        <w:jc w:val="both"/>
        <w:rPr>
          <w:sz w:val="26"/>
          <w:szCs w:val="26"/>
        </w:rPr>
      </w:pPr>
      <w:r w:rsidRPr="008367EC">
        <w:rPr>
          <w:sz w:val="26"/>
          <w:szCs w:val="26"/>
        </w:rPr>
        <w:tab/>
        <w:t>Table 7.4 shows that the mean scores of Professional Development obtained by Aided and Unaided teacher educators are 238 and 227.57respectively. The standard deviations obtained are 22.58 and 23.17 respectively. The calculated ‘t’ value is 2.36 which is greater than the table value, 1.96 required for significance at 0.05 level of significance. This means that there is significant difference between Aided and Unaided teacher educators in the professional development.</w:t>
      </w:r>
    </w:p>
    <w:p w14:paraId="356A924F" w14:textId="77777777" w:rsidR="00EC269D" w:rsidRPr="008367EC" w:rsidRDefault="00EC269D" w:rsidP="008F685D">
      <w:pPr>
        <w:spacing w:after="200" w:line="480" w:lineRule="auto"/>
        <w:jc w:val="both"/>
        <w:rPr>
          <w:b/>
          <w:sz w:val="26"/>
          <w:szCs w:val="26"/>
        </w:rPr>
      </w:pPr>
    </w:p>
    <w:p w14:paraId="547BBCB6" w14:textId="77777777" w:rsidR="00EC269D" w:rsidRPr="002E39F9" w:rsidRDefault="00EC269D" w:rsidP="00357F04">
      <w:pPr>
        <w:pStyle w:val="ListParagraph"/>
        <w:spacing w:line="480" w:lineRule="auto"/>
        <w:ind w:left="0"/>
        <w:jc w:val="both"/>
        <w:rPr>
          <w:rFonts w:ascii="Times New Roman" w:hAnsi="Times New Roman"/>
          <w:sz w:val="26"/>
          <w:szCs w:val="26"/>
          <w:lang w:val="en-IN"/>
        </w:rPr>
      </w:pPr>
      <w:r>
        <w:rPr>
          <w:b/>
          <w:sz w:val="26"/>
          <w:szCs w:val="26"/>
          <w:lang w:val="en-IN"/>
        </w:rPr>
        <w:br w:type="page"/>
      </w:r>
      <w:r w:rsidRPr="008367EC">
        <w:rPr>
          <w:b/>
          <w:sz w:val="26"/>
          <w:szCs w:val="26"/>
          <w:lang w:val="en-IN"/>
        </w:rPr>
        <w:lastRenderedPageBreak/>
        <w:t>4.5.1.5</w:t>
      </w:r>
      <w:r w:rsidRPr="008367EC">
        <w:rPr>
          <w:b/>
          <w:bCs/>
          <w:sz w:val="26"/>
          <w:szCs w:val="26"/>
          <w:lang w:val="en-IN"/>
        </w:rPr>
        <w:tab/>
      </w:r>
      <w:r w:rsidRPr="002E39F9">
        <w:rPr>
          <w:rFonts w:ascii="Times New Roman" w:hAnsi="Times New Roman"/>
          <w:b/>
          <w:sz w:val="26"/>
          <w:szCs w:val="26"/>
          <w:lang w:val="en-IN"/>
        </w:rPr>
        <w:t>Comparison of mean scores of Professional Development between Aided and University teacher education centres Teacher educators.</w:t>
      </w:r>
    </w:p>
    <w:p w14:paraId="2A036E0E" w14:textId="77777777" w:rsidR="00EC269D" w:rsidRPr="008367EC" w:rsidRDefault="00EC269D">
      <w:pPr>
        <w:spacing w:after="200"/>
        <w:jc w:val="center"/>
        <w:rPr>
          <w:sz w:val="26"/>
          <w:szCs w:val="26"/>
        </w:rPr>
      </w:pPr>
      <w:r w:rsidRPr="008367EC">
        <w:rPr>
          <w:sz w:val="26"/>
          <w:szCs w:val="26"/>
        </w:rPr>
        <w:t>TABLE 7.5</w:t>
      </w:r>
    </w:p>
    <w:p w14:paraId="60A1E40E" w14:textId="77777777" w:rsidR="00EC269D" w:rsidRPr="002E39F9" w:rsidRDefault="00EC269D" w:rsidP="002E39F9">
      <w:pPr>
        <w:pStyle w:val="ListParagraph"/>
        <w:spacing w:line="480" w:lineRule="auto"/>
        <w:ind w:left="0"/>
        <w:jc w:val="center"/>
        <w:rPr>
          <w:rFonts w:ascii="Times New Roman" w:hAnsi="Times New Roman"/>
          <w:b/>
          <w:sz w:val="26"/>
          <w:szCs w:val="26"/>
          <w:lang w:val="en-IN"/>
        </w:rPr>
      </w:pPr>
      <w:r w:rsidRPr="002E39F9">
        <w:rPr>
          <w:rFonts w:ascii="Times New Roman" w:hAnsi="Times New Roman"/>
          <w:b/>
          <w:bCs/>
          <w:sz w:val="26"/>
          <w:szCs w:val="26"/>
          <w:lang w:val="en-IN"/>
        </w:rPr>
        <w:t xml:space="preserve">Data and results of the test of significance of mean difference in Professional Development between </w:t>
      </w:r>
      <w:r w:rsidRPr="002E39F9">
        <w:rPr>
          <w:rFonts w:ascii="Times New Roman" w:hAnsi="Times New Roman"/>
          <w:b/>
          <w:sz w:val="26"/>
          <w:szCs w:val="26"/>
          <w:lang w:val="en-IN"/>
        </w:rPr>
        <w:t>Aided and University teacher education centres</w:t>
      </w:r>
    </w:p>
    <w:p w14:paraId="3DB6C62D" w14:textId="77777777" w:rsidR="00EC269D" w:rsidRPr="008367EC" w:rsidRDefault="00EC269D" w:rsidP="00914CC4">
      <w:pPr>
        <w:spacing w:after="200"/>
        <w:jc w:val="center"/>
        <w:rPr>
          <w:b/>
          <w:bCs/>
          <w:sz w:val="26"/>
          <w:szCs w:val="26"/>
        </w:rPr>
      </w:pPr>
      <w:r w:rsidRPr="008367EC">
        <w:rPr>
          <w:b/>
          <w:bCs/>
          <w:sz w:val="26"/>
          <w:szCs w:val="26"/>
        </w:rPr>
        <w:t>Teacher Educators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18"/>
        <w:gridCol w:w="1761"/>
        <w:gridCol w:w="1408"/>
        <w:gridCol w:w="621"/>
        <w:gridCol w:w="956"/>
        <w:gridCol w:w="822"/>
        <w:gridCol w:w="1669"/>
      </w:tblGrid>
      <w:tr w:rsidR="00EC269D" w:rsidRPr="008367EC" w14:paraId="6ADB8C3C" w14:textId="77777777">
        <w:tc>
          <w:tcPr>
            <w:tcW w:w="563" w:type="pct"/>
            <w:tcBorders>
              <w:top w:val="single" w:sz="4" w:space="0" w:color="000000"/>
              <w:left w:val="single" w:sz="4" w:space="0" w:color="000000"/>
              <w:bottom w:val="single" w:sz="4" w:space="0" w:color="000000"/>
              <w:right w:val="single" w:sz="4" w:space="0" w:color="000000"/>
            </w:tcBorders>
            <w:vAlign w:val="center"/>
          </w:tcPr>
          <w:p w14:paraId="27DD8511" w14:textId="77777777" w:rsidR="00EC269D" w:rsidRPr="008367EC" w:rsidRDefault="00EC269D">
            <w:pPr>
              <w:spacing w:before="60" w:after="60"/>
              <w:jc w:val="center"/>
              <w:rPr>
                <w:sz w:val="26"/>
                <w:szCs w:val="26"/>
              </w:rPr>
            </w:pPr>
            <w:r w:rsidRPr="008367EC">
              <w:rPr>
                <w:sz w:val="26"/>
                <w:szCs w:val="26"/>
              </w:rPr>
              <w:t>SI No.</w:t>
            </w:r>
          </w:p>
        </w:tc>
        <w:tc>
          <w:tcPr>
            <w:tcW w:w="1080" w:type="pct"/>
            <w:tcBorders>
              <w:top w:val="single" w:sz="4" w:space="0" w:color="000000"/>
              <w:left w:val="single" w:sz="4" w:space="0" w:color="000000"/>
              <w:bottom w:val="single" w:sz="4" w:space="0" w:color="000000"/>
              <w:right w:val="single" w:sz="4" w:space="0" w:color="000000"/>
            </w:tcBorders>
            <w:vAlign w:val="center"/>
          </w:tcPr>
          <w:p w14:paraId="7846930C" w14:textId="77777777" w:rsidR="00EC269D" w:rsidRPr="008367EC" w:rsidRDefault="00EC269D">
            <w:pPr>
              <w:spacing w:before="60" w:after="60"/>
              <w:jc w:val="center"/>
              <w:rPr>
                <w:sz w:val="26"/>
                <w:szCs w:val="26"/>
              </w:rPr>
            </w:pPr>
            <w:r w:rsidRPr="008367EC">
              <w:rPr>
                <w:sz w:val="26"/>
                <w:szCs w:val="26"/>
              </w:rPr>
              <w:t>Variable</w:t>
            </w:r>
          </w:p>
        </w:tc>
        <w:tc>
          <w:tcPr>
            <w:tcW w:w="863" w:type="pct"/>
            <w:tcBorders>
              <w:top w:val="single" w:sz="4" w:space="0" w:color="000000"/>
              <w:left w:val="single" w:sz="4" w:space="0" w:color="000000"/>
              <w:bottom w:val="single" w:sz="4" w:space="0" w:color="000000"/>
              <w:right w:val="single" w:sz="4" w:space="0" w:color="000000"/>
            </w:tcBorders>
            <w:vAlign w:val="center"/>
          </w:tcPr>
          <w:p w14:paraId="46842434" w14:textId="77777777" w:rsidR="00EC269D" w:rsidRPr="008367EC" w:rsidRDefault="00EC269D">
            <w:pPr>
              <w:spacing w:before="60" w:after="60"/>
              <w:jc w:val="center"/>
              <w:rPr>
                <w:sz w:val="26"/>
                <w:szCs w:val="26"/>
              </w:rPr>
            </w:pPr>
            <w:r w:rsidRPr="008367EC">
              <w:rPr>
                <w:sz w:val="26"/>
                <w:szCs w:val="26"/>
              </w:rPr>
              <w:t>Category</w:t>
            </w:r>
          </w:p>
        </w:tc>
        <w:tc>
          <w:tcPr>
            <w:tcW w:w="381" w:type="pct"/>
            <w:tcBorders>
              <w:top w:val="single" w:sz="4" w:space="0" w:color="000000"/>
              <w:left w:val="single" w:sz="4" w:space="0" w:color="000000"/>
              <w:bottom w:val="single" w:sz="4" w:space="0" w:color="000000"/>
              <w:right w:val="single" w:sz="4" w:space="0" w:color="000000"/>
            </w:tcBorders>
            <w:vAlign w:val="center"/>
          </w:tcPr>
          <w:p w14:paraId="566DA7A5" w14:textId="77777777" w:rsidR="00EC269D" w:rsidRPr="008367EC" w:rsidRDefault="00EC269D">
            <w:pPr>
              <w:spacing w:before="60" w:after="60"/>
              <w:jc w:val="center"/>
              <w:rPr>
                <w:sz w:val="26"/>
                <w:szCs w:val="26"/>
              </w:rPr>
            </w:pPr>
            <w:r w:rsidRPr="008367EC">
              <w:rPr>
                <w:sz w:val="26"/>
                <w:szCs w:val="26"/>
              </w:rPr>
              <w:t>N</w:t>
            </w:r>
          </w:p>
        </w:tc>
        <w:tc>
          <w:tcPr>
            <w:tcW w:w="586" w:type="pct"/>
            <w:tcBorders>
              <w:top w:val="single" w:sz="4" w:space="0" w:color="000000"/>
              <w:left w:val="single" w:sz="4" w:space="0" w:color="000000"/>
              <w:bottom w:val="single" w:sz="4" w:space="0" w:color="000000"/>
              <w:right w:val="single" w:sz="4" w:space="0" w:color="000000"/>
            </w:tcBorders>
            <w:vAlign w:val="center"/>
          </w:tcPr>
          <w:p w14:paraId="47C54D17" w14:textId="77777777" w:rsidR="00EC269D" w:rsidRPr="008367EC" w:rsidRDefault="00EC269D">
            <w:pPr>
              <w:spacing w:before="60" w:after="60"/>
              <w:jc w:val="center"/>
              <w:rPr>
                <w:sz w:val="26"/>
                <w:szCs w:val="26"/>
              </w:rPr>
            </w:pPr>
            <w:r w:rsidRPr="008367EC">
              <w:rPr>
                <w:sz w:val="26"/>
                <w:szCs w:val="26"/>
              </w:rPr>
              <w:t>Mean</w:t>
            </w:r>
          </w:p>
        </w:tc>
        <w:tc>
          <w:tcPr>
            <w:tcW w:w="504" w:type="pct"/>
            <w:tcBorders>
              <w:top w:val="single" w:sz="4" w:space="0" w:color="000000"/>
              <w:left w:val="single" w:sz="4" w:space="0" w:color="000000"/>
              <w:bottom w:val="single" w:sz="4" w:space="0" w:color="000000"/>
              <w:right w:val="single" w:sz="4" w:space="0" w:color="000000"/>
            </w:tcBorders>
            <w:vAlign w:val="center"/>
          </w:tcPr>
          <w:p w14:paraId="772B57A0" w14:textId="77777777" w:rsidR="00EC269D" w:rsidRPr="008367EC" w:rsidRDefault="00EC269D">
            <w:pPr>
              <w:spacing w:before="60" w:after="60"/>
              <w:jc w:val="center"/>
              <w:rPr>
                <w:sz w:val="26"/>
                <w:szCs w:val="26"/>
              </w:rPr>
            </w:pPr>
            <w:r w:rsidRPr="008367EC">
              <w:rPr>
                <w:sz w:val="26"/>
                <w:szCs w:val="26"/>
              </w:rPr>
              <w:t>SD</w:t>
            </w:r>
          </w:p>
        </w:tc>
        <w:tc>
          <w:tcPr>
            <w:tcW w:w="1023" w:type="pct"/>
            <w:tcBorders>
              <w:top w:val="single" w:sz="4" w:space="0" w:color="000000"/>
              <w:left w:val="single" w:sz="4" w:space="0" w:color="000000"/>
              <w:bottom w:val="single" w:sz="4" w:space="0" w:color="000000"/>
              <w:right w:val="single" w:sz="4" w:space="0" w:color="000000"/>
            </w:tcBorders>
            <w:vAlign w:val="center"/>
          </w:tcPr>
          <w:p w14:paraId="54CD8105" w14:textId="77777777" w:rsidR="00EC269D" w:rsidRPr="008367EC" w:rsidRDefault="00EC269D">
            <w:pPr>
              <w:spacing w:before="60" w:after="60"/>
              <w:jc w:val="center"/>
              <w:rPr>
                <w:sz w:val="26"/>
                <w:szCs w:val="26"/>
              </w:rPr>
            </w:pPr>
            <w:r w:rsidRPr="008367EC">
              <w:rPr>
                <w:sz w:val="26"/>
                <w:szCs w:val="26"/>
              </w:rPr>
              <w:t>Critical Ratio</w:t>
            </w:r>
          </w:p>
        </w:tc>
      </w:tr>
      <w:tr w:rsidR="00EC269D" w:rsidRPr="008367EC" w14:paraId="45422A50" w14:textId="77777777">
        <w:trPr>
          <w:cantSplit/>
        </w:trPr>
        <w:tc>
          <w:tcPr>
            <w:tcW w:w="563" w:type="pct"/>
            <w:vMerge w:val="restart"/>
            <w:tcBorders>
              <w:top w:val="single" w:sz="4" w:space="0" w:color="000000"/>
              <w:left w:val="single" w:sz="4" w:space="0" w:color="000000"/>
              <w:bottom w:val="single" w:sz="4" w:space="0" w:color="000000"/>
              <w:right w:val="single" w:sz="4" w:space="0" w:color="000000"/>
            </w:tcBorders>
            <w:vAlign w:val="center"/>
          </w:tcPr>
          <w:p w14:paraId="039FB776" w14:textId="77777777" w:rsidR="00EC269D" w:rsidRPr="008367EC" w:rsidRDefault="00EC269D">
            <w:pPr>
              <w:spacing w:before="60" w:after="60"/>
              <w:jc w:val="center"/>
              <w:rPr>
                <w:sz w:val="26"/>
                <w:szCs w:val="26"/>
              </w:rPr>
            </w:pPr>
            <w:r w:rsidRPr="008367EC">
              <w:rPr>
                <w:sz w:val="26"/>
                <w:szCs w:val="26"/>
              </w:rPr>
              <w:t>5.</w:t>
            </w:r>
          </w:p>
        </w:tc>
        <w:tc>
          <w:tcPr>
            <w:tcW w:w="1080" w:type="pct"/>
            <w:vMerge w:val="restart"/>
            <w:tcBorders>
              <w:top w:val="single" w:sz="4" w:space="0" w:color="000000"/>
              <w:left w:val="single" w:sz="4" w:space="0" w:color="000000"/>
              <w:bottom w:val="single" w:sz="4" w:space="0" w:color="000000"/>
              <w:right w:val="single" w:sz="4" w:space="0" w:color="000000"/>
            </w:tcBorders>
            <w:vAlign w:val="center"/>
          </w:tcPr>
          <w:p w14:paraId="214DDF71" w14:textId="77777777" w:rsidR="00EC269D" w:rsidRPr="008367EC" w:rsidRDefault="00EC269D">
            <w:pPr>
              <w:spacing w:before="60" w:after="60"/>
              <w:jc w:val="center"/>
              <w:rPr>
                <w:sz w:val="26"/>
                <w:szCs w:val="26"/>
              </w:rPr>
            </w:pPr>
            <w:r w:rsidRPr="008367EC">
              <w:rPr>
                <w:sz w:val="26"/>
                <w:szCs w:val="26"/>
              </w:rPr>
              <w:t>Type of Management</w:t>
            </w:r>
          </w:p>
        </w:tc>
        <w:tc>
          <w:tcPr>
            <w:tcW w:w="863" w:type="pct"/>
            <w:tcBorders>
              <w:top w:val="single" w:sz="4" w:space="0" w:color="000000"/>
              <w:left w:val="single" w:sz="4" w:space="0" w:color="000000"/>
              <w:bottom w:val="single" w:sz="4" w:space="0" w:color="000000"/>
              <w:right w:val="single" w:sz="4" w:space="0" w:color="000000"/>
            </w:tcBorders>
            <w:vAlign w:val="center"/>
          </w:tcPr>
          <w:p w14:paraId="4381C705" w14:textId="77777777" w:rsidR="00EC269D" w:rsidRPr="008367EC" w:rsidRDefault="00EC269D">
            <w:pPr>
              <w:spacing w:before="60" w:after="60"/>
              <w:jc w:val="center"/>
              <w:rPr>
                <w:sz w:val="26"/>
                <w:szCs w:val="26"/>
              </w:rPr>
            </w:pPr>
            <w:r w:rsidRPr="008367EC">
              <w:rPr>
                <w:sz w:val="26"/>
                <w:szCs w:val="26"/>
              </w:rPr>
              <w:t>Aided</w:t>
            </w:r>
          </w:p>
        </w:tc>
        <w:tc>
          <w:tcPr>
            <w:tcW w:w="381" w:type="pct"/>
            <w:tcBorders>
              <w:top w:val="single" w:sz="4" w:space="0" w:color="000000"/>
              <w:left w:val="single" w:sz="4" w:space="0" w:color="000000"/>
              <w:bottom w:val="single" w:sz="4" w:space="0" w:color="000000"/>
              <w:right w:val="single" w:sz="4" w:space="0" w:color="000000"/>
            </w:tcBorders>
            <w:vAlign w:val="center"/>
          </w:tcPr>
          <w:p w14:paraId="64BCE3E7" w14:textId="77777777" w:rsidR="00EC269D" w:rsidRPr="008367EC" w:rsidRDefault="00EC269D">
            <w:pPr>
              <w:spacing w:before="60" w:after="60"/>
              <w:jc w:val="center"/>
              <w:rPr>
                <w:sz w:val="26"/>
                <w:szCs w:val="26"/>
              </w:rPr>
            </w:pPr>
            <w:r w:rsidRPr="008367EC">
              <w:rPr>
                <w:sz w:val="26"/>
                <w:szCs w:val="26"/>
              </w:rPr>
              <w:t>36</w:t>
            </w:r>
          </w:p>
        </w:tc>
        <w:tc>
          <w:tcPr>
            <w:tcW w:w="586" w:type="pct"/>
            <w:tcBorders>
              <w:top w:val="single" w:sz="4" w:space="0" w:color="000000"/>
              <w:left w:val="single" w:sz="4" w:space="0" w:color="000000"/>
              <w:bottom w:val="single" w:sz="4" w:space="0" w:color="000000"/>
              <w:right w:val="single" w:sz="4" w:space="0" w:color="000000"/>
            </w:tcBorders>
            <w:vAlign w:val="center"/>
          </w:tcPr>
          <w:p w14:paraId="3D8013FF" w14:textId="77777777" w:rsidR="00EC269D" w:rsidRPr="008367EC" w:rsidRDefault="00EC269D">
            <w:pPr>
              <w:spacing w:before="60" w:after="60"/>
              <w:jc w:val="center"/>
              <w:rPr>
                <w:sz w:val="26"/>
                <w:szCs w:val="26"/>
              </w:rPr>
            </w:pPr>
            <w:r w:rsidRPr="008367EC">
              <w:rPr>
                <w:sz w:val="26"/>
                <w:szCs w:val="26"/>
              </w:rPr>
              <w:t>238</w:t>
            </w:r>
          </w:p>
        </w:tc>
        <w:tc>
          <w:tcPr>
            <w:tcW w:w="504" w:type="pct"/>
            <w:tcBorders>
              <w:top w:val="single" w:sz="4" w:space="0" w:color="000000"/>
              <w:left w:val="single" w:sz="4" w:space="0" w:color="000000"/>
              <w:bottom w:val="single" w:sz="4" w:space="0" w:color="000000"/>
              <w:right w:val="single" w:sz="4" w:space="0" w:color="000000"/>
            </w:tcBorders>
            <w:vAlign w:val="center"/>
          </w:tcPr>
          <w:p w14:paraId="758BF9DF" w14:textId="77777777" w:rsidR="00EC269D" w:rsidRPr="008367EC" w:rsidRDefault="00EC269D">
            <w:pPr>
              <w:spacing w:before="60" w:after="60"/>
              <w:jc w:val="center"/>
              <w:rPr>
                <w:sz w:val="26"/>
                <w:szCs w:val="26"/>
              </w:rPr>
            </w:pPr>
            <w:r w:rsidRPr="008367EC">
              <w:rPr>
                <w:sz w:val="26"/>
                <w:szCs w:val="26"/>
              </w:rPr>
              <w:t>22.58</w:t>
            </w:r>
          </w:p>
        </w:tc>
        <w:tc>
          <w:tcPr>
            <w:tcW w:w="1023" w:type="pct"/>
            <w:vMerge w:val="restart"/>
            <w:tcBorders>
              <w:top w:val="single" w:sz="4" w:space="0" w:color="000000"/>
              <w:left w:val="single" w:sz="4" w:space="0" w:color="000000"/>
              <w:bottom w:val="single" w:sz="4" w:space="0" w:color="000000"/>
              <w:right w:val="single" w:sz="4" w:space="0" w:color="000000"/>
            </w:tcBorders>
            <w:vAlign w:val="center"/>
          </w:tcPr>
          <w:p w14:paraId="15FDD0DB" w14:textId="77777777" w:rsidR="00EC269D" w:rsidRPr="008367EC" w:rsidRDefault="00EC269D">
            <w:pPr>
              <w:spacing w:before="60" w:after="60"/>
              <w:jc w:val="center"/>
              <w:rPr>
                <w:sz w:val="26"/>
                <w:szCs w:val="26"/>
              </w:rPr>
            </w:pPr>
            <w:r w:rsidRPr="008367EC">
              <w:rPr>
                <w:sz w:val="26"/>
                <w:szCs w:val="26"/>
              </w:rPr>
              <w:t>2.04*</w:t>
            </w:r>
          </w:p>
        </w:tc>
      </w:tr>
      <w:tr w:rsidR="00EC269D" w:rsidRPr="008367EC" w14:paraId="2C8985AB" w14:textId="77777777">
        <w:trPr>
          <w:cantSplit/>
          <w:trHeight w:val="250"/>
        </w:trPr>
        <w:tc>
          <w:tcPr>
            <w:tcW w:w="563" w:type="pct"/>
            <w:vMerge/>
            <w:tcBorders>
              <w:top w:val="single" w:sz="4" w:space="0" w:color="000000"/>
              <w:left w:val="single" w:sz="4" w:space="0" w:color="000000"/>
              <w:bottom w:val="single" w:sz="4" w:space="0" w:color="000000"/>
              <w:right w:val="single" w:sz="4" w:space="0" w:color="000000"/>
            </w:tcBorders>
            <w:vAlign w:val="center"/>
          </w:tcPr>
          <w:p w14:paraId="165E2737" w14:textId="77777777" w:rsidR="00EC269D" w:rsidRPr="008367EC" w:rsidRDefault="00EC269D">
            <w:pPr>
              <w:spacing w:before="60" w:after="60"/>
              <w:jc w:val="center"/>
              <w:rPr>
                <w:sz w:val="26"/>
                <w:szCs w:val="26"/>
              </w:rPr>
            </w:pPr>
          </w:p>
        </w:tc>
        <w:tc>
          <w:tcPr>
            <w:tcW w:w="1080" w:type="pct"/>
            <w:vMerge/>
            <w:tcBorders>
              <w:top w:val="single" w:sz="4" w:space="0" w:color="000000"/>
              <w:left w:val="single" w:sz="4" w:space="0" w:color="000000"/>
              <w:bottom w:val="single" w:sz="4" w:space="0" w:color="000000"/>
              <w:right w:val="single" w:sz="4" w:space="0" w:color="000000"/>
            </w:tcBorders>
            <w:vAlign w:val="center"/>
          </w:tcPr>
          <w:p w14:paraId="35132EE4" w14:textId="77777777" w:rsidR="00EC269D" w:rsidRPr="008367EC" w:rsidRDefault="00EC269D">
            <w:pPr>
              <w:spacing w:before="60" w:after="60"/>
              <w:jc w:val="center"/>
              <w:rPr>
                <w:sz w:val="26"/>
                <w:szCs w:val="26"/>
              </w:rPr>
            </w:pPr>
          </w:p>
        </w:tc>
        <w:tc>
          <w:tcPr>
            <w:tcW w:w="863" w:type="pct"/>
            <w:tcBorders>
              <w:top w:val="single" w:sz="4" w:space="0" w:color="000000"/>
              <w:left w:val="single" w:sz="4" w:space="0" w:color="000000"/>
              <w:bottom w:val="single" w:sz="4" w:space="0" w:color="000000"/>
              <w:right w:val="single" w:sz="4" w:space="0" w:color="000000"/>
            </w:tcBorders>
            <w:vAlign w:val="center"/>
          </w:tcPr>
          <w:p w14:paraId="3BFAA65D" w14:textId="77777777" w:rsidR="00EC269D" w:rsidRPr="008367EC" w:rsidRDefault="00EC269D" w:rsidP="00005630">
            <w:pPr>
              <w:spacing w:before="60" w:after="60"/>
              <w:jc w:val="center"/>
              <w:rPr>
                <w:sz w:val="26"/>
                <w:szCs w:val="26"/>
              </w:rPr>
            </w:pPr>
            <w:r w:rsidRPr="008367EC">
              <w:rPr>
                <w:sz w:val="26"/>
                <w:szCs w:val="26"/>
              </w:rPr>
              <w:t>U-Tec</w:t>
            </w:r>
          </w:p>
        </w:tc>
        <w:tc>
          <w:tcPr>
            <w:tcW w:w="381" w:type="pct"/>
            <w:tcBorders>
              <w:top w:val="single" w:sz="4" w:space="0" w:color="000000"/>
              <w:left w:val="single" w:sz="4" w:space="0" w:color="000000"/>
              <w:bottom w:val="single" w:sz="4" w:space="0" w:color="000000"/>
              <w:right w:val="single" w:sz="4" w:space="0" w:color="000000"/>
            </w:tcBorders>
            <w:vAlign w:val="center"/>
          </w:tcPr>
          <w:p w14:paraId="19CD06D8" w14:textId="77777777" w:rsidR="00EC269D" w:rsidRPr="008367EC" w:rsidRDefault="00EC269D">
            <w:pPr>
              <w:spacing w:before="60" w:after="60"/>
              <w:jc w:val="center"/>
              <w:rPr>
                <w:sz w:val="26"/>
                <w:szCs w:val="26"/>
              </w:rPr>
            </w:pPr>
            <w:r w:rsidRPr="008367EC">
              <w:rPr>
                <w:sz w:val="26"/>
                <w:szCs w:val="26"/>
              </w:rPr>
              <w:t>34</w:t>
            </w:r>
          </w:p>
        </w:tc>
        <w:tc>
          <w:tcPr>
            <w:tcW w:w="586" w:type="pct"/>
            <w:tcBorders>
              <w:top w:val="single" w:sz="4" w:space="0" w:color="000000"/>
              <w:left w:val="single" w:sz="4" w:space="0" w:color="000000"/>
              <w:bottom w:val="single" w:sz="4" w:space="0" w:color="000000"/>
              <w:right w:val="single" w:sz="4" w:space="0" w:color="000000"/>
            </w:tcBorders>
            <w:vAlign w:val="center"/>
          </w:tcPr>
          <w:p w14:paraId="698C43C3" w14:textId="77777777" w:rsidR="00EC269D" w:rsidRPr="008367EC" w:rsidRDefault="00EC269D">
            <w:pPr>
              <w:spacing w:before="60" w:after="60"/>
              <w:jc w:val="center"/>
              <w:rPr>
                <w:sz w:val="26"/>
                <w:szCs w:val="26"/>
              </w:rPr>
            </w:pPr>
            <w:r w:rsidRPr="008367EC">
              <w:rPr>
                <w:sz w:val="26"/>
                <w:szCs w:val="26"/>
              </w:rPr>
              <w:t>226.88</w:t>
            </w:r>
          </w:p>
        </w:tc>
        <w:tc>
          <w:tcPr>
            <w:tcW w:w="504" w:type="pct"/>
            <w:tcBorders>
              <w:top w:val="single" w:sz="4" w:space="0" w:color="000000"/>
              <w:left w:val="single" w:sz="4" w:space="0" w:color="000000"/>
              <w:bottom w:val="single" w:sz="4" w:space="0" w:color="000000"/>
              <w:right w:val="single" w:sz="4" w:space="0" w:color="000000"/>
            </w:tcBorders>
            <w:vAlign w:val="center"/>
          </w:tcPr>
          <w:p w14:paraId="451091FE" w14:textId="77777777" w:rsidR="00EC269D" w:rsidRPr="008367EC" w:rsidRDefault="00EC269D">
            <w:pPr>
              <w:spacing w:before="60" w:after="60"/>
              <w:jc w:val="center"/>
              <w:rPr>
                <w:sz w:val="26"/>
                <w:szCs w:val="26"/>
              </w:rPr>
            </w:pPr>
            <w:r w:rsidRPr="008367EC">
              <w:rPr>
                <w:sz w:val="26"/>
                <w:szCs w:val="26"/>
              </w:rPr>
              <w:t>22.83</w:t>
            </w:r>
          </w:p>
        </w:tc>
        <w:tc>
          <w:tcPr>
            <w:tcW w:w="1023" w:type="pct"/>
            <w:vMerge/>
            <w:tcBorders>
              <w:top w:val="single" w:sz="4" w:space="0" w:color="000000"/>
              <w:left w:val="single" w:sz="4" w:space="0" w:color="000000"/>
              <w:bottom w:val="single" w:sz="4" w:space="0" w:color="000000"/>
              <w:right w:val="single" w:sz="4" w:space="0" w:color="000000"/>
            </w:tcBorders>
            <w:vAlign w:val="center"/>
          </w:tcPr>
          <w:p w14:paraId="27BD844F" w14:textId="77777777" w:rsidR="00EC269D" w:rsidRPr="008367EC" w:rsidRDefault="00EC269D">
            <w:pPr>
              <w:spacing w:before="60" w:after="60"/>
              <w:jc w:val="center"/>
              <w:rPr>
                <w:sz w:val="26"/>
                <w:szCs w:val="26"/>
              </w:rPr>
            </w:pPr>
          </w:p>
        </w:tc>
      </w:tr>
    </w:tbl>
    <w:p w14:paraId="32D9C917" w14:textId="77777777" w:rsidR="00EC269D" w:rsidRPr="008367EC" w:rsidRDefault="00EC269D" w:rsidP="00914CC4">
      <w:pPr>
        <w:spacing w:after="200" w:line="480" w:lineRule="auto"/>
        <w:jc w:val="both"/>
        <w:rPr>
          <w:sz w:val="26"/>
          <w:szCs w:val="24"/>
        </w:rPr>
      </w:pPr>
      <w:r w:rsidRPr="008367EC">
        <w:rPr>
          <w:sz w:val="26"/>
          <w:szCs w:val="24"/>
        </w:rPr>
        <w:t>*Significance at 0.05 level.</w:t>
      </w:r>
    </w:p>
    <w:p w14:paraId="68043445" w14:textId="77777777" w:rsidR="00EC269D" w:rsidRPr="00357F04" w:rsidRDefault="00EC269D" w:rsidP="00357F04">
      <w:pPr>
        <w:pStyle w:val="ListParagraph"/>
        <w:spacing w:line="480" w:lineRule="auto"/>
        <w:ind w:left="0"/>
        <w:jc w:val="both"/>
        <w:rPr>
          <w:rFonts w:ascii="Times New Roman" w:hAnsi="Times New Roman"/>
          <w:sz w:val="26"/>
          <w:szCs w:val="26"/>
          <w:lang w:val="en-IN"/>
        </w:rPr>
      </w:pPr>
      <w:r w:rsidRPr="008367EC">
        <w:rPr>
          <w:sz w:val="26"/>
          <w:szCs w:val="26"/>
          <w:lang w:val="en-IN"/>
        </w:rPr>
        <w:tab/>
      </w:r>
      <w:r w:rsidRPr="00357F04">
        <w:rPr>
          <w:rFonts w:ascii="Times New Roman" w:hAnsi="Times New Roman"/>
          <w:sz w:val="26"/>
          <w:szCs w:val="26"/>
          <w:lang w:val="en-IN"/>
        </w:rPr>
        <w:t>Table 7.5 shows that the mean scores of Professional Development obtained by Aided and University teacher education centres teacher educators are 238 and 226.88 respectively. The standard deviations obtained are 22.58 and 22.83 respectively. The calculated ‘t’ value is 2.04 which is greater than the table value, 1.96 required for significance at 0.05 level of significance. This reveals that there is significant difference between Aided and University teacher education centres teacher educators in their Professional Development.</w:t>
      </w:r>
    </w:p>
    <w:p w14:paraId="04562EC2" w14:textId="77777777" w:rsidR="00EC269D" w:rsidRPr="008367EC" w:rsidRDefault="00EC269D">
      <w:pPr>
        <w:spacing w:after="200" w:line="480" w:lineRule="auto"/>
        <w:jc w:val="both"/>
        <w:rPr>
          <w:color w:val="E36C0A"/>
          <w:sz w:val="26"/>
          <w:szCs w:val="26"/>
        </w:rPr>
      </w:pPr>
    </w:p>
    <w:p w14:paraId="794C8D55" w14:textId="77777777" w:rsidR="00EC269D" w:rsidRPr="008367EC" w:rsidRDefault="00EC269D" w:rsidP="00005630">
      <w:pPr>
        <w:spacing w:after="200" w:line="480" w:lineRule="auto"/>
        <w:ind w:left="900" w:hanging="900"/>
        <w:jc w:val="both"/>
        <w:rPr>
          <w:b/>
          <w:sz w:val="26"/>
          <w:szCs w:val="26"/>
        </w:rPr>
      </w:pPr>
    </w:p>
    <w:p w14:paraId="08D6F350" w14:textId="77777777" w:rsidR="00EC269D" w:rsidRPr="00E66445" w:rsidRDefault="00EC269D" w:rsidP="00357F04">
      <w:pPr>
        <w:pStyle w:val="ListParagraph"/>
        <w:spacing w:line="480" w:lineRule="auto"/>
        <w:ind w:left="0"/>
        <w:jc w:val="both"/>
        <w:rPr>
          <w:rFonts w:ascii="Times New Roman" w:hAnsi="Times New Roman"/>
          <w:b/>
          <w:sz w:val="26"/>
          <w:szCs w:val="26"/>
          <w:lang w:val="en-IN"/>
        </w:rPr>
      </w:pPr>
      <w:r w:rsidRPr="008367EC">
        <w:rPr>
          <w:b/>
          <w:sz w:val="26"/>
          <w:szCs w:val="26"/>
          <w:lang w:val="en-IN"/>
        </w:rPr>
        <w:lastRenderedPageBreak/>
        <w:t>4.5.1.6</w:t>
      </w:r>
      <w:r w:rsidRPr="008367EC">
        <w:rPr>
          <w:b/>
          <w:sz w:val="26"/>
          <w:szCs w:val="26"/>
          <w:lang w:val="en-IN"/>
        </w:rPr>
        <w:tab/>
      </w:r>
      <w:r w:rsidRPr="00E66445">
        <w:rPr>
          <w:rFonts w:ascii="Times New Roman" w:hAnsi="Times New Roman"/>
          <w:b/>
          <w:sz w:val="26"/>
          <w:szCs w:val="26"/>
          <w:lang w:val="en-IN"/>
        </w:rPr>
        <w:t>Comparison of mean scores of Professional Development between Unaided and University teacher education centres Teacher educators.</w:t>
      </w:r>
    </w:p>
    <w:p w14:paraId="3940FA3D" w14:textId="77777777" w:rsidR="00EC269D" w:rsidRPr="008367EC" w:rsidRDefault="00EC269D" w:rsidP="00005630">
      <w:pPr>
        <w:spacing w:after="200"/>
        <w:jc w:val="center"/>
        <w:rPr>
          <w:sz w:val="26"/>
          <w:szCs w:val="26"/>
        </w:rPr>
      </w:pPr>
      <w:r w:rsidRPr="008367EC">
        <w:rPr>
          <w:sz w:val="26"/>
          <w:szCs w:val="26"/>
        </w:rPr>
        <w:t>TABLE 7.6</w:t>
      </w:r>
    </w:p>
    <w:p w14:paraId="0CCCB627" w14:textId="77777777" w:rsidR="00EC269D" w:rsidRPr="00E66445" w:rsidRDefault="00EC269D" w:rsidP="00E66445">
      <w:pPr>
        <w:pStyle w:val="ListParagraph"/>
        <w:spacing w:line="480" w:lineRule="auto"/>
        <w:ind w:left="0"/>
        <w:jc w:val="center"/>
        <w:rPr>
          <w:rFonts w:ascii="Times New Roman" w:hAnsi="Times New Roman"/>
          <w:b/>
          <w:sz w:val="26"/>
          <w:szCs w:val="26"/>
          <w:lang w:val="en-IN"/>
        </w:rPr>
      </w:pPr>
      <w:r w:rsidRPr="00E66445">
        <w:rPr>
          <w:rFonts w:ascii="Times New Roman" w:hAnsi="Times New Roman"/>
          <w:b/>
          <w:bCs/>
          <w:sz w:val="26"/>
          <w:szCs w:val="26"/>
          <w:lang w:val="en-IN"/>
        </w:rPr>
        <w:t xml:space="preserve">Data and results of the test of significance of mean difference in Professional Development between </w:t>
      </w:r>
      <w:r w:rsidRPr="00E66445">
        <w:rPr>
          <w:rFonts w:ascii="Times New Roman" w:hAnsi="Times New Roman"/>
          <w:b/>
          <w:sz w:val="26"/>
          <w:szCs w:val="26"/>
          <w:lang w:val="en-IN"/>
        </w:rPr>
        <w:t xml:space="preserve">Aided and University teacher education centres </w:t>
      </w:r>
      <w:r w:rsidRPr="00E66445">
        <w:rPr>
          <w:rFonts w:ascii="Times New Roman" w:hAnsi="Times New Roman"/>
          <w:b/>
          <w:bCs/>
          <w:sz w:val="26"/>
          <w:szCs w:val="26"/>
          <w:lang w:val="en-IN"/>
        </w:rPr>
        <w:t>Teacher Educators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18"/>
        <w:gridCol w:w="1761"/>
        <w:gridCol w:w="1408"/>
        <w:gridCol w:w="621"/>
        <w:gridCol w:w="956"/>
        <w:gridCol w:w="822"/>
        <w:gridCol w:w="1669"/>
      </w:tblGrid>
      <w:tr w:rsidR="00EC269D" w:rsidRPr="008367EC" w14:paraId="4527E42C" w14:textId="77777777">
        <w:tc>
          <w:tcPr>
            <w:tcW w:w="563" w:type="pct"/>
            <w:tcBorders>
              <w:top w:val="single" w:sz="4" w:space="0" w:color="000000"/>
              <w:left w:val="single" w:sz="4" w:space="0" w:color="000000"/>
              <w:bottom w:val="single" w:sz="4" w:space="0" w:color="000000"/>
              <w:right w:val="single" w:sz="4" w:space="0" w:color="000000"/>
            </w:tcBorders>
            <w:vAlign w:val="center"/>
          </w:tcPr>
          <w:p w14:paraId="2474AE4B" w14:textId="77777777" w:rsidR="00EC269D" w:rsidRPr="008367EC" w:rsidRDefault="00EC269D" w:rsidP="004B4D1F">
            <w:pPr>
              <w:spacing w:before="60" w:after="60"/>
              <w:jc w:val="center"/>
              <w:rPr>
                <w:sz w:val="26"/>
                <w:szCs w:val="26"/>
              </w:rPr>
            </w:pPr>
            <w:r w:rsidRPr="008367EC">
              <w:rPr>
                <w:sz w:val="26"/>
                <w:szCs w:val="26"/>
              </w:rPr>
              <w:t>SI No.</w:t>
            </w:r>
          </w:p>
        </w:tc>
        <w:tc>
          <w:tcPr>
            <w:tcW w:w="1080" w:type="pct"/>
            <w:tcBorders>
              <w:top w:val="single" w:sz="4" w:space="0" w:color="000000"/>
              <w:left w:val="single" w:sz="4" w:space="0" w:color="000000"/>
              <w:bottom w:val="single" w:sz="4" w:space="0" w:color="000000"/>
              <w:right w:val="single" w:sz="4" w:space="0" w:color="000000"/>
            </w:tcBorders>
            <w:vAlign w:val="center"/>
          </w:tcPr>
          <w:p w14:paraId="2B4F2899" w14:textId="77777777" w:rsidR="00EC269D" w:rsidRPr="008367EC" w:rsidRDefault="00EC269D" w:rsidP="004B4D1F">
            <w:pPr>
              <w:spacing w:before="60" w:after="60"/>
              <w:jc w:val="center"/>
              <w:rPr>
                <w:sz w:val="26"/>
                <w:szCs w:val="26"/>
              </w:rPr>
            </w:pPr>
            <w:r w:rsidRPr="008367EC">
              <w:rPr>
                <w:sz w:val="26"/>
                <w:szCs w:val="26"/>
              </w:rPr>
              <w:t>Variable</w:t>
            </w:r>
          </w:p>
        </w:tc>
        <w:tc>
          <w:tcPr>
            <w:tcW w:w="863" w:type="pct"/>
            <w:tcBorders>
              <w:top w:val="single" w:sz="4" w:space="0" w:color="000000"/>
              <w:left w:val="single" w:sz="4" w:space="0" w:color="000000"/>
              <w:bottom w:val="single" w:sz="4" w:space="0" w:color="000000"/>
              <w:right w:val="single" w:sz="4" w:space="0" w:color="000000"/>
            </w:tcBorders>
            <w:vAlign w:val="center"/>
          </w:tcPr>
          <w:p w14:paraId="16D535A6" w14:textId="77777777" w:rsidR="00EC269D" w:rsidRPr="008367EC" w:rsidRDefault="00EC269D" w:rsidP="004B4D1F">
            <w:pPr>
              <w:spacing w:before="60" w:after="60"/>
              <w:jc w:val="center"/>
              <w:rPr>
                <w:sz w:val="26"/>
                <w:szCs w:val="26"/>
              </w:rPr>
            </w:pPr>
            <w:r w:rsidRPr="008367EC">
              <w:rPr>
                <w:sz w:val="26"/>
                <w:szCs w:val="26"/>
              </w:rPr>
              <w:t>Category</w:t>
            </w:r>
          </w:p>
        </w:tc>
        <w:tc>
          <w:tcPr>
            <w:tcW w:w="381" w:type="pct"/>
            <w:tcBorders>
              <w:top w:val="single" w:sz="4" w:space="0" w:color="000000"/>
              <w:left w:val="single" w:sz="4" w:space="0" w:color="000000"/>
              <w:bottom w:val="single" w:sz="4" w:space="0" w:color="000000"/>
              <w:right w:val="single" w:sz="4" w:space="0" w:color="000000"/>
            </w:tcBorders>
            <w:vAlign w:val="center"/>
          </w:tcPr>
          <w:p w14:paraId="0C77E066" w14:textId="77777777" w:rsidR="00EC269D" w:rsidRPr="008367EC" w:rsidRDefault="00EC269D" w:rsidP="004B4D1F">
            <w:pPr>
              <w:spacing w:before="60" w:after="60"/>
              <w:jc w:val="center"/>
              <w:rPr>
                <w:sz w:val="26"/>
                <w:szCs w:val="26"/>
              </w:rPr>
            </w:pPr>
            <w:r w:rsidRPr="008367EC">
              <w:rPr>
                <w:sz w:val="26"/>
                <w:szCs w:val="26"/>
              </w:rPr>
              <w:t>N</w:t>
            </w:r>
          </w:p>
        </w:tc>
        <w:tc>
          <w:tcPr>
            <w:tcW w:w="586" w:type="pct"/>
            <w:tcBorders>
              <w:top w:val="single" w:sz="4" w:space="0" w:color="000000"/>
              <w:left w:val="single" w:sz="4" w:space="0" w:color="000000"/>
              <w:bottom w:val="single" w:sz="4" w:space="0" w:color="000000"/>
              <w:right w:val="single" w:sz="4" w:space="0" w:color="000000"/>
            </w:tcBorders>
            <w:vAlign w:val="center"/>
          </w:tcPr>
          <w:p w14:paraId="6DE85A48" w14:textId="77777777" w:rsidR="00EC269D" w:rsidRPr="008367EC" w:rsidRDefault="00EC269D" w:rsidP="004B4D1F">
            <w:pPr>
              <w:spacing w:before="60" w:after="60"/>
              <w:jc w:val="center"/>
              <w:rPr>
                <w:sz w:val="26"/>
                <w:szCs w:val="26"/>
              </w:rPr>
            </w:pPr>
            <w:r w:rsidRPr="008367EC">
              <w:rPr>
                <w:sz w:val="26"/>
                <w:szCs w:val="26"/>
              </w:rPr>
              <w:t>Mean</w:t>
            </w:r>
          </w:p>
        </w:tc>
        <w:tc>
          <w:tcPr>
            <w:tcW w:w="504" w:type="pct"/>
            <w:tcBorders>
              <w:top w:val="single" w:sz="4" w:space="0" w:color="000000"/>
              <w:left w:val="single" w:sz="4" w:space="0" w:color="000000"/>
              <w:bottom w:val="single" w:sz="4" w:space="0" w:color="000000"/>
              <w:right w:val="single" w:sz="4" w:space="0" w:color="000000"/>
            </w:tcBorders>
            <w:vAlign w:val="center"/>
          </w:tcPr>
          <w:p w14:paraId="05DC62F6" w14:textId="77777777" w:rsidR="00EC269D" w:rsidRPr="008367EC" w:rsidRDefault="00EC269D" w:rsidP="004B4D1F">
            <w:pPr>
              <w:spacing w:before="60" w:after="60"/>
              <w:jc w:val="center"/>
              <w:rPr>
                <w:sz w:val="26"/>
                <w:szCs w:val="26"/>
              </w:rPr>
            </w:pPr>
            <w:r w:rsidRPr="008367EC">
              <w:rPr>
                <w:sz w:val="26"/>
                <w:szCs w:val="26"/>
              </w:rPr>
              <w:t>SD</w:t>
            </w:r>
          </w:p>
        </w:tc>
        <w:tc>
          <w:tcPr>
            <w:tcW w:w="1023" w:type="pct"/>
            <w:tcBorders>
              <w:top w:val="single" w:sz="4" w:space="0" w:color="000000"/>
              <w:left w:val="single" w:sz="4" w:space="0" w:color="000000"/>
              <w:bottom w:val="single" w:sz="4" w:space="0" w:color="000000"/>
              <w:right w:val="single" w:sz="4" w:space="0" w:color="000000"/>
            </w:tcBorders>
            <w:vAlign w:val="center"/>
          </w:tcPr>
          <w:p w14:paraId="72CD32EF" w14:textId="77777777" w:rsidR="00EC269D" w:rsidRPr="008367EC" w:rsidRDefault="00EC269D" w:rsidP="004B4D1F">
            <w:pPr>
              <w:spacing w:before="60" w:after="60"/>
              <w:jc w:val="center"/>
              <w:rPr>
                <w:sz w:val="26"/>
                <w:szCs w:val="26"/>
              </w:rPr>
            </w:pPr>
            <w:r w:rsidRPr="008367EC">
              <w:rPr>
                <w:sz w:val="26"/>
                <w:szCs w:val="26"/>
              </w:rPr>
              <w:t>Critical Ratio</w:t>
            </w:r>
          </w:p>
        </w:tc>
      </w:tr>
      <w:tr w:rsidR="00EC269D" w:rsidRPr="008367EC" w14:paraId="55E3DD13" w14:textId="77777777">
        <w:trPr>
          <w:cantSplit/>
        </w:trPr>
        <w:tc>
          <w:tcPr>
            <w:tcW w:w="563" w:type="pct"/>
            <w:vMerge w:val="restart"/>
            <w:tcBorders>
              <w:top w:val="single" w:sz="4" w:space="0" w:color="000000"/>
              <w:left w:val="single" w:sz="4" w:space="0" w:color="000000"/>
              <w:bottom w:val="single" w:sz="4" w:space="0" w:color="000000"/>
              <w:right w:val="single" w:sz="4" w:space="0" w:color="000000"/>
            </w:tcBorders>
            <w:vAlign w:val="center"/>
          </w:tcPr>
          <w:p w14:paraId="266954D0" w14:textId="77777777" w:rsidR="00EC269D" w:rsidRPr="008367EC" w:rsidRDefault="00EC269D" w:rsidP="004B4D1F">
            <w:pPr>
              <w:spacing w:before="60" w:after="60"/>
              <w:jc w:val="center"/>
              <w:rPr>
                <w:sz w:val="26"/>
                <w:szCs w:val="26"/>
              </w:rPr>
            </w:pPr>
            <w:r w:rsidRPr="008367EC">
              <w:rPr>
                <w:sz w:val="26"/>
                <w:szCs w:val="26"/>
              </w:rPr>
              <w:t>5.</w:t>
            </w:r>
          </w:p>
        </w:tc>
        <w:tc>
          <w:tcPr>
            <w:tcW w:w="1080" w:type="pct"/>
            <w:vMerge w:val="restart"/>
            <w:tcBorders>
              <w:top w:val="single" w:sz="4" w:space="0" w:color="000000"/>
              <w:left w:val="single" w:sz="4" w:space="0" w:color="000000"/>
              <w:bottom w:val="single" w:sz="4" w:space="0" w:color="000000"/>
              <w:right w:val="single" w:sz="4" w:space="0" w:color="000000"/>
            </w:tcBorders>
            <w:vAlign w:val="center"/>
          </w:tcPr>
          <w:p w14:paraId="31E76776" w14:textId="77777777" w:rsidR="00EC269D" w:rsidRPr="008367EC" w:rsidRDefault="00EC269D" w:rsidP="004B4D1F">
            <w:pPr>
              <w:spacing w:before="60" w:after="60"/>
              <w:jc w:val="center"/>
              <w:rPr>
                <w:sz w:val="26"/>
                <w:szCs w:val="26"/>
              </w:rPr>
            </w:pPr>
            <w:r w:rsidRPr="008367EC">
              <w:rPr>
                <w:sz w:val="26"/>
                <w:szCs w:val="26"/>
              </w:rPr>
              <w:t>Type of Management</w:t>
            </w:r>
          </w:p>
        </w:tc>
        <w:tc>
          <w:tcPr>
            <w:tcW w:w="863" w:type="pct"/>
            <w:tcBorders>
              <w:top w:val="single" w:sz="4" w:space="0" w:color="000000"/>
              <w:left w:val="single" w:sz="4" w:space="0" w:color="000000"/>
              <w:bottom w:val="single" w:sz="4" w:space="0" w:color="000000"/>
              <w:right w:val="single" w:sz="4" w:space="0" w:color="000000"/>
            </w:tcBorders>
            <w:vAlign w:val="center"/>
          </w:tcPr>
          <w:p w14:paraId="1578E0AD" w14:textId="77777777" w:rsidR="00EC269D" w:rsidRPr="008367EC" w:rsidRDefault="00EC269D" w:rsidP="004B4D1F">
            <w:pPr>
              <w:spacing w:before="60" w:after="60"/>
              <w:jc w:val="center"/>
              <w:rPr>
                <w:sz w:val="26"/>
                <w:szCs w:val="26"/>
              </w:rPr>
            </w:pPr>
            <w:r w:rsidRPr="008367EC">
              <w:rPr>
                <w:sz w:val="26"/>
                <w:szCs w:val="26"/>
              </w:rPr>
              <w:t>Unaided</w:t>
            </w:r>
          </w:p>
        </w:tc>
        <w:tc>
          <w:tcPr>
            <w:tcW w:w="381" w:type="pct"/>
            <w:tcBorders>
              <w:top w:val="single" w:sz="4" w:space="0" w:color="000000"/>
              <w:left w:val="single" w:sz="4" w:space="0" w:color="000000"/>
              <w:bottom w:val="single" w:sz="4" w:space="0" w:color="000000"/>
              <w:right w:val="single" w:sz="4" w:space="0" w:color="000000"/>
            </w:tcBorders>
            <w:vAlign w:val="center"/>
          </w:tcPr>
          <w:p w14:paraId="59501946" w14:textId="77777777" w:rsidR="00EC269D" w:rsidRPr="008367EC" w:rsidRDefault="00EC269D" w:rsidP="004B4D1F">
            <w:pPr>
              <w:spacing w:before="60" w:after="60"/>
              <w:jc w:val="center"/>
              <w:rPr>
                <w:sz w:val="26"/>
                <w:szCs w:val="26"/>
              </w:rPr>
            </w:pPr>
            <w:r w:rsidRPr="008367EC">
              <w:rPr>
                <w:sz w:val="26"/>
                <w:szCs w:val="26"/>
              </w:rPr>
              <w:t>111</w:t>
            </w:r>
          </w:p>
        </w:tc>
        <w:tc>
          <w:tcPr>
            <w:tcW w:w="586" w:type="pct"/>
            <w:tcBorders>
              <w:top w:val="single" w:sz="4" w:space="0" w:color="000000"/>
              <w:left w:val="single" w:sz="4" w:space="0" w:color="000000"/>
              <w:bottom w:val="single" w:sz="4" w:space="0" w:color="000000"/>
              <w:right w:val="single" w:sz="4" w:space="0" w:color="000000"/>
            </w:tcBorders>
            <w:vAlign w:val="center"/>
          </w:tcPr>
          <w:p w14:paraId="70E676C2" w14:textId="77777777" w:rsidR="00EC269D" w:rsidRPr="008367EC" w:rsidRDefault="00EC269D" w:rsidP="004B4D1F">
            <w:pPr>
              <w:spacing w:before="60" w:after="60"/>
              <w:jc w:val="center"/>
              <w:rPr>
                <w:sz w:val="26"/>
                <w:szCs w:val="26"/>
              </w:rPr>
            </w:pPr>
            <w:r w:rsidRPr="008367EC">
              <w:rPr>
                <w:sz w:val="26"/>
                <w:szCs w:val="26"/>
              </w:rPr>
              <w:t>227.57</w:t>
            </w:r>
          </w:p>
        </w:tc>
        <w:tc>
          <w:tcPr>
            <w:tcW w:w="504" w:type="pct"/>
            <w:tcBorders>
              <w:top w:val="single" w:sz="4" w:space="0" w:color="000000"/>
              <w:left w:val="single" w:sz="4" w:space="0" w:color="000000"/>
              <w:bottom w:val="single" w:sz="4" w:space="0" w:color="000000"/>
              <w:right w:val="single" w:sz="4" w:space="0" w:color="000000"/>
            </w:tcBorders>
            <w:vAlign w:val="center"/>
          </w:tcPr>
          <w:p w14:paraId="5466D2A2" w14:textId="77777777" w:rsidR="00EC269D" w:rsidRPr="008367EC" w:rsidRDefault="00EC269D" w:rsidP="004B4D1F">
            <w:pPr>
              <w:spacing w:before="60" w:after="60"/>
              <w:jc w:val="center"/>
              <w:rPr>
                <w:sz w:val="26"/>
                <w:szCs w:val="26"/>
              </w:rPr>
            </w:pPr>
            <w:r w:rsidRPr="008367EC">
              <w:rPr>
                <w:sz w:val="26"/>
                <w:szCs w:val="26"/>
              </w:rPr>
              <w:t>23.17</w:t>
            </w:r>
          </w:p>
        </w:tc>
        <w:tc>
          <w:tcPr>
            <w:tcW w:w="1023" w:type="pct"/>
            <w:vMerge w:val="restart"/>
            <w:tcBorders>
              <w:top w:val="single" w:sz="4" w:space="0" w:color="000000"/>
              <w:left w:val="single" w:sz="4" w:space="0" w:color="000000"/>
              <w:bottom w:val="single" w:sz="4" w:space="0" w:color="000000"/>
              <w:right w:val="single" w:sz="4" w:space="0" w:color="000000"/>
            </w:tcBorders>
            <w:vAlign w:val="center"/>
          </w:tcPr>
          <w:p w14:paraId="07AB68E5" w14:textId="77777777" w:rsidR="00EC269D" w:rsidRPr="008367EC" w:rsidRDefault="00EC269D" w:rsidP="004B4D1F">
            <w:pPr>
              <w:spacing w:before="60" w:after="60"/>
              <w:jc w:val="center"/>
              <w:rPr>
                <w:sz w:val="26"/>
                <w:szCs w:val="26"/>
              </w:rPr>
            </w:pPr>
            <w:r w:rsidRPr="008367EC">
              <w:rPr>
                <w:sz w:val="26"/>
                <w:szCs w:val="26"/>
              </w:rPr>
              <w:t>0.153</w:t>
            </w:r>
          </w:p>
        </w:tc>
      </w:tr>
      <w:tr w:rsidR="00EC269D" w:rsidRPr="008367EC" w14:paraId="0B92E4E0" w14:textId="77777777">
        <w:trPr>
          <w:cantSplit/>
          <w:trHeight w:val="250"/>
        </w:trPr>
        <w:tc>
          <w:tcPr>
            <w:tcW w:w="563" w:type="pct"/>
            <w:vMerge/>
            <w:tcBorders>
              <w:top w:val="single" w:sz="4" w:space="0" w:color="000000"/>
              <w:left w:val="single" w:sz="4" w:space="0" w:color="000000"/>
              <w:bottom w:val="single" w:sz="4" w:space="0" w:color="000000"/>
              <w:right w:val="single" w:sz="4" w:space="0" w:color="000000"/>
            </w:tcBorders>
            <w:vAlign w:val="center"/>
          </w:tcPr>
          <w:p w14:paraId="21A51179" w14:textId="77777777" w:rsidR="00EC269D" w:rsidRPr="008367EC" w:rsidRDefault="00EC269D" w:rsidP="004B4D1F">
            <w:pPr>
              <w:spacing w:before="60" w:after="60"/>
              <w:jc w:val="center"/>
              <w:rPr>
                <w:sz w:val="26"/>
                <w:szCs w:val="26"/>
              </w:rPr>
            </w:pPr>
          </w:p>
        </w:tc>
        <w:tc>
          <w:tcPr>
            <w:tcW w:w="1080" w:type="pct"/>
            <w:vMerge/>
            <w:tcBorders>
              <w:top w:val="single" w:sz="4" w:space="0" w:color="000000"/>
              <w:left w:val="single" w:sz="4" w:space="0" w:color="000000"/>
              <w:bottom w:val="single" w:sz="4" w:space="0" w:color="000000"/>
              <w:right w:val="single" w:sz="4" w:space="0" w:color="000000"/>
            </w:tcBorders>
            <w:vAlign w:val="center"/>
          </w:tcPr>
          <w:p w14:paraId="549C1431" w14:textId="77777777" w:rsidR="00EC269D" w:rsidRPr="008367EC" w:rsidRDefault="00EC269D" w:rsidP="004B4D1F">
            <w:pPr>
              <w:spacing w:before="60" w:after="60"/>
              <w:jc w:val="center"/>
              <w:rPr>
                <w:sz w:val="26"/>
                <w:szCs w:val="26"/>
              </w:rPr>
            </w:pPr>
          </w:p>
        </w:tc>
        <w:tc>
          <w:tcPr>
            <w:tcW w:w="863" w:type="pct"/>
            <w:tcBorders>
              <w:top w:val="single" w:sz="4" w:space="0" w:color="000000"/>
              <w:left w:val="single" w:sz="4" w:space="0" w:color="000000"/>
              <w:bottom w:val="single" w:sz="4" w:space="0" w:color="000000"/>
              <w:right w:val="single" w:sz="4" w:space="0" w:color="000000"/>
            </w:tcBorders>
            <w:vAlign w:val="center"/>
          </w:tcPr>
          <w:p w14:paraId="02BF6F5A" w14:textId="77777777" w:rsidR="00EC269D" w:rsidRPr="008367EC" w:rsidRDefault="00EC269D" w:rsidP="004B4D1F">
            <w:pPr>
              <w:spacing w:before="60" w:after="60"/>
              <w:jc w:val="center"/>
              <w:rPr>
                <w:sz w:val="26"/>
                <w:szCs w:val="26"/>
              </w:rPr>
            </w:pPr>
            <w:r w:rsidRPr="008367EC">
              <w:rPr>
                <w:sz w:val="26"/>
                <w:szCs w:val="26"/>
              </w:rPr>
              <w:t>U-Tec</w:t>
            </w:r>
          </w:p>
        </w:tc>
        <w:tc>
          <w:tcPr>
            <w:tcW w:w="381" w:type="pct"/>
            <w:tcBorders>
              <w:top w:val="single" w:sz="4" w:space="0" w:color="000000"/>
              <w:left w:val="single" w:sz="4" w:space="0" w:color="000000"/>
              <w:bottom w:val="single" w:sz="4" w:space="0" w:color="000000"/>
              <w:right w:val="single" w:sz="4" w:space="0" w:color="000000"/>
            </w:tcBorders>
            <w:vAlign w:val="center"/>
          </w:tcPr>
          <w:p w14:paraId="051F711E" w14:textId="77777777" w:rsidR="00EC269D" w:rsidRPr="008367EC" w:rsidRDefault="00EC269D" w:rsidP="004B4D1F">
            <w:pPr>
              <w:spacing w:before="60" w:after="60"/>
              <w:jc w:val="center"/>
              <w:rPr>
                <w:sz w:val="26"/>
                <w:szCs w:val="26"/>
              </w:rPr>
            </w:pPr>
            <w:r w:rsidRPr="008367EC">
              <w:rPr>
                <w:sz w:val="26"/>
                <w:szCs w:val="26"/>
              </w:rPr>
              <w:t>34</w:t>
            </w:r>
          </w:p>
        </w:tc>
        <w:tc>
          <w:tcPr>
            <w:tcW w:w="586" w:type="pct"/>
            <w:tcBorders>
              <w:top w:val="single" w:sz="4" w:space="0" w:color="000000"/>
              <w:left w:val="single" w:sz="4" w:space="0" w:color="000000"/>
              <w:bottom w:val="single" w:sz="4" w:space="0" w:color="000000"/>
              <w:right w:val="single" w:sz="4" w:space="0" w:color="000000"/>
            </w:tcBorders>
            <w:vAlign w:val="center"/>
          </w:tcPr>
          <w:p w14:paraId="22433FD4" w14:textId="77777777" w:rsidR="00EC269D" w:rsidRPr="008367EC" w:rsidRDefault="00EC269D" w:rsidP="004B4D1F">
            <w:pPr>
              <w:spacing w:before="60" w:after="60"/>
              <w:jc w:val="center"/>
              <w:rPr>
                <w:sz w:val="26"/>
                <w:szCs w:val="26"/>
              </w:rPr>
            </w:pPr>
            <w:r w:rsidRPr="008367EC">
              <w:rPr>
                <w:sz w:val="26"/>
                <w:szCs w:val="26"/>
              </w:rPr>
              <w:t>226.88</w:t>
            </w:r>
          </w:p>
        </w:tc>
        <w:tc>
          <w:tcPr>
            <w:tcW w:w="504" w:type="pct"/>
            <w:tcBorders>
              <w:top w:val="single" w:sz="4" w:space="0" w:color="000000"/>
              <w:left w:val="single" w:sz="4" w:space="0" w:color="000000"/>
              <w:bottom w:val="single" w:sz="4" w:space="0" w:color="000000"/>
              <w:right w:val="single" w:sz="4" w:space="0" w:color="000000"/>
            </w:tcBorders>
            <w:vAlign w:val="center"/>
          </w:tcPr>
          <w:p w14:paraId="08F46DC5" w14:textId="77777777" w:rsidR="00EC269D" w:rsidRPr="008367EC" w:rsidRDefault="00EC269D" w:rsidP="004B4D1F">
            <w:pPr>
              <w:spacing w:before="60" w:after="60"/>
              <w:jc w:val="center"/>
              <w:rPr>
                <w:sz w:val="26"/>
                <w:szCs w:val="26"/>
              </w:rPr>
            </w:pPr>
            <w:r w:rsidRPr="008367EC">
              <w:rPr>
                <w:sz w:val="26"/>
                <w:szCs w:val="26"/>
              </w:rPr>
              <w:t>22.83</w:t>
            </w:r>
          </w:p>
        </w:tc>
        <w:tc>
          <w:tcPr>
            <w:tcW w:w="1023" w:type="pct"/>
            <w:vMerge/>
            <w:tcBorders>
              <w:top w:val="single" w:sz="4" w:space="0" w:color="000000"/>
              <w:left w:val="single" w:sz="4" w:space="0" w:color="000000"/>
              <w:bottom w:val="single" w:sz="4" w:space="0" w:color="000000"/>
              <w:right w:val="single" w:sz="4" w:space="0" w:color="000000"/>
            </w:tcBorders>
            <w:vAlign w:val="center"/>
          </w:tcPr>
          <w:p w14:paraId="2423C6EB" w14:textId="77777777" w:rsidR="00EC269D" w:rsidRPr="008367EC" w:rsidRDefault="00EC269D" w:rsidP="004B4D1F">
            <w:pPr>
              <w:spacing w:before="60" w:after="60"/>
              <w:jc w:val="center"/>
              <w:rPr>
                <w:sz w:val="26"/>
                <w:szCs w:val="26"/>
              </w:rPr>
            </w:pPr>
          </w:p>
        </w:tc>
      </w:tr>
    </w:tbl>
    <w:p w14:paraId="1D6329C0" w14:textId="77777777" w:rsidR="00EC269D" w:rsidRPr="008367EC" w:rsidRDefault="00EC269D" w:rsidP="004C5B02">
      <w:pPr>
        <w:spacing w:after="200" w:line="480" w:lineRule="auto"/>
        <w:jc w:val="both"/>
        <w:rPr>
          <w:sz w:val="26"/>
          <w:szCs w:val="24"/>
        </w:rPr>
      </w:pPr>
      <w:r w:rsidRPr="008367EC">
        <w:rPr>
          <w:sz w:val="26"/>
          <w:szCs w:val="24"/>
        </w:rPr>
        <w:t>*Significance at 0.05 level.</w:t>
      </w:r>
    </w:p>
    <w:p w14:paraId="004567B5" w14:textId="77777777" w:rsidR="00EC269D" w:rsidRDefault="00EC269D" w:rsidP="00357F04">
      <w:pPr>
        <w:pStyle w:val="ListParagraph"/>
        <w:spacing w:line="480" w:lineRule="auto"/>
        <w:ind w:left="0"/>
        <w:jc w:val="both"/>
        <w:rPr>
          <w:rFonts w:ascii="Times New Roman" w:hAnsi="Times New Roman"/>
          <w:sz w:val="26"/>
          <w:szCs w:val="26"/>
          <w:lang w:val="en-IN"/>
        </w:rPr>
      </w:pPr>
      <w:r w:rsidRPr="00357F04">
        <w:rPr>
          <w:rFonts w:ascii="Times New Roman" w:hAnsi="Times New Roman"/>
          <w:sz w:val="26"/>
          <w:szCs w:val="26"/>
          <w:lang w:val="en-IN"/>
        </w:rPr>
        <w:t>Table 7.6 shows that the mean scores of Professional Development obtained by Unaided and University teacher education centres teacher educators are227.57 and 226.88 respectively. The standard deviations obtained are 23.17 and 22.83 respectively. The calculated ‘t’ value is 0.153 which is less than the table value, 1.96 required for significance at 0.05 level of significance. This reveals that there is no significant difference between Unaided and University teacher education centres teacher educators in their Professional Development.</w:t>
      </w:r>
    </w:p>
    <w:p w14:paraId="01A84863" w14:textId="77777777" w:rsidR="00EC269D" w:rsidRDefault="00EC269D" w:rsidP="00357F04">
      <w:pPr>
        <w:pStyle w:val="ListParagraph"/>
        <w:spacing w:line="480" w:lineRule="auto"/>
        <w:ind w:left="0"/>
        <w:jc w:val="both"/>
        <w:rPr>
          <w:rFonts w:ascii="Times New Roman" w:hAnsi="Times New Roman"/>
          <w:sz w:val="26"/>
          <w:szCs w:val="26"/>
          <w:lang w:val="en-IN"/>
        </w:rPr>
      </w:pPr>
    </w:p>
    <w:p w14:paraId="2FEDAD96" w14:textId="77777777" w:rsidR="00EC269D" w:rsidRDefault="00EC269D" w:rsidP="00357F04">
      <w:pPr>
        <w:pStyle w:val="ListParagraph"/>
        <w:spacing w:line="480" w:lineRule="auto"/>
        <w:ind w:left="0"/>
        <w:jc w:val="both"/>
        <w:rPr>
          <w:rFonts w:ascii="Times New Roman" w:hAnsi="Times New Roman"/>
          <w:sz w:val="26"/>
          <w:szCs w:val="26"/>
          <w:lang w:val="en-IN"/>
        </w:rPr>
      </w:pPr>
    </w:p>
    <w:p w14:paraId="4C2912C1" w14:textId="77777777" w:rsidR="00EC269D" w:rsidRPr="00357F04" w:rsidRDefault="00EC269D" w:rsidP="00357F04">
      <w:pPr>
        <w:pStyle w:val="ListParagraph"/>
        <w:spacing w:line="480" w:lineRule="auto"/>
        <w:ind w:left="0"/>
        <w:jc w:val="both"/>
        <w:rPr>
          <w:rFonts w:ascii="Times New Roman" w:hAnsi="Times New Roman"/>
          <w:sz w:val="26"/>
          <w:szCs w:val="26"/>
          <w:lang w:val="en-IN"/>
        </w:rPr>
      </w:pPr>
    </w:p>
    <w:p w14:paraId="5EC166EB" w14:textId="77777777" w:rsidR="00EC269D" w:rsidRPr="008367EC" w:rsidRDefault="00EC269D" w:rsidP="00EC269D">
      <w:pPr>
        <w:pStyle w:val="ListParagraph"/>
        <w:numPr>
          <w:ilvl w:val="2"/>
          <w:numId w:val="37"/>
        </w:numPr>
        <w:spacing w:line="480" w:lineRule="auto"/>
        <w:jc w:val="both"/>
        <w:rPr>
          <w:rFonts w:ascii="Times New Roman" w:hAnsi="Times New Roman"/>
          <w:b/>
          <w:bCs/>
          <w:sz w:val="26"/>
          <w:szCs w:val="26"/>
          <w:lang w:val="en-IN"/>
        </w:rPr>
      </w:pPr>
      <w:r w:rsidRPr="008367EC">
        <w:rPr>
          <w:rFonts w:ascii="Times New Roman" w:hAnsi="Times New Roman"/>
          <w:b/>
          <w:bCs/>
          <w:sz w:val="26"/>
          <w:szCs w:val="26"/>
          <w:lang w:val="en-IN"/>
        </w:rPr>
        <w:lastRenderedPageBreak/>
        <w:t>Comparison of mean scores of Professional Development of teacher educators on the basis of Gender.</w:t>
      </w:r>
    </w:p>
    <w:p w14:paraId="3C961DA3" w14:textId="77777777" w:rsidR="00EC269D" w:rsidRPr="008367EC" w:rsidRDefault="00EC269D" w:rsidP="004F4719">
      <w:pPr>
        <w:pStyle w:val="ListParagraph"/>
        <w:spacing w:line="480" w:lineRule="auto"/>
        <w:jc w:val="both"/>
        <w:rPr>
          <w:rFonts w:ascii="Times New Roman" w:hAnsi="Times New Roman"/>
          <w:sz w:val="26"/>
          <w:szCs w:val="26"/>
          <w:lang w:val="en-IN"/>
        </w:rPr>
      </w:pPr>
      <w:r w:rsidRPr="008367EC">
        <w:rPr>
          <w:rFonts w:ascii="Times New Roman" w:hAnsi="Times New Roman"/>
          <w:sz w:val="26"/>
          <w:szCs w:val="26"/>
          <w:lang w:val="en-IN"/>
        </w:rPr>
        <w:t>The values of mean, standard deviation and critical ratio obtained for test of significance of mean difference between Professional Development for subsamples based on Gender are presented in Table8</w:t>
      </w:r>
    </w:p>
    <w:p w14:paraId="65FBCF01" w14:textId="77777777" w:rsidR="00EC269D" w:rsidRPr="008367EC" w:rsidRDefault="00EC269D" w:rsidP="004F4719">
      <w:pPr>
        <w:spacing w:after="200"/>
        <w:jc w:val="center"/>
        <w:rPr>
          <w:sz w:val="26"/>
          <w:szCs w:val="26"/>
        </w:rPr>
      </w:pPr>
      <w:r w:rsidRPr="008367EC">
        <w:rPr>
          <w:sz w:val="26"/>
          <w:szCs w:val="26"/>
        </w:rPr>
        <w:t>TABLE 8</w:t>
      </w:r>
    </w:p>
    <w:p w14:paraId="08413C92" w14:textId="77777777" w:rsidR="00EC269D" w:rsidRPr="008367EC" w:rsidRDefault="00EC269D" w:rsidP="004F4719">
      <w:pPr>
        <w:spacing w:after="200"/>
        <w:jc w:val="center"/>
        <w:rPr>
          <w:b/>
          <w:bCs/>
          <w:sz w:val="26"/>
          <w:szCs w:val="26"/>
        </w:rPr>
      </w:pPr>
      <w:r w:rsidRPr="008367EC">
        <w:rPr>
          <w:b/>
          <w:bCs/>
          <w:sz w:val="26"/>
          <w:szCs w:val="26"/>
        </w:rPr>
        <w:t xml:space="preserve">Data and results of the test of significance of mean difference in Professional Development between </w:t>
      </w:r>
      <w:r w:rsidRPr="008367EC">
        <w:rPr>
          <w:b/>
          <w:sz w:val="26"/>
          <w:szCs w:val="26"/>
        </w:rPr>
        <w:t xml:space="preserve">Male and Female </w:t>
      </w:r>
      <w:r w:rsidRPr="008367EC">
        <w:rPr>
          <w:b/>
          <w:bCs/>
          <w:sz w:val="26"/>
          <w:szCs w:val="26"/>
        </w:rPr>
        <w:t>Teacher Educators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18"/>
        <w:gridCol w:w="1761"/>
        <w:gridCol w:w="1408"/>
        <w:gridCol w:w="621"/>
        <w:gridCol w:w="956"/>
        <w:gridCol w:w="822"/>
        <w:gridCol w:w="1669"/>
      </w:tblGrid>
      <w:tr w:rsidR="00EC269D" w:rsidRPr="008367EC" w14:paraId="20B00CDC" w14:textId="77777777">
        <w:tc>
          <w:tcPr>
            <w:tcW w:w="563" w:type="pct"/>
            <w:tcBorders>
              <w:top w:val="single" w:sz="4" w:space="0" w:color="000000"/>
              <w:left w:val="single" w:sz="4" w:space="0" w:color="000000"/>
              <w:bottom w:val="single" w:sz="4" w:space="0" w:color="000000"/>
              <w:right w:val="single" w:sz="4" w:space="0" w:color="000000"/>
            </w:tcBorders>
            <w:vAlign w:val="center"/>
          </w:tcPr>
          <w:p w14:paraId="49BD7365" w14:textId="77777777" w:rsidR="00EC269D" w:rsidRPr="008367EC" w:rsidRDefault="00EC269D" w:rsidP="004B4D1F">
            <w:pPr>
              <w:spacing w:before="60" w:after="60"/>
              <w:jc w:val="center"/>
              <w:rPr>
                <w:sz w:val="26"/>
                <w:szCs w:val="26"/>
              </w:rPr>
            </w:pPr>
            <w:r w:rsidRPr="008367EC">
              <w:rPr>
                <w:sz w:val="26"/>
                <w:szCs w:val="26"/>
              </w:rPr>
              <w:t>SI No.</w:t>
            </w:r>
          </w:p>
        </w:tc>
        <w:tc>
          <w:tcPr>
            <w:tcW w:w="1080" w:type="pct"/>
            <w:tcBorders>
              <w:top w:val="single" w:sz="4" w:space="0" w:color="000000"/>
              <w:left w:val="single" w:sz="4" w:space="0" w:color="000000"/>
              <w:bottom w:val="single" w:sz="4" w:space="0" w:color="000000"/>
              <w:right w:val="single" w:sz="4" w:space="0" w:color="000000"/>
            </w:tcBorders>
            <w:vAlign w:val="center"/>
          </w:tcPr>
          <w:p w14:paraId="0400D90A" w14:textId="77777777" w:rsidR="00EC269D" w:rsidRPr="008367EC" w:rsidRDefault="00EC269D" w:rsidP="004B4D1F">
            <w:pPr>
              <w:spacing w:before="60" w:after="60"/>
              <w:jc w:val="center"/>
              <w:rPr>
                <w:sz w:val="26"/>
                <w:szCs w:val="26"/>
              </w:rPr>
            </w:pPr>
            <w:r w:rsidRPr="008367EC">
              <w:rPr>
                <w:sz w:val="26"/>
                <w:szCs w:val="26"/>
              </w:rPr>
              <w:t>Variable</w:t>
            </w:r>
          </w:p>
        </w:tc>
        <w:tc>
          <w:tcPr>
            <w:tcW w:w="863" w:type="pct"/>
            <w:tcBorders>
              <w:top w:val="single" w:sz="4" w:space="0" w:color="000000"/>
              <w:left w:val="single" w:sz="4" w:space="0" w:color="000000"/>
              <w:bottom w:val="single" w:sz="4" w:space="0" w:color="000000"/>
              <w:right w:val="single" w:sz="4" w:space="0" w:color="000000"/>
            </w:tcBorders>
            <w:vAlign w:val="center"/>
          </w:tcPr>
          <w:p w14:paraId="2F9304F7" w14:textId="77777777" w:rsidR="00EC269D" w:rsidRPr="008367EC" w:rsidRDefault="00EC269D" w:rsidP="004B4D1F">
            <w:pPr>
              <w:spacing w:before="60" w:after="60"/>
              <w:jc w:val="center"/>
              <w:rPr>
                <w:sz w:val="26"/>
                <w:szCs w:val="26"/>
              </w:rPr>
            </w:pPr>
            <w:r w:rsidRPr="008367EC">
              <w:rPr>
                <w:sz w:val="26"/>
                <w:szCs w:val="26"/>
              </w:rPr>
              <w:t>Category</w:t>
            </w:r>
          </w:p>
        </w:tc>
        <w:tc>
          <w:tcPr>
            <w:tcW w:w="381" w:type="pct"/>
            <w:tcBorders>
              <w:top w:val="single" w:sz="4" w:space="0" w:color="000000"/>
              <w:left w:val="single" w:sz="4" w:space="0" w:color="000000"/>
              <w:bottom w:val="single" w:sz="4" w:space="0" w:color="000000"/>
              <w:right w:val="single" w:sz="4" w:space="0" w:color="000000"/>
            </w:tcBorders>
            <w:vAlign w:val="center"/>
          </w:tcPr>
          <w:p w14:paraId="36323147" w14:textId="77777777" w:rsidR="00EC269D" w:rsidRPr="008367EC" w:rsidRDefault="00EC269D" w:rsidP="004B4D1F">
            <w:pPr>
              <w:spacing w:before="60" w:after="60"/>
              <w:jc w:val="center"/>
              <w:rPr>
                <w:sz w:val="26"/>
                <w:szCs w:val="26"/>
              </w:rPr>
            </w:pPr>
            <w:r w:rsidRPr="008367EC">
              <w:rPr>
                <w:sz w:val="26"/>
                <w:szCs w:val="26"/>
              </w:rPr>
              <w:t>N</w:t>
            </w:r>
          </w:p>
        </w:tc>
        <w:tc>
          <w:tcPr>
            <w:tcW w:w="586" w:type="pct"/>
            <w:tcBorders>
              <w:top w:val="single" w:sz="4" w:space="0" w:color="000000"/>
              <w:left w:val="single" w:sz="4" w:space="0" w:color="000000"/>
              <w:bottom w:val="single" w:sz="4" w:space="0" w:color="000000"/>
              <w:right w:val="single" w:sz="4" w:space="0" w:color="000000"/>
            </w:tcBorders>
            <w:vAlign w:val="center"/>
          </w:tcPr>
          <w:p w14:paraId="3E993773" w14:textId="77777777" w:rsidR="00EC269D" w:rsidRPr="008367EC" w:rsidRDefault="00EC269D" w:rsidP="004B4D1F">
            <w:pPr>
              <w:spacing w:before="60" w:after="60"/>
              <w:jc w:val="center"/>
              <w:rPr>
                <w:sz w:val="26"/>
                <w:szCs w:val="26"/>
              </w:rPr>
            </w:pPr>
            <w:r w:rsidRPr="008367EC">
              <w:rPr>
                <w:sz w:val="26"/>
                <w:szCs w:val="26"/>
              </w:rPr>
              <w:t>Mean</w:t>
            </w:r>
          </w:p>
        </w:tc>
        <w:tc>
          <w:tcPr>
            <w:tcW w:w="504" w:type="pct"/>
            <w:tcBorders>
              <w:top w:val="single" w:sz="4" w:space="0" w:color="000000"/>
              <w:left w:val="single" w:sz="4" w:space="0" w:color="000000"/>
              <w:bottom w:val="single" w:sz="4" w:space="0" w:color="000000"/>
              <w:right w:val="single" w:sz="4" w:space="0" w:color="000000"/>
            </w:tcBorders>
            <w:vAlign w:val="center"/>
          </w:tcPr>
          <w:p w14:paraId="16F11BA2" w14:textId="77777777" w:rsidR="00EC269D" w:rsidRPr="008367EC" w:rsidRDefault="00EC269D" w:rsidP="004B4D1F">
            <w:pPr>
              <w:spacing w:before="60" w:after="60"/>
              <w:jc w:val="center"/>
              <w:rPr>
                <w:sz w:val="26"/>
                <w:szCs w:val="26"/>
              </w:rPr>
            </w:pPr>
            <w:r w:rsidRPr="008367EC">
              <w:rPr>
                <w:sz w:val="26"/>
                <w:szCs w:val="26"/>
              </w:rPr>
              <w:t>SD</w:t>
            </w:r>
          </w:p>
        </w:tc>
        <w:tc>
          <w:tcPr>
            <w:tcW w:w="1023" w:type="pct"/>
            <w:tcBorders>
              <w:top w:val="single" w:sz="4" w:space="0" w:color="000000"/>
              <w:left w:val="single" w:sz="4" w:space="0" w:color="000000"/>
              <w:bottom w:val="single" w:sz="4" w:space="0" w:color="000000"/>
              <w:right w:val="single" w:sz="4" w:space="0" w:color="000000"/>
            </w:tcBorders>
            <w:vAlign w:val="center"/>
          </w:tcPr>
          <w:p w14:paraId="3ABDDC0F" w14:textId="77777777" w:rsidR="00EC269D" w:rsidRPr="008367EC" w:rsidRDefault="00EC269D" w:rsidP="004B4D1F">
            <w:pPr>
              <w:spacing w:before="60" w:after="60"/>
              <w:jc w:val="center"/>
              <w:rPr>
                <w:sz w:val="26"/>
                <w:szCs w:val="26"/>
              </w:rPr>
            </w:pPr>
            <w:r w:rsidRPr="008367EC">
              <w:rPr>
                <w:sz w:val="26"/>
                <w:szCs w:val="26"/>
              </w:rPr>
              <w:t>Critical Ratio</w:t>
            </w:r>
          </w:p>
        </w:tc>
      </w:tr>
      <w:tr w:rsidR="00EC269D" w:rsidRPr="008367EC" w14:paraId="58DB9B6F" w14:textId="77777777">
        <w:trPr>
          <w:cantSplit/>
        </w:trPr>
        <w:tc>
          <w:tcPr>
            <w:tcW w:w="563" w:type="pct"/>
            <w:vMerge w:val="restart"/>
            <w:tcBorders>
              <w:top w:val="single" w:sz="4" w:space="0" w:color="000000"/>
              <w:left w:val="single" w:sz="4" w:space="0" w:color="000000"/>
              <w:bottom w:val="single" w:sz="4" w:space="0" w:color="000000"/>
              <w:right w:val="single" w:sz="4" w:space="0" w:color="000000"/>
            </w:tcBorders>
            <w:vAlign w:val="center"/>
          </w:tcPr>
          <w:p w14:paraId="1CEA0C7F" w14:textId="77777777" w:rsidR="00EC269D" w:rsidRPr="008367EC" w:rsidRDefault="00EC269D" w:rsidP="004B4D1F">
            <w:pPr>
              <w:spacing w:before="60" w:after="60"/>
              <w:jc w:val="center"/>
              <w:rPr>
                <w:sz w:val="26"/>
                <w:szCs w:val="26"/>
              </w:rPr>
            </w:pPr>
            <w:r w:rsidRPr="008367EC">
              <w:rPr>
                <w:sz w:val="26"/>
                <w:szCs w:val="26"/>
              </w:rPr>
              <w:t>5.</w:t>
            </w:r>
          </w:p>
        </w:tc>
        <w:tc>
          <w:tcPr>
            <w:tcW w:w="1080" w:type="pct"/>
            <w:vMerge w:val="restart"/>
            <w:tcBorders>
              <w:top w:val="single" w:sz="4" w:space="0" w:color="000000"/>
              <w:left w:val="single" w:sz="4" w:space="0" w:color="000000"/>
              <w:bottom w:val="single" w:sz="4" w:space="0" w:color="000000"/>
              <w:right w:val="single" w:sz="4" w:space="0" w:color="000000"/>
            </w:tcBorders>
            <w:vAlign w:val="center"/>
          </w:tcPr>
          <w:p w14:paraId="59EE1CEE" w14:textId="77777777" w:rsidR="00EC269D" w:rsidRPr="008367EC" w:rsidRDefault="00EC269D" w:rsidP="004B4D1F">
            <w:pPr>
              <w:spacing w:before="60" w:after="60"/>
              <w:jc w:val="center"/>
              <w:rPr>
                <w:sz w:val="26"/>
                <w:szCs w:val="26"/>
              </w:rPr>
            </w:pPr>
            <w:r w:rsidRPr="008367EC">
              <w:rPr>
                <w:sz w:val="26"/>
                <w:szCs w:val="26"/>
              </w:rPr>
              <w:t>Gender</w:t>
            </w:r>
          </w:p>
        </w:tc>
        <w:tc>
          <w:tcPr>
            <w:tcW w:w="863" w:type="pct"/>
            <w:tcBorders>
              <w:top w:val="single" w:sz="4" w:space="0" w:color="000000"/>
              <w:left w:val="single" w:sz="4" w:space="0" w:color="000000"/>
              <w:bottom w:val="single" w:sz="4" w:space="0" w:color="000000"/>
              <w:right w:val="single" w:sz="4" w:space="0" w:color="000000"/>
            </w:tcBorders>
            <w:vAlign w:val="center"/>
          </w:tcPr>
          <w:p w14:paraId="1ED8CA87" w14:textId="77777777" w:rsidR="00EC269D" w:rsidRPr="008367EC" w:rsidRDefault="00EC269D" w:rsidP="004B4D1F">
            <w:pPr>
              <w:spacing w:before="60" w:after="60"/>
              <w:jc w:val="center"/>
              <w:rPr>
                <w:sz w:val="26"/>
                <w:szCs w:val="26"/>
              </w:rPr>
            </w:pPr>
            <w:r w:rsidRPr="008367EC">
              <w:rPr>
                <w:sz w:val="26"/>
                <w:szCs w:val="26"/>
              </w:rPr>
              <w:t>Male</w:t>
            </w:r>
          </w:p>
        </w:tc>
        <w:tc>
          <w:tcPr>
            <w:tcW w:w="381" w:type="pct"/>
            <w:tcBorders>
              <w:top w:val="single" w:sz="4" w:space="0" w:color="000000"/>
              <w:left w:val="single" w:sz="4" w:space="0" w:color="000000"/>
              <w:bottom w:val="single" w:sz="4" w:space="0" w:color="000000"/>
              <w:right w:val="single" w:sz="4" w:space="0" w:color="000000"/>
            </w:tcBorders>
            <w:vAlign w:val="center"/>
          </w:tcPr>
          <w:p w14:paraId="7DDE5E61" w14:textId="77777777" w:rsidR="00EC269D" w:rsidRPr="008367EC" w:rsidRDefault="00EC269D" w:rsidP="004B4D1F">
            <w:pPr>
              <w:spacing w:before="60" w:after="60"/>
              <w:jc w:val="center"/>
              <w:rPr>
                <w:sz w:val="26"/>
                <w:szCs w:val="26"/>
              </w:rPr>
            </w:pPr>
            <w:r w:rsidRPr="008367EC">
              <w:rPr>
                <w:sz w:val="26"/>
                <w:szCs w:val="26"/>
              </w:rPr>
              <w:t>93</w:t>
            </w:r>
          </w:p>
        </w:tc>
        <w:tc>
          <w:tcPr>
            <w:tcW w:w="586" w:type="pct"/>
            <w:tcBorders>
              <w:top w:val="single" w:sz="4" w:space="0" w:color="000000"/>
              <w:left w:val="single" w:sz="4" w:space="0" w:color="000000"/>
              <w:bottom w:val="single" w:sz="4" w:space="0" w:color="000000"/>
              <w:right w:val="single" w:sz="4" w:space="0" w:color="000000"/>
            </w:tcBorders>
            <w:vAlign w:val="center"/>
          </w:tcPr>
          <w:p w14:paraId="56D79810" w14:textId="77777777" w:rsidR="00EC269D" w:rsidRPr="008367EC" w:rsidRDefault="00EC269D" w:rsidP="004B4D1F">
            <w:pPr>
              <w:spacing w:before="60" w:after="60"/>
              <w:jc w:val="center"/>
              <w:rPr>
                <w:sz w:val="26"/>
                <w:szCs w:val="26"/>
              </w:rPr>
            </w:pPr>
            <w:r w:rsidRPr="008367EC">
              <w:rPr>
                <w:sz w:val="26"/>
                <w:szCs w:val="26"/>
              </w:rPr>
              <w:t>235.49</w:t>
            </w:r>
          </w:p>
        </w:tc>
        <w:tc>
          <w:tcPr>
            <w:tcW w:w="504" w:type="pct"/>
            <w:tcBorders>
              <w:top w:val="single" w:sz="4" w:space="0" w:color="000000"/>
              <w:left w:val="single" w:sz="4" w:space="0" w:color="000000"/>
              <w:bottom w:val="single" w:sz="4" w:space="0" w:color="000000"/>
              <w:right w:val="single" w:sz="4" w:space="0" w:color="000000"/>
            </w:tcBorders>
            <w:vAlign w:val="center"/>
          </w:tcPr>
          <w:p w14:paraId="27F17C26" w14:textId="77777777" w:rsidR="00EC269D" w:rsidRPr="008367EC" w:rsidRDefault="00EC269D" w:rsidP="004F4719">
            <w:pPr>
              <w:spacing w:before="60" w:after="60"/>
              <w:jc w:val="center"/>
              <w:rPr>
                <w:sz w:val="26"/>
                <w:szCs w:val="26"/>
              </w:rPr>
            </w:pPr>
            <w:r w:rsidRPr="008367EC">
              <w:rPr>
                <w:sz w:val="26"/>
                <w:szCs w:val="26"/>
              </w:rPr>
              <w:t>23.38</w:t>
            </w:r>
          </w:p>
        </w:tc>
        <w:tc>
          <w:tcPr>
            <w:tcW w:w="1023" w:type="pct"/>
            <w:vMerge w:val="restart"/>
            <w:tcBorders>
              <w:top w:val="single" w:sz="4" w:space="0" w:color="000000"/>
              <w:left w:val="single" w:sz="4" w:space="0" w:color="000000"/>
              <w:bottom w:val="single" w:sz="4" w:space="0" w:color="000000"/>
              <w:right w:val="single" w:sz="4" w:space="0" w:color="000000"/>
            </w:tcBorders>
            <w:vAlign w:val="center"/>
          </w:tcPr>
          <w:p w14:paraId="76348B94" w14:textId="77777777" w:rsidR="00EC269D" w:rsidRPr="008367EC" w:rsidRDefault="00EC269D" w:rsidP="004B4D1F">
            <w:pPr>
              <w:spacing w:before="60" w:after="60"/>
              <w:jc w:val="center"/>
              <w:rPr>
                <w:sz w:val="26"/>
                <w:szCs w:val="26"/>
              </w:rPr>
            </w:pPr>
            <w:r w:rsidRPr="008367EC">
              <w:rPr>
                <w:sz w:val="26"/>
                <w:szCs w:val="26"/>
              </w:rPr>
              <w:t>2.91*</w:t>
            </w:r>
          </w:p>
        </w:tc>
      </w:tr>
      <w:tr w:rsidR="00EC269D" w:rsidRPr="008367EC" w14:paraId="5A816C9F" w14:textId="77777777">
        <w:trPr>
          <w:cantSplit/>
          <w:trHeight w:val="250"/>
        </w:trPr>
        <w:tc>
          <w:tcPr>
            <w:tcW w:w="563" w:type="pct"/>
            <w:vMerge/>
            <w:tcBorders>
              <w:top w:val="single" w:sz="4" w:space="0" w:color="000000"/>
              <w:left w:val="single" w:sz="4" w:space="0" w:color="000000"/>
              <w:bottom w:val="single" w:sz="4" w:space="0" w:color="000000"/>
              <w:right w:val="single" w:sz="4" w:space="0" w:color="000000"/>
            </w:tcBorders>
            <w:vAlign w:val="center"/>
          </w:tcPr>
          <w:p w14:paraId="7BE6D619" w14:textId="77777777" w:rsidR="00EC269D" w:rsidRPr="008367EC" w:rsidRDefault="00EC269D" w:rsidP="004B4D1F">
            <w:pPr>
              <w:spacing w:before="60" w:after="60"/>
              <w:jc w:val="center"/>
              <w:rPr>
                <w:sz w:val="26"/>
                <w:szCs w:val="26"/>
              </w:rPr>
            </w:pPr>
          </w:p>
        </w:tc>
        <w:tc>
          <w:tcPr>
            <w:tcW w:w="1080" w:type="pct"/>
            <w:vMerge/>
            <w:tcBorders>
              <w:top w:val="single" w:sz="4" w:space="0" w:color="000000"/>
              <w:left w:val="single" w:sz="4" w:space="0" w:color="000000"/>
              <w:bottom w:val="single" w:sz="4" w:space="0" w:color="000000"/>
              <w:right w:val="single" w:sz="4" w:space="0" w:color="000000"/>
            </w:tcBorders>
            <w:vAlign w:val="center"/>
          </w:tcPr>
          <w:p w14:paraId="61B0890C" w14:textId="77777777" w:rsidR="00EC269D" w:rsidRPr="008367EC" w:rsidRDefault="00EC269D" w:rsidP="004B4D1F">
            <w:pPr>
              <w:spacing w:before="60" w:after="60"/>
              <w:jc w:val="center"/>
              <w:rPr>
                <w:sz w:val="26"/>
                <w:szCs w:val="26"/>
              </w:rPr>
            </w:pPr>
          </w:p>
        </w:tc>
        <w:tc>
          <w:tcPr>
            <w:tcW w:w="863" w:type="pct"/>
            <w:tcBorders>
              <w:top w:val="single" w:sz="4" w:space="0" w:color="000000"/>
              <w:left w:val="single" w:sz="4" w:space="0" w:color="000000"/>
              <w:bottom w:val="single" w:sz="4" w:space="0" w:color="000000"/>
              <w:right w:val="single" w:sz="4" w:space="0" w:color="000000"/>
            </w:tcBorders>
            <w:vAlign w:val="center"/>
          </w:tcPr>
          <w:p w14:paraId="4C8676E3" w14:textId="77777777" w:rsidR="00EC269D" w:rsidRPr="008367EC" w:rsidRDefault="00EC269D" w:rsidP="004B4D1F">
            <w:pPr>
              <w:spacing w:before="60" w:after="60"/>
              <w:jc w:val="center"/>
              <w:rPr>
                <w:sz w:val="26"/>
                <w:szCs w:val="26"/>
              </w:rPr>
            </w:pPr>
            <w:r w:rsidRPr="008367EC">
              <w:rPr>
                <w:sz w:val="26"/>
                <w:szCs w:val="26"/>
              </w:rPr>
              <w:t>Female</w:t>
            </w:r>
          </w:p>
        </w:tc>
        <w:tc>
          <w:tcPr>
            <w:tcW w:w="381" w:type="pct"/>
            <w:tcBorders>
              <w:top w:val="single" w:sz="4" w:space="0" w:color="000000"/>
              <w:left w:val="single" w:sz="4" w:space="0" w:color="000000"/>
              <w:bottom w:val="single" w:sz="4" w:space="0" w:color="000000"/>
              <w:right w:val="single" w:sz="4" w:space="0" w:color="000000"/>
            </w:tcBorders>
            <w:vAlign w:val="center"/>
          </w:tcPr>
          <w:p w14:paraId="5D8BC106" w14:textId="77777777" w:rsidR="00EC269D" w:rsidRPr="008367EC" w:rsidRDefault="00EC269D" w:rsidP="004B4D1F">
            <w:pPr>
              <w:spacing w:before="60" w:after="60"/>
              <w:jc w:val="center"/>
              <w:rPr>
                <w:sz w:val="26"/>
                <w:szCs w:val="26"/>
              </w:rPr>
            </w:pPr>
            <w:r w:rsidRPr="008367EC">
              <w:rPr>
                <w:sz w:val="26"/>
                <w:szCs w:val="26"/>
              </w:rPr>
              <w:t>107</w:t>
            </w:r>
          </w:p>
        </w:tc>
        <w:tc>
          <w:tcPr>
            <w:tcW w:w="586" w:type="pct"/>
            <w:tcBorders>
              <w:top w:val="single" w:sz="4" w:space="0" w:color="000000"/>
              <w:left w:val="single" w:sz="4" w:space="0" w:color="000000"/>
              <w:bottom w:val="single" w:sz="4" w:space="0" w:color="000000"/>
              <w:right w:val="single" w:sz="4" w:space="0" w:color="000000"/>
            </w:tcBorders>
            <w:vAlign w:val="center"/>
          </w:tcPr>
          <w:p w14:paraId="5578E5DC" w14:textId="77777777" w:rsidR="00EC269D" w:rsidRPr="008367EC" w:rsidRDefault="00EC269D" w:rsidP="004F4719">
            <w:pPr>
              <w:spacing w:before="60" w:after="60"/>
              <w:jc w:val="center"/>
              <w:rPr>
                <w:sz w:val="26"/>
                <w:szCs w:val="26"/>
              </w:rPr>
            </w:pPr>
            <w:r w:rsidRPr="008367EC">
              <w:rPr>
                <w:sz w:val="26"/>
                <w:szCs w:val="26"/>
              </w:rPr>
              <w:t>226.14</w:t>
            </w:r>
          </w:p>
        </w:tc>
        <w:tc>
          <w:tcPr>
            <w:tcW w:w="504" w:type="pct"/>
            <w:tcBorders>
              <w:top w:val="single" w:sz="4" w:space="0" w:color="000000"/>
              <w:left w:val="single" w:sz="4" w:space="0" w:color="000000"/>
              <w:bottom w:val="single" w:sz="4" w:space="0" w:color="000000"/>
              <w:right w:val="single" w:sz="4" w:space="0" w:color="000000"/>
            </w:tcBorders>
            <w:vAlign w:val="center"/>
          </w:tcPr>
          <w:p w14:paraId="1A170B3B" w14:textId="77777777" w:rsidR="00EC269D" w:rsidRPr="008367EC" w:rsidRDefault="00EC269D" w:rsidP="004F4719">
            <w:pPr>
              <w:spacing w:before="60" w:after="60"/>
              <w:jc w:val="center"/>
              <w:rPr>
                <w:sz w:val="26"/>
                <w:szCs w:val="26"/>
              </w:rPr>
            </w:pPr>
            <w:r w:rsidRPr="008367EC">
              <w:rPr>
                <w:sz w:val="26"/>
                <w:szCs w:val="26"/>
              </w:rPr>
              <w:t>22.02</w:t>
            </w:r>
          </w:p>
        </w:tc>
        <w:tc>
          <w:tcPr>
            <w:tcW w:w="1023" w:type="pct"/>
            <w:vMerge/>
            <w:tcBorders>
              <w:top w:val="single" w:sz="4" w:space="0" w:color="000000"/>
              <w:left w:val="single" w:sz="4" w:space="0" w:color="000000"/>
              <w:bottom w:val="single" w:sz="4" w:space="0" w:color="000000"/>
              <w:right w:val="single" w:sz="4" w:space="0" w:color="000000"/>
            </w:tcBorders>
            <w:vAlign w:val="center"/>
          </w:tcPr>
          <w:p w14:paraId="011695E7" w14:textId="77777777" w:rsidR="00EC269D" w:rsidRPr="008367EC" w:rsidRDefault="00EC269D" w:rsidP="004B4D1F">
            <w:pPr>
              <w:spacing w:before="60" w:after="60"/>
              <w:jc w:val="center"/>
              <w:rPr>
                <w:sz w:val="26"/>
                <w:szCs w:val="26"/>
              </w:rPr>
            </w:pPr>
          </w:p>
        </w:tc>
      </w:tr>
    </w:tbl>
    <w:p w14:paraId="32310853" w14:textId="77777777" w:rsidR="00EC269D" w:rsidRPr="008367EC" w:rsidRDefault="00EC269D" w:rsidP="004C5B02">
      <w:pPr>
        <w:spacing w:after="200" w:line="480" w:lineRule="auto"/>
        <w:jc w:val="both"/>
        <w:rPr>
          <w:sz w:val="26"/>
          <w:szCs w:val="24"/>
        </w:rPr>
      </w:pPr>
      <w:r w:rsidRPr="008367EC">
        <w:rPr>
          <w:sz w:val="26"/>
          <w:szCs w:val="24"/>
        </w:rPr>
        <w:t>*Significance at 0.01 level.</w:t>
      </w:r>
    </w:p>
    <w:p w14:paraId="1E19210F" w14:textId="77777777" w:rsidR="00EC269D" w:rsidRPr="008367EC" w:rsidRDefault="00EC269D" w:rsidP="00361BAC">
      <w:pPr>
        <w:spacing w:after="200" w:line="480" w:lineRule="auto"/>
        <w:ind w:firstLine="720"/>
        <w:jc w:val="both"/>
        <w:rPr>
          <w:sz w:val="26"/>
          <w:szCs w:val="26"/>
        </w:rPr>
      </w:pPr>
      <w:r w:rsidRPr="008367EC">
        <w:rPr>
          <w:sz w:val="26"/>
          <w:szCs w:val="26"/>
        </w:rPr>
        <w:t xml:space="preserve">From the table 8, it was found that the mean scores of Professional Development obtained for Male and Female  teacher educators  are 235.49 and 226.14 respectively. The standard deviations obtained are 23.38 and 22.02 respectively. The ‘t’ value obtained is 2.91 which is greater than 2.58, the table value required for significance at 0.01 level. It can be interpreted as the male and female teacher educators differ significantly in their professional development at 0.01 level of significance. </w:t>
      </w:r>
    </w:p>
    <w:p w14:paraId="45160C2C" w14:textId="77777777" w:rsidR="00EC269D" w:rsidRPr="008367EC" w:rsidRDefault="00EC269D" w:rsidP="00EC269D">
      <w:pPr>
        <w:pStyle w:val="ListParagraph"/>
        <w:numPr>
          <w:ilvl w:val="2"/>
          <w:numId w:val="37"/>
        </w:numPr>
        <w:spacing w:line="480" w:lineRule="auto"/>
        <w:jc w:val="both"/>
        <w:rPr>
          <w:rFonts w:ascii="Times New Roman" w:hAnsi="Times New Roman"/>
          <w:b/>
          <w:bCs/>
          <w:sz w:val="26"/>
          <w:szCs w:val="26"/>
          <w:lang w:val="en-IN"/>
        </w:rPr>
      </w:pPr>
      <w:r w:rsidRPr="008367EC">
        <w:rPr>
          <w:rFonts w:ascii="Times New Roman" w:hAnsi="Times New Roman"/>
          <w:b/>
          <w:bCs/>
          <w:sz w:val="26"/>
          <w:szCs w:val="26"/>
          <w:lang w:val="en-IN"/>
        </w:rPr>
        <w:t xml:space="preserve">Comparison of mean scores of Professional Development of teacher educators on the basis </w:t>
      </w:r>
      <w:r w:rsidRPr="008367EC">
        <w:rPr>
          <w:rFonts w:ascii="Times New Roman" w:hAnsi="Times New Roman"/>
          <w:b/>
          <w:sz w:val="26"/>
          <w:szCs w:val="26"/>
          <w:lang w:val="en-IN"/>
        </w:rPr>
        <w:t>Subjects of Teaching</w:t>
      </w:r>
      <w:r w:rsidRPr="008367EC">
        <w:rPr>
          <w:rFonts w:ascii="Times New Roman" w:hAnsi="Times New Roman"/>
          <w:b/>
          <w:bCs/>
          <w:sz w:val="26"/>
          <w:szCs w:val="26"/>
          <w:lang w:val="en-IN"/>
        </w:rPr>
        <w:t xml:space="preserve"> .</w:t>
      </w:r>
    </w:p>
    <w:p w14:paraId="79DDD803" w14:textId="77777777" w:rsidR="00EC269D" w:rsidRPr="008367EC" w:rsidRDefault="00EC269D" w:rsidP="004C5B02">
      <w:pPr>
        <w:pStyle w:val="ListParagraph"/>
        <w:spacing w:line="480" w:lineRule="auto"/>
        <w:jc w:val="both"/>
        <w:rPr>
          <w:rFonts w:ascii="Times New Roman" w:hAnsi="Times New Roman"/>
          <w:sz w:val="26"/>
          <w:szCs w:val="26"/>
          <w:lang w:val="en-IN"/>
        </w:rPr>
      </w:pPr>
      <w:r w:rsidRPr="008367EC">
        <w:rPr>
          <w:rFonts w:ascii="Times New Roman" w:hAnsi="Times New Roman"/>
          <w:sz w:val="26"/>
          <w:szCs w:val="26"/>
          <w:lang w:val="en-IN"/>
        </w:rPr>
        <w:lastRenderedPageBreak/>
        <w:t>The values of mean, standard deviation and critical ratio obtained for test of significance of mean difference between Professional Development for subsamples based on Subjects of Teaching are presented  in Table 9.</w:t>
      </w:r>
    </w:p>
    <w:p w14:paraId="4EB4D7BC" w14:textId="77777777" w:rsidR="00EC269D" w:rsidRPr="008367EC" w:rsidRDefault="00EC269D" w:rsidP="004C5B02">
      <w:pPr>
        <w:spacing w:after="200"/>
        <w:jc w:val="center"/>
        <w:rPr>
          <w:sz w:val="26"/>
          <w:szCs w:val="26"/>
        </w:rPr>
      </w:pPr>
      <w:r w:rsidRPr="008367EC">
        <w:rPr>
          <w:sz w:val="26"/>
          <w:szCs w:val="26"/>
        </w:rPr>
        <w:t>TABLE 9</w:t>
      </w:r>
    </w:p>
    <w:p w14:paraId="0AC52FD3" w14:textId="77777777" w:rsidR="00EC269D" w:rsidRPr="008367EC" w:rsidRDefault="00EC269D" w:rsidP="004C5B02">
      <w:pPr>
        <w:spacing w:after="200"/>
        <w:jc w:val="center"/>
        <w:rPr>
          <w:b/>
          <w:bCs/>
          <w:sz w:val="26"/>
          <w:szCs w:val="26"/>
        </w:rPr>
      </w:pPr>
      <w:r w:rsidRPr="008367EC">
        <w:rPr>
          <w:b/>
          <w:bCs/>
          <w:sz w:val="26"/>
          <w:szCs w:val="26"/>
        </w:rPr>
        <w:t>Data and results of the test of significance of mean difference in Professional Development between General and Optional Teacher Educators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15"/>
        <w:gridCol w:w="2299"/>
        <w:gridCol w:w="1164"/>
        <w:gridCol w:w="612"/>
        <w:gridCol w:w="941"/>
        <w:gridCol w:w="809"/>
        <w:gridCol w:w="1515"/>
      </w:tblGrid>
      <w:tr w:rsidR="00EC269D" w:rsidRPr="008367EC" w14:paraId="7147F3AE" w14:textId="77777777">
        <w:tc>
          <w:tcPr>
            <w:tcW w:w="0" w:type="auto"/>
            <w:tcBorders>
              <w:top w:val="single" w:sz="4" w:space="0" w:color="000000"/>
              <w:left w:val="single" w:sz="4" w:space="0" w:color="000000"/>
              <w:bottom w:val="single" w:sz="4" w:space="0" w:color="000000"/>
              <w:right w:val="single" w:sz="4" w:space="0" w:color="000000"/>
            </w:tcBorders>
            <w:vAlign w:val="center"/>
          </w:tcPr>
          <w:p w14:paraId="49C8740A" w14:textId="77777777" w:rsidR="00EC269D" w:rsidRPr="008367EC" w:rsidRDefault="00EC269D" w:rsidP="004B4D1F">
            <w:pPr>
              <w:spacing w:before="60" w:after="60"/>
              <w:jc w:val="center"/>
              <w:rPr>
                <w:sz w:val="26"/>
                <w:szCs w:val="26"/>
              </w:rPr>
            </w:pPr>
            <w:r w:rsidRPr="008367EC">
              <w:rPr>
                <w:sz w:val="26"/>
                <w:szCs w:val="26"/>
              </w:rPr>
              <w:t>SI No.</w:t>
            </w:r>
          </w:p>
        </w:tc>
        <w:tc>
          <w:tcPr>
            <w:tcW w:w="0" w:type="auto"/>
            <w:tcBorders>
              <w:top w:val="single" w:sz="4" w:space="0" w:color="000000"/>
              <w:left w:val="single" w:sz="4" w:space="0" w:color="000000"/>
              <w:bottom w:val="single" w:sz="4" w:space="0" w:color="000000"/>
              <w:right w:val="single" w:sz="4" w:space="0" w:color="000000"/>
            </w:tcBorders>
            <w:vAlign w:val="center"/>
          </w:tcPr>
          <w:p w14:paraId="2A187AED" w14:textId="77777777" w:rsidR="00EC269D" w:rsidRPr="008367EC" w:rsidRDefault="00EC269D" w:rsidP="004B4D1F">
            <w:pPr>
              <w:spacing w:before="60" w:after="60"/>
              <w:jc w:val="center"/>
              <w:rPr>
                <w:sz w:val="26"/>
                <w:szCs w:val="26"/>
              </w:rPr>
            </w:pPr>
            <w:r w:rsidRPr="008367EC">
              <w:rPr>
                <w:sz w:val="26"/>
                <w:szCs w:val="26"/>
              </w:rPr>
              <w:t>Variable</w:t>
            </w:r>
          </w:p>
        </w:tc>
        <w:tc>
          <w:tcPr>
            <w:tcW w:w="0" w:type="auto"/>
            <w:tcBorders>
              <w:top w:val="single" w:sz="4" w:space="0" w:color="000000"/>
              <w:left w:val="single" w:sz="4" w:space="0" w:color="000000"/>
              <w:bottom w:val="single" w:sz="4" w:space="0" w:color="000000"/>
              <w:right w:val="single" w:sz="4" w:space="0" w:color="000000"/>
            </w:tcBorders>
            <w:vAlign w:val="center"/>
          </w:tcPr>
          <w:p w14:paraId="0830A108" w14:textId="77777777" w:rsidR="00EC269D" w:rsidRPr="008367EC" w:rsidRDefault="00EC269D" w:rsidP="004B4D1F">
            <w:pPr>
              <w:spacing w:before="60" w:after="60"/>
              <w:jc w:val="center"/>
              <w:rPr>
                <w:sz w:val="26"/>
                <w:szCs w:val="26"/>
              </w:rPr>
            </w:pPr>
            <w:r w:rsidRPr="008367EC">
              <w:rPr>
                <w:sz w:val="26"/>
                <w:szCs w:val="26"/>
              </w:rPr>
              <w:t>Category</w:t>
            </w:r>
          </w:p>
        </w:tc>
        <w:tc>
          <w:tcPr>
            <w:tcW w:w="0" w:type="auto"/>
            <w:tcBorders>
              <w:top w:val="single" w:sz="4" w:space="0" w:color="000000"/>
              <w:left w:val="single" w:sz="4" w:space="0" w:color="000000"/>
              <w:bottom w:val="single" w:sz="4" w:space="0" w:color="000000"/>
              <w:right w:val="single" w:sz="4" w:space="0" w:color="000000"/>
            </w:tcBorders>
            <w:vAlign w:val="center"/>
          </w:tcPr>
          <w:p w14:paraId="4C9E5598" w14:textId="77777777" w:rsidR="00EC269D" w:rsidRPr="008367EC" w:rsidRDefault="00EC269D" w:rsidP="004B4D1F">
            <w:pPr>
              <w:spacing w:before="60" w:after="60"/>
              <w:jc w:val="center"/>
              <w:rPr>
                <w:sz w:val="26"/>
                <w:szCs w:val="26"/>
              </w:rPr>
            </w:pPr>
            <w:r w:rsidRPr="008367EC">
              <w:rPr>
                <w:sz w:val="26"/>
                <w:szCs w:val="26"/>
              </w:rPr>
              <w:t>N</w:t>
            </w:r>
          </w:p>
        </w:tc>
        <w:tc>
          <w:tcPr>
            <w:tcW w:w="0" w:type="auto"/>
            <w:tcBorders>
              <w:top w:val="single" w:sz="4" w:space="0" w:color="000000"/>
              <w:left w:val="single" w:sz="4" w:space="0" w:color="000000"/>
              <w:bottom w:val="single" w:sz="4" w:space="0" w:color="000000"/>
              <w:right w:val="single" w:sz="4" w:space="0" w:color="000000"/>
            </w:tcBorders>
            <w:vAlign w:val="center"/>
          </w:tcPr>
          <w:p w14:paraId="71469011" w14:textId="77777777" w:rsidR="00EC269D" w:rsidRPr="008367EC" w:rsidRDefault="00EC269D" w:rsidP="004B4D1F">
            <w:pPr>
              <w:spacing w:before="60" w:after="60"/>
              <w:jc w:val="center"/>
              <w:rPr>
                <w:sz w:val="26"/>
                <w:szCs w:val="26"/>
              </w:rPr>
            </w:pPr>
            <w:r w:rsidRPr="008367EC">
              <w:rPr>
                <w:sz w:val="26"/>
                <w:szCs w:val="26"/>
              </w:rPr>
              <w:t>Mean</w:t>
            </w:r>
          </w:p>
        </w:tc>
        <w:tc>
          <w:tcPr>
            <w:tcW w:w="0" w:type="auto"/>
            <w:tcBorders>
              <w:top w:val="single" w:sz="4" w:space="0" w:color="000000"/>
              <w:left w:val="single" w:sz="4" w:space="0" w:color="000000"/>
              <w:bottom w:val="single" w:sz="4" w:space="0" w:color="000000"/>
              <w:right w:val="single" w:sz="4" w:space="0" w:color="000000"/>
            </w:tcBorders>
            <w:vAlign w:val="center"/>
          </w:tcPr>
          <w:p w14:paraId="3B11D2F0" w14:textId="77777777" w:rsidR="00EC269D" w:rsidRPr="008367EC" w:rsidRDefault="00EC269D" w:rsidP="004B4D1F">
            <w:pPr>
              <w:spacing w:before="60" w:after="60"/>
              <w:jc w:val="center"/>
              <w:rPr>
                <w:sz w:val="26"/>
                <w:szCs w:val="26"/>
              </w:rPr>
            </w:pPr>
            <w:r w:rsidRPr="008367EC">
              <w:rPr>
                <w:sz w:val="26"/>
                <w:szCs w:val="26"/>
              </w:rPr>
              <w:t>SD</w:t>
            </w:r>
          </w:p>
        </w:tc>
        <w:tc>
          <w:tcPr>
            <w:tcW w:w="0" w:type="auto"/>
            <w:tcBorders>
              <w:top w:val="single" w:sz="4" w:space="0" w:color="000000"/>
              <w:left w:val="single" w:sz="4" w:space="0" w:color="000000"/>
              <w:bottom w:val="single" w:sz="4" w:space="0" w:color="000000"/>
              <w:right w:val="single" w:sz="4" w:space="0" w:color="000000"/>
            </w:tcBorders>
            <w:vAlign w:val="center"/>
          </w:tcPr>
          <w:p w14:paraId="35D61748" w14:textId="77777777" w:rsidR="00EC269D" w:rsidRPr="008367EC" w:rsidRDefault="00EC269D" w:rsidP="004B4D1F">
            <w:pPr>
              <w:spacing w:before="60" w:after="60"/>
              <w:jc w:val="center"/>
              <w:rPr>
                <w:sz w:val="26"/>
                <w:szCs w:val="26"/>
              </w:rPr>
            </w:pPr>
            <w:r w:rsidRPr="008367EC">
              <w:rPr>
                <w:sz w:val="26"/>
                <w:szCs w:val="26"/>
              </w:rPr>
              <w:t>Critical Ratio</w:t>
            </w:r>
          </w:p>
        </w:tc>
      </w:tr>
      <w:tr w:rsidR="00EC269D" w:rsidRPr="008367EC" w14:paraId="65A2BF37" w14:textId="77777777">
        <w:trPr>
          <w:cantSplit/>
        </w:trPr>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705C41D6" w14:textId="77777777" w:rsidR="00EC269D" w:rsidRPr="008367EC" w:rsidRDefault="00EC269D" w:rsidP="004B4D1F">
            <w:pPr>
              <w:spacing w:before="60" w:after="60"/>
              <w:jc w:val="center"/>
              <w:rPr>
                <w:sz w:val="26"/>
                <w:szCs w:val="26"/>
              </w:rPr>
            </w:pPr>
            <w:r w:rsidRPr="008367EC">
              <w:rPr>
                <w:sz w:val="26"/>
                <w:szCs w:val="26"/>
              </w:rPr>
              <w:t>2</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1E5690AD" w14:textId="77777777" w:rsidR="00EC269D" w:rsidRPr="008367EC" w:rsidRDefault="00EC269D" w:rsidP="004B4D1F">
            <w:pPr>
              <w:spacing w:before="60" w:after="60"/>
              <w:jc w:val="center"/>
              <w:rPr>
                <w:sz w:val="26"/>
                <w:szCs w:val="26"/>
              </w:rPr>
            </w:pPr>
            <w:r w:rsidRPr="008367EC">
              <w:rPr>
                <w:sz w:val="26"/>
                <w:szCs w:val="26"/>
              </w:rPr>
              <w:t>Subjects of Teaching</w:t>
            </w:r>
          </w:p>
        </w:tc>
        <w:tc>
          <w:tcPr>
            <w:tcW w:w="0" w:type="auto"/>
            <w:tcBorders>
              <w:top w:val="single" w:sz="4" w:space="0" w:color="000000"/>
              <w:left w:val="single" w:sz="4" w:space="0" w:color="000000"/>
              <w:bottom w:val="single" w:sz="4" w:space="0" w:color="000000"/>
              <w:right w:val="single" w:sz="4" w:space="0" w:color="000000"/>
            </w:tcBorders>
            <w:vAlign w:val="center"/>
          </w:tcPr>
          <w:p w14:paraId="79F8FFE8" w14:textId="77777777" w:rsidR="00EC269D" w:rsidRPr="008367EC" w:rsidRDefault="00EC269D" w:rsidP="004B4D1F">
            <w:pPr>
              <w:spacing w:before="60" w:after="60"/>
              <w:jc w:val="center"/>
              <w:rPr>
                <w:sz w:val="26"/>
                <w:szCs w:val="26"/>
              </w:rPr>
            </w:pPr>
            <w:r w:rsidRPr="008367EC">
              <w:rPr>
                <w:sz w:val="26"/>
                <w:szCs w:val="26"/>
              </w:rPr>
              <w:t>General</w:t>
            </w:r>
          </w:p>
        </w:tc>
        <w:tc>
          <w:tcPr>
            <w:tcW w:w="0" w:type="auto"/>
            <w:tcBorders>
              <w:top w:val="single" w:sz="4" w:space="0" w:color="000000"/>
              <w:left w:val="single" w:sz="4" w:space="0" w:color="000000"/>
              <w:bottom w:val="single" w:sz="4" w:space="0" w:color="000000"/>
              <w:right w:val="single" w:sz="4" w:space="0" w:color="000000"/>
            </w:tcBorders>
            <w:vAlign w:val="center"/>
          </w:tcPr>
          <w:p w14:paraId="607E56EC" w14:textId="77777777" w:rsidR="00EC269D" w:rsidRPr="008367EC" w:rsidRDefault="00EC269D" w:rsidP="004B4D1F">
            <w:pPr>
              <w:spacing w:before="60" w:after="60"/>
              <w:jc w:val="center"/>
              <w:rPr>
                <w:sz w:val="26"/>
                <w:szCs w:val="26"/>
              </w:rPr>
            </w:pPr>
            <w:r w:rsidRPr="008367EC">
              <w:rPr>
                <w:sz w:val="26"/>
                <w:szCs w:val="26"/>
              </w:rPr>
              <w:t>84</w:t>
            </w:r>
          </w:p>
        </w:tc>
        <w:tc>
          <w:tcPr>
            <w:tcW w:w="0" w:type="auto"/>
            <w:tcBorders>
              <w:top w:val="single" w:sz="4" w:space="0" w:color="000000"/>
              <w:left w:val="single" w:sz="4" w:space="0" w:color="000000"/>
              <w:bottom w:val="single" w:sz="4" w:space="0" w:color="000000"/>
              <w:right w:val="single" w:sz="4" w:space="0" w:color="000000"/>
            </w:tcBorders>
            <w:vAlign w:val="center"/>
          </w:tcPr>
          <w:p w14:paraId="69D98E73" w14:textId="77777777" w:rsidR="00EC269D" w:rsidRPr="008367EC" w:rsidRDefault="00EC269D" w:rsidP="004B4D1F">
            <w:pPr>
              <w:spacing w:before="60" w:after="60"/>
              <w:jc w:val="center"/>
              <w:rPr>
                <w:sz w:val="26"/>
                <w:szCs w:val="26"/>
              </w:rPr>
            </w:pPr>
            <w:r w:rsidRPr="008367EC">
              <w:rPr>
                <w:sz w:val="26"/>
                <w:szCs w:val="26"/>
              </w:rPr>
              <w:t>230</w:t>
            </w:r>
          </w:p>
        </w:tc>
        <w:tc>
          <w:tcPr>
            <w:tcW w:w="0" w:type="auto"/>
            <w:tcBorders>
              <w:top w:val="single" w:sz="4" w:space="0" w:color="000000"/>
              <w:left w:val="single" w:sz="4" w:space="0" w:color="000000"/>
              <w:bottom w:val="single" w:sz="4" w:space="0" w:color="000000"/>
              <w:right w:val="single" w:sz="4" w:space="0" w:color="000000"/>
            </w:tcBorders>
            <w:vAlign w:val="center"/>
          </w:tcPr>
          <w:p w14:paraId="5A3AAF23" w14:textId="77777777" w:rsidR="00EC269D" w:rsidRPr="008367EC" w:rsidRDefault="00EC269D" w:rsidP="004B4D1F">
            <w:pPr>
              <w:spacing w:before="60" w:after="60"/>
              <w:jc w:val="center"/>
              <w:rPr>
                <w:sz w:val="26"/>
                <w:szCs w:val="26"/>
              </w:rPr>
            </w:pPr>
            <w:r w:rsidRPr="008367EC">
              <w:rPr>
                <w:sz w:val="26"/>
                <w:szCs w:val="26"/>
              </w:rPr>
              <w:t>22.59</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185DB7FF" w14:textId="77777777" w:rsidR="00EC269D" w:rsidRPr="008367EC" w:rsidRDefault="00EC269D" w:rsidP="004B4D1F">
            <w:pPr>
              <w:spacing w:before="60" w:after="60"/>
              <w:jc w:val="center"/>
              <w:rPr>
                <w:sz w:val="26"/>
                <w:szCs w:val="26"/>
              </w:rPr>
            </w:pPr>
          </w:p>
          <w:p w14:paraId="5E6862CA" w14:textId="77777777" w:rsidR="00EC269D" w:rsidRPr="008367EC" w:rsidRDefault="00EC269D" w:rsidP="004B4D1F">
            <w:pPr>
              <w:spacing w:before="60" w:after="60"/>
              <w:jc w:val="center"/>
              <w:rPr>
                <w:sz w:val="26"/>
                <w:szCs w:val="26"/>
              </w:rPr>
            </w:pPr>
            <w:r w:rsidRPr="008367EC">
              <w:rPr>
                <w:sz w:val="26"/>
                <w:szCs w:val="26"/>
              </w:rPr>
              <w:t>-0.255</w:t>
            </w:r>
          </w:p>
        </w:tc>
      </w:tr>
      <w:tr w:rsidR="00EC269D" w:rsidRPr="008367EC" w14:paraId="0E85090C" w14:textId="77777777">
        <w:trPr>
          <w:cantSplit/>
        </w:trPr>
        <w:tc>
          <w:tcPr>
            <w:tcW w:w="0" w:type="auto"/>
            <w:vMerge/>
            <w:tcBorders>
              <w:top w:val="single" w:sz="4" w:space="0" w:color="000000"/>
              <w:left w:val="single" w:sz="4" w:space="0" w:color="000000"/>
              <w:bottom w:val="single" w:sz="4" w:space="0" w:color="000000"/>
              <w:right w:val="single" w:sz="4" w:space="0" w:color="000000"/>
            </w:tcBorders>
            <w:vAlign w:val="center"/>
          </w:tcPr>
          <w:p w14:paraId="2F8E8709" w14:textId="77777777" w:rsidR="00EC269D" w:rsidRPr="008367EC" w:rsidRDefault="00EC269D" w:rsidP="004B4D1F">
            <w:pPr>
              <w:spacing w:before="60" w:after="60"/>
              <w:jc w:val="center"/>
              <w:rPr>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9DF26E2" w14:textId="77777777" w:rsidR="00EC269D" w:rsidRPr="008367EC" w:rsidRDefault="00EC269D" w:rsidP="004B4D1F">
            <w:pPr>
              <w:spacing w:before="60" w:after="60"/>
              <w:jc w:val="center"/>
              <w:rPr>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0E371EF" w14:textId="77777777" w:rsidR="00EC269D" w:rsidRPr="008367EC" w:rsidRDefault="00EC269D" w:rsidP="004B4D1F">
            <w:pPr>
              <w:spacing w:before="60" w:after="60"/>
              <w:jc w:val="center"/>
              <w:rPr>
                <w:sz w:val="26"/>
                <w:szCs w:val="26"/>
              </w:rPr>
            </w:pPr>
            <w:r w:rsidRPr="008367EC">
              <w:rPr>
                <w:sz w:val="26"/>
                <w:szCs w:val="26"/>
              </w:rPr>
              <w:t>Optional</w:t>
            </w:r>
          </w:p>
        </w:tc>
        <w:tc>
          <w:tcPr>
            <w:tcW w:w="0" w:type="auto"/>
            <w:tcBorders>
              <w:top w:val="single" w:sz="4" w:space="0" w:color="000000"/>
              <w:left w:val="single" w:sz="4" w:space="0" w:color="000000"/>
              <w:bottom w:val="single" w:sz="4" w:space="0" w:color="000000"/>
              <w:right w:val="single" w:sz="4" w:space="0" w:color="000000"/>
            </w:tcBorders>
            <w:vAlign w:val="center"/>
          </w:tcPr>
          <w:p w14:paraId="4096C2C1" w14:textId="77777777" w:rsidR="00EC269D" w:rsidRPr="008367EC" w:rsidRDefault="00EC269D" w:rsidP="004B4D1F">
            <w:pPr>
              <w:spacing w:before="60" w:after="60"/>
              <w:jc w:val="center"/>
              <w:rPr>
                <w:sz w:val="26"/>
                <w:szCs w:val="26"/>
              </w:rPr>
            </w:pPr>
            <w:r w:rsidRPr="008367EC">
              <w:rPr>
                <w:sz w:val="26"/>
                <w:szCs w:val="26"/>
              </w:rPr>
              <w:t>116</w:t>
            </w:r>
          </w:p>
        </w:tc>
        <w:tc>
          <w:tcPr>
            <w:tcW w:w="0" w:type="auto"/>
            <w:tcBorders>
              <w:top w:val="single" w:sz="4" w:space="0" w:color="000000"/>
              <w:left w:val="single" w:sz="4" w:space="0" w:color="000000"/>
              <w:bottom w:val="single" w:sz="4" w:space="0" w:color="000000"/>
              <w:right w:val="single" w:sz="4" w:space="0" w:color="000000"/>
            </w:tcBorders>
            <w:vAlign w:val="center"/>
          </w:tcPr>
          <w:p w14:paraId="72BA3349" w14:textId="77777777" w:rsidR="00EC269D" w:rsidRPr="008367EC" w:rsidRDefault="00EC269D" w:rsidP="004B4D1F">
            <w:pPr>
              <w:spacing w:before="60" w:after="60"/>
              <w:jc w:val="center"/>
              <w:rPr>
                <w:sz w:val="26"/>
                <w:szCs w:val="26"/>
              </w:rPr>
            </w:pPr>
            <w:r w:rsidRPr="008367EC">
              <w:rPr>
                <w:sz w:val="26"/>
                <w:szCs w:val="26"/>
              </w:rPr>
              <w:t>230.84</w:t>
            </w:r>
          </w:p>
        </w:tc>
        <w:tc>
          <w:tcPr>
            <w:tcW w:w="0" w:type="auto"/>
            <w:tcBorders>
              <w:top w:val="single" w:sz="4" w:space="0" w:color="000000"/>
              <w:left w:val="single" w:sz="4" w:space="0" w:color="000000"/>
              <w:bottom w:val="single" w:sz="4" w:space="0" w:color="000000"/>
              <w:right w:val="single" w:sz="4" w:space="0" w:color="000000"/>
            </w:tcBorders>
            <w:vAlign w:val="center"/>
          </w:tcPr>
          <w:p w14:paraId="6C4E7B2B" w14:textId="77777777" w:rsidR="00EC269D" w:rsidRPr="008367EC" w:rsidRDefault="00EC269D" w:rsidP="004B4D1F">
            <w:pPr>
              <w:spacing w:before="60" w:after="60"/>
              <w:jc w:val="center"/>
              <w:rPr>
                <w:sz w:val="26"/>
                <w:szCs w:val="26"/>
              </w:rPr>
            </w:pPr>
            <w:r w:rsidRPr="008367EC">
              <w:rPr>
                <w:sz w:val="26"/>
                <w:szCs w:val="26"/>
              </w:rPr>
              <w:t>23.52</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9D80002" w14:textId="77777777" w:rsidR="00EC269D" w:rsidRPr="008367EC" w:rsidRDefault="00EC269D" w:rsidP="004B4D1F">
            <w:pPr>
              <w:spacing w:before="60" w:after="60"/>
              <w:jc w:val="center"/>
              <w:rPr>
                <w:sz w:val="26"/>
                <w:szCs w:val="26"/>
              </w:rPr>
            </w:pPr>
          </w:p>
        </w:tc>
      </w:tr>
    </w:tbl>
    <w:p w14:paraId="20B8CD4E" w14:textId="77777777" w:rsidR="00EC269D" w:rsidRPr="008367EC" w:rsidRDefault="00EC269D" w:rsidP="004C5B02">
      <w:pPr>
        <w:pStyle w:val="ListParagraph"/>
        <w:spacing w:line="480" w:lineRule="auto"/>
        <w:jc w:val="both"/>
        <w:rPr>
          <w:rFonts w:ascii="Times New Roman" w:hAnsi="Times New Roman"/>
          <w:b/>
          <w:bCs/>
          <w:sz w:val="26"/>
          <w:szCs w:val="26"/>
          <w:lang w:val="en-IN"/>
        </w:rPr>
      </w:pPr>
    </w:p>
    <w:p w14:paraId="6CA8E8CC" w14:textId="77777777" w:rsidR="00EC269D" w:rsidRPr="008367EC" w:rsidRDefault="00EC269D" w:rsidP="00B87429">
      <w:pPr>
        <w:spacing w:after="200" w:line="480" w:lineRule="auto"/>
        <w:jc w:val="both"/>
        <w:rPr>
          <w:sz w:val="26"/>
          <w:szCs w:val="26"/>
        </w:rPr>
      </w:pPr>
      <w:r w:rsidRPr="008367EC">
        <w:rPr>
          <w:sz w:val="26"/>
          <w:szCs w:val="26"/>
        </w:rPr>
        <w:t>From the table 9, it was found that the mean scores obtained for Professional Development of teacher educators handling Optional and General are 230 and 230.84 respectively. The standard deviations obtained are 22.59 and 23.52 respectively. The ‘t’ value obtained is -0.255 which is far less than  1.96, the table value required for significance at 0.05 level. Hence it was inferred that there is no significant difference in the Professional Development of teacher educators handling Optional and General subjects.</w:t>
      </w:r>
    </w:p>
    <w:p w14:paraId="26F7D48B" w14:textId="77777777" w:rsidR="00EC269D" w:rsidRPr="008367EC" w:rsidRDefault="00EC269D" w:rsidP="00B87429">
      <w:pPr>
        <w:spacing w:after="200" w:line="480" w:lineRule="auto"/>
        <w:jc w:val="both"/>
        <w:rPr>
          <w:color w:val="E36C0A"/>
          <w:sz w:val="26"/>
          <w:szCs w:val="26"/>
        </w:rPr>
      </w:pPr>
    </w:p>
    <w:p w14:paraId="0CA1AAD9" w14:textId="77777777" w:rsidR="00EC269D" w:rsidRPr="008367EC" w:rsidRDefault="00EC269D" w:rsidP="00B87429">
      <w:pPr>
        <w:spacing w:after="200" w:line="480" w:lineRule="auto"/>
        <w:jc w:val="both"/>
        <w:rPr>
          <w:color w:val="E36C0A"/>
          <w:sz w:val="26"/>
          <w:szCs w:val="26"/>
        </w:rPr>
      </w:pPr>
    </w:p>
    <w:p w14:paraId="3123EBD9" w14:textId="77777777" w:rsidR="00EC269D" w:rsidRPr="008367EC" w:rsidRDefault="00EC269D" w:rsidP="00B87429">
      <w:pPr>
        <w:spacing w:after="200" w:line="480" w:lineRule="auto"/>
        <w:jc w:val="both"/>
        <w:rPr>
          <w:color w:val="E36C0A"/>
          <w:sz w:val="26"/>
          <w:szCs w:val="26"/>
        </w:rPr>
      </w:pPr>
    </w:p>
    <w:p w14:paraId="4A1BB355" w14:textId="77777777" w:rsidR="00EC269D" w:rsidRPr="008367EC" w:rsidRDefault="00EC269D" w:rsidP="00B87429">
      <w:pPr>
        <w:spacing w:after="200" w:line="480" w:lineRule="auto"/>
        <w:jc w:val="both"/>
        <w:rPr>
          <w:color w:val="E36C0A"/>
          <w:sz w:val="26"/>
          <w:szCs w:val="26"/>
        </w:rPr>
      </w:pPr>
    </w:p>
    <w:p w14:paraId="23BB9301" w14:textId="77777777" w:rsidR="00EC269D" w:rsidRPr="008367EC" w:rsidRDefault="00EC269D" w:rsidP="00B87429">
      <w:pPr>
        <w:spacing w:after="200" w:line="480" w:lineRule="auto"/>
        <w:jc w:val="both"/>
        <w:rPr>
          <w:color w:val="E36C0A"/>
          <w:sz w:val="26"/>
          <w:szCs w:val="26"/>
        </w:rPr>
      </w:pPr>
    </w:p>
    <w:p w14:paraId="6E036002" w14:textId="77777777" w:rsidR="00EC269D" w:rsidRPr="008367EC" w:rsidRDefault="00EC269D" w:rsidP="00EC269D">
      <w:pPr>
        <w:pStyle w:val="ListParagraph"/>
        <w:numPr>
          <w:ilvl w:val="2"/>
          <w:numId w:val="37"/>
        </w:numPr>
        <w:spacing w:line="480" w:lineRule="auto"/>
        <w:jc w:val="both"/>
        <w:rPr>
          <w:rFonts w:ascii="Times New Roman" w:hAnsi="Times New Roman"/>
          <w:b/>
          <w:bCs/>
          <w:sz w:val="26"/>
          <w:szCs w:val="26"/>
          <w:lang w:val="en-IN"/>
        </w:rPr>
      </w:pPr>
      <w:r w:rsidRPr="008367EC">
        <w:rPr>
          <w:rFonts w:ascii="Times New Roman" w:hAnsi="Times New Roman"/>
          <w:b/>
          <w:bCs/>
          <w:sz w:val="26"/>
          <w:szCs w:val="26"/>
          <w:lang w:val="en-IN"/>
        </w:rPr>
        <w:t>Comparison of mean scores of Professional Development of teacher educators on the basis of Qualification.</w:t>
      </w:r>
    </w:p>
    <w:p w14:paraId="128713FB" w14:textId="77777777" w:rsidR="00EC269D" w:rsidRPr="008367EC" w:rsidRDefault="00EC269D" w:rsidP="00B87429">
      <w:pPr>
        <w:spacing w:after="200"/>
        <w:jc w:val="center"/>
        <w:rPr>
          <w:sz w:val="26"/>
          <w:szCs w:val="26"/>
        </w:rPr>
      </w:pPr>
      <w:r w:rsidRPr="008367EC">
        <w:rPr>
          <w:sz w:val="26"/>
          <w:szCs w:val="26"/>
        </w:rPr>
        <w:t>TABLE 10</w:t>
      </w:r>
    </w:p>
    <w:p w14:paraId="63164359" w14:textId="77777777" w:rsidR="00EC269D" w:rsidRPr="008367EC" w:rsidRDefault="00EC269D" w:rsidP="00B87429">
      <w:pPr>
        <w:spacing w:after="200"/>
        <w:jc w:val="center"/>
        <w:rPr>
          <w:b/>
          <w:bCs/>
          <w:sz w:val="26"/>
          <w:szCs w:val="26"/>
        </w:rPr>
      </w:pPr>
      <w:r w:rsidRPr="008367EC">
        <w:rPr>
          <w:b/>
          <w:bCs/>
          <w:sz w:val="26"/>
          <w:szCs w:val="26"/>
        </w:rPr>
        <w:t>Data and results of the test of significance of mean difference in Professional Development between High and Low Qualified Teacher Educators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7"/>
        <w:gridCol w:w="1708"/>
        <w:gridCol w:w="1269"/>
        <w:gridCol w:w="667"/>
        <w:gridCol w:w="1026"/>
        <w:gridCol w:w="882"/>
        <w:gridCol w:w="1696"/>
      </w:tblGrid>
      <w:tr w:rsidR="00EC269D" w:rsidRPr="008367EC" w14:paraId="2AA3B673" w14:textId="77777777">
        <w:tc>
          <w:tcPr>
            <w:tcW w:w="0" w:type="auto"/>
            <w:tcBorders>
              <w:top w:val="single" w:sz="4" w:space="0" w:color="000000"/>
              <w:left w:val="single" w:sz="4" w:space="0" w:color="000000"/>
              <w:bottom w:val="single" w:sz="4" w:space="0" w:color="000000"/>
              <w:right w:val="single" w:sz="4" w:space="0" w:color="000000"/>
            </w:tcBorders>
            <w:vAlign w:val="center"/>
          </w:tcPr>
          <w:p w14:paraId="68228BE4" w14:textId="77777777" w:rsidR="00EC269D" w:rsidRPr="008367EC" w:rsidRDefault="00EC269D" w:rsidP="004B4D1F">
            <w:pPr>
              <w:spacing w:before="60" w:after="60"/>
              <w:jc w:val="center"/>
              <w:rPr>
                <w:sz w:val="26"/>
                <w:szCs w:val="26"/>
              </w:rPr>
            </w:pPr>
            <w:r w:rsidRPr="008367EC">
              <w:rPr>
                <w:sz w:val="26"/>
                <w:szCs w:val="26"/>
              </w:rPr>
              <w:t>SI No.</w:t>
            </w:r>
          </w:p>
        </w:tc>
        <w:tc>
          <w:tcPr>
            <w:tcW w:w="0" w:type="auto"/>
            <w:tcBorders>
              <w:top w:val="single" w:sz="4" w:space="0" w:color="000000"/>
              <w:left w:val="single" w:sz="4" w:space="0" w:color="000000"/>
              <w:bottom w:val="single" w:sz="4" w:space="0" w:color="000000"/>
              <w:right w:val="single" w:sz="4" w:space="0" w:color="000000"/>
            </w:tcBorders>
            <w:vAlign w:val="center"/>
          </w:tcPr>
          <w:p w14:paraId="105D8C83" w14:textId="77777777" w:rsidR="00EC269D" w:rsidRPr="008367EC" w:rsidRDefault="00EC269D" w:rsidP="004B4D1F">
            <w:pPr>
              <w:spacing w:before="60" w:after="60"/>
              <w:jc w:val="center"/>
              <w:rPr>
                <w:sz w:val="26"/>
                <w:szCs w:val="26"/>
              </w:rPr>
            </w:pPr>
            <w:r w:rsidRPr="008367EC">
              <w:rPr>
                <w:sz w:val="26"/>
                <w:szCs w:val="26"/>
              </w:rPr>
              <w:t>Variable</w:t>
            </w:r>
          </w:p>
        </w:tc>
        <w:tc>
          <w:tcPr>
            <w:tcW w:w="0" w:type="auto"/>
            <w:tcBorders>
              <w:top w:val="single" w:sz="4" w:space="0" w:color="000000"/>
              <w:left w:val="single" w:sz="4" w:space="0" w:color="000000"/>
              <w:bottom w:val="single" w:sz="4" w:space="0" w:color="000000"/>
              <w:right w:val="single" w:sz="4" w:space="0" w:color="000000"/>
            </w:tcBorders>
            <w:vAlign w:val="center"/>
          </w:tcPr>
          <w:p w14:paraId="6FE43988" w14:textId="77777777" w:rsidR="00EC269D" w:rsidRPr="008367EC" w:rsidRDefault="00EC269D" w:rsidP="004B4D1F">
            <w:pPr>
              <w:spacing w:before="60" w:after="60"/>
              <w:jc w:val="center"/>
              <w:rPr>
                <w:sz w:val="26"/>
                <w:szCs w:val="26"/>
              </w:rPr>
            </w:pPr>
            <w:r w:rsidRPr="008367EC">
              <w:rPr>
                <w:sz w:val="26"/>
                <w:szCs w:val="26"/>
              </w:rPr>
              <w:t>Category</w:t>
            </w:r>
          </w:p>
        </w:tc>
        <w:tc>
          <w:tcPr>
            <w:tcW w:w="0" w:type="auto"/>
            <w:tcBorders>
              <w:top w:val="single" w:sz="4" w:space="0" w:color="000000"/>
              <w:left w:val="single" w:sz="4" w:space="0" w:color="000000"/>
              <w:bottom w:val="single" w:sz="4" w:space="0" w:color="000000"/>
              <w:right w:val="single" w:sz="4" w:space="0" w:color="000000"/>
            </w:tcBorders>
            <w:vAlign w:val="center"/>
          </w:tcPr>
          <w:p w14:paraId="217FFC3C" w14:textId="77777777" w:rsidR="00EC269D" w:rsidRPr="008367EC" w:rsidRDefault="00EC269D" w:rsidP="004B4D1F">
            <w:pPr>
              <w:spacing w:before="60" w:after="60"/>
              <w:jc w:val="center"/>
              <w:rPr>
                <w:sz w:val="26"/>
                <w:szCs w:val="26"/>
              </w:rPr>
            </w:pPr>
            <w:r w:rsidRPr="008367EC">
              <w:rPr>
                <w:sz w:val="26"/>
                <w:szCs w:val="26"/>
              </w:rPr>
              <w:t>N</w:t>
            </w:r>
          </w:p>
        </w:tc>
        <w:tc>
          <w:tcPr>
            <w:tcW w:w="0" w:type="auto"/>
            <w:tcBorders>
              <w:top w:val="single" w:sz="4" w:space="0" w:color="000000"/>
              <w:left w:val="single" w:sz="4" w:space="0" w:color="000000"/>
              <w:bottom w:val="single" w:sz="4" w:space="0" w:color="000000"/>
              <w:right w:val="single" w:sz="4" w:space="0" w:color="000000"/>
            </w:tcBorders>
            <w:vAlign w:val="center"/>
          </w:tcPr>
          <w:p w14:paraId="45FC5DF1" w14:textId="77777777" w:rsidR="00EC269D" w:rsidRPr="008367EC" w:rsidRDefault="00EC269D" w:rsidP="004B4D1F">
            <w:pPr>
              <w:spacing w:before="60" w:after="60"/>
              <w:jc w:val="center"/>
              <w:rPr>
                <w:sz w:val="26"/>
                <w:szCs w:val="26"/>
              </w:rPr>
            </w:pPr>
            <w:r w:rsidRPr="008367EC">
              <w:rPr>
                <w:sz w:val="26"/>
                <w:szCs w:val="26"/>
              </w:rPr>
              <w:t>Mean</w:t>
            </w:r>
          </w:p>
        </w:tc>
        <w:tc>
          <w:tcPr>
            <w:tcW w:w="0" w:type="auto"/>
            <w:tcBorders>
              <w:top w:val="single" w:sz="4" w:space="0" w:color="000000"/>
              <w:left w:val="single" w:sz="4" w:space="0" w:color="000000"/>
              <w:bottom w:val="single" w:sz="4" w:space="0" w:color="000000"/>
              <w:right w:val="single" w:sz="4" w:space="0" w:color="000000"/>
            </w:tcBorders>
            <w:vAlign w:val="center"/>
          </w:tcPr>
          <w:p w14:paraId="7DACBFB6" w14:textId="77777777" w:rsidR="00EC269D" w:rsidRPr="008367EC" w:rsidRDefault="00EC269D" w:rsidP="004B4D1F">
            <w:pPr>
              <w:spacing w:before="60" w:after="60"/>
              <w:jc w:val="center"/>
              <w:rPr>
                <w:sz w:val="26"/>
                <w:szCs w:val="26"/>
              </w:rPr>
            </w:pPr>
            <w:r w:rsidRPr="008367EC">
              <w:rPr>
                <w:sz w:val="26"/>
                <w:szCs w:val="26"/>
              </w:rPr>
              <w:t>SD</w:t>
            </w:r>
          </w:p>
        </w:tc>
        <w:tc>
          <w:tcPr>
            <w:tcW w:w="0" w:type="auto"/>
            <w:tcBorders>
              <w:top w:val="single" w:sz="4" w:space="0" w:color="000000"/>
              <w:left w:val="single" w:sz="4" w:space="0" w:color="000000"/>
              <w:bottom w:val="single" w:sz="4" w:space="0" w:color="000000"/>
              <w:right w:val="single" w:sz="4" w:space="0" w:color="000000"/>
            </w:tcBorders>
            <w:vAlign w:val="center"/>
          </w:tcPr>
          <w:p w14:paraId="6743AF29" w14:textId="77777777" w:rsidR="00EC269D" w:rsidRPr="008367EC" w:rsidRDefault="00EC269D" w:rsidP="004B4D1F">
            <w:pPr>
              <w:spacing w:before="60" w:after="60"/>
              <w:jc w:val="center"/>
              <w:rPr>
                <w:sz w:val="26"/>
                <w:szCs w:val="26"/>
              </w:rPr>
            </w:pPr>
            <w:r w:rsidRPr="008367EC">
              <w:rPr>
                <w:sz w:val="26"/>
                <w:szCs w:val="26"/>
              </w:rPr>
              <w:t>Critical Ratio</w:t>
            </w:r>
          </w:p>
        </w:tc>
      </w:tr>
      <w:tr w:rsidR="00EC269D" w:rsidRPr="008367EC" w14:paraId="2D4D7E80" w14:textId="77777777">
        <w:trPr>
          <w:cantSplit/>
        </w:trPr>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659B2B99" w14:textId="77777777" w:rsidR="00EC269D" w:rsidRPr="008367EC" w:rsidRDefault="00EC269D" w:rsidP="004B4D1F">
            <w:pPr>
              <w:spacing w:before="60" w:after="60"/>
              <w:jc w:val="center"/>
              <w:rPr>
                <w:sz w:val="26"/>
                <w:szCs w:val="26"/>
              </w:rPr>
            </w:pPr>
            <w:r w:rsidRPr="008367EC">
              <w:rPr>
                <w:sz w:val="26"/>
                <w:szCs w:val="26"/>
              </w:rPr>
              <w:t>2</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0CE473E9" w14:textId="77777777" w:rsidR="00EC269D" w:rsidRPr="008367EC" w:rsidRDefault="00EC269D" w:rsidP="004B4D1F">
            <w:pPr>
              <w:spacing w:before="60" w:after="60"/>
              <w:jc w:val="center"/>
              <w:rPr>
                <w:sz w:val="26"/>
                <w:szCs w:val="26"/>
              </w:rPr>
            </w:pPr>
            <w:r w:rsidRPr="008367EC">
              <w:rPr>
                <w:bCs/>
                <w:sz w:val="26"/>
                <w:szCs w:val="26"/>
              </w:rPr>
              <w:t>Qualification</w:t>
            </w:r>
          </w:p>
        </w:tc>
        <w:tc>
          <w:tcPr>
            <w:tcW w:w="0" w:type="auto"/>
            <w:tcBorders>
              <w:top w:val="single" w:sz="4" w:space="0" w:color="000000"/>
              <w:left w:val="single" w:sz="4" w:space="0" w:color="000000"/>
              <w:bottom w:val="single" w:sz="4" w:space="0" w:color="000000"/>
              <w:right w:val="single" w:sz="4" w:space="0" w:color="000000"/>
            </w:tcBorders>
            <w:vAlign w:val="center"/>
          </w:tcPr>
          <w:p w14:paraId="333F77A1" w14:textId="77777777" w:rsidR="00EC269D" w:rsidRPr="008367EC" w:rsidRDefault="00EC269D" w:rsidP="004B4D1F">
            <w:pPr>
              <w:spacing w:before="60" w:after="60"/>
              <w:jc w:val="center"/>
              <w:rPr>
                <w:sz w:val="26"/>
                <w:szCs w:val="26"/>
              </w:rPr>
            </w:pPr>
            <w:r w:rsidRPr="008367EC">
              <w:rPr>
                <w:sz w:val="26"/>
                <w:szCs w:val="26"/>
              </w:rPr>
              <w:t>High</w:t>
            </w:r>
          </w:p>
        </w:tc>
        <w:tc>
          <w:tcPr>
            <w:tcW w:w="0" w:type="auto"/>
            <w:tcBorders>
              <w:top w:val="single" w:sz="4" w:space="0" w:color="000000"/>
              <w:left w:val="single" w:sz="4" w:space="0" w:color="000000"/>
              <w:bottom w:val="single" w:sz="4" w:space="0" w:color="000000"/>
              <w:right w:val="single" w:sz="4" w:space="0" w:color="000000"/>
            </w:tcBorders>
            <w:vAlign w:val="center"/>
          </w:tcPr>
          <w:p w14:paraId="24DD27FE" w14:textId="77777777" w:rsidR="00EC269D" w:rsidRPr="008367EC" w:rsidRDefault="00EC269D" w:rsidP="004B4D1F">
            <w:pPr>
              <w:spacing w:before="60" w:after="60"/>
              <w:jc w:val="center"/>
              <w:rPr>
                <w:sz w:val="26"/>
                <w:szCs w:val="26"/>
              </w:rPr>
            </w:pPr>
            <w:r w:rsidRPr="008367EC">
              <w:rPr>
                <w:sz w:val="26"/>
                <w:szCs w:val="26"/>
              </w:rPr>
              <w:t>50</w:t>
            </w:r>
          </w:p>
        </w:tc>
        <w:tc>
          <w:tcPr>
            <w:tcW w:w="0" w:type="auto"/>
            <w:tcBorders>
              <w:top w:val="single" w:sz="4" w:space="0" w:color="000000"/>
              <w:left w:val="single" w:sz="4" w:space="0" w:color="000000"/>
              <w:bottom w:val="single" w:sz="4" w:space="0" w:color="000000"/>
              <w:right w:val="single" w:sz="4" w:space="0" w:color="000000"/>
            </w:tcBorders>
            <w:vAlign w:val="center"/>
          </w:tcPr>
          <w:p w14:paraId="53540035" w14:textId="77777777" w:rsidR="00EC269D" w:rsidRPr="008367EC" w:rsidRDefault="00EC269D" w:rsidP="004B4D1F">
            <w:pPr>
              <w:spacing w:before="60" w:after="60"/>
              <w:jc w:val="center"/>
              <w:rPr>
                <w:sz w:val="26"/>
                <w:szCs w:val="26"/>
              </w:rPr>
            </w:pPr>
            <w:r w:rsidRPr="008367EC">
              <w:rPr>
                <w:sz w:val="26"/>
                <w:szCs w:val="26"/>
              </w:rPr>
              <w:t>239.08</w:t>
            </w:r>
          </w:p>
        </w:tc>
        <w:tc>
          <w:tcPr>
            <w:tcW w:w="0" w:type="auto"/>
            <w:tcBorders>
              <w:top w:val="single" w:sz="4" w:space="0" w:color="000000"/>
              <w:left w:val="single" w:sz="4" w:space="0" w:color="000000"/>
              <w:bottom w:val="single" w:sz="4" w:space="0" w:color="000000"/>
              <w:right w:val="single" w:sz="4" w:space="0" w:color="000000"/>
            </w:tcBorders>
            <w:vAlign w:val="center"/>
          </w:tcPr>
          <w:p w14:paraId="5898CF4A" w14:textId="77777777" w:rsidR="00EC269D" w:rsidRPr="008367EC" w:rsidRDefault="00EC269D" w:rsidP="004B4D1F">
            <w:pPr>
              <w:spacing w:before="60" w:after="60"/>
              <w:jc w:val="center"/>
              <w:rPr>
                <w:sz w:val="26"/>
                <w:szCs w:val="26"/>
              </w:rPr>
            </w:pPr>
            <w:r w:rsidRPr="008367EC">
              <w:rPr>
                <w:sz w:val="26"/>
                <w:szCs w:val="26"/>
              </w:rPr>
              <w:t>25.71</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79552225" w14:textId="77777777" w:rsidR="00EC269D" w:rsidRPr="008367EC" w:rsidRDefault="00EC269D" w:rsidP="004B4D1F">
            <w:pPr>
              <w:spacing w:before="60" w:after="60"/>
              <w:jc w:val="center"/>
              <w:rPr>
                <w:sz w:val="26"/>
                <w:szCs w:val="26"/>
              </w:rPr>
            </w:pPr>
          </w:p>
          <w:p w14:paraId="520BE498" w14:textId="77777777" w:rsidR="00EC269D" w:rsidRPr="008367EC" w:rsidRDefault="00EC269D" w:rsidP="004B4D1F">
            <w:pPr>
              <w:spacing w:before="60" w:after="60"/>
              <w:jc w:val="center"/>
              <w:rPr>
                <w:sz w:val="26"/>
                <w:szCs w:val="26"/>
              </w:rPr>
            </w:pPr>
            <w:r w:rsidRPr="008367EC">
              <w:rPr>
                <w:sz w:val="26"/>
                <w:szCs w:val="26"/>
              </w:rPr>
              <w:t>3.103*</w:t>
            </w:r>
          </w:p>
        </w:tc>
      </w:tr>
      <w:tr w:rsidR="00EC269D" w:rsidRPr="008367EC" w14:paraId="54B7D41F" w14:textId="77777777">
        <w:trPr>
          <w:cantSplit/>
        </w:trPr>
        <w:tc>
          <w:tcPr>
            <w:tcW w:w="0" w:type="auto"/>
            <w:vMerge/>
            <w:tcBorders>
              <w:top w:val="single" w:sz="4" w:space="0" w:color="000000"/>
              <w:left w:val="single" w:sz="4" w:space="0" w:color="000000"/>
              <w:bottom w:val="single" w:sz="4" w:space="0" w:color="000000"/>
              <w:right w:val="single" w:sz="4" w:space="0" w:color="000000"/>
            </w:tcBorders>
            <w:vAlign w:val="center"/>
          </w:tcPr>
          <w:p w14:paraId="10FAC1D4" w14:textId="77777777" w:rsidR="00EC269D" w:rsidRPr="008367EC" w:rsidRDefault="00EC269D" w:rsidP="004B4D1F">
            <w:pPr>
              <w:spacing w:before="60" w:after="60"/>
              <w:jc w:val="center"/>
              <w:rPr>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EEAA6DF" w14:textId="77777777" w:rsidR="00EC269D" w:rsidRPr="008367EC" w:rsidRDefault="00EC269D" w:rsidP="004B4D1F">
            <w:pPr>
              <w:spacing w:before="60" w:after="60"/>
              <w:jc w:val="center"/>
              <w:rPr>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B10B672" w14:textId="77777777" w:rsidR="00EC269D" w:rsidRPr="008367EC" w:rsidRDefault="00EC269D" w:rsidP="004B4D1F">
            <w:pPr>
              <w:spacing w:before="60" w:after="60"/>
              <w:jc w:val="center"/>
              <w:rPr>
                <w:sz w:val="26"/>
                <w:szCs w:val="26"/>
              </w:rPr>
            </w:pPr>
            <w:r w:rsidRPr="008367EC">
              <w:rPr>
                <w:sz w:val="26"/>
                <w:szCs w:val="26"/>
              </w:rPr>
              <w:t>Low</w:t>
            </w:r>
          </w:p>
        </w:tc>
        <w:tc>
          <w:tcPr>
            <w:tcW w:w="0" w:type="auto"/>
            <w:tcBorders>
              <w:top w:val="single" w:sz="4" w:space="0" w:color="000000"/>
              <w:left w:val="single" w:sz="4" w:space="0" w:color="000000"/>
              <w:bottom w:val="single" w:sz="4" w:space="0" w:color="000000"/>
              <w:right w:val="single" w:sz="4" w:space="0" w:color="000000"/>
            </w:tcBorders>
            <w:vAlign w:val="center"/>
          </w:tcPr>
          <w:p w14:paraId="1B33E997" w14:textId="77777777" w:rsidR="00EC269D" w:rsidRPr="008367EC" w:rsidRDefault="00EC269D" w:rsidP="004B4D1F">
            <w:pPr>
              <w:spacing w:before="60" w:after="60"/>
              <w:jc w:val="center"/>
              <w:rPr>
                <w:sz w:val="26"/>
                <w:szCs w:val="26"/>
              </w:rPr>
            </w:pPr>
            <w:r w:rsidRPr="008367EC">
              <w:rPr>
                <w:sz w:val="26"/>
                <w:szCs w:val="26"/>
              </w:rPr>
              <w:t>150</w:t>
            </w:r>
          </w:p>
        </w:tc>
        <w:tc>
          <w:tcPr>
            <w:tcW w:w="0" w:type="auto"/>
            <w:tcBorders>
              <w:top w:val="single" w:sz="4" w:space="0" w:color="000000"/>
              <w:left w:val="single" w:sz="4" w:space="0" w:color="000000"/>
              <w:bottom w:val="single" w:sz="4" w:space="0" w:color="000000"/>
              <w:right w:val="single" w:sz="4" w:space="0" w:color="000000"/>
            </w:tcBorders>
            <w:vAlign w:val="center"/>
          </w:tcPr>
          <w:p w14:paraId="319505D8" w14:textId="77777777" w:rsidR="00EC269D" w:rsidRPr="008367EC" w:rsidRDefault="00EC269D" w:rsidP="004B4D1F">
            <w:pPr>
              <w:spacing w:before="60" w:after="60"/>
              <w:jc w:val="center"/>
              <w:rPr>
                <w:sz w:val="26"/>
                <w:szCs w:val="26"/>
              </w:rPr>
            </w:pPr>
            <w:r w:rsidRPr="008367EC">
              <w:rPr>
                <w:sz w:val="26"/>
                <w:szCs w:val="26"/>
              </w:rPr>
              <w:t>227.62</w:t>
            </w:r>
          </w:p>
        </w:tc>
        <w:tc>
          <w:tcPr>
            <w:tcW w:w="0" w:type="auto"/>
            <w:tcBorders>
              <w:top w:val="single" w:sz="4" w:space="0" w:color="000000"/>
              <w:left w:val="single" w:sz="4" w:space="0" w:color="000000"/>
              <w:bottom w:val="single" w:sz="4" w:space="0" w:color="000000"/>
              <w:right w:val="single" w:sz="4" w:space="0" w:color="000000"/>
            </w:tcBorders>
            <w:vAlign w:val="center"/>
          </w:tcPr>
          <w:p w14:paraId="3D0E0DF4" w14:textId="77777777" w:rsidR="00EC269D" w:rsidRPr="008367EC" w:rsidRDefault="00EC269D" w:rsidP="004B4D1F">
            <w:pPr>
              <w:spacing w:before="60" w:after="60"/>
              <w:jc w:val="center"/>
              <w:rPr>
                <w:sz w:val="26"/>
                <w:szCs w:val="26"/>
              </w:rPr>
            </w:pPr>
            <w:r w:rsidRPr="008367EC">
              <w:rPr>
                <w:sz w:val="26"/>
                <w:szCs w:val="26"/>
              </w:rPr>
              <w:t>21.48</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F3A255A" w14:textId="77777777" w:rsidR="00EC269D" w:rsidRPr="008367EC" w:rsidRDefault="00EC269D" w:rsidP="004B4D1F">
            <w:pPr>
              <w:spacing w:before="60" w:after="60"/>
              <w:jc w:val="center"/>
              <w:rPr>
                <w:sz w:val="26"/>
                <w:szCs w:val="26"/>
              </w:rPr>
            </w:pPr>
          </w:p>
        </w:tc>
      </w:tr>
    </w:tbl>
    <w:p w14:paraId="2B518EB7" w14:textId="77777777" w:rsidR="00EC269D" w:rsidRPr="008367EC" w:rsidRDefault="00EC269D" w:rsidP="00B87429">
      <w:pPr>
        <w:spacing w:after="200" w:line="480" w:lineRule="auto"/>
        <w:jc w:val="both"/>
        <w:rPr>
          <w:sz w:val="26"/>
          <w:szCs w:val="24"/>
        </w:rPr>
      </w:pPr>
      <w:r w:rsidRPr="008367EC">
        <w:rPr>
          <w:sz w:val="26"/>
          <w:szCs w:val="24"/>
        </w:rPr>
        <w:t>*Significance at 0.01 level.</w:t>
      </w:r>
    </w:p>
    <w:p w14:paraId="72DCDA12" w14:textId="77777777" w:rsidR="00EC269D" w:rsidRPr="008367EC" w:rsidRDefault="00EC269D" w:rsidP="00B87429">
      <w:pPr>
        <w:spacing w:after="200" w:line="480" w:lineRule="auto"/>
        <w:ind w:firstLine="720"/>
        <w:jc w:val="both"/>
        <w:rPr>
          <w:sz w:val="26"/>
          <w:szCs w:val="26"/>
        </w:rPr>
      </w:pPr>
      <w:r w:rsidRPr="008367EC">
        <w:rPr>
          <w:sz w:val="26"/>
          <w:szCs w:val="26"/>
        </w:rPr>
        <w:t>Table 10 shows that the mean scores of Professional Development of High and Low Qualified teacher educators are 239.08 and 227.62 respectively. The standard deviations obtained are 25.71 and 21.48 respectively. The ‘t’ value calculated is 3.103, which is greater than the table value, 2.58 required for significance at 0.01 level of significance. Hence it was interpreted that there is significant difference in the Professional Development of High and Low Qualified teacher educators.</w:t>
      </w:r>
    </w:p>
    <w:p w14:paraId="1DA6CB58" w14:textId="77777777" w:rsidR="00EC269D" w:rsidRPr="008367EC" w:rsidRDefault="00EC269D" w:rsidP="00EC269D">
      <w:pPr>
        <w:pStyle w:val="ListParagraph"/>
        <w:numPr>
          <w:ilvl w:val="2"/>
          <w:numId w:val="37"/>
        </w:numPr>
        <w:spacing w:line="480" w:lineRule="auto"/>
        <w:jc w:val="both"/>
        <w:rPr>
          <w:rFonts w:ascii="Times New Roman" w:hAnsi="Times New Roman"/>
          <w:b/>
          <w:bCs/>
          <w:sz w:val="26"/>
          <w:szCs w:val="26"/>
          <w:lang w:val="en-IN"/>
        </w:rPr>
      </w:pPr>
      <w:r w:rsidRPr="008367EC">
        <w:rPr>
          <w:rFonts w:ascii="Times New Roman" w:hAnsi="Times New Roman"/>
          <w:b/>
          <w:bCs/>
          <w:sz w:val="26"/>
          <w:szCs w:val="26"/>
          <w:lang w:val="en-IN"/>
        </w:rPr>
        <w:t>Comparison of mean scores of Professional Development of teacher educators on the basis of Teaching Experience.</w:t>
      </w:r>
    </w:p>
    <w:p w14:paraId="22D3AA8A" w14:textId="77777777" w:rsidR="00EC269D" w:rsidRPr="008367EC" w:rsidRDefault="00EC269D" w:rsidP="00B87429">
      <w:pPr>
        <w:pStyle w:val="ListParagraph"/>
        <w:spacing w:line="480" w:lineRule="auto"/>
        <w:ind w:firstLine="720"/>
        <w:jc w:val="both"/>
        <w:rPr>
          <w:rFonts w:ascii="Times New Roman" w:hAnsi="Times New Roman"/>
          <w:sz w:val="26"/>
          <w:szCs w:val="26"/>
          <w:lang w:val="en-IN"/>
        </w:rPr>
      </w:pPr>
      <w:r w:rsidRPr="008367EC">
        <w:rPr>
          <w:rFonts w:ascii="Times New Roman" w:hAnsi="Times New Roman"/>
          <w:sz w:val="26"/>
          <w:szCs w:val="26"/>
          <w:lang w:val="en-IN"/>
        </w:rPr>
        <w:lastRenderedPageBreak/>
        <w:t>To test whether teacher educators having 0-5 years of experience and 5&amp; above 5 years of experience differ significantly in their Professional Development, the test of significance of mean difference</w:t>
      </w:r>
      <w:r w:rsidRPr="008367EC">
        <w:rPr>
          <w:sz w:val="26"/>
          <w:szCs w:val="26"/>
          <w:lang w:val="en-IN"/>
        </w:rPr>
        <w:t xml:space="preserve"> </w:t>
      </w:r>
      <w:r w:rsidRPr="008367EC">
        <w:rPr>
          <w:rFonts w:ascii="Times New Roman" w:hAnsi="Times New Roman"/>
          <w:sz w:val="26"/>
          <w:szCs w:val="26"/>
          <w:lang w:val="en-IN"/>
        </w:rPr>
        <w:t>for large independent samples are done, the details of which are given below as Table11.</w:t>
      </w:r>
    </w:p>
    <w:p w14:paraId="2D42331F" w14:textId="77777777" w:rsidR="00EC269D" w:rsidRPr="008367EC" w:rsidRDefault="00EC269D" w:rsidP="00525D29">
      <w:pPr>
        <w:spacing w:after="200"/>
        <w:jc w:val="center"/>
        <w:rPr>
          <w:sz w:val="26"/>
          <w:szCs w:val="26"/>
        </w:rPr>
      </w:pPr>
      <w:r w:rsidRPr="008367EC">
        <w:rPr>
          <w:sz w:val="26"/>
          <w:szCs w:val="26"/>
        </w:rPr>
        <w:t>TABLE 10</w:t>
      </w:r>
    </w:p>
    <w:p w14:paraId="5FAFEE92" w14:textId="77777777" w:rsidR="00EC269D" w:rsidRPr="008367EC" w:rsidRDefault="00EC269D" w:rsidP="00525D29">
      <w:pPr>
        <w:spacing w:after="200"/>
        <w:jc w:val="center"/>
        <w:rPr>
          <w:b/>
          <w:bCs/>
          <w:sz w:val="26"/>
          <w:szCs w:val="26"/>
        </w:rPr>
      </w:pPr>
      <w:r w:rsidRPr="008367EC">
        <w:rPr>
          <w:b/>
          <w:bCs/>
          <w:sz w:val="26"/>
          <w:szCs w:val="26"/>
        </w:rPr>
        <w:t>Data and results of the test of significance of mean difference in Professional Development between High and Low Experienced Teacher Educators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40"/>
        <w:gridCol w:w="2006"/>
        <w:gridCol w:w="1720"/>
        <w:gridCol w:w="612"/>
        <w:gridCol w:w="941"/>
        <w:gridCol w:w="809"/>
        <w:gridCol w:w="1327"/>
      </w:tblGrid>
      <w:tr w:rsidR="00EC269D" w:rsidRPr="008367EC" w14:paraId="52FB91A5" w14:textId="77777777">
        <w:tc>
          <w:tcPr>
            <w:tcW w:w="0" w:type="auto"/>
            <w:tcBorders>
              <w:top w:val="single" w:sz="4" w:space="0" w:color="000000"/>
              <w:left w:val="single" w:sz="4" w:space="0" w:color="000000"/>
              <w:bottom w:val="single" w:sz="4" w:space="0" w:color="000000"/>
              <w:right w:val="single" w:sz="4" w:space="0" w:color="000000"/>
            </w:tcBorders>
            <w:vAlign w:val="center"/>
          </w:tcPr>
          <w:p w14:paraId="7B604DB9" w14:textId="77777777" w:rsidR="00EC269D" w:rsidRPr="008367EC" w:rsidRDefault="00EC269D" w:rsidP="004B4D1F">
            <w:pPr>
              <w:spacing w:before="60" w:after="60"/>
              <w:jc w:val="center"/>
              <w:rPr>
                <w:sz w:val="26"/>
                <w:szCs w:val="26"/>
              </w:rPr>
            </w:pPr>
            <w:r w:rsidRPr="008367EC">
              <w:rPr>
                <w:sz w:val="26"/>
                <w:szCs w:val="26"/>
              </w:rPr>
              <w:t>SI No.</w:t>
            </w:r>
          </w:p>
        </w:tc>
        <w:tc>
          <w:tcPr>
            <w:tcW w:w="0" w:type="auto"/>
            <w:tcBorders>
              <w:top w:val="single" w:sz="4" w:space="0" w:color="000000"/>
              <w:left w:val="single" w:sz="4" w:space="0" w:color="000000"/>
              <w:bottom w:val="single" w:sz="4" w:space="0" w:color="000000"/>
              <w:right w:val="single" w:sz="4" w:space="0" w:color="000000"/>
            </w:tcBorders>
            <w:vAlign w:val="center"/>
          </w:tcPr>
          <w:p w14:paraId="3892A79F" w14:textId="77777777" w:rsidR="00EC269D" w:rsidRPr="008367EC" w:rsidRDefault="00EC269D" w:rsidP="004B4D1F">
            <w:pPr>
              <w:spacing w:before="60" w:after="60"/>
              <w:jc w:val="center"/>
              <w:rPr>
                <w:sz w:val="26"/>
                <w:szCs w:val="26"/>
              </w:rPr>
            </w:pPr>
            <w:r w:rsidRPr="008367EC">
              <w:rPr>
                <w:sz w:val="26"/>
                <w:szCs w:val="26"/>
              </w:rPr>
              <w:t>Variable</w:t>
            </w:r>
          </w:p>
        </w:tc>
        <w:tc>
          <w:tcPr>
            <w:tcW w:w="0" w:type="auto"/>
            <w:tcBorders>
              <w:top w:val="single" w:sz="4" w:space="0" w:color="000000"/>
              <w:left w:val="single" w:sz="4" w:space="0" w:color="000000"/>
              <w:bottom w:val="single" w:sz="4" w:space="0" w:color="000000"/>
              <w:right w:val="single" w:sz="4" w:space="0" w:color="000000"/>
            </w:tcBorders>
            <w:vAlign w:val="center"/>
          </w:tcPr>
          <w:p w14:paraId="6D354A83" w14:textId="77777777" w:rsidR="00EC269D" w:rsidRPr="008367EC" w:rsidRDefault="00EC269D" w:rsidP="004B4D1F">
            <w:pPr>
              <w:spacing w:before="60" w:after="60"/>
              <w:jc w:val="center"/>
              <w:rPr>
                <w:sz w:val="26"/>
                <w:szCs w:val="26"/>
              </w:rPr>
            </w:pPr>
            <w:r w:rsidRPr="008367EC">
              <w:rPr>
                <w:sz w:val="26"/>
                <w:szCs w:val="26"/>
              </w:rPr>
              <w:t>Category</w:t>
            </w:r>
          </w:p>
        </w:tc>
        <w:tc>
          <w:tcPr>
            <w:tcW w:w="0" w:type="auto"/>
            <w:tcBorders>
              <w:top w:val="single" w:sz="4" w:space="0" w:color="000000"/>
              <w:left w:val="single" w:sz="4" w:space="0" w:color="000000"/>
              <w:bottom w:val="single" w:sz="4" w:space="0" w:color="000000"/>
              <w:right w:val="single" w:sz="4" w:space="0" w:color="000000"/>
            </w:tcBorders>
            <w:vAlign w:val="center"/>
          </w:tcPr>
          <w:p w14:paraId="307875EF" w14:textId="77777777" w:rsidR="00EC269D" w:rsidRPr="008367EC" w:rsidRDefault="00EC269D" w:rsidP="004B4D1F">
            <w:pPr>
              <w:spacing w:before="60" w:after="60"/>
              <w:jc w:val="center"/>
              <w:rPr>
                <w:sz w:val="26"/>
                <w:szCs w:val="26"/>
              </w:rPr>
            </w:pPr>
            <w:r w:rsidRPr="008367EC">
              <w:rPr>
                <w:sz w:val="26"/>
                <w:szCs w:val="26"/>
              </w:rPr>
              <w:t>N</w:t>
            </w:r>
          </w:p>
        </w:tc>
        <w:tc>
          <w:tcPr>
            <w:tcW w:w="0" w:type="auto"/>
            <w:tcBorders>
              <w:top w:val="single" w:sz="4" w:space="0" w:color="000000"/>
              <w:left w:val="single" w:sz="4" w:space="0" w:color="000000"/>
              <w:bottom w:val="single" w:sz="4" w:space="0" w:color="000000"/>
              <w:right w:val="single" w:sz="4" w:space="0" w:color="000000"/>
            </w:tcBorders>
            <w:vAlign w:val="center"/>
          </w:tcPr>
          <w:p w14:paraId="18510C7F" w14:textId="77777777" w:rsidR="00EC269D" w:rsidRPr="008367EC" w:rsidRDefault="00EC269D" w:rsidP="004B4D1F">
            <w:pPr>
              <w:spacing w:before="60" w:after="60"/>
              <w:jc w:val="center"/>
              <w:rPr>
                <w:sz w:val="26"/>
                <w:szCs w:val="26"/>
              </w:rPr>
            </w:pPr>
            <w:r w:rsidRPr="008367EC">
              <w:rPr>
                <w:sz w:val="26"/>
                <w:szCs w:val="26"/>
              </w:rPr>
              <w:t>Mean</w:t>
            </w:r>
          </w:p>
        </w:tc>
        <w:tc>
          <w:tcPr>
            <w:tcW w:w="0" w:type="auto"/>
            <w:tcBorders>
              <w:top w:val="single" w:sz="4" w:space="0" w:color="000000"/>
              <w:left w:val="single" w:sz="4" w:space="0" w:color="000000"/>
              <w:bottom w:val="single" w:sz="4" w:space="0" w:color="000000"/>
              <w:right w:val="single" w:sz="4" w:space="0" w:color="000000"/>
            </w:tcBorders>
            <w:vAlign w:val="center"/>
          </w:tcPr>
          <w:p w14:paraId="7859203A" w14:textId="77777777" w:rsidR="00EC269D" w:rsidRPr="008367EC" w:rsidRDefault="00EC269D" w:rsidP="004B4D1F">
            <w:pPr>
              <w:spacing w:before="60" w:after="60"/>
              <w:jc w:val="center"/>
              <w:rPr>
                <w:sz w:val="26"/>
                <w:szCs w:val="26"/>
              </w:rPr>
            </w:pPr>
            <w:r w:rsidRPr="008367EC">
              <w:rPr>
                <w:sz w:val="26"/>
                <w:szCs w:val="26"/>
              </w:rPr>
              <w:t>SD</w:t>
            </w:r>
          </w:p>
        </w:tc>
        <w:tc>
          <w:tcPr>
            <w:tcW w:w="0" w:type="auto"/>
            <w:tcBorders>
              <w:top w:val="single" w:sz="4" w:space="0" w:color="000000"/>
              <w:left w:val="single" w:sz="4" w:space="0" w:color="000000"/>
              <w:bottom w:val="single" w:sz="4" w:space="0" w:color="000000"/>
              <w:right w:val="single" w:sz="4" w:space="0" w:color="000000"/>
            </w:tcBorders>
            <w:vAlign w:val="center"/>
          </w:tcPr>
          <w:p w14:paraId="0E3644D7" w14:textId="77777777" w:rsidR="00EC269D" w:rsidRPr="008367EC" w:rsidRDefault="00EC269D" w:rsidP="004B4D1F">
            <w:pPr>
              <w:spacing w:before="60" w:after="60"/>
              <w:jc w:val="center"/>
              <w:rPr>
                <w:sz w:val="26"/>
                <w:szCs w:val="26"/>
              </w:rPr>
            </w:pPr>
            <w:r w:rsidRPr="008367EC">
              <w:rPr>
                <w:sz w:val="26"/>
                <w:szCs w:val="26"/>
              </w:rPr>
              <w:t>Critical Ratio</w:t>
            </w:r>
          </w:p>
        </w:tc>
      </w:tr>
      <w:tr w:rsidR="00EC269D" w:rsidRPr="008367EC" w14:paraId="636A163B" w14:textId="77777777">
        <w:trPr>
          <w:cantSplit/>
        </w:trPr>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180F40DC" w14:textId="77777777" w:rsidR="00EC269D" w:rsidRPr="008367EC" w:rsidRDefault="00EC269D" w:rsidP="004B4D1F">
            <w:pPr>
              <w:spacing w:before="60" w:after="60"/>
              <w:jc w:val="center"/>
              <w:rPr>
                <w:sz w:val="26"/>
                <w:szCs w:val="26"/>
              </w:rPr>
            </w:pPr>
            <w:r w:rsidRPr="008367EC">
              <w:rPr>
                <w:sz w:val="26"/>
                <w:szCs w:val="26"/>
              </w:rPr>
              <w:t>2</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1C37EA34" w14:textId="77777777" w:rsidR="00EC269D" w:rsidRPr="008367EC" w:rsidRDefault="00EC269D" w:rsidP="004B4D1F">
            <w:pPr>
              <w:spacing w:before="60" w:after="60"/>
              <w:jc w:val="center"/>
              <w:rPr>
                <w:sz w:val="26"/>
                <w:szCs w:val="26"/>
              </w:rPr>
            </w:pPr>
            <w:r w:rsidRPr="008367EC">
              <w:rPr>
                <w:bCs/>
                <w:sz w:val="26"/>
                <w:szCs w:val="26"/>
              </w:rPr>
              <w:t>Teaching Experience</w:t>
            </w:r>
          </w:p>
        </w:tc>
        <w:tc>
          <w:tcPr>
            <w:tcW w:w="0" w:type="auto"/>
            <w:tcBorders>
              <w:top w:val="single" w:sz="4" w:space="0" w:color="000000"/>
              <w:left w:val="single" w:sz="4" w:space="0" w:color="000000"/>
              <w:bottom w:val="single" w:sz="4" w:space="0" w:color="000000"/>
              <w:right w:val="single" w:sz="4" w:space="0" w:color="000000"/>
            </w:tcBorders>
            <w:vAlign w:val="center"/>
          </w:tcPr>
          <w:p w14:paraId="28207BCC" w14:textId="77777777" w:rsidR="00EC269D" w:rsidRPr="008367EC" w:rsidRDefault="00EC269D" w:rsidP="004B4D1F">
            <w:pPr>
              <w:spacing w:before="60" w:after="60"/>
              <w:jc w:val="center"/>
              <w:rPr>
                <w:sz w:val="26"/>
                <w:szCs w:val="26"/>
              </w:rPr>
            </w:pPr>
            <w:r w:rsidRPr="008367EC">
              <w:rPr>
                <w:sz w:val="26"/>
                <w:szCs w:val="26"/>
              </w:rPr>
              <w:t>0-5 Years</w:t>
            </w:r>
          </w:p>
        </w:tc>
        <w:tc>
          <w:tcPr>
            <w:tcW w:w="0" w:type="auto"/>
            <w:tcBorders>
              <w:top w:val="single" w:sz="4" w:space="0" w:color="000000"/>
              <w:left w:val="single" w:sz="4" w:space="0" w:color="000000"/>
              <w:bottom w:val="single" w:sz="4" w:space="0" w:color="000000"/>
              <w:right w:val="single" w:sz="4" w:space="0" w:color="000000"/>
            </w:tcBorders>
            <w:vAlign w:val="center"/>
          </w:tcPr>
          <w:p w14:paraId="013A0FB7" w14:textId="77777777" w:rsidR="00EC269D" w:rsidRPr="008367EC" w:rsidRDefault="00EC269D" w:rsidP="004B4D1F">
            <w:pPr>
              <w:spacing w:before="60" w:after="60"/>
              <w:jc w:val="center"/>
              <w:rPr>
                <w:sz w:val="26"/>
                <w:szCs w:val="26"/>
              </w:rPr>
            </w:pPr>
            <w:r w:rsidRPr="008367EC">
              <w:rPr>
                <w:sz w:val="26"/>
                <w:szCs w:val="26"/>
              </w:rPr>
              <w:t>108</w:t>
            </w:r>
          </w:p>
        </w:tc>
        <w:tc>
          <w:tcPr>
            <w:tcW w:w="0" w:type="auto"/>
            <w:tcBorders>
              <w:top w:val="single" w:sz="4" w:space="0" w:color="000000"/>
              <w:left w:val="single" w:sz="4" w:space="0" w:color="000000"/>
              <w:bottom w:val="single" w:sz="4" w:space="0" w:color="000000"/>
              <w:right w:val="single" w:sz="4" w:space="0" w:color="000000"/>
            </w:tcBorders>
            <w:vAlign w:val="center"/>
          </w:tcPr>
          <w:p w14:paraId="2B79815A" w14:textId="77777777" w:rsidR="00EC269D" w:rsidRPr="008367EC" w:rsidRDefault="00EC269D" w:rsidP="004B4D1F">
            <w:pPr>
              <w:spacing w:before="60" w:after="60"/>
              <w:jc w:val="center"/>
              <w:rPr>
                <w:sz w:val="26"/>
                <w:szCs w:val="26"/>
              </w:rPr>
            </w:pPr>
            <w:r w:rsidRPr="008367EC">
              <w:rPr>
                <w:sz w:val="26"/>
                <w:szCs w:val="26"/>
              </w:rPr>
              <w:t>226.19</w:t>
            </w:r>
          </w:p>
        </w:tc>
        <w:tc>
          <w:tcPr>
            <w:tcW w:w="0" w:type="auto"/>
            <w:tcBorders>
              <w:top w:val="single" w:sz="4" w:space="0" w:color="000000"/>
              <w:left w:val="single" w:sz="4" w:space="0" w:color="000000"/>
              <w:bottom w:val="single" w:sz="4" w:space="0" w:color="000000"/>
              <w:right w:val="single" w:sz="4" w:space="0" w:color="000000"/>
            </w:tcBorders>
            <w:vAlign w:val="center"/>
          </w:tcPr>
          <w:p w14:paraId="6F641111" w14:textId="77777777" w:rsidR="00EC269D" w:rsidRPr="008367EC" w:rsidRDefault="00EC269D" w:rsidP="004B4D1F">
            <w:pPr>
              <w:spacing w:before="60" w:after="60"/>
              <w:jc w:val="center"/>
              <w:rPr>
                <w:sz w:val="26"/>
                <w:szCs w:val="26"/>
              </w:rPr>
            </w:pPr>
            <w:r w:rsidRPr="008367EC">
              <w:rPr>
                <w:sz w:val="26"/>
                <w:szCs w:val="26"/>
              </w:rPr>
              <w:t>22.32</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6CEFA76E" w14:textId="77777777" w:rsidR="00EC269D" w:rsidRPr="008367EC" w:rsidRDefault="00EC269D" w:rsidP="004B4D1F">
            <w:pPr>
              <w:spacing w:before="60" w:after="60"/>
              <w:jc w:val="center"/>
              <w:rPr>
                <w:sz w:val="26"/>
                <w:szCs w:val="26"/>
              </w:rPr>
            </w:pPr>
          </w:p>
          <w:p w14:paraId="40F71EEC" w14:textId="77777777" w:rsidR="00EC269D" w:rsidRPr="008367EC" w:rsidRDefault="00EC269D" w:rsidP="004B4D1F">
            <w:pPr>
              <w:spacing w:before="60" w:after="60"/>
              <w:jc w:val="center"/>
              <w:rPr>
                <w:sz w:val="26"/>
                <w:szCs w:val="26"/>
              </w:rPr>
            </w:pPr>
            <w:r w:rsidRPr="008367EC">
              <w:rPr>
                <w:sz w:val="26"/>
                <w:szCs w:val="26"/>
              </w:rPr>
              <w:t>2.904*</w:t>
            </w:r>
          </w:p>
        </w:tc>
      </w:tr>
      <w:tr w:rsidR="00EC269D" w:rsidRPr="008367EC" w14:paraId="0D5067E9" w14:textId="77777777">
        <w:trPr>
          <w:cantSplit/>
        </w:trPr>
        <w:tc>
          <w:tcPr>
            <w:tcW w:w="0" w:type="auto"/>
            <w:vMerge/>
            <w:tcBorders>
              <w:top w:val="single" w:sz="4" w:space="0" w:color="000000"/>
              <w:left w:val="single" w:sz="4" w:space="0" w:color="000000"/>
              <w:bottom w:val="single" w:sz="4" w:space="0" w:color="000000"/>
              <w:right w:val="single" w:sz="4" w:space="0" w:color="000000"/>
            </w:tcBorders>
            <w:vAlign w:val="center"/>
          </w:tcPr>
          <w:p w14:paraId="77E3AEBF" w14:textId="77777777" w:rsidR="00EC269D" w:rsidRPr="008367EC" w:rsidRDefault="00EC269D" w:rsidP="004B4D1F">
            <w:pPr>
              <w:spacing w:before="60" w:after="60"/>
              <w:jc w:val="center"/>
              <w:rPr>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4B3C301" w14:textId="77777777" w:rsidR="00EC269D" w:rsidRPr="008367EC" w:rsidRDefault="00EC269D" w:rsidP="004B4D1F">
            <w:pPr>
              <w:spacing w:before="60" w:after="60"/>
              <w:jc w:val="center"/>
              <w:rPr>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F4CF3AD" w14:textId="77777777" w:rsidR="00EC269D" w:rsidRPr="008367EC" w:rsidRDefault="00EC269D" w:rsidP="004B4D1F">
            <w:pPr>
              <w:spacing w:before="60" w:after="60"/>
              <w:jc w:val="center"/>
              <w:rPr>
                <w:sz w:val="26"/>
                <w:szCs w:val="26"/>
              </w:rPr>
            </w:pPr>
            <w:r w:rsidRPr="008367EC">
              <w:rPr>
                <w:sz w:val="26"/>
                <w:szCs w:val="26"/>
              </w:rPr>
              <w:t>5 &amp;above 5 Years</w:t>
            </w:r>
          </w:p>
        </w:tc>
        <w:tc>
          <w:tcPr>
            <w:tcW w:w="0" w:type="auto"/>
            <w:tcBorders>
              <w:top w:val="single" w:sz="4" w:space="0" w:color="000000"/>
              <w:left w:val="single" w:sz="4" w:space="0" w:color="000000"/>
              <w:bottom w:val="single" w:sz="4" w:space="0" w:color="000000"/>
              <w:right w:val="single" w:sz="4" w:space="0" w:color="000000"/>
            </w:tcBorders>
            <w:vAlign w:val="center"/>
          </w:tcPr>
          <w:p w14:paraId="362D067F" w14:textId="77777777" w:rsidR="00EC269D" w:rsidRPr="008367EC" w:rsidRDefault="00EC269D" w:rsidP="004B4D1F">
            <w:pPr>
              <w:spacing w:before="60" w:after="60"/>
              <w:jc w:val="center"/>
              <w:rPr>
                <w:sz w:val="26"/>
                <w:szCs w:val="26"/>
              </w:rPr>
            </w:pPr>
            <w:r w:rsidRPr="008367EC">
              <w:rPr>
                <w:sz w:val="26"/>
                <w:szCs w:val="26"/>
              </w:rPr>
              <w:t>92</w:t>
            </w:r>
          </w:p>
        </w:tc>
        <w:tc>
          <w:tcPr>
            <w:tcW w:w="0" w:type="auto"/>
            <w:tcBorders>
              <w:top w:val="single" w:sz="4" w:space="0" w:color="000000"/>
              <w:left w:val="single" w:sz="4" w:space="0" w:color="000000"/>
              <w:bottom w:val="single" w:sz="4" w:space="0" w:color="000000"/>
              <w:right w:val="single" w:sz="4" w:space="0" w:color="000000"/>
            </w:tcBorders>
            <w:vAlign w:val="center"/>
          </w:tcPr>
          <w:p w14:paraId="785EF706" w14:textId="77777777" w:rsidR="00EC269D" w:rsidRPr="008367EC" w:rsidRDefault="00EC269D" w:rsidP="004B4D1F">
            <w:pPr>
              <w:spacing w:before="60" w:after="60"/>
              <w:jc w:val="center"/>
              <w:rPr>
                <w:sz w:val="26"/>
                <w:szCs w:val="26"/>
              </w:rPr>
            </w:pPr>
            <w:r w:rsidRPr="008367EC">
              <w:rPr>
                <w:sz w:val="26"/>
                <w:szCs w:val="26"/>
              </w:rPr>
              <w:t>235.53</w:t>
            </w:r>
          </w:p>
        </w:tc>
        <w:tc>
          <w:tcPr>
            <w:tcW w:w="0" w:type="auto"/>
            <w:tcBorders>
              <w:top w:val="single" w:sz="4" w:space="0" w:color="000000"/>
              <w:left w:val="single" w:sz="4" w:space="0" w:color="000000"/>
              <w:bottom w:val="single" w:sz="4" w:space="0" w:color="000000"/>
              <w:right w:val="single" w:sz="4" w:space="0" w:color="000000"/>
            </w:tcBorders>
            <w:vAlign w:val="center"/>
          </w:tcPr>
          <w:p w14:paraId="6E37868E" w14:textId="77777777" w:rsidR="00EC269D" w:rsidRPr="008367EC" w:rsidRDefault="00EC269D" w:rsidP="004B4D1F">
            <w:pPr>
              <w:spacing w:before="60" w:after="60"/>
              <w:jc w:val="center"/>
              <w:rPr>
                <w:sz w:val="26"/>
                <w:szCs w:val="26"/>
              </w:rPr>
            </w:pPr>
            <w:r w:rsidRPr="008367EC">
              <w:rPr>
                <w:sz w:val="26"/>
                <w:szCs w:val="26"/>
              </w:rPr>
              <w:t>23.06</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331ECA5" w14:textId="77777777" w:rsidR="00EC269D" w:rsidRPr="008367EC" w:rsidRDefault="00EC269D" w:rsidP="004B4D1F">
            <w:pPr>
              <w:spacing w:before="60" w:after="60"/>
              <w:jc w:val="center"/>
              <w:rPr>
                <w:sz w:val="26"/>
                <w:szCs w:val="26"/>
              </w:rPr>
            </w:pPr>
          </w:p>
        </w:tc>
      </w:tr>
    </w:tbl>
    <w:p w14:paraId="60AF13AF" w14:textId="77777777" w:rsidR="00EC269D" w:rsidRPr="008367EC" w:rsidRDefault="00EC269D" w:rsidP="00447BC4">
      <w:pPr>
        <w:spacing w:after="200" w:line="480" w:lineRule="auto"/>
        <w:jc w:val="both"/>
        <w:rPr>
          <w:sz w:val="26"/>
          <w:szCs w:val="24"/>
        </w:rPr>
      </w:pPr>
      <w:r w:rsidRPr="008367EC">
        <w:rPr>
          <w:sz w:val="26"/>
          <w:szCs w:val="24"/>
        </w:rPr>
        <w:t>*Significance at 0.01 level.</w:t>
      </w:r>
    </w:p>
    <w:p w14:paraId="379309B3" w14:textId="77777777" w:rsidR="00EC269D" w:rsidRPr="008367EC" w:rsidRDefault="00EC269D" w:rsidP="00525D29">
      <w:pPr>
        <w:spacing w:after="200" w:line="480" w:lineRule="auto"/>
        <w:ind w:firstLine="720"/>
        <w:jc w:val="both"/>
        <w:rPr>
          <w:sz w:val="26"/>
          <w:szCs w:val="26"/>
        </w:rPr>
      </w:pPr>
      <w:r w:rsidRPr="008367EC">
        <w:rPr>
          <w:sz w:val="26"/>
          <w:szCs w:val="26"/>
        </w:rPr>
        <w:t>Table 11 shows that the mean scores of Professional Development of High and Low Experienced teacher educators are 226.19 and 235.53 respectively. The standard deviations obtained are 22.32 and 23.06 respectively. The ‘t’ value calculated is 2.904, which is greater than the table value, 2.58 required for significance at 0.01 level of significance. Hence it was interpreted that there is significant difference in the Professional Development of High and Low Experienced teacher educators.</w:t>
      </w:r>
    </w:p>
    <w:p w14:paraId="1EE7EBCD" w14:textId="77777777" w:rsidR="00EC269D" w:rsidRPr="008367EC" w:rsidRDefault="00EC269D">
      <w:pPr>
        <w:spacing w:after="200" w:line="480" w:lineRule="auto"/>
        <w:ind w:left="720" w:hanging="720"/>
        <w:jc w:val="both"/>
        <w:rPr>
          <w:b/>
          <w:bCs/>
          <w:sz w:val="26"/>
          <w:szCs w:val="26"/>
        </w:rPr>
      </w:pPr>
      <w:r w:rsidRPr="008367EC">
        <w:rPr>
          <w:b/>
          <w:bCs/>
          <w:sz w:val="26"/>
          <w:szCs w:val="26"/>
        </w:rPr>
        <w:lastRenderedPageBreak/>
        <w:t>4.6.</w:t>
      </w:r>
      <w:r w:rsidRPr="008367EC">
        <w:rPr>
          <w:b/>
          <w:bCs/>
          <w:sz w:val="26"/>
          <w:szCs w:val="26"/>
        </w:rPr>
        <w:tab/>
        <w:t xml:space="preserve">EXTENT OF </w:t>
      </w:r>
      <w:smartTag w:uri="urn:schemas-microsoft-com:office:smarttags" w:element="place">
        <w:r w:rsidRPr="008367EC">
          <w:rPr>
            <w:b/>
            <w:bCs/>
            <w:sz w:val="26"/>
            <w:szCs w:val="26"/>
          </w:rPr>
          <w:t>MAIN</w:t>
        </w:r>
      </w:smartTag>
      <w:r w:rsidRPr="008367EC">
        <w:rPr>
          <w:b/>
          <w:bCs/>
          <w:sz w:val="26"/>
          <w:szCs w:val="26"/>
        </w:rPr>
        <w:t xml:space="preserve"> AND INTERACTION EFFECTS OF TYPE OF     MANAGEMENT, GENDER AND QUALIFICATION ON PROFESSIONAL DEVELOPMENT OF TEACHER EDUCATORS</w:t>
      </w:r>
    </w:p>
    <w:p w14:paraId="424DCDCC" w14:textId="77777777" w:rsidR="00EC269D" w:rsidRPr="008367EC" w:rsidRDefault="00EC269D">
      <w:pPr>
        <w:spacing w:after="200" w:line="480" w:lineRule="auto"/>
        <w:jc w:val="both"/>
        <w:rPr>
          <w:sz w:val="26"/>
          <w:szCs w:val="26"/>
        </w:rPr>
      </w:pPr>
      <w:r w:rsidRPr="008367EC">
        <w:rPr>
          <w:sz w:val="26"/>
          <w:szCs w:val="26"/>
        </w:rPr>
        <w:tab/>
        <w:t xml:space="preserve">To find out whether Type of Management, Gender and </w:t>
      </w:r>
      <w:r w:rsidRPr="008367EC">
        <w:rPr>
          <w:bCs/>
          <w:sz w:val="26"/>
          <w:szCs w:val="26"/>
        </w:rPr>
        <w:t>Teaching Experience</w:t>
      </w:r>
      <w:r w:rsidRPr="008367EC">
        <w:rPr>
          <w:sz w:val="26"/>
          <w:szCs w:val="26"/>
        </w:rPr>
        <w:t xml:space="preserve"> have any main or interaction effects on Professional Development of teacher educators, three way ANOVA was used with 4</w:t>
      </w:r>
      <w:r w:rsidRPr="008367EC">
        <w:rPr>
          <w:sz w:val="26"/>
          <w:szCs w:val="26"/>
        </w:rPr>
        <w:sym w:font="Symbol" w:char="F0B4"/>
      </w:r>
      <w:r w:rsidRPr="008367EC">
        <w:rPr>
          <w:sz w:val="26"/>
          <w:szCs w:val="26"/>
        </w:rPr>
        <w:t>2</w:t>
      </w:r>
      <w:r w:rsidRPr="008367EC">
        <w:rPr>
          <w:sz w:val="26"/>
          <w:szCs w:val="26"/>
        </w:rPr>
        <w:sym w:font="Symbol" w:char="F0B4"/>
      </w:r>
      <w:r w:rsidRPr="008367EC">
        <w:rPr>
          <w:sz w:val="26"/>
          <w:szCs w:val="26"/>
        </w:rPr>
        <w:t xml:space="preserve">2 factorial design. </w:t>
      </w:r>
    </w:p>
    <w:p w14:paraId="3DDCD909" w14:textId="77777777" w:rsidR="00EC269D" w:rsidRPr="008367EC" w:rsidRDefault="00EC269D">
      <w:pPr>
        <w:spacing w:after="200" w:line="480" w:lineRule="auto"/>
        <w:jc w:val="both"/>
        <w:rPr>
          <w:b/>
          <w:bCs/>
          <w:sz w:val="26"/>
          <w:szCs w:val="26"/>
        </w:rPr>
      </w:pPr>
      <w:r w:rsidRPr="008367EC">
        <w:rPr>
          <w:b/>
          <w:bCs/>
          <w:sz w:val="26"/>
          <w:szCs w:val="26"/>
        </w:rPr>
        <w:t>3- Way ANOVA (4</w:t>
      </w:r>
      <w:r w:rsidRPr="008367EC">
        <w:rPr>
          <w:b/>
          <w:bCs/>
          <w:sz w:val="26"/>
          <w:szCs w:val="26"/>
        </w:rPr>
        <w:sym w:font="Symbol" w:char="F0B4"/>
      </w:r>
      <w:r w:rsidRPr="008367EC">
        <w:rPr>
          <w:b/>
          <w:bCs/>
          <w:sz w:val="26"/>
          <w:szCs w:val="26"/>
        </w:rPr>
        <w:t>2</w:t>
      </w:r>
      <w:r w:rsidRPr="008367EC">
        <w:rPr>
          <w:b/>
          <w:bCs/>
          <w:sz w:val="26"/>
          <w:szCs w:val="26"/>
        </w:rPr>
        <w:sym w:font="Symbol" w:char="F0B4"/>
      </w:r>
      <w:r w:rsidRPr="008367EC">
        <w:rPr>
          <w:b/>
          <w:bCs/>
          <w:sz w:val="26"/>
          <w:szCs w:val="26"/>
        </w:rPr>
        <w:t>2 Factorial Design)</w:t>
      </w:r>
    </w:p>
    <w:p w14:paraId="5C7F0483" w14:textId="77777777" w:rsidR="00EC269D" w:rsidRPr="008367EC" w:rsidRDefault="00EC269D">
      <w:pPr>
        <w:spacing w:after="200" w:line="480" w:lineRule="auto"/>
        <w:jc w:val="both"/>
        <w:rPr>
          <w:sz w:val="26"/>
          <w:szCs w:val="26"/>
        </w:rPr>
      </w:pPr>
      <w:r w:rsidRPr="008367EC">
        <w:rPr>
          <w:sz w:val="26"/>
          <w:szCs w:val="26"/>
        </w:rPr>
        <w:tab/>
        <w:t>The analysis and discussion of results with regard to this technique are described under the following sections.</w:t>
      </w:r>
    </w:p>
    <w:p w14:paraId="0FDCF20E" w14:textId="77777777" w:rsidR="00EC269D" w:rsidRPr="008367EC" w:rsidRDefault="00EC269D">
      <w:pPr>
        <w:pStyle w:val="ListParagraph"/>
        <w:spacing w:line="480" w:lineRule="auto"/>
        <w:ind w:hanging="720"/>
        <w:jc w:val="both"/>
        <w:rPr>
          <w:rFonts w:ascii="Times New Roman" w:hAnsi="Times New Roman"/>
          <w:sz w:val="26"/>
          <w:szCs w:val="26"/>
          <w:lang w:val="en-IN"/>
        </w:rPr>
      </w:pPr>
      <w:r w:rsidRPr="008367EC">
        <w:rPr>
          <w:rFonts w:ascii="Times New Roman" w:hAnsi="Times New Roman"/>
          <w:sz w:val="26"/>
          <w:szCs w:val="26"/>
          <w:lang w:val="en-IN"/>
        </w:rPr>
        <w:t>4.6.1. Main effect of Type of Management on Professional Development of Teacher Educators.</w:t>
      </w:r>
    </w:p>
    <w:p w14:paraId="2A3EBC1C" w14:textId="77777777" w:rsidR="00EC269D" w:rsidRPr="008367EC" w:rsidRDefault="00EC269D">
      <w:pPr>
        <w:pStyle w:val="ListParagraph"/>
        <w:spacing w:line="480" w:lineRule="auto"/>
        <w:ind w:hanging="720"/>
        <w:jc w:val="both"/>
        <w:rPr>
          <w:rFonts w:ascii="Times New Roman" w:hAnsi="Times New Roman"/>
          <w:sz w:val="26"/>
          <w:szCs w:val="26"/>
          <w:lang w:val="en-IN"/>
        </w:rPr>
      </w:pPr>
      <w:r w:rsidRPr="008367EC">
        <w:rPr>
          <w:rFonts w:ascii="Times New Roman" w:hAnsi="Times New Roman"/>
          <w:sz w:val="26"/>
          <w:szCs w:val="26"/>
          <w:lang w:val="en-IN"/>
        </w:rPr>
        <w:t>4.6.2. Main effect of Gender on Professional Development of Teacher Educators.</w:t>
      </w:r>
    </w:p>
    <w:p w14:paraId="43C33A6A" w14:textId="77777777" w:rsidR="00EC269D" w:rsidRPr="008367EC" w:rsidRDefault="00EC269D">
      <w:pPr>
        <w:pStyle w:val="ListParagraph"/>
        <w:spacing w:line="480" w:lineRule="auto"/>
        <w:ind w:hanging="720"/>
        <w:jc w:val="both"/>
        <w:rPr>
          <w:rFonts w:ascii="Times New Roman" w:hAnsi="Times New Roman"/>
          <w:sz w:val="26"/>
          <w:szCs w:val="26"/>
          <w:lang w:val="en-IN"/>
        </w:rPr>
      </w:pPr>
      <w:r w:rsidRPr="008367EC">
        <w:rPr>
          <w:rFonts w:ascii="Times New Roman" w:hAnsi="Times New Roman"/>
          <w:sz w:val="26"/>
          <w:szCs w:val="26"/>
          <w:lang w:val="en-IN"/>
        </w:rPr>
        <w:t xml:space="preserve">4.6.3. Main effect of </w:t>
      </w:r>
      <w:r w:rsidRPr="008367EC">
        <w:rPr>
          <w:rFonts w:ascii="Times New Roman" w:hAnsi="Times New Roman"/>
          <w:bCs/>
          <w:sz w:val="26"/>
          <w:szCs w:val="26"/>
          <w:lang w:val="en-IN"/>
        </w:rPr>
        <w:t>Teaching Experience</w:t>
      </w:r>
      <w:r w:rsidRPr="008367EC">
        <w:rPr>
          <w:rFonts w:ascii="Times New Roman" w:hAnsi="Times New Roman"/>
          <w:sz w:val="26"/>
          <w:szCs w:val="26"/>
          <w:lang w:val="en-IN"/>
        </w:rPr>
        <w:t xml:space="preserve"> on Professional Development of Teacher Educators.</w:t>
      </w:r>
    </w:p>
    <w:p w14:paraId="33A4CFD9" w14:textId="77777777" w:rsidR="00EC269D" w:rsidRPr="008367EC" w:rsidRDefault="00EC269D">
      <w:pPr>
        <w:pStyle w:val="ListParagraph"/>
        <w:spacing w:line="480" w:lineRule="auto"/>
        <w:ind w:hanging="720"/>
        <w:jc w:val="both"/>
        <w:rPr>
          <w:rFonts w:ascii="Times New Roman" w:hAnsi="Times New Roman"/>
          <w:sz w:val="26"/>
          <w:szCs w:val="26"/>
          <w:lang w:val="en-IN"/>
        </w:rPr>
      </w:pPr>
      <w:r w:rsidRPr="008367EC">
        <w:rPr>
          <w:rFonts w:ascii="Times New Roman" w:hAnsi="Times New Roman"/>
          <w:sz w:val="26"/>
          <w:szCs w:val="26"/>
          <w:lang w:val="en-IN"/>
        </w:rPr>
        <w:t>4.6.4. Interaction effect of Type of Management and Gender on Professional Development of Teacher Educators.</w:t>
      </w:r>
    </w:p>
    <w:p w14:paraId="54C67B6B" w14:textId="77777777" w:rsidR="00EC269D" w:rsidRPr="008367EC" w:rsidRDefault="00EC269D" w:rsidP="007B4580">
      <w:pPr>
        <w:pStyle w:val="ListParagraph"/>
        <w:spacing w:line="480" w:lineRule="auto"/>
        <w:ind w:hanging="720"/>
        <w:jc w:val="both"/>
        <w:rPr>
          <w:rFonts w:ascii="Times New Roman" w:hAnsi="Times New Roman"/>
          <w:sz w:val="26"/>
          <w:szCs w:val="26"/>
          <w:lang w:val="en-IN"/>
        </w:rPr>
      </w:pPr>
      <w:r w:rsidRPr="008367EC">
        <w:rPr>
          <w:rFonts w:ascii="Times New Roman" w:hAnsi="Times New Roman"/>
          <w:sz w:val="26"/>
          <w:szCs w:val="26"/>
          <w:lang w:val="en-IN"/>
        </w:rPr>
        <w:t xml:space="preserve">4.6.5. Interaction effect of Gender and </w:t>
      </w:r>
      <w:r w:rsidRPr="008367EC">
        <w:rPr>
          <w:rFonts w:ascii="Times New Roman" w:hAnsi="Times New Roman"/>
          <w:bCs/>
          <w:sz w:val="26"/>
          <w:szCs w:val="26"/>
          <w:lang w:val="en-IN"/>
        </w:rPr>
        <w:t>Teaching Experience</w:t>
      </w:r>
      <w:r w:rsidRPr="008367EC">
        <w:rPr>
          <w:rFonts w:ascii="Times New Roman" w:hAnsi="Times New Roman"/>
          <w:sz w:val="26"/>
          <w:szCs w:val="26"/>
          <w:lang w:val="en-IN"/>
        </w:rPr>
        <w:t xml:space="preserve"> on Professional Development of Teacher Educators.</w:t>
      </w:r>
    </w:p>
    <w:p w14:paraId="5D798B91" w14:textId="77777777" w:rsidR="00EC269D" w:rsidRPr="008367EC" w:rsidRDefault="00EC269D" w:rsidP="007B4580">
      <w:pPr>
        <w:pStyle w:val="ListParagraph"/>
        <w:spacing w:line="480" w:lineRule="auto"/>
        <w:ind w:hanging="720"/>
        <w:jc w:val="both"/>
        <w:rPr>
          <w:rFonts w:ascii="Times New Roman" w:hAnsi="Times New Roman"/>
          <w:sz w:val="26"/>
          <w:szCs w:val="26"/>
          <w:lang w:val="en-IN"/>
        </w:rPr>
      </w:pPr>
      <w:r w:rsidRPr="008367EC">
        <w:rPr>
          <w:rFonts w:ascii="Times New Roman" w:hAnsi="Times New Roman"/>
          <w:sz w:val="26"/>
          <w:szCs w:val="26"/>
          <w:lang w:val="en-IN"/>
        </w:rPr>
        <w:lastRenderedPageBreak/>
        <w:t xml:space="preserve">4.6.6. Interaction effect of Type of Management and </w:t>
      </w:r>
      <w:r w:rsidRPr="008367EC">
        <w:rPr>
          <w:rFonts w:ascii="Times New Roman" w:hAnsi="Times New Roman"/>
          <w:bCs/>
          <w:sz w:val="26"/>
          <w:szCs w:val="26"/>
          <w:lang w:val="en-IN"/>
        </w:rPr>
        <w:t>Teaching Experience</w:t>
      </w:r>
      <w:r w:rsidRPr="008367EC">
        <w:rPr>
          <w:rFonts w:ascii="Times New Roman" w:hAnsi="Times New Roman"/>
          <w:sz w:val="26"/>
          <w:szCs w:val="26"/>
          <w:lang w:val="en-IN"/>
        </w:rPr>
        <w:t xml:space="preserve"> on Professional Development of Teacher Educators.</w:t>
      </w:r>
    </w:p>
    <w:p w14:paraId="1AEC0F65" w14:textId="77777777" w:rsidR="00EC269D" w:rsidRPr="008367EC" w:rsidRDefault="00EC269D" w:rsidP="007B4580">
      <w:pPr>
        <w:pStyle w:val="ListParagraph"/>
        <w:spacing w:line="480" w:lineRule="auto"/>
        <w:ind w:hanging="720"/>
        <w:jc w:val="both"/>
        <w:rPr>
          <w:rFonts w:ascii="Times New Roman" w:hAnsi="Times New Roman"/>
          <w:sz w:val="26"/>
          <w:szCs w:val="26"/>
          <w:lang w:val="en-IN"/>
        </w:rPr>
      </w:pPr>
      <w:r w:rsidRPr="008367EC">
        <w:rPr>
          <w:rFonts w:ascii="Times New Roman" w:hAnsi="Times New Roman"/>
          <w:sz w:val="26"/>
          <w:szCs w:val="26"/>
          <w:lang w:val="en-IN"/>
        </w:rPr>
        <w:t xml:space="preserve">4.6.7. Interaction effect of Type of Management, Gender and </w:t>
      </w:r>
      <w:r w:rsidRPr="008367EC">
        <w:rPr>
          <w:rFonts w:ascii="Times New Roman" w:hAnsi="Times New Roman"/>
          <w:bCs/>
          <w:sz w:val="26"/>
          <w:szCs w:val="26"/>
          <w:lang w:val="en-IN"/>
        </w:rPr>
        <w:t>Teaching Experience</w:t>
      </w:r>
      <w:r w:rsidRPr="008367EC">
        <w:rPr>
          <w:rFonts w:ascii="Times New Roman" w:hAnsi="Times New Roman"/>
          <w:sz w:val="26"/>
          <w:szCs w:val="26"/>
          <w:lang w:val="en-IN"/>
        </w:rPr>
        <w:t xml:space="preserve"> on Professional Development of Teacher Educators.</w:t>
      </w:r>
    </w:p>
    <w:p w14:paraId="6D1767BC" w14:textId="77777777" w:rsidR="00EC269D" w:rsidRPr="008367EC" w:rsidRDefault="00EC269D" w:rsidP="007B4580">
      <w:pPr>
        <w:pStyle w:val="ListParagraph"/>
        <w:spacing w:line="480" w:lineRule="auto"/>
        <w:ind w:hanging="720"/>
        <w:jc w:val="both"/>
        <w:rPr>
          <w:rFonts w:ascii="Times New Roman" w:hAnsi="Times New Roman"/>
          <w:sz w:val="26"/>
          <w:szCs w:val="26"/>
          <w:lang w:val="en-IN"/>
        </w:rPr>
      </w:pPr>
      <w:r w:rsidRPr="008367EC">
        <w:rPr>
          <w:rFonts w:ascii="Times New Roman" w:hAnsi="Times New Roman"/>
          <w:sz w:val="26"/>
          <w:szCs w:val="26"/>
          <w:lang w:val="en-IN"/>
        </w:rPr>
        <w:t>The results of 3-way ANOVA (4</w:t>
      </w:r>
      <w:r w:rsidRPr="008367EC">
        <w:rPr>
          <w:rFonts w:ascii="Times New Roman" w:hAnsi="Times New Roman"/>
          <w:sz w:val="26"/>
          <w:szCs w:val="26"/>
          <w:lang w:val="en-IN"/>
        </w:rPr>
        <w:sym w:font="Symbol" w:char="F0B4"/>
      </w:r>
      <w:r w:rsidRPr="008367EC">
        <w:rPr>
          <w:rFonts w:ascii="Times New Roman" w:hAnsi="Times New Roman"/>
          <w:sz w:val="26"/>
          <w:szCs w:val="26"/>
          <w:lang w:val="en-IN"/>
        </w:rPr>
        <w:t>2</w:t>
      </w:r>
      <w:r w:rsidRPr="008367EC">
        <w:rPr>
          <w:rFonts w:ascii="Times New Roman" w:hAnsi="Times New Roman"/>
          <w:sz w:val="26"/>
          <w:szCs w:val="26"/>
          <w:lang w:val="en-IN"/>
        </w:rPr>
        <w:sym w:font="Symbol" w:char="F0B4"/>
      </w:r>
      <w:r w:rsidRPr="008367EC">
        <w:rPr>
          <w:rFonts w:ascii="Times New Roman" w:hAnsi="Times New Roman"/>
          <w:sz w:val="26"/>
          <w:szCs w:val="26"/>
          <w:lang w:val="en-IN"/>
        </w:rPr>
        <w:t>2 factorial design) are summarized in Table 12.</w:t>
      </w:r>
    </w:p>
    <w:p w14:paraId="35F39387" w14:textId="77777777" w:rsidR="00EC269D" w:rsidRDefault="00EC269D">
      <w:pPr>
        <w:pStyle w:val="ListParagraph"/>
        <w:spacing w:line="240" w:lineRule="auto"/>
        <w:ind w:left="0"/>
        <w:jc w:val="center"/>
        <w:rPr>
          <w:rFonts w:ascii="Times New Roman" w:hAnsi="Times New Roman"/>
          <w:sz w:val="26"/>
          <w:szCs w:val="26"/>
          <w:lang w:val="en-IN"/>
        </w:rPr>
      </w:pPr>
    </w:p>
    <w:p w14:paraId="5C6F822D" w14:textId="77777777" w:rsidR="00EC269D" w:rsidRPr="008367EC" w:rsidRDefault="00EC269D">
      <w:pPr>
        <w:pStyle w:val="ListParagraph"/>
        <w:spacing w:line="240" w:lineRule="auto"/>
        <w:ind w:left="0"/>
        <w:jc w:val="center"/>
        <w:rPr>
          <w:rFonts w:ascii="Times New Roman" w:hAnsi="Times New Roman"/>
          <w:sz w:val="26"/>
          <w:szCs w:val="26"/>
          <w:lang w:val="en-IN"/>
        </w:rPr>
      </w:pPr>
      <w:r w:rsidRPr="008367EC">
        <w:rPr>
          <w:rFonts w:ascii="Times New Roman" w:hAnsi="Times New Roman"/>
          <w:sz w:val="26"/>
          <w:szCs w:val="26"/>
          <w:lang w:val="en-IN"/>
        </w:rPr>
        <w:t>TABLE 12</w:t>
      </w:r>
    </w:p>
    <w:p w14:paraId="3CE1D3E9" w14:textId="77777777" w:rsidR="00EC269D" w:rsidRPr="008367EC" w:rsidRDefault="00EC269D">
      <w:pPr>
        <w:pStyle w:val="ListParagraph"/>
        <w:spacing w:line="240" w:lineRule="auto"/>
        <w:ind w:left="0"/>
        <w:jc w:val="center"/>
        <w:rPr>
          <w:rFonts w:ascii="Times New Roman" w:hAnsi="Times New Roman"/>
          <w:b/>
          <w:bCs/>
          <w:sz w:val="26"/>
          <w:szCs w:val="26"/>
          <w:lang w:val="en-IN"/>
        </w:rPr>
      </w:pPr>
      <w:r w:rsidRPr="008367EC">
        <w:rPr>
          <w:rFonts w:ascii="Times New Roman" w:hAnsi="Times New Roman"/>
          <w:b/>
          <w:bCs/>
          <w:sz w:val="26"/>
          <w:szCs w:val="26"/>
          <w:lang w:val="en-IN"/>
        </w:rPr>
        <w:t>Results of ANOVA (4</w:t>
      </w:r>
      <w:r w:rsidRPr="008367EC">
        <w:rPr>
          <w:rFonts w:ascii="Times New Roman" w:hAnsi="Times New Roman"/>
          <w:b/>
          <w:bCs/>
          <w:sz w:val="26"/>
          <w:szCs w:val="26"/>
          <w:lang w:val="en-IN"/>
        </w:rPr>
        <w:sym w:font="Symbol" w:char="F0B4"/>
      </w:r>
      <w:r w:rsidRPr="008367EC">
        <w:rPr>
          <w:rFonts w:ascii="Times New Roman" w:hAnsi="Times New Roman"/>
          <w:b/>
          <w:bCs/>
          <w:sz w:val="26"/>
          <w:szCs w:val="26"/>
          <w:lang w:val="en-IN"/>
        </w:rPr>
        <w:t>2</w:t>
      </w:r>
      <w:r w:rsidRPr="008367EC">
        <w:rPr>
          <w:rFonts w:ascii="Times New Roman" w:hAnsi="Times New Roman"/>
          <w:b/>
          <w:bCs/>
          <w:sz w:val="26"/>
          <w:szCs w:val="26"/>
          <w:lang w:val="en-IN"/>
        </w:rPr>
        <w:sym w:font="Symbol" w:char="F0B4"/>
      </w:r>
      <w:r w:rsidRPr="008367EC">
        <w:rPr>
          <w:rFonts w:ascii="Times New Roman" w:hAnsi="Times New Roman"/>
          <w:b/>
          <w:bCs/>
          <w:sz w:val="26"/>
          <w:szCs w:val="26"/>
          <w:lang w:val="en-IN"/>
        </w:rPr>
        <w:t xml:space="preserve">2) on Professional Development of </w:t>
      </w:r>
      <w:r w:rsidRPr="008367EC">
        <w:rPr>
          <w:rFonts w:ascii="Times New Roman" w:hAnsi="Times New Roman"/>
          <w:b/>
          <w:bCs/>
          <w:sz w:val="26"/>
          <w:szCs w:val="26"/>
          <w:lang w:val="en-IN"/>
        </w:rPr>
        <w:br/>
        <w:t>Teacher Educators by Type of Management, Gender and Teaching Experience.</w:t>
      </w:r>
    </w:p>
    <w:tbl>
      <w:tblPr>
        <w:tblW w:w="530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682"/>
        <w:gridCol w:w="1372"/>
        <w:gridCol w:w="1317"/>
        <w:gridCol w:w="1191"/>
        <w:gridCol w:w="1095"/>
      </w:tblGrid>
      <w:tr w:rsidR="00EC269D" w:rsidRPr="008367EC" w14:paraId="1A74D27D" w14:textId="77777777">
        <w:tc>
          <w:tcPr>
            <w:tcW w:w="2132" w:type="pct"/>
            <w:tcBorders>
              <w:top w:val="single" w:sz="4" w:space="0" w:color="000000"/>
              <w:left w:val="single" w:sz="4" w:space="0" w:color="000000"/>
              <w:bottom w:val="single" w:sz="4" w:space="0" w:color="000000"/>
              <w:right w:val="single" w:sz="4" w:space="0" w:color="000000"/>
            </w:tcBorders>
            <w:vAlign w:val="center"/>
          </w:tcPr>
          <w:p w14:paraId="3E8B6A23" w14:textId="77777777" w:rsidR="00EC269D" w:rsidRPr="008367EC" w:rsidRDefault="00EC269D">
            <w:pPr>
              <w:pStyle w:val="ListParagraph"/>
              <w:spacing w:before="60" w:after="60" w:line="240" w:lineRule="auto"/>
              <w:ind w:left="0"/>
              <w:jc w:val="center"/>
              <w:rPr>
                <w:rFonts w:ascii="Times New Roman" w:hAnsi="Times New Roman"/>
                <w:sz w:val="26"/>
                <w:szCs w:val="26"/>
                <w:lang w:val="en-IN"/>
              </w:rPr>
            </w:pPr>
            <w:r w:rsidRPr="008367EC">
              <w:rPr>
                <w:rFonts w:ascii="Times New Roman" w:hAnsi="Times New Roman"/>
                <w:sz w:val="26"/>
                <w:szCs w:val="26"/>
                <w:lang w:val="en-IN"/>
              </w:rPr>
              <w:t>Source of Variation</w:t>
            </w:r>
          </w:p>
        </w:tc>
        <w:tc>
          <w:tcPr>
            <w:tcW w:w="797" w:type="pct"/>
            <w:tcBorders>
              <w:top w:val="single" w:sz="4" w:space="0" w:color="000000"/>
              <w:left w:val="single" w:sz="4" w:space="0" w:color="000000"/>
              <w:bottom w:val="single" w:sz="4" w:space="0" w:color="000000"/>
              <w:right w:val="single" w:sz="4" w:space="0" w:color="000000"/>
            </w:tcBorders>
            <w:vAlign w:val="center"/>
          </w:tcPr>
          <w:p w14:paraId="0573880D" w14:textId="77777777" w:rsidR="00EC269D" w:rsidRPr="008367EC" w:rsidRDefault="00EC269D">
            <w:pPr>
              <w:pStyle w:val="ListParagraph"/>
              <w:spacing w:before="60" w:after="60" w:line="240" w:lineRule="auto"/>
              <w:ind w:left="0"/>
              <w:jc w:val="center"/>
              <w:rPr>
                <w:rFonts w:ascii="Times New Roman" w:hAnsi="Times New Roman"/>
                <w:sz w:val="26"/>
                <w:szCs w:val="26"/>
                <w:lang w:val="en-IN"/>
              </w:rPr>
            </w:pPr>
            <w:r w:rsidRPr="008367EC">
              <w:rPr>
                <w:rFonts w:ascii="Times New Roman" w:hAnsi="Times New Roman"/>
                <w:sz w:val="26"/>
                <w:szCs w:val="26"/>
                <w:lang w:val="en-IN"/>
              </w:rPr>
              <w:t>Sum of Squares</w:t>
            </w:r>
          </w:p>
        </w:tc>
        <w:tc>
          <w:tcPr>
            <w:tcW w:w="765" w:type="pct"/>
            <w:tcBorders>
              <w:top w:val="single" w:sz="4" w:space="0" w:color="000000"/>
              <w:left w:val="single" w:sz="4" w:space="0" w:color="000000"/>
              <w:bottom w:val="single" w:sz="4" w:space="0" w:color="000000"/>
              <w:right w:val="single" w:sz="4" w:space="0" w:color="000000"/>
            </w:tcBorders>
            <w:vAlign w:val="center"/>
          </w:tcPr>
          <w:p w14:paraId="3C370B34" w14:textId="77777777" w:rsidR="00EC269D" w:rsidRPr="008367EC" w:rsidRDefault="00EC269D">
            <w:pPr>
              <w:pStyle w:val="ListParagraph"/>
              <w:spacing w:before="60" w:after="60" w:line="240" w:lineRule="auto"/>
              <w:ind w:left="0"/>
              <w:jc w:val="center"/>
              <w:rPr>
                <w:rFonts w:ascii="Times New Roman" w:hAnsi="Times New Roman"/>
                <w:sz w:val="26"/>
                <w:szCs w:val="26"/>
                <w:lang w:val="en-IN"/>
              </w:rPr>
            </w:pPr>
            <w:r w:rsidRPr="008367EC">
              <w:rPr>
                <w:rFonts w:ascii="Times New Roman" w:hAnsi="Times New Roman"/>
                <w:sz w:val="26"/>
                <w:szCs w:val="26"/>
                <w:lang w:val="en-IN"/>
              </w:rPr>
              <w:t>Degrees of Freedom</w:t>
            </w:r>
          </w:p>
        </w:tc>
        <w:tc>
          <w:tcPr>
            <w:tcW w:w="669" w:type="pct"/>
            <w:tcBorders>
              <w:top w:val="single" w:sz="4" w:space="0" w:color="000000"/>
              <w:left w:val="single" w:sz="4" w:space="0" w:color="000000"/>
              <w:bottom w:val="single" w:sz="4" w:space="0" w:color="000000"/>
              <w:right w:val="single" w:sz="4" w:space="0" w:color="000000"/>
            </w:tcBorders>
            <w:vAlign w:val="center"/>
          </w:tcPr>
          <w:p w14:paraId="26B59160" w14:textId="77777777" w:rsidR="00EC269D" w:rsidRPr="008367EC" w:rsidRDefault="00EC269D">
            <w:pPr>
              <w:pStyle w:val="ListParagraph"/>
              <w:spacing w:before="60" w:after="60" w:line="240" w:lineRule="auto"/>
              <w:ind w:left="0"/>
              <w:jc w:val="center"/>
              <w:rPr>
                <w:rFonts w:ascii="Times New Roman" w:hAnsi="Times New Roman"/>
                <w:sz w:val="26"/>
                <w:szCs w:val="26"/>
                <w:lang w:val="en-IN"/>
              </w:rPr>
            </w:pPr>
            <w:r w:rsidRPr="008367EC">
              <w:rPr>
                <w:rFonts w:ascii="Times New Roman" w:hAnsi="Times New Roman"/>
                <w:sz w:val="26"/>
                <w:szCs w:val="26"/>
                <w:lang w:val="en-IN"/>
              </w:rPr>
              <w:t>Mean Squares</w:t>
            </w:r>
          </w:p>
        </w:tc>
        <w:tc>
          <w:tcPr>
            <w:tcW w:w="637" w:type="pct"/>
            <w:tcBorders>
              <w:top w:val="single" w:sz="4" w:space="0" w:color="000000"/>
              <w:left w:val="single" w:sz="4" w:space="0" w:color="000000"/>
              <w:bottom w:val="single" w:sz="4" w:space="0" w:color="000000"/>
              <w:right w:val="single" w:sz="4" w:space="0" w:color="000000"/>
            </w:tcBorders>
            <w:vAlign w:val="center"/>
          </w:tcPr>
          <w:p w14:paraId="1E96CE4B" w14:textId="77777777" w:rsidR="00EC269D" w:rsidRPr="008367EC" w:rsidRDefault="00EC269D">
            <w:pPr>
              <w:pStyle w:val="ListParagraph"/>
              <w:spacing w:before="60" w:after="60" w:line="240" w:lineRule="auto"/>
              <w:ind w:left="0"/>
              <w:jc w:val="center"/>
              <w:rPr>
                <w:rFonts w:ascii="Times New Roman" w:hAnsi="Times New Roman"/>
                <w:sz w:val="26"/>
                <w:szCs w:val="26"/>
                <w:lang w:val="en-IN"/>
              </w:rPr>
            </w:pPr>
            <w:r w:rsidRPr="008367EC">
              <w:rPr>
                <w:rFonts w:ascii="Times New Roman" w:hAnsi="Times New Roman"/>
                <w:sz w:val="26"/>
                <w:szCs w:val="26"/>
                <w:lang w:val="en-IN"/>
              </w:rPr>
              <w:t>F- Value</w:t>
            </w:r>
          </w:p>
        </w:tc>
      </w:tr>
      <w:tr w:rsidR="00EC269D" w:rsidRPr="008367EC" w14:paraId="48879890" w14:textId="77777777">
        <w:tc>
          <w:tcPr>
            <w:tcW w:w="2132" w:type="pct"/>
            <w:tcBorders>
              <w:top w:val="single" w:sz="4" w:space="0" w:color="000000"/>
              <w:left w:val="single" w:sz="4" w:space="0" w:color="000000"/>
              <w:bottom w:val="single" w:sz="4" w:space="0" w:color="000000"/>
              <w:right w:val="single" w:sz="4" w:space="0" w:color="000000"/>
            </w:tcBorders>
            <w:vAlign w:val="center"/>
          </w:tcPr>
          <w:p w14:paraId="0EBBC494" w14:textId="77777777" w:rsidR="00EC269D" w:rsidRPr="008367EC" w:rsidRDefault="00EC269D">
            <w:pPr>
              <w:pStyle w:val="ListParagraph"/>
              <w:spacing w:before="60" w:after="60" w:line="240" w:lineRule="auto"/>
              <w:ind w:left="0"/>
              <w:rPr>
                <w:rFonts w:ascii="Times New Roman" w:hAnsi="Times New Roman"/>
                <w:sz w:val="26"/>
                <w:szCs w:val="26"/>
                <w:lang w:val="en-IN"/>
              </w:rPr>
            </w:pPr>
            <w:r w:rsidRPr="008367EC">
              <w:rPr>
                <w:rFonts w:ascii="Times New Roman" w:hAnsi="Times New Roman"/>
                <w:sz w:val="26"/>
                <w:szCs w:val="26"/>
                <w:lang w:val="en-IN"/>
              </w:rPr>
              <w:t>Type of Management</w:t>
            </w:r>
          </w:p>
        </w:tc>
        <w:tc>
          <w:tcPr>
            <w:tcW w:w="797" w:type="pct"/>
            <w:tcBorders>
              <w:top w:val="single" w:sz="4" w:space="0" w:color="000000"/>
              <w:left w:val="single" w:sz="4" w:space="0" w:color="000000"/>
              <w:bottom w:val="single" w:sz="4" w:space="0" w:color="000000"/>
              <w:right w:val="single" w:sz="4" w:space="0" w:color="000000"/>
            </w:tcBorders>
            <w:vAlign w:val="center"/>
          </w:tcPr>
          <w:p w14:paraId="547119F6" w14:textId="77777777" w:rsidR="00EC269D" w:rsidRPr="008367EC" w:rsidRDefault="00EC269D">
            <w:pPr>
              <w:pStyle w:val="ListParagraph"/>
              <w:spacing w:before="60" w:after="60" w:line="240" w:lineRule="auto"/>
              <w:ind w:left="0"/>
              <w:jc w:val="center"/>
              <w:rPr>
                <w:rFonts w:ascii="Times New Roman" w:hAnsi="Times New Roman"/>
                <w:sz w:val="26"/>
                <w:szCs w:val="26"/>
                <w:lang w:val="en-IN"/>
              </w:rPr>
            </w:pPr>
            <w:r w:rsidRPr="008367EC">
              <w:rPr>
                <w:rFonts w:ascii="Times New Roman" w:hAnsi="Times New Roman"/>
                <w:sz w:val="26"/>
                <w:szCs w:val="26"/>
                <w:lang w:val="en-IN"/>
              </w:rPr>
              <w:t>2557.529</w:t>
            </w:r>
          </w:p>
        </w:tc>
        <w:tc>
          <w:tcPr>
            <w:tcW w:w="765" w:type="pct"/>
            <w:tcBorders>
              <w:top w:val="single" w:sz="4" w:space="0" w:color="000000"/>
              <w:left w:val="single" w:sz="4" w:space="0" w:color="000000"/>
              <w:bottom w:val="single" w:sz="4" w:space="0" w:color="000000"/>
              <w:right w:val="single" w:sz="4" w:space="0" w:color="000000"/>
            </w:tcBorders>
            <w:vAlign w:val="center"/>
          </w:tcPr>
          <w:p w14:paraId="11FDD50D" w14:textId="77777777" w:rsidR="00EC269D" w:rsidRPr="008367EC" w:rsidRDefault="00EC269D">
            <w:pPr>
              <w:pStyle w:val="ListParagraph"/>
              <w:spacing w:before="60" w:after="60" w:line="240" w:lineRule="auto"/>
              <w:ind w:left="0"/>
              <w:jc w:val="center"/>
              <w:rPr>
                <w:rFonts w:ascii="Times New Roman" w:hAnsi="Times New Roman"/>
                <w:sz w:val="26"/>
                <w:szCs w:val="26"/>
                <w:lang w:val="en-IN"/>
              </w:rPr>
            </w:pPr>
            <w:r w:rsidRPr="008367EC">
              <w:rPr>
                <w:rFonts w:ascii="Times New Roman" w:hAnsi="Times New Roman"/>
                <w:sz w:val="26"/>
                <w:szCs w:val="26"/>
                <w:lang w:val="en-IN"/>
              </w:rPr>
              <w:t>3</w:t>
            </w:r>
          </w:p>
        </w:tc>
        <w:tc>
          <w:tcPr>
            <w:tcW w:w="669" w:type="pct"/>
            <w:tcBorders>
              <w:top w:val="single" w:sz="4" w:space="0" w:color="000000"/>
              <w:left w:val="single" w:sz="4" w:space="0" w:color="000000"/>
              <w:bottom w:val="single" w:sz="4" w:space="0" w:color="000000"/>
              <w:right w:val="single" w:sz="4" w:space="0" w:color="000000"/>
            </w:tcBorders>
            <w:vAlign w:val="center"/>
          </w:tcPr>
          <w:p w14:paraId="51E30FAA" w14:textId="77777777" w:rsidR="00EC269D" w:rsidRPr="008367EC" w:rsidRDefault="00EC269D" w:rsidP="007B4580">
            <w:pPr>
              <w:pStyle w:val="ListParagraph"/>
              <w:spacing w:before="60" w:after="60" w:line="240" w:lineRule="auto"/>
              <w:ind w:left="0"/>
              <w:jc w:val="center"/>
              <w:rPr>
                <w:rFonts w:ascii="Times New Roman" w:hAnsi="Times New Roman"/>
                <w:sz w:val="26"/>
                <w:szCs w:val="26"/>
                <w:lang w:val="en-IN"/>
              </w:rPr>
            </w:pPr>
            <w:r w:rsidRPr="008367EC">
              <w:rPr>
                <w:rFonts w:ascii="Times New Roman" w:hAnsi="Times New Roman"/>
                <w:sz w:val="26"/>
                <w:szCs w:val="26"/>
                <w:lang w:val="en-IN"/>
              </w:rPr>
              <w:t>852.509</w:t>
            </w:r>
          </w:p>
        </w:tc>
        <w:tc>
          <w:tcPr>
            <w:tcW w:w="637" w:type="pct"/>
            <w:tcBorders>
              <w:top w:val="single" w:sz="4" w:space="0" w:color="000000"/>
              <w:left w:val="single" w:sz="4" w:space="0" w:color="000000"/>
              <w:bottom w:val="single" w:sz="4" w:space="0" w:color="000000"/>
              <w:right w:val="single" w:sz="4" w:space="0" w:color="000000"/>
            </w:tcBorders>
            <w:vAlign w:val="center"/>
          </w:tcPr>
          <w:p w14:paraId="0EDCD297" w14:textId="77777777" w:rsidR="00EC269D" w:rsidRPr="008367EC" w:rsidRDefault="00EC269D">
            <w:pPr>
              <w:pStyle w:val="ListParagraph"/>
              <w:spacing w:before="60" w:after="60" w:line="240" w:lineRule="auto"/>
              <w:ind w:left="0"/>
              <w:jc w:val="center"/>
              <w:rPr>
                <w:rFonts w:ascii="Times New Roman" w:hAnsi="Times New Roman"/>
                <w:sz w:val="26"/>
                <w:szCs w:val="26"/>
                <w:lang w:val="en-IN"/>
              </w:rPr>
            </w:pPr>
            <w:r w:rsidRPr="008367EC">
              <w:rPr>
                <w:rFonts w:ascii="Times New Roman" w:hAnsi="Times New Roman"/>
                <w:sz w:val="26"/>
                <w:szCs w:val="26"/>
                <w:lang w:val="en-IN"/>
              </w:rPr>
              <w:t>1.762</w:t>
            </w:r>
          </w:p>
        </w:tc>
      </w:tr>
      <w:tr w:rsidR="00EC269D" w:rsidRPr="008367EC" w14:paraId="6AA1C2A7" w14:textId="77777777">
        <w:tc>
          <w:tcPr>
            <w:tcW w:w="2132" w:type="pct"/>
            <w:tcBorders>
              <w:top w:val="single" w:sz="4" w:space="0" w:color="000000"/>
              <w:left w:val="single" w:sz="4" w:space="0" w:color="000000"/>
              <w:bottom w:val="single" w:sz="4" w:space="0" w:color="000000"/>
              <w:right w:val="single" w:sz="4" w:space="0" w:color="000000"/>
            </w:tcBorders>
            <w:vAlign w:val="center"/>
          </w:tcPr>
          <w:p w14:paraId="14F49E83" w14:textId="77777777" w:rsidR="00EC269D" w:rsidRPr="008367EC" w:rsidRDefault="00EC269D">
            <w:pPr>
              <w:pStyle w:val="ListParagraph"/>
              <w:spacing w:before="60" w:after="60" w:line="240" w:lineRule="auto"/>
              <w:ind w:left="0"/>
              <w:rPr>
                <w:rFonts w:ascii="Times New Roman" w:hAnsi="Times New Roman"/>
                <w:sz w:val="26"/>
                <w:szCs w:val="26"/>
                <w:lang w:val="en-IN"/>
              </w:rPr>
            </w:pPr>
            <w:r w:rsidRPr="008367EC">
              <w:rPr>
                <w:rFonts w:ascii="Times New Roman" w:hAnsi="Times New Roman"/>
                <w:sz w:val="26"/>
                <w:szCs w:val="26"/>
                <w:lang w:val="en-IN"/>
              </w:rPr>
              <w:t>Gender</w:t>
            </w:r>
          </w:p>
        </w:tc>
        <w:tc>
          <w:tcPr>
            <w:tcW w:w="797" w:type="pct"/>
            <w:tcBorders>
              <w:top w:val="single" w:sz="4" w:space="0" w:color="000000"/>
              <w:left w:val="single" w:sz="4" w:space="0" w:color="000000"/>
              <w:bottom w:val="single" w:sz="4" w:space="0" w:color="000000"/>
              <w:right w:val="single" w:sz="4" w:space="0" w:color="000000"/>
            </w:tcBorders>
            <w:vAlign w:val="center"/>
          </w:tcPr>
          <w:p w14:paraId="0771C509" w14:textId="77777777" w:rsidR="00EC269D" w:rsidRPr="008367EC" w:rsidRDefault="00EC269D">
            <w:pPr>
              <w:pStyle w:val="ListParagraph"/>
              <w:spacing w:before="60" w:after="60" w:line="240" w:lineRule="auto"/>
              <w:ind w:left="0"/>
              <w:jc w:val="center"/>
              <w:rPr>
                <w:rFonts w:ascii="Times New Roman" w:hAnsi="Times New Roman"/>
                <w:sz w:val="26"/>
                <w:szCs w:val="26"/>
                <w:lang w:val="en-IN"/>
              </w:rPr>
            </w:pPr>
            <w:r w:rsidRPr="008367EC">
              <w:rPr>
                <w:rFonts w:ascii="Times New Roman" w:hAnsi="Times New Roman"/>
                <w:sz w:val="26"/>
                <w:szCs w:val="26"/>
                <w:lang w:val="en-IN"/>
              </w:rPr>
              <w:t>1499.564</w:t>
            </w:r>
          </w:p>
        </w:tc>
        <w:tc>
          <w:tcPr>
            <w:tcW w:w="765" w:type="pct"/>
            <w:tcBorders>
              <w:top w:val="single" w:sz="4" w:space="0" w:color="000000"/>
              <w:left w:val="single" w:sz="4" w:space="0" w:color="000000"/>
              <w:bottom w:val="single" w:sz="4" w:space="0" w:color="000000"/>
              <w:right w:val="single" w:sz="4" w:space="0" w:color="000000"/>
            </w:tcBorders>
            <w:vAlign w:val="center"/>
          </w:tcPr>
          <w:p w14:paraId="32A09BA6" w14:textId="77777777" w:rsidR="00EC269D" w:rsidRPr="008367EC" w:rsidRDefault="00EC269D">
            <w:pPr>
              <w:pStyle w:val="ListParagraph"/>
              <w:spacing w:before="60" w:after="60" w:line="240" w:lineRule="auto"/>
              <w:ind w:left="0"/>
              <w:jc w:val="center"/>
              <w:rPr>
                <w:rFonts w:ascii="Times New Roman" w:hAnsi="Times New Roman"/>
                <w:sz w:val="26"/>
                <w:szCs w:val="26"/>
                <w:lang w:val="en-IN"/>
              </w:rPr>
            </w:pPr>
            <w:r w:rsidRPr="008367EC">
              <w:rPr>
                <w:rFonts w:ascii="Times New Roman" w:hAnsi="Times New Roman"/>
                <w:sz w:val="26"/>
                <w:szCs w:val="26"/>
                <w:lang w:val="en-IN"/>
              </w:rPr>
              <w:t>1</w:t>
            </w:r>
          </w:p>
        </w:tc>
        <w:tc>
          <w:tcPr>
            <w:tcW w:w="669" w:type="pct"/>
            <w:tcBorders>
              <w:top w:val="single" w:sz="4" w:space="0" w:color="000000"/>
              <w:left w:val="single" w:sz="4" w:space="0" w:color="000000"/>
              <w:bottom w:val="single" w:sz="4" w:space="0" w:color="000000"/>
              <w:right w:val="single" w:sz="4" w:space="0" w:color="000000"/>
            </w:tcBorders>
            <w:vAlign w:val="center"/>
          </w:tcPr>
          <w:p w14:paraId="567FFDAE" w14:textId="77777777" w:rsidR="00EC269D" w:rsidRPr="008367EC" w:rsidRDefault="00EC269D" w:rsidP="007B4580">
            <w:pPr>
              <w:pStyle w:val="ListParagraph"/>
              <w:spacing w:before="60" w:after="60" w:line="240" w:lineRule="auto"/>
              <w:ind w:left="0"/>
              <w:jc w:val="center"/>
              <w:rPr>
                <w:rFonts w:ascii="Times New Roman" w:hAnsi="Times New Roman"/>
                <w:sz w:val="26"/>
                <w:szCs w:val="26"/>
                <w:lang w:val="en-IN"/>
              </w:rPr>
            </w:pPr>
            <w:r w:rsidRPr="008367EC">
              <w:rPr>
                <w:rFonts w:ascii="Times New Roman" w:hAnsi="Times New Roman"/>
                <w:sz w:val="26"/>
                <w:szCs w:val="26"/>
                <w:lang w:val="en-IN"/>
              </w:rPr>
              <w:t>1499.564</w:t>
            </w:r>
          </w:p>
        </w:tc>
        <w:tc>
          <w:tcPr>
            <w:tcW w:w="637" w:type="pct"/>
            <w:tcBorders>
              <w:top w:val="single" w:sz="4" w:space="0" w:color="000000"/>
              <w:left w:val="single" w:sz="4" w:space="0" w:color="000000"/>
              <w:bottom w:val="single" w:sz="4" w:space="0" w:color="000000"/>
              <w:right w:val="single" w:sz="4" w:space="0" w:color="000000"/>
            </w:tcBorders>
            <w:vAlign w:val="center"/>
          </w:tcPr>
          <w:p w14:paraId="0733D5E7" w14:textId="77777777" w:rsidR="00EC269D" w:rsidRPr="008367EC" w:rsidRDefault="00EC269D">
            <w:pPr>
              <w:pStyle w:val="ListParagraph"/>
              <w:spacing w:before="60" w:after="60" w:line="240" w:lineRule="auto"/>
              <w:ind w:left="0"/>
              <w:jc w:val="center"/>
              <w:rPr>
                <w:rFonts w:ascii="Times New Roman" w:hAnsi="Times New Roman"/>
                <w:sz w:val="26"/>
                <w:szCs w:val="26"/>
                <w:lang w:val="en-IN"/>
              </w:rPr>
            </w:pPr>
            <w:r w:rsidRPr="008367EC">
              <w:rPr>
                <w:rFonts w:ascii="Times New Roman" w:hAnsi="Times New Roman"/>
                <w:sz w:val="26"/>
                <w:szCs w:val="26"/>
                <w:lang w:val="en-IN"/>
              </w:rPr>
              <w:t>3.09</w:t>
            </w:r>
          </w:p>
        </w:tc>
      </w:tr>
      <w:tr w:rsidR="00EC269D" w:rsidRPr="008367EC" w14:paraId="63E5CF84" w14:textId="77777777">
        <w:tc>
          <w:tcPr>
            <w:tcW w:w="2132" w:type="pct"/>
            <w:tcBorders>
              <w:top w:val="single" w:sz="4" w:space="0" w:color="000000"/>
              <w:left w:val="single" w:sz="4" w:space="0" w:color="000000"/>
              <w:bottom w:val="single" w:sz="4" w:space="0" w:color="000000"/>
              <w:right w:val="single" w:sz="4" w:space="0" w:color="000000"/>
            </w:tcBorders>
            <w:vAlign w:val="center"/>
          </w:tcPr>
          <w:p w14:paraId="5AB5624C" w14:textId="77777777" w:rsidR="00EC269D" w:rsidRPr="008367EC" w:rsidRDefault="00EC269D">
            <w:pPr>
              <w:pStyle w:val="ListParagraph"/>
              <w:spacing w:before="60" w:after="60" w:line="240" w:lineRule="auto"/>
              <w:ind w:left="0"/>
              <w:rPr>
                <w:rFonts w:ascii="Times New Roman" w:hAnsi="Times New Roman"/>
                <w:sz w:val="26"/>
                <w:szCs w:val="26"/>
                <w:lang w:val="en-IN"/>
              </w:rPr>
            </w:pPr>
            <w:r w:rsidRPr="008367EC">
              <w:rPr>
                <w:rFonts w:ascii="Times New Roman" w:hAnsi="Times New Roman"/>
                <w:bCs/>
                <w:sz w:val="26"/>
                <w:szCs w:val="26"/>
                <w:lang w:val="en-IN"/>
              </w:rPr>
              <w:t>Teaching Experience</w:t>
            </w:r>
          </w:p>
        </w:tc>
        <w:tc>
          <w:tcPr>
            <w:tcW w:w="797" w:type="pct"/>
            <w:tcBorders>
              <w:top w:val="single" w:sz="4" w:space="0" w:color="000000"/>
              <w:left w:val="single" w:sz="4" w:space="0" w:color="000000"/>
              <w:bottom w:val="single" w:sz="4" w:space="0" w:color="000000"/>
              <w:right w:val="single" w:sz="4" w:space="0" w:color="000000"/>
            </w:tcBorders>
            <w:vAlign w:val="center"/>
          </w:tcPr>
          <w:p w14:paraId="7B88F172" w14:textId="77777777" w:rsidR="00EC269D" w:rsidRPr="008367EC" w:rsidRDefault="00EC269D">
            <w:pPr>
              <w:pStyle w:val="ListParagraph"/>
              <w:spacing w:before="60" w:after="60" w:line="240" w:lineRule="auto"/>
              <w:ind w:left="0"/>
              <w:jc w:val="center"/>
              <w:rPr>
                <w:rFonts w:ascii="Times New Roman" w:hAnsi="Times New Roman"/>
                <w:sz w:val="26"/>
                <w:szCs w:val="26"/>
                <w:lang w:val="en-IN"/>
              </w:rPr>
            </w:pPr>
            <w:r w:rsidRPr="008367EC">
              <w:rPr>
                <w:rFonts w:ascii="Times New Roman" w:hAnsi="Times New Roman"/>
                <w:sz w:val="26"/>
                <w:szCs w:val="26"/>
                <w:lang w:val="en-IN"/>
              </w:rPr>
              <w:t>1105.261</w:t>
            </w:r>
          </w:p>
        </w:tc>
        <w:tc>
          <w:tcPr>
            <w:tcW w:w="765" w:type="pct"/>
            <w:tcBorders>
              <w:top w:val="single" w:sz="4" w:space="0" w:color="000000"/>
              <w:left w:val="single" w:sz="4" w:space="0" w:color="000000"/>
              <w:bottom w:val="single" w:sz="4" w:space="0" w:color="000000"/>
              <w:right w:val="single" w:sz="4" w:space="0" w:color="000000"/>
            </w:tcBorders>
            <w:vAlign w:val="center"/>
          </w:tcPr>
          <w:p w14:paraId="4FA39B93" w14:textId="77777777" w:rsidR="00EC269D" w:rsidRPr="008367EC" w:rsidRDefault="00EC269D">
            <w:pPr>
              <w:pStyle w:val="ListParagraph"/>
              <w:spacing w:before="60" w:after="60" w:line="240" w:lineRule="auto"/>
              <w:ind w:left="0"/>
              <w:jc w:val="center"/>
              <w:rPr>
                <w:rFonts w:ascii="Times New Roman" w:hAnsi="Times New Roman"/>
                <w:sz w:val="26"/>
                <w:szCs w:val="26"/>
                <w:lang w:val="en-IN"/>
              </w:rPr>
            </w:pPr>
            <w:r w:rsidRPr="008367EC">
              <w:rPr>
                <w:rFonts w:ascii="Times New Roman" w:hAnsi="Times New Roman"/>
                <w:sz w:val="26"/>
                <w:szCs w:val="26"/>
                <w:lang w:val="en-IN"/>
              </w:rPr>
              <w:t>1</w:t>
            </w:r>
          </w:p>
        </w:tc>
        <w:tc>
          <w:tcPr>
            <w:tcW w:w="669" w:type="pct"/>
            <w:tcBorders>
              <w:top w:val="single" w:sz="4" w:space="0" w:color="000000"/>
              <w:left w:val="single" w:sz="4" w:space="0" w:color="000000"/>
              <w:bottom w:val="single" w:sz="4" w:space="0" w:color="000000"/>
              <w:right w:val="single" w:sz="4" w:space="0" w:color="000000"/>
            </w:tcBorders>
            <w:vAlign w:val="center"/>
          </w:tcPr>
          <w:p w14:paraId="5294254D" w14:textId="77777777" w:rsidR="00EC269D" w:rsidRPr="008367EC" w:rsidRDefault="00EC269D" w:rsidP="007B4580">
            <w:pPr>
              <w:pStyle w:val="ListParagraph"/>
              <w:spacing w:before="60" w:after="60" w:line="240" w:lineRule="auto"/>
              <w:ind w:left="0"/>
              <w:jc w:val="center"/>
              <w:rPr>
                <w:rFonts w:ascii="Times New Roman" w:hAnsi="Times New Roman"/>
                <w:sz w:val="26"/>
                <w:szCs w:val="26"/>
                <w:lang w:val="en-IN"/>
              </w:rPr>
            </w:pPr>
            <w:r w:rsidRPr="008367EC">
              <w:rPr>
                <w:rFonts w:ascii="Times New Roman" w:hAnsi="Times New Roman"/>
                <w:sz w:val="26"/>
                <w:szCs w:val="26"/>
                <w:lang w:val="en-IN"/>
              </w:rPr>
              <w:t>1105.261</w:t>
            </w:r>
          </w:p>
        </w:tc>
        <w:tc>
          <w:tcPr>
            <w:tcW w:w="637" w:type="pct"/>
            <w:tcBorders>
              <w:top w:val="single" w:sz="4" w:space="0" w:color="000000"/>
              <w:left w:val="single" w:sz="4" w:space="0" w:color="000000"/>
              <w:bottom w:val="single" w:sz="4" w:space="0" w:color="000000"/>
              <w:right w:val="single" w:sz="4" w:space="0" w:color="000000"/>
            </w:tcBorders>
            <w:vAlign w:val="center"/>
          </w:tcPr>
          <w:p w14:paraId="1867DF14" w14:textId="77777777" w:rsidR="00EC269D" w:rsidRPr="008367EC" w:rsidRDefault="00EC269D">
            <w:pPr>
              <w:pStyle w:val="ListParagraph"/>
              <w:spacing w:before="60" w:after="60" w:line="240" w:lineRule="auto"/>
              <w:ind w:left="0"/>
              <w:jc w:val="center"/>
              <w:rPr>
                <w:rFonts w:ascii="Times New Roman" w:hAnsi="Times New Roman"/>
                <w:sz w:val="26"/>
                <w:szCs w:val="26"/>
                <w:lang w:val="en-IN"/>
              </w:rPr>
            </w:pPr>
            <w:r w:rsidRPr="008367EC">
              <w:rPr>
                <w:rFonts w:ascii="Times New Roman" w:hAnsi="Times New Roman"/>
                <w:sz w:val="26"/>
                <w:szCs w:val="26"/>
                <w:lang w:val="en-IN"/>
              </w:rPr>
              <w:t>2.284</w:t>
            </w:r>
          </w:p>
        </w:tc>
      </w:tr>
      <w:tr w:rsidR="00EC269D" w:rsidRPr="008367EC" w14:paraId="06F5595F" w14:textId="77777777">
        <w:tc>
          <w:tcPr>
            <w:tcW w:w="2132" w:type="pct"/>
            <w:tcBorders>
              <w:top w:val="single" w:sz="4" w:space="0" w:color="000000"/>
              <w:left w:val="single" w:sz="4" w:space="0" w:color="000000"/>
              <w:bottom w:val="single" w:sz="4" w:space="0" w:color="000000"/>
              <w:right w:val="single" w:sz="4" w:space="0" w:color="000000"/>
            </w:tcBorders>
            <w:vAlign w:val="center"/>
          </w:tcPr>
          <w:p w14:paraId="0256DF36" w14:textId="77777777" w:rsidR="00EC269D" w:rsidRPr="008367EC" w:rsidRDefault="00EC269D">
            <w:pPr>
              <w:pStyle w:val="ListParagraph"/>
              <w:spacing w:before="60" w:after="60" w:line="240" w:lineRule="auto"/>
              <w:ind w:left="0"/>
              <w:rPr>
                <w:rFonts w:ascii="Times New Roman" w:hAnsi="Times New Roman"/>
                <w:sz w:val="26"/>
                <w:szCs w:val="26"/>
                <w:lang w:val="en-IN"/>
              </w:rPr>
            </w:pPr>
            <w:r w:rsidRPr="008367EC">
              <w:rPr>
                <w:rFonts w:ascii="Times New Roman" w:hAnsi="Times New Roman"/>
                <w:sz w:val="26"/>
                <w:szCs w:val="26"/>
                <w:lang w:val="en-IN"/>
              </w:rPr>
              <w:t>Type of Management</w:t>
            </w:r>
            <w:r w:rsidRPr="008367EC">
              <w:rPr>
                <w:rFonts w:ascii="Times New Roman" w:hAnsi="Times New Roman"/>
                <w:sz w:val="26"/>
                <w:szCs w:val="26"/>
                <w:lang w:val="en-IN"/>
              </w:rPr>
              <w:sym w:font="Symbol" w:char="F0B4"/>
            </w:r>
            <w:r w:rsidRPr="008367EC">
              <w:rPr>
                <w:rFonts w:ascii="Times New Roman" w:hAnsi="Times New Roman"/>
                <w:sz w:val="26"/>
                <w:szCs w:val="26"/>
                <w:lang w:val="en-IN"/>
              </w:rPr>
              <w:t xml:space="preserve"> Gender</w:t>
            </w:r>
          </w:p>
        </w:tc>
        <w:tc>
          <w:tcPr>
            <w:tcW w:w="797" w:type="pct"/>
            <w:tcBorders>
              <w:top w:val="single" w:sz="4" w:space="0" w:color="000000"/>
              <w:left w:val="single" w:sz="4" w:space="0" w:color="000000"/>
              <w:bottom w:val="single" w:sz="4" w:space="0" w:color="000000"/>
              <w:right w:val="single" w:sz="4" w:space="0" w:color="000000"/>
            </w:tcBorders>
            <w:vAlign w:val="center"/>
          </w:tcPr>
          <w:p w14:paraId="59BDCF71" w14:textId="77777777" w:rsidR="00EC269D" w:rsidRPr="008367EC" w:rsidRDefault="00EC269D">
            <w:pPr>
              <w:pStyle w:val="ListParagraph"/>
              <w:spacing w:before="60" w:after="60" w:line="240" w:lineRule="auto"/>
              <w:ind w:left="0"/>
              <w:jc w:val="center"/>
              <w:rPr>
                <w:rFonts w:ascii="Times New Roman" w:hAnsi="Times New Roman"/>
                <w:sz w:val="26"/>
                <w:szCs w:val="26"/>
                <w:lang w:val="en-IN"/>
              </w:rPr>
            </w:pPr>
            <w:r w:rsidRPr="008367EC">
              <w:rPr>
                <w:rFonts w:ascii="Times New Roman" w:hAnsi="Times New Roman"/>
                <w:sz w:val="26"/>
                <w:szCs w:val="26"/>
                <w:lang w:val="en-IN"/>
              </w:rPr>
              <w:t>4010.051</w:t>
            </w:r>
          </w:p>
        </w:tc>
        <w:tc>
          <w:tcPr>
            <w:tcW w:w="765" w:type="pct"/>
            <w:tcBorders>
              <w:top w:val="single" w:sz="4" w:space="0" w:color="000000"/>
              <w:left w:val="single" w:sz="4" w:space="0" w:color="000000"/>
              <w:bottom w:val="single" w:sz="4" w:space="0" w:color="000000"/>
              <w:right w:val="single" w:sz="4" w:space="0" w:color="000000"/>
            </w:tcBorders>
            <w:vAlign w:val="center"/>
          </w:tcPr>
          <w:p w14:paraId="61CBFE10" w14:textId="77777777" w:rsidR="00EC269D" w:rsidRPr="008367EC" w:rsidRDefault="00EC269D">
            <w:pPr>
              <w:pStyle w:val="ListParagraph"/>
              <w:spacing w:before="60" w:after="60" w:line="240" w:lineRule="auto"/>
              <w:ind w:left="0"/>
              <w:jc w:val="center"/>
              <w:rPr>
                <w:rFonts w:ascii="Times New Roman" w:hAnsi="Times New Roman"/>
                <w:sz w:val="26"/>
                <w:szCs w:val="26"/>
                <w:lang w:val="en-IN"/>
              </w:rPr>
            </w:pPr>
            <w:r w:rsidRPr="008367EC">
              <w:rPr>
                <w:rFonts w:ascii="Times New Roman" w:hAnsi="Times New Roman"/>
                <w:sz w:val="26"/>
                <w:szCs w:val="26"/>
                <w:lang w:val="en-IN"/>
              </w:rPr>
              <w:t>3</w:t>
            </w:r>
          </w:p>
        </w:tc>
        <w:tc>
          <w:tcPr>
            <w:tcW w:w="669" w:type="pct"/>
            <w:tcBorders>
              <w:top w:val="single" w:sz="4" w:space="0" w:color="000000"/>
              <w:left w:val="single" w:sz="4" w:space="0" w:color="000000"/>
              <w:bottom w:val="single" w:sz="4" w:space="0" w:color="000000"/>
              <w:right w:val="single" w:sz="4" w:space="0" w:color="000000"/>
            </w:tcBorders>
            <w:vAlign w:val="center"/>
          </w:tcPr>
          <w:p w14:paraId="69DE9EC0" w14:textId="77777777" w:rsidR="00EC269D" w:rsidRPr="008367EC" w:rsidRDefault="00EC269D" w:rsidP="007B4580">
            <w:pPr>
              <w:pStyle w:val="ListParagraph"/>
              <w:spacing w:before="60" w:after="60" w:line="240" w:lineRule="auto"/>
              <w:ind w:left="0"/>
              <w:jc w:val="center"/>
              <w:rPr>
                <w:rFonts w:ascii="Times New Roman" w:hAnsi="Times New Roman"/>
                <w:sz w:val="26"/>
                <w:szCs w:val="26"/>
                <w:lang w:val="en-IN"/>
              </w:rPr>
            </w:pPr>
            <w:r w:rsidRPr="008367EC">
              <w:rPr>
                <w:rFonts w:ascii="Times New Roman" w:hAnsi="Times New Roman"/>
                <w:sz w:val="26"/>
                <w:szCs w:val="26"/>
                <w:lang w:val="en-IN"/>
              </w:rPr>
              <w:t>1336.683</w:t>
            </w:r>
          </w:p>
        </w:tc>
        <w:tc>
          <w:tcPr>
            <w:tcW w:w="637" w:type="pct"/>
            <w:tcBorders>
              <w:top w:val="single" w:sz="4" w:space="0" w:color="000000"/>
              <w:left w:val="single" w:sz="4" w:space="0" w:color="000000"/>
              <w:bottom w:val="single" w:sz="4" w:space="0" w:color="000000"/>
              <w:right w:val="single" w:sz="4" w:space="0" w:color="000000"/>
            </w:tcBorders>
            <w:vAlign w:val="center"/>
          </w:tcPr>
          <w:p w14:paraId="1C7D1E05" w14:textId="77777777" w:rsidR="00EC269D" w:rsidRPr="008367EC" w:rsidRDefault="00EC269D">
            <w:pPr>
              <w:pStyle w:val="ListParagraph"/>
              <w:spacing w:before="60" w:after="60" w:line="240" w:lineRule="auto"/>
              <w:ind w:left="0"/>
              <w:jc w:val="center"/>
              <w:rPr>
                <w:rFonts w:ascii="Times New Roman" w:hAnsi="Times New Roman"/>
                <w:sz w:val="26"/>
                <w:szCs w:val="26"/>
                <w:lang w:val="en-IN"/>
              </w:rPr>
            </w:pPr>
            <w:r w:rsidRPr="008367EC">
              <w:rPr>
                <w:rFonts w:ascii="Times New Roman" w:hAnsi="Times New Roman"/>
                <w:sz w:val="26"/>
                <w:szCs w:val="26"/>
                <w:lang w:val="en-IN"/>
              </w:rPr>
              <w:t>2.762*</w:t>
            </w:r>
          </w:p>
        </w:tc>
      </w:tr>
      <w:tr w:rsidR="00EC269D" w:rsidRPr="008367EC" w14:paraId="43A7DA9D" w14:textId="77777777">
        <w:tc>
          <w:tcPr>
            <w:tcW w:w="2132" w:type="pct"/>
            <w:tcBorders>
              <w:top w:val="single" w:sz="4" w:space="0" w:color="000000"/>
              <w:left w:val="single" w:sz="4" w:space="0" w:color="000000"/>
              <w:bottom w:val="single" w:sz="4" w:space="0" w:color="000000"/>
              <w:right w:val="single" w:sz="4" w:space="0" w:color="000000"/>
            </w:tcBorders>
            <w:vAlign w:val="center"/>
          </w:tcPr>
          <w:p w14:paraId="0D7243CB" w14:textId="77777777" w:rsidR="00EC269D" w:rsidRPr="008367EC" w:rsidRDefault="00EC269D">
            <w:pPr>
              <w:pStyle w:val="ListParagraph"/>
              <w:spacing w:before="60" w:after="60" w:line="240" w:lineRule="auto"/>
              <w:ind w:left="0"/>
              <w:rPr>
                <w:rFonts w:ascii="Times New Roman" w:hAnsi="Times New Roman"/>
                <w:sz w:val="26"/>
                <w:szCs w:val="26"/>
                <w:lang w:val="en-IN"/>
              </w:rPr>
            </w:pPr>
            <w:r w:rsidRPr="008367EC">
              <w:rPr>
                <w:rFonts w:ascii="Times New Roman" w:hAnsi="Times New Roman"/>
                <w:sz w:val="26"/>
                <w:szCs w:val="26"/>
                <w:lang w:val="en-IN"/>
              </w:rPr>
              <w:t xml:space="preserve">Gender </w:t>
            </w:r>
            <w:r w:rsidRPr="008367EC">
              <w:rPr>
                <w:rFonts w:ascii="Times New Roman" w:hAnsi="Times New Roman"/>
                <w:sz w:val="26"/>
                <w:szCs w:val="26"/>
                <w:lang w:val="en-IN"/>
              </w:rPr>
              <w:sym w:font="Symbol" w:char="F0B4"/>
            </w:r>
            <w:r w:rsidRPr="008367EC">
              <w:rPr>
                <w:rFonts w:ascii="Times New Roman" w:hAnsi="Times New Roman"/>
                <w:bCs/>
                <w:sz w:val="26"/>
                <w:szCs w:val="26"/>
                <w:lang w:val="en-IN"/>
              </w:rPr>
              <w:t xml:space="preserve"> Teaching Experience</w:t>
            </w:r>
          </w:p>
        </w:tc>
        <w:tc>
          <w:tcPr>
            <w:tcW w:w="797" w:type="pct"/>
            <w:tcBorders>
              <w:top w:val="single" w:sz="4" w:space="0" w:color="000000"/>
              <w:left w:val="single" w:sz="4" w:space="0" w:color="000000"/>
              <w:bottom w:val="single" w:sz="4" w:space="0" w:color="000000"/>
              <w:right w:val="single" w:sz="4" w:space="0" w:color="000000"/>
            </w:tcBorders>
            <w:vAlign w:val="center"/>
          </w:tcPr>
          <w:p w14:paraId="739F71A6" w14:textId="77777777" w:rsidR="00EC269D" w:rsidRPr="008367EC" w:rsidRDefault="00EC269D">
            <w:pPr>
              <w:pStyle w:val="ListParagraph"/>
              <w:spacing w:before="60" w:after="60" w:line="240" w:lineRule="auto"/>
              <w:ind w:left="0"/>
              <w:jc w:val="center"/>
              <w:rPr>
                <w:rFonts w:ascii="Times New Roman" w:hAnsi="Times New Roman"/>
                <w:sz w:val="26"/>
                <w:szCs w:val="26"/>
                <w:lang w:val="en-IN"/>
              </w:rPr>
            </w:pPr>
            <w:r w:rsidRPr="008367EC">
              <w:rPr>
                <w:rFonts w:ascii="Times New Roman" w:hAnsi="Times New Roman"/>
                <w:sz w:val="26"/>
                <w:szCs w:val="26"/>
                <w:lang w:val="en-IN"/>
              </w:rPr>
              <w:t>516.437</w:t>
            </w:r>
          </w:p>
        </w:tc>
        <w:tc>
          <w:tcPr>
            <w:tcW w:w="765" w:type="pct"/>
            <w:tcBorders>
              <w:top w:val="single" w:sz="4" w:space="0" w:color="000000"/>
              <w:left w:val="single" w:sz="4" w:space="0" w:color="000000"/>
              <w:bottom w:val="single" w:sz="4" w:space="0" w:color="000000"/>
              <w:right w:val="single" w:sz="4" w:space="0" w:color="000000"/>
            </w:tcBorders>
            <w:vAlign w:val="center"/>
          </w:tcPr>
          <w:p w14:paraId="46D7E245" w14:textId="77777777" w:rsidR="00EC269D" w:rsidRPr="008367EC" w:rsidRDefault="00EC269D">
            <w:pPr>
              <w:pStyle w:val="ListParagraph"/>
              <w:spacing w:before="60" w:after="60" w:line="240" w:lineRule="auto"/>
              <w:ind w:left="0"/>
              <w:jc w:val="center"/>
              <w:rPr>
                <w:rFonts w:ascii="Times New Roman" w:hAnsi="Times New Roman"/>
                <w:sz w:val="26"/>
                <w:szCs w:val="26"/>
                <w:lang w:val="en-IN"/>
              </w:rPr>
            </w:pPr>
            <w:r w:rsidRPr="008367EC">
              <w:rPr>
                <w:rFonts w:ascii="Times New Roman" w:hAnsi="Times New Roman"/>
                <w:sz w:val="26"/>
                <w:szCs w:val="26"/>
                <w:lang w:val="en-IN"/>
              </w:rPr>
              <w:t>1</w:t>
            </w:r>
          </w:p>
        </w:tc>
        <w:tc>
          <w:tcPr>
            <w:tcW w:w="669" w:type="pct"/>
            <w:tcBorders>
              <w:top w:val="single" w:sz="4" w:space="0" w:color="000000"/>
              <w:left w:val="single" w:sz="4" w:space="0" w:color="000000"/>
              <w:bottom w:val="single" w:sz="4" w:space="0" w:color="000000"/>
              <w:right w:val="single" w:sz="4" w:space="0" w:color="000000"/>
            </w:tcBorders>
            <w:vAlign w:val="center"/>
          </w:tcPr>
          <w:p w14:paraId="6310395F" w14:textId="77777777" w:rsidR="00EC269D" w:rsidRPr="008367EC" w:rsidRDefault="00EC269D" w:rsidP="007B4580">
            <w:pPr>
              <w:pStyle w:val="ListParagraph"/>
              <w:spacing w:before="60" w:after="60" w:line="240" w:lineRule="auto"/>
              <w:ind w:left="0"/>
              <w:jc w:val="center"/>
              <w:rPr>
                <w:rFonts w:ascii="Times New Roman" w:hAnsi="Times New Roman"/>
                <w:sz w:val="26"/>
                <w:szCs w:val="26"/>
                <w:lang w:val="en-IN"/>
              </w:rPr>
            </w:pPr>
            <w:r w:rsidRPr="008367EC">
              <w:rPr>
                <w:rFonts w:ascii="Times New Roman" w:hAnsi="Times New Roman"/>
                <w:sz w:val="26"/>
                <w:szCs w:val="26"/>
                <w:lang w:val="en-IN"/>
              </w:rPr>
              <w:t>516.437</w:t>
            </w:r>
          </w:p>
        </w:tc>
        <w:tc>
          <w:tcPr>
            <w:tcW w:w="637" w:type="pct"/>
            <w:tcBorders>
              <w:top w:val="single" w:sz="4" w:space="0" w:color="000000"/>
              <w:left w:val="single" w:sz="4" w:space="0" w:color="000000"/>
              <w:bottom w:val="single" w:sz="4" w:space="0" w:color="000000"/>
              <w:right w:val="single" w:sz="4" w:space="0" w:color="000000"/>
            </w:tcBorders>
            <w:vAlign w:val="center"/>
          </w:tcPr>
          <w:p w14:paraId="0075D638" w14:textId="77777777" w:rsidR="00EC269D" w:rsidRPr="008367EC" w:rsidRDefault="00EC269D">
            <w:pPr>
              <w:pStyle w:val="ListParagraph"/>
              <w:spacing w:before="60" w:after="60" w:line="240" w:lineRule="auto"/>
              <w:ind w:left="0"/>
              <w:jc w:val="center"/>
              <w:rPr>
                <w:rFonts w:ascii="Times New Roman" w:hAnsi="Times New Roman"/>
                <w:sz w:val="26"/>
                <w:szCs w:val="26"/>
                <w:lang w:val="en-IN"/>
              </w:rPr>
            </w:pPr>
            <w:r w:rsidRPr="008367EC">
              <w:rPr>
                <w:rFonts w:ascii="Times New Roman" w:hAnsi="Times New Roman"/>
                <w:sz w:val="26"/>
                <w:szCs w:val="26"/>
                <w:lang w:val="en-IN"/>
              </w:rPr>
              <w:t>1.067</w:t>
            </w:r>
          </w:p>
        </w:tc>
      </w:tr>
      <w:tr w:rsidR="00EC269D" w:rsidRPr="008367EC" w14:paraId="4E5C4B18" w14:textId="77777777">
        <w:tc>
          <w:tcPr>
            <w:tcW w:w="2132" w:type="pct"/>
            <w:tcBorders>
              <w:top w:val="single" w:sz="4" w:space="0" w:color="000000"/>
              <w:left w:val="single" w:sz="4" w:space="0" w:color="000000"/>
              <w:bottom w:val="single" w:sz="4" w:space="0" w:color="000000"/>
              <w:right w:val="single" w:sz="4" w:space="0" w:color="000000"/>
            </w:tcBorders>
            <w:vAlign w:val="center"/>
          </w:tcPr>
          <w:p w14:paraId="197AA2B0" w14:textId="77777777" w:rsidR="00EC269D" w:rsidRPr="008367EC" w:rsidRDefault="00EC269D">
            <w:pPr>
              <w:pStyle w:val="ListParagraph"/>
              <w:spacing w:before="60" w:after="60" w:line="240" w:lineRule="auto"/>
              <w:ind w:left="0"/>
              <w:rPr>
                <w:rFonts w:ascii="Times New Roman" w:hAnsi="Times New Roman"/>
                <w:sz w:val="26"/>
                <w:szCs w:val="26"/>
                <w:lang w:val="en-IN"/>
              </w:rPr>
            </w:pPr>
            <w:r w:rsidRPr="008367EC">
              <w:rPr>
                <w:rFonts w:ascii="Times New Roman" w:hAnsi="Times New Roman"/>
                <w:sz w:val="26"/>
                <w:szCs w:val="26"/>
                <w:lang w:val="en-IN"/>
              </w:rPr>
              <w:t>Type  of Management</w:t>
            </w:r>
            <w:r w:rsidRPr="008367EC">
              <w:rPr>
                <w:rFonts w:ascii="Times New Roman" w:hAnsi="Times New Roman"/>
                <w:sz w:val="26"/>
                <w:szCs w:val="26"/>
                <w:lang w:val="en-IN"/>
              </w:rPr>
              <w:sym w:font="Symbol" w:char="F0B4"/>
            </w:r>
            <w:r w:rsidRPr="008367EC">
              <w:rPr>
                <w:rFonts w:ascii="Times New Roman" w:hAnsi="Times New Roman"/>
                <w:bCs/>
                <w:sz w:val="26"/>
                <w:szCs w:val="26"/>
                <w:lang w:val="en-IN"/>
              </w:rPr>
              <w:t xml:space="preserve"> Teaching Experience</w:t>
            </w:r>
          </w:p>
        </w:tc>
        <w:tc>
          <w:tcPr>
            <w:tcW w:w="797" w:type="pct"/>
            <w:tcBorders>
              <w:top w:val="single" w:sz="4" w:space="0" w:color="000000"/>
              <w:left w:val="single" w:sz="4" w:space="0" w:color="000000"/>
              <w:bottom w:val="single" w:sz="4" w:space="0" w:color="000000"/>
              <w:right w:val="single" w:sz="4" w:space="0" w:color="000000"/>
            </w:tcBorders>
            <w:vAlign w:val="center"/>
          </w:tcPr>
          <w:p w14:paraId="10BFFD3A" w14:textId="77777777" w:rsidR="00EC269D" w:rsidRPr="008367EC" w:rsidRDefault="00EC269D">
            <w:pPr>
              <w:pStyle w:val="ListParagraph"/>
              <w:spacing w:before="60" w:after="60" w:line="240" w:lineRule="auto"/>
              <w:ind w:left="0"/>
              <w:jc w:val="center"/>
              <w:rPr>
                <w:rFonts w:ascii="Times New Roman" w:hAnsi="Times New Roman"/>
                <w:sz w:val="26"/>
                <w:szCs w:val="26"/>
                <w:lang w:val="en-IN"/>
              </w:rPr>
            </w:pPr>
            <w:r w:rsidRPr="008367EC">
              <w:rPr>
                <w:rFonts w:ascii="Times New Roman" w:hAnsi="Times New Roman"/>
                <w:sz w:val="26"/>
                <w:szCs w:val="26"/>
                <w:lang w:val="en-IN"/>
              </w:rPr>
              <w:t>886.758</w:t>
            </w:r>
          </w:p>
        </w:tc>
        <w:tc>
          <w:tcPr>
            <w:tcW w:w="765" w:type="pct"/>
            <w:tcBorders>
              <w:top w:val="single" w:sz="4" w:space="0" w:color="000000"/>
              <w:left w:val="single" w:sz="4" w:space="0" w:color="000000"/>
              <w:bottom w:val="single" w:sz="4" w:space="0" w:color="000000"/>
              <w:right w:val="single" w:sz="4" w:space="0" w:color="000000"/>
            </w:tcBorders>
            <w:vAlign w:val="center"/>
          </w:tcPr>
          <w:p w14:paraId="306251E5" w14:textId="77777777" w:rsidR="00EC269D" w:rsidRPr="008367EC" w:rsidRDefault="00EC269D">
            <w:pPr>
              <w:pStyle w:val="ListParagraph"/>
              <w:spacing w:before="60" w:after="60" w:line="240" w:lineRule="auto"/>
              <w:ind w:left="0"/>
              <w:jc w:val="center"/>
              <w:rPr>
                <w:rFonts w:ascii="Times New Roman" w:hAnsi="Times New Roman"/>
                <w:sz w:val="26"/>
                <w:szCs w:val="26"/>
                <w:lang w:val="en-IN"/>
              </w:rPr>
            </w:pPr>
            <w:r w:rsidRPr="008367EC">
              <w:rPr>
                <w:rFonts w:ascii="Times New Roman" w:hAnsi="Times New Roman"/>
                <w:sz w:val="26"/>
                <w:szCs w:val="26"/>
                <w:lang w:val="en-IN"/>
              </w:rPr>
              <w:t>3</w:t>
            </w:r>
          </w:p>
        </w:tc>
        <w:tc>
          <w:tcPr>
            <w:tcW w:w="669" w:type="pct"/>
            <w:tcBorders>
              <w:top w:val="single" w:sz="4" w:space="0" w:color="000000"/>
              <w:left w:val="single" w:sz="4" w:space="0" w:color="000000"/>
              <w:bottom w:val="single" w:sz="4" w:space="0" w:color="000000"/>
              <w:right w:val="single" w:sz="4" w:space="0" w:color="000000"/>
            </w:tcBorders>
            <w:vAlign w:val="center"/>
          </w:tcPr>
          <w:p w14:paraId="46EC7E08" w14:textId="77777777" w:rsidR="00EC269D" w:rsidRPr="008367EC" w:rsidRDefault="00EC269D" w:rsidP="007B4580">
            <w:pPr>
              <w:pStyle w:val="ListParagraph"/>
              <w:spacing w:before="60" w:after="60" w:line="240" w:lineRule="auto"/>
              <w:ind w:left="0"/>
              <w:jc w:val="center"/>
              <w:rPr>
                <w:rFonts w:ascii="Times New Roman" w:hAnsi="Times New Roman"/>
                <w:sz w:val="26"/>
                <w:szCs w:val="26"/>
                <w:lang w:val="en-IN"/>
              </w:rPr>
            </w:pPr>
            <w:r w:rsidRPr="008367EC">
              <w:rPr>
                <w:rFonts w:ascii="Times New Roman" w:hAnsi="Times New Roman"/>
                <w:sz w:val="26"/>
                <w:szCs w:val="26"/>
                <w:lang w:val="en-IN"/>
              </w:rPr>
              <w:t>295.586</w:t>
            </w:r>
          </w:p>
        </w:tc>
        <w:tc>
          <w:tcPr>
            <w:tcW w:w="637" w:type="pct"/>
            <w:tcBorders>
              <w:top w:val="single" w:sz="4" w:space="0" w:color="000000"/>
              <w:left w:val="single" w:sz="4" w:space="0" w:color="000000"/>
              <w:bottom w:val="single" w:sz="4" w:space="0" w:color="000000"/>
              <w:right w:val="single" w:sz="4" w:space="0" w:color="000000"/>
            </w:tcBorders>
            <w:vAlign w:val="center"/>
          </w:tcPr>
          <w:p w14:paraId="79ABC973" w14:textId="77777777" w:rsidR="00EC269D" w:rsidRPr="008367EC" w:rsidRDefault="00EC269D">
            <w:pPr>
              <w:pStyle w:val="ListParagraph"/>
              <w:spacing w:before="60" w:after="60" w:line="240" w:lineRule="auto"/>
              <w:ind w:left="0"/>
              <w:jc w:val="center"/>
              <w:rPr>
                <w:rFonts w:ascii="Times New Roman" w:hAnsi="Times New Roman"/>
                <w:sz w:val="26"/>
                <w:szCs w:val="26"/>
                <w:lang w:val="en-IN"/>
              </w:rPr>
            </w:pPr>
            <w:r w:rsidRPr="008367EC">
              <w:rPr>
                <w:rFonts w:ascii="Times New Roman" w:hAnsi="Times New Roman"/>
                <w:sz w:val="26"/>
                <w:szCs w:val="26"/>
                <w:lang w:val="en-IN"/>
              </w:rPr>
              <w:t>0.610</w:t>
            </w:r>
          </w:p>
        </w:tc>
      </w:tr>
      <w:tr w:rsidR="00EC269D" w:rsidRPr="008367EC" w14:paraId="087DF7A4" w14:textId="77777777">
        <w:tc>
          <w:tcPr>
            <w:tcW w:w="2132" w:type="pct"/>
            <w:tcBorders>
              <w:top w:val="single" w:sz="4" w:space="0" w:color="000000"/>
              <w:left w:val="single" w:sz="4" w:space="0" w:color="000000"/>
              <w:bottom w:val="single" w:sz="4" w:space="0" w:color="000000"/>
              <w:right w:val="single" w:sz="4" w:space="0" w:color="000000"/>
            </w:tcBorders>
            <w:vAlign w:val="center"/>
          </w:tcPr>
          <w:p w14:paraId="45B9BD8C" w14:textId="77777777" w:rsidR="00EC269D" w:rsidRPr="008367EC" w:rsidRDefault="00EC269D">
            <w:pPr>
              <w:pStyle w:val="ListParagraph"/>
              <w:spacing w:before="60" w:after="60" w:line="240" w:lineRule="auto"/>
              <w:ind w:left="0"/>
              <w:rPr>
                <w:rFonts w:ascii="Times New Roman" w:hAnsi="Times New Roman"/>
                <w:sz w:val="26"/>
                <w:szCs w:val="26"/>
                <w:lang w:val="en-IN"/>
              </w:rPr>
            </w:pPr>
            <w:r w:rsidRPr="008367EC">
              <w:rPr>
                <w:rFonts w:ascii="Times New Roman" w:hAnsi="Times New Roman"/>
                <w:sz w:val="26"/>
                <w:szCs w:val="26"/>
                <w:lang w:val="en-IN"/>
              </w:rPr>
              <w:t>Type Of Management</w:t>
            </w:r>
            <w:r w:rsidRPr="008367EC">
              <w:rPr>
                <w:rFonts w:ascii="Times New Roman" w:hAnsi="Times New Roman"/>
                <w:sz w:val="26"/>
                <w:szCs w:val="26"/>
                <w:lang w:val="en-IN"/>
              </w:rPr>
              <w:sym w:font="Symbol" w:char="F0B4"/>
            </w:r>
            <w:r w:rsidRPr="008367EC">
              <w:rPr>
                <w:rFonts w:ascii="Times New Roman" w:hAnsi="Times New Roman"/>
                <w:sz w:val="26"/>
                <w:szCs w:val="26"/>
                <w:lang w:val="en-IN"/>
              </w:rPr>
              <w:t>Gender</w:t>
            </w:r>
            <w:r w:rsidRPr="008367EC">
              <w:rPr>
                <w:rFonts w:ascii="Times New Roman" w:hAnsi="Times New Roman"/>
                <w:sz w:val="26"/>
                <w:szCs w:val="26"/>
                <w:lang w:val="en-IN"/>
              </w:rPr>
              <w:sym w:font="Symbol" w:char="F0B4"/>
            </w:r>
            <w:r w:rsidRPr="008367EC">
              <w:rPr>
                <w:rFonts w:ascii="Times New Roman" w:hAnsi="Times New Roman"/>
                <w:bCs/>
                <w:sz w:val="26"/>
                <w:szCs w:val="26"/>
                <w:lang w:val="en-IN"/>
              </w:rPr>
              <w:t xml:space="preserve"> Teaching Experience</w:t>
            </w:r>
          </w:p>
        </w:tc>
        <w:tc>
          <w:tcPr>
            <w:tcW w:w="797" w:type="pct"/>
            <w:tcBorders>
              <w:top w:val="single" w:sz="4" w:space="0" w:color="000000"/>
              <w:left w:val="single" w:sz="4" w:space="0" w:color="000000"/>
              <w:bottom w:val="single" w:sz="4" w:space="0" w:color="000000"/>
              <w:right w:val="single" w:sz="4" w:space="0" w:color="000000"/>
            </w:tcBorders>
            <w:vAlign w:val="center"/>
          </w:tcPr>
          <w:p w14:paraId="01A977EF" w14:textId="77777777" w:rsidR="00EC269D" w:rsidRPr="008367EC" w:rsidRDefault="00EC269D">
            <w:pPr>
              <w:pStyle w:val="ListParagraph"/>
              <w:spacing w:before="60" w:after="60" w:line="240" w:lineRule="auto"/>
              <w:ind w:left="0"/>
              <w:jc w:val="center"/>
              <w:rPr>
                <w:rFonts w:ascii="Times New Roman" w:hAnsi="Times New Roman"/>
                <w:sz w:val="26"/>
                <w:szCs w:val="26"/>
                <w:lang w:val="en-IN"/>
              </w:rPr>
            </w:pPr>
            <w:r w:rsidRPr="008367EC">
              <w:rPr>
                <w:rFonts w:ascii="Times New Roman" w:hAnsi="Times New Roman"/>
                <w:sz w:val="26"/>
                <w:szCs w:val="26"/>
                <w:lang w:val="en-IN"/>
              </w:rPr>
              <w:t>2809.642</w:t>
            </w:r>
          </w:p>
        </w:tc>
        <w:tc>
          <w:tcPr>
            <w:tcW w:w="765" w:type="pct"/>
            <w:tcBorders>
              <w:top w:val="single" w:sz="4" w:space="0" w:color="000000"/>
              <w:left w:val="single" w:sz="4" w:space="0" w:color="000000"/>
              <w:bottom w:val="single" w:sz="4" w:space="0" w:color="000000"/>
              <w:right w:val="single" w:sz="4" w:space="0" w:color="000000"/>
            </w:tcBorders>
            <w:vAlign w:val="center"/>
          </w:tcPr>
          <w:p w14:paraId="5D6AB7A8" w14:textId="77777777" w:rsidR="00EC269D" w:rsidRPr="008367EC" w:rsidRDefault="00EC269D">
            <w:pPr>
              <w:pStyle w:val="ListParagraph"/>
              <w:spacing w:before="60" w:after="60" w:line="240" w:lineRule="auto"/>
              <w:ind w:left="0"/>
              <w:jc w:val="center"/>
              <w:rPr>
                <w:rFonts w:ascii="Times New Roman" w:hAnsi="Times New Roman"/>
                <w:sz w:val="26"/>
                <w:szCs w:val="26"/>
                <w:lang w:val="en-IN"/>
              </w:rPr>
            </w:pPr>
            <w:r w:rsidRPr="008367EC">
              <w:rPr>
                <w:rFonts w:ascii="Times New Roman" w:hAnsi="Times New Roman"/>
                <w:sz w:val="26"/>
                <w:szCs w:val="26"/>
                <w:lang w:val="en-IN"/>
              </w:rPr>
              <w:t>3</w:t>
            </w:r>
          </w:p>
        </w:tc>
        <w:tc>
          <w:tcPr>
            <w:tcW w:w="669" w:type="pct"/>
            <w:tcBorders>
              <w:top w:val="single" w:sz="4" w:space="0" w:color="000000"/>
              <w:left w:val="single" w:sz="4" w:space="0" w:color="000000"/>
              <w:bottom w:val="single" w:sz="4" w:space="0" w:color="000000"/>
              <w:right w:val="single" w:sz="4" w:space="0" w:color="000000"/>
            </w:tcBorders>
            <w:vAlign w:val="center"/>
          </w:tcPr>
          <w:p w14:paraId="62148BD6" w14:textId="77777777" w:rsidR="00EC269D" w:rsidRPr="008367EC" w:rsidRDefault="00EC269D" w:rsidP="007B4580">
            <w:pPr>
              <w:pStyle w:val="ListParagraph"/>
              <w:spacing w:before="60" w:after="60" w:line="240" w:lineRule="auto"/>
              <w:ind w:left="0"/>
              <w:jc w:val="center"/>
              <w:rPr>
                <w:rFonts w:ascii="Times New Roman" w:hAnsi="Times New Roman"/>
                <w:sz w:val="26"/>
                <w:szCs w:val="26"/>
                <w:lang w:val="en-IN"/>
              </w:rPr>
            </w:pPr>
            <w:r w:rsidRPr="008367EC">
              <w:rPr>
                <w:rFonts w:ascii="Times New Roman" w:hAnsi="Times New Roman"/>
                <w:sz w:val="26"/>
                <w:szCs w:val="26"/>
                <w:lang w:val="en-IN"/>
              </w:rPr>
              <w:t>936.547</w:t>
            </w:r>
          </w:p>
        </w:tc>
        <w:tc>
          <w:tcPr>
            <w:tcW w:w="637" w:type="pct"/>
            <w:tcBorders>
              <w:top w:val="single" w:sz="4" w:space="0" w:color="000000"/>
              <w:left w:val="single" w:sz="4" w:space="0" w:color="000000"/>
              <w:bottom w:val="single" w:sz="4" w:space="0" w:color="000000"/>
              <w:right w:val="single" w:sz="4" w:space="0" w:color="000000"/>
            </w:tcBorders>
            <w:vAlign w:val="center"/>
          </w:tcPr>
          <w:p w14:paraId="494573F2" w14:textId="77777777" w:rsidR="00EC269D" w:rsidRPr="008367EC" w:rsidRDefault="00EC269D">
            <w:pPr>
              <w:pStyle w:val="ListParagraph"/>
              <w:spacing w:before="60" w:after="60" w:line="240" w:lineRule="auto"/>
              <w:ind w:left="0"/>
              <w:jc w:val="center"/>
              <w:rPr>
                <w:rFonts w:ascii="Times New Roman" w:hAnsi="Times New Roman"/>
                <w:sz w:val="26"/>
                <w:szCs w:val="26"/>
                <w:lang w:val="en-IN"/>
              </w:rPr>
            </w:pPr>
            <w:r w:rsidRPr="008367EC">
              <w:rPr>
                <w:rFonts w:ascii="Times New Roman" w:hAnsi="Times New Roman"/>
                <w:sz w:val="26"/>
                <w:szCs w:val="26"/>
                <w:lang w:val="en-IN"/>
              </w:rPr>
              <w:t>1.935</w:t>
            </w:r>
          </w:p>
        </w:tc>
      </w:tr>
    </w:tbl>
    <w:p w14:paraId="6391F131" w14:textId="77777777" w:rsidR="00EC269D" w:rsidRPr="008367EC" w:rsidRDefault="00EC269D">
      <w:pPr>
        <w:pStyle w:val="ListParagraph"/>
        <w:spacing w:line="480" w:lineRule="auto"/>
        <w:ind w:left="0"/>
        <w:rPr>
          <w:rFonts w:ascii="Times New Roman" w:hAnsi="Times New Roman"/>
          <w:sz w:val="26"/>
          <w:szCs w:val="24"/>
          <w:lang w:val="en-IN"/>
        </w:rPr>
      </w:pPr>
      <w:r w:rsidRPr="008367EC">
        <w:rPr>
          <w:rFonts w:ascii="Times New Roman" w:hAnsi="Times New Roman"/>
          <w:sz w:val="26"/>
          <w:szCs w:val="24"/>
          <w:lang w:val="en-IN"/>
        </w:rPr>
        <w:t>*p</w:t>
      </w:r>
      <w:r w:rsidRPr="008367EC">
        <w:rPr>
          <w:rFonts w:ascii="Times New Roman" w:hAnsi="Times New Roman"/>
          <w:sz w:val="26"/>
          <w:szCs w:val="24"/>
          <w:lang w:val="en-IN"/>
        </w:rPr>
        <w:sym w:font="Symbol" w:char="F03C"/>
      </w:r>
      <w:r w:rsidRPr="008367EC">
        <w:rPr>
          <w:rFonts w:ascii="Times New Roman" w:hAnsi="Times New Roman"/>
          <w:sz w:val="26"/>
          <w:szCs w:val="24"/>
          <w:lang w:val="en-IN"/>
        </w:rPr>
        <w:t>0.05</w:t>
      </w:r>
    </w:p>
    <w:p w14:paraId="70DEE1DA" w14:textId="77777777" w:rsidR="00EC269D" w:rsidRPr="008367EC" w:rsidRDefault="00EC269D">
      <w:pPr>
        <w:pStyle w:val="ListParagraph"/>
        <w:spacing w:line="480" w:lineRule="auto"/>
        <w:ind w:left="0"/>
        <w:rPr>
          <w:rFonts w:ascii="Times New Roman" w:hAnsi="Times New Roman"/>
          <w:b/>
          <w:bCs/>
          <w:sz w:val="26"/>
          <w:szCs w:val="26"/>
          <w:lang w:val="en-IN"/>
        </w:rPr>
      </w:pPr>
      <w:r w:rsidRPr="008367EC">
        <w:rPr>
          <w:rFonts w:ascii="Times New Roman" w:hAnsi="Times New Roman"/>
          <w:b/>
          <w:bCs/>
          <w:sz w:val="26"/>
          <w:szCs w:val="26"/>
          <w:lang w:val="en-IN"/>
        </w:rPr>
        <w:t>Discussion of Results</w:t>
      </w:r>
    </w:p>
    <w:p w14:paraId="318B6E78" w14:textId="77777777" w:rsidR="00EC269D" w:rsidRPr="008367EC" w:rsidRDefault="00EC269D">
      <w:pPr>
        <w:pStyle w:val="ListParagraph"/>
        <w:spacing w:line="480" w:lineRule="auto"/>
        <w:ind w:hanging="720"/>
        <w:jc w:val="both"/>
        <w:rPr>
          <w:rFonts w:ascii="Times New Roman" w:hAnsi="Times New Roman"/>
          <w:b/>
          <w:bCs/>
          <w:sz w:val="26"/>
          <w:szCs w:val="26"/>
          <w:lang w:val="en-IN"/>
        </w:rPr>
      </w:pPr>
      <w:r w:rsidRPr="008367EC">
        <w:rPr>
          <w:rFonts w:ascii="Times New Roman" w:hAnsi="Times New Roman"/>
          <w:b/>
          <w:bCs/>
          <w:sz w:val="26"/>
          <w:szCs w:val="26"/>
          <w:lang w:val="en-IN"/>
        </w:rPr>
        <w:t>4.6.1.</w:t>
      </w:r>
      <w:r w:rsidRPr="008367EC">
        <w:rPr>
          <w:rFonts w:ascii="Times New Roman" w:hAnsi="Times New Roman"/>
          <w:b/>
          <w:bCs/>
          <w:sz w:val="26"/>
          <w:szCs w:val="26"/>
          <w:lang w:val="en-IN"/>
        </w:rPr>
        <w:tab/>
        <w:t>Main effect of Type of Management on Professional Development of Teacher Educators</w:t>
      </w:r>
    </w:p>
    <w:p w14:paraId="4D19B840" w14:textId="77777777" w:rsidR="00EC269D" w:rsidRPr="008367EC" w:rsidRDefault="00EC269D">
      <w:pPr>
        <w:pStyle w:val="ListParagraph"/>
        <w:spacing w:line="480" w:lineRule="auto"/>
        <w:ind w:left="0"/>
        <w:jc w:val="both"/>
        <w:rPr>
          <w:rFonts w:ascii="Times New Roman" w:hAnsi="Times New Roman"/>
          <w:sz w:val="26"/>
          <w:szCs w:val="26"/>
          <w:lang w:val="en-IN"/>
        </w:rPr>
      </w:pPr>
      <w:r w:rsidRPr="008367EC">
        <w:rPr>
          <w:rFonts w:ascii="Times New Roman" w:hAnsi="Times New Roman"/>
          <w:sz w:val="26"/>
          <w:szCs w:val="26"/>
          <w:lang w:val="en-IN"/>
        </w:rPr>
        <w:lastRenderedPageBreak/>
        <w:tab/>
        <w:t>Table 12 shows that F- value obtained for Type of Management on Professional Development of teacher educators is 1.76. This value is lesser than 2.65, the table value of F for (3,184) degrees of freedom at 0.05 level of significance. This indicates that main effect of Type of Management on Professional Development of teacher educators is not significant at 0.05 level of significance.</w:t>
      </w:r>
    </w:p>
    <w:p w14:paraId="6EBE541A" w14:textId="77777777" w:rsidR="00EC269D" w:rsidRDefault="00EC269D">
      <w:pPr>
        <w:pStyle w:val="ListParagraph"/>
        <w:spacing w:line="480" w:lineRule="auto"/>
        <w:ind w:hanging="720"/>
        <w:jc w:val="both"/>
        <w:rPr>
          <w:rFonts w:ascii="Times New Roman" w:hAnsi="Times New Roman"/>
          <w:b/>
          <w:bCs/>
          <w:sz w:val="26"/>
          <w:szCs w:val="26"/>
          <w:lang w:val="en-IN"/>
        </w:rPr>
      </w:pPr>
    </w:p>
    <w:p w14:paraId="16AD5605" w14:textId="77777777" w:rsidR="00EC269D" w:rsidRPr="008367EC" w:rsidRDefault="00EC269D">
      <w:pPr>
        <w:pStyle w:val="ListParagraph"/>
        <w:spacing w:line="480" w:lineRule="auto"/>
        <w:ind w:hanging="720"/>
        <w:jc w:val="both"/>
        <w:rPr>
          <w:rFonts w:ascii="Times New Roman" w:hAnsi="Times New Roman"/>
          <w:b/>
          <w:bCs/>
          <w:sz w:val="26"/>
          <w:szCs w:val="26"/>
          <w:lang w:val="en-IN"/>
        </w:rPr>
      </w:pPr>
      <w:r w:rsidRPr="008367EC">
        <w:rPr>
          <w:rFonts w:ascii="Times New Roman" w:hAnsi="Times New Roman"/>
          <w:b/>
          <w:bCs/>
          <w:sz w:val="26"/>
          <w:szCs w:val="26"/>
          <w:lang w:val="en-IN"/>
        </w:rPr>
        <w:t>4.6.2.</w:t>
      </w:r>
      <w:r w:rsidRPr="008367EC">
        <w:rPr>
          <w:rFonts w:ascii="Times New Roman" w:hAnsi="Times New Roman"/>
          <w:b/>
          <w:bCs/>
          <w:sz w:val="26"/>
          <w:szCs w:val="26"/>
          <w:lang w:val="en-IN"/>
        </w:rPr>
        <w:tab/>
        <w:t>Main effect of Gender on Professional Development of Teacher Educators</w:t>
      </w:r>
    </w:p>
    <w:p w14:paraId="12C9B8F0" w14:textId="77777777" w:rsidR="00EC269D" w:rsidRPr="008367EC" w:rsidRDefault="00EC269D">
      <w:pPr>
        <w:pStyle w:val="ListParagraph"/>
        <w:spacing w:line="480" w:lineRule="auto"/>
        <w:ind w:left="0"/>
        <w:jc w:val="both"/>
        <w:rPr>
          <w:rFonts w:ascii="Times New Roman" w:hAnsi="Times New Roman"/>
          <w:sz w:val="26"/>
          <w:szCs w:val="26"/>
          <w:lang w:val="en-IN"/>
        </w:rPr>
      </w:pPr>
      <w:r w:rsidRPr="008367EC">
        <w:rPr>
          <w:rFonts w:ascii="Times New Roman" w:hAnsi="Times New Roman"/>
          <w:sz w:val="26"/>
          <w:szCs w:val="26"/>
          <w:lang w:val="en-IN"/>
        </w:rPr>
        <w:tab/>
        <w:t>Table 12 shows that F- value obtained for Gender on Professional Development of teacher educators is 3.09. This value is lesser than 3.89, the table value of F for (1,184) degrees of freedom at 0.05 level of significance. It reveals that the main effect of Gender on Professional Development of teacher educators is not significant, even at 0.05 level of significance.</w:t>
      </w:r>
    </w:p>
    <w:p w14:paraId="5FC88EBA" w14:textId="77777777" w:rsidR="00EC269D" w:rsidRPr="008367EC" w:rsidRDefault="00EC269D">
      <w:pPr>
        <w:pStyle w:val="ListParagraph"/>
        <w:spacing w:line="480" w:lineRule="auto"/>
        <w:ind w:hanging="720"/>
        <w:jc w:val="both"/>
        <w:rPr>
          <w:rFonts w:ascii="Times New Roman" w:hAnsi="Times New Roman"/>
          <w:b/>
          <w:bCs/>
          <w:sz w:val="26"/>
          <w:szCs w:val="26"/>
          <w:lang w:val="en-IN"/>
        </w:rPr>
      </w:pPr>
      <w:r w:rsidRPr="008367EC">
        <w:rPr>
          <w:rFonts w:ascii="Times New Roman" w:hAnsi="Times New Roman"/>
          <w:b/>
          <w:bCs/>
          <w:sz w:val="26"/>
          <w:szCs w:val="26"/>
          <w:lang w:val="en-IN"/>
        </w:rPr>
        <w:t>4.6.3.</w:t>
      </w:r>
      <w:r w:rsidRPr="008367EC">
        <w:rPr>
          <w:rFonts w:ascii="Times New Roman" w:hAnsi="Times New Roman"/>
          <w:b/>
          <w:bCs/>
          <w:sz w:val="26"/>
          <w:szCs w:val="26"/>
          <w:lang w:val="en-IN"/>
        </w:rPr>
        <w:tab/>
        <w:t>Main effect of Teaching Experience on Professional Development of Teacher Educators</w:t>
      </w:r>
    </w:p>
    <w:p w14:paraId="2C18509C" w14:textId="77777777" w:rsidR="00EC269D" w:rsidRPr="008367EC" w:rsidRDefault="00EC269D">
      <w:pPr>
        <w:pStyle w:val="ListParagraph"/>
        <w:spacing w:line="480" w:lineRule="auto"/>
        <w:ind w:left="0"/>
        <w:jc w:val="both"/>
        <w:rPr>
          <w:rFonts w:ascii="Times New Roman" w:hAnsi="Times New Roman"/>
          <w:sz w:val="26"/>
          <w:szCs w:val="26"/>
          <w:lang w:val="en-IN"/>
        </w:rPr>
      </w:pPr>
      <w:r w:rsidRPr="008367EC">
        <w:rPr>
          <w:rFonts w:ascii="Times New Roman" w:hAnsi="Times New Roman"/>
          <w:sz w:val="26"/>
          <w:szCs w:val="26"/>
          <w:lang w:val="en-IN"/>
        </w:rPr>
        <w:tab/>
        <w:t xml:space="preserve">The table 12 shows that the F- value obtained is 2.28, which is lesser than 3.89, the table value of F for (1,184) degrees of freedom at 0.05 level of significance. This indicates that the main effect of </w:t>
      </w:r>
      <w:r w:rsidRPr="008367EC">
        <w:rPr>
          <w:rFonts w:ascii="Times New Roman" w:hAnsi="Times New Roman"/>
          <w:bCs/>
          <w:sz w:val="26"/>
          <w:szCs w:val="26"/>
          <w:lang w:val="en-IN"/>
        </w:rPr>
        <w:t>Teaching Experience</w:t>
      </w:r>
      <w:r w:rsidRPr="008367EC">
        <w:rPr>
          <w:rFonts w:ascii="Times New Roman" w:hAnsi="Times New Roman"/>
          <w:sz w:val="26"/>
          <w:szCs w:val="26"/>
          <w:lang w:val="en-IN"/>
        </w:rPr>
        <w:t xml:space="preserve"> on Professional Development of teacher educators is not significant at 0.05 level of significance.</w:t>
      </w:r>
    </w:p>
    <w:p w14:paraId="3BD93EBF" w14:textId="77777777" w:rsidR="00EC269D" w:rsidRPr="008367EC" w:rsidRDefault="00EC269D">
      <w:pPr>
        <w:pStyle w:val="ListParagraph"/>
        <w:spacing w:line="480" w:lineRule="auto"/>
        <w:ind w:hanging="720"/>
        <w:jc w:val="both"/>
        <w:rPr>
          <w:rFonts w:ascii="Times New Roman" w:hAnsi="Times New Roman"/>
          <w:b/>
          <w:bCs/>
          <w:sz w:val="26"/>
          <w:szCs w:val="26"/>
          <w:lang w:val="en-IN"/>
        </w:rPr>
      </w:pPr>
      <w:r w:rsidRPr="008367EC">
        <w:rPr>
          <w:rFonts w:ascii="Times New Roman" w:hAnsi="Times New Roman"/>
          <w:b/>
          <w:bCs/>
          <w:sz w:val="26"/>
          <w:szCs w:val="26"/>
          <w:lang w:val="en-IN"/>
        </w:rPr>
        <w:lastRenderedPageBreak/>
        <w:t>4.6.4.</w:t>
      </w:r>
      <w:r w:rsidRPr="008367EC">
        <w:rPr>
          <w:rFonts w:ascii="Times New Roman" w:hAnsi="Times New Roman"/>
          <w:b/>
          <w:bCs/>
          <w:sz w:val="26"/>
          <w:szCs w:val="26"/>
          <w:lang w:val="en-IN"/>
        </w:rPr>
        <w:tab/>
        <w:t>Interaction effect of Type of Management and Gender on Professional Development of Teacher Educators.</w:t>
      </w:r>
    </w:p>
    <w:p w14:paraId="18490992" w14:textId="77777777" w:rsidR="00EC269D" w:rsidRPr="008367EC" w:rsidRDefault="00EC269D">
      <w:pPr>
        <w:pStyle w:val="ListParagraph"/>
        <w:spacing w:line="480" w:lineRule="auto"/>
        <w:ind w:left="0"/>
        <w:jc w:val="both"/>
        <w:rPr>
          <w:rFonts w:ascii="Times New Roman" w:hAnsi="Times New Roman"/>
          <w:sz w:val="26"/>
          <w:szCs w:val="26"/>
          <w:lang w:val="en-IN"/>
        </w:rPr>
      </w:pPr>
      <w:r w:rsidRPr="008367EC">
        <w:rPr>
          <w:rFonts w:ascii="Times New Roman" w:hAnsi="Times New Roman"/>
          <w:sz w:val="26"/>
          <w:szCs w:val="26"/>
          <w:lang w:val="en-IN"/>
        </w:rPr>
        <w:tab/>
        <w:t>While considering the Type of Management and Gender, the F- value obtained is 2.76, which is greater than 2.65, the tabled value required for significance at 0.05 level, for (3,184) degrees of freedom. This indicates that the interaction effect of Type of Management and Gender on Professional Development of teacher educators is significant at 0.05 level of significance.</w:t>
      </w:r>
    </w:p>
    <w:p w14:paraId="4500D3E5" w14:textId="77777777" w:rsidR="00EC269D" w:rsidRPr="008367EC" w:rsidRDefault="00EC269D">
      <w:pPr>
        <w:spacing w:after="200" w:line="480" w:lineRule="auto"/>
        <w:ind w:left="900" w:hanging="900"/>
        <w:jc w:val="both"/>
        <w:rPr>
          <w:sz w:val="26"/>
          <w:szCs w:val="26"/>
        </w:rPr>
      </w:pPr>
      <w:r w:rsidRPr="008367EC">
        <w:rPr>
          <w:sz w:val="26"/>
          <w:szCs w:val="26"/>
        </w:rPr>
        <w:t xml:space="preserve">4.6.4.1. </w:t>
      </w:r>
      <w:r w:rsidRPr="008367EC">
        <w:rPr>
          <w:sz w:val="26"/>
          <w:szCs w:val="26"/>
        </w:rPr>
        <w:tab/>
        <w:t>Mean scores of Professional Development for different Types of Management and Gender are given in Table 13.</w:t>
      </w:r>
    </w:p>
    <w:p w14:paraId="4BCDD853" w14:textId="77777777" w:rsidR="00EC269D" w:rsidRPr="008367EC" w:rsidRDefault="00EC269D">
      <w:pPr>
        <w:pStyle w:val="ListParagraph"/>
        <w:spacing w:line="240" w:lineRule="auto"/>
        <w:ind w:left="0"/>
        <w:jc w:val="center"/>
        <w:rPr>
          <w:rFonts w:ascii="Times New Roman" w:hAnsi="Times New Roman"/>
          <w:sz w:val="26"/>
          <w:szCs w:val="26"/>
          <w:lang w:val="en-IN"/>
        </w:rPr>
      </w:pPr>
      <w:r w:rsidRPr="008367EC">
        <w:rPr>
          <w:rFonts w:ascii="Times New Roman" w:hAnsi="Times New Roman"/>
          <w:sz w:val="26"/>
          <w:szCs w:val="26"/>
          <w:lang w:val="en-IN"/>
        </w:rPr>
        <w:t>TABLE 13</w:t>
      </w:r>
    </w:p>
    <w:p w14:paraId="32F0C3B7" w14:textId="77777777" w:rsidR="00EC269D" w:rsidRPr="008367EC" w:rsidRDefault="00EC269D">
      <w:pPr>
        <w:pStyle w:val="ListParagraph"/>
        <w:spacing w:line="240" w:lineRule="auto"/>
        <w:ind w:left="0"/>
        <w:jc w:val="center"/>
        <w:rPr>
          <w:rFonts w:ascii="Times New Roman" w:hAnsi="Times New Roman"/>
          <w:b/>
          <w:bCs/>
          <w:sz w:val="26"/>
          <w:szCs w:val="26"/>
          <w:lang w:val="en-IN"/>
        </w:rPr>
      </w:pPr>
      <w:r w:rsidRPr="008367EC">
        <w:rPr>
          <w:rFonts w:ascii="Times New Roman" w:hAnsi="Times New Roman"/>
          <w:b/>
          <w:bCs/>
          <w:sz w:val="26"/>
          <w:szCs w:val="26"/>
          <w:lang w:val="en-IN"/>
        </w:rPr>
        <w:t xml:space="preserve">Mean scores of Professional Development </w:t>
      </w:r>
      <w:r w:rsidRPr="008367EC">
        <w:rPr>
          <w:rFonts w:ascii="Times New Roman" w:hAnsi="Times New Roman"/>
          <w:b/>
          <w:bCs/>
          <w:sz w:val="26"/>
          <w:szCs w:val="26"/>
          <w:lang w:val="en-IN"/>
        </w:rPr>
        <w:br/>
        <w:t>for different Types of Management  and Gender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66"/>
        <w:gridCol w:w="1671"/>
        <w:gridCol w:w="1026"/>
        <w:gridCol w:w="1209"/>
        <w:gridCol w:w="2283"/>
      </w:tblGrid>
      <w:tr w:rsidR="00EC269D" w:rsidRPr="008367EC" w14:paraId="02C79D9B" w14:textId="77777777">
        <w:tc>
          <w:tcPr>
            <w:tcW w:w="1205" w:type="pct"/>
            <w:tcBorders>
              <w:top w:val="single" w:sz="4" w:space="0" w:color="000000"/>
              <w:left w:val="single" w:sz="4" w:space="0" w:color="000000"/>
              <w:bottom w:val="single" w:sz="4" w:space="0" w:color="000000"/>
              <w:right w:val="single" w:sz="4" w:space="0" w:color="000000"/>
            </w:tcBorders>
          </w:tcPr>
          <w:p w14:paraId="59911BF8" w14:textId="77777777" w:rsidR="00EC269D" w:rsidRPr="008367EC" w:rsidRDefault="00EC269D">
            <w:pPr>
              <w:pStyle w:val="ListParagraph"/>
              <w:spacing w:before="60" w:after="60" w:line="240" w:lineRule="auto"/>
              <w:ind w:left="0"/>
              <w:jc w:val="center"/>
              <w:rPr>
                <w:rFonts w:ascii="Times New Roman" w:hAnsi="Times New Roman"/>
                <w:sz w:val="26"/>
                <w:szCs w:val="26"/>
                <w:lang w:val="en-IN"/>
              </w:rPr>
            </w:pPr>
          </w:p>
        </w:tc>
        <w:tc>
          <w:tcPr>
            <w:tcW w:w="1024" w:type="pct"/>
            <w:tcBorders>
              <w:top w:val="single" w:sz="4" w:space="0" w:color="000000"/>
              <w:left w:val="single" w:sz="4" w:space="0" w:color="000000"/>
              <w:bottom w:val="single" w:sz="4" w:space="0" w:color="000000"/>
              <w:right w:val="single" w:sz="4" w:space="0" w:color="000000"/>
            </w:tcBorders>
          </w:tcPr>
          <w:p w14:paraId="2EEAE6CA" w14:textId="77777777" w:rsidR="00EC269D" w:rsidRPr="008367EC" w:rsidRDefault="00EC269D">
            <w:pPr>
              <w:pStyle w:val="ListParagraph"/>
              <w:spacing w:before="60" w:after="60" w:line="240" w:lineRule="auto"/>
              <w:ind w:left="0"/>
              <w:jc w:val="center"/>
              <w:rPr>
                <w:rFonts w:ascii="Times New Roman" w:hAnsi="Times New Roman"/>
                <w:sz w:val="26"/>
                <w:szCs w:val="26"/>
                <w:lang w:val="en-IN"/>
              </w:rPr>
            </w:pPr>
            <w:r w:rsidRPr="008367EC">
              <w:rPr>
                <w:rFonts w:ascii="Times New Roman" w:hAnsi="Times New Roman"/>
                <w:sz w:val="26"/>
                <w:szCs w:val="26"/>
                <w:lang w:val="en-IN"/>
              </w:rPr>
              <w:t>Government</w:t>
            </w:r>
          </w:p>
        </w:tc>
        <w:tc>
          <w:tcPr>
            <w:tcW w:w="629" w:type="pct"/>
            <w:tcBorders>
              <w:top w:val="single" w:sz="4" w:space="0" w:color="000000"/>
              <w:left w:val="single" w:sz="4" w:space="0" w:color="000000"/>
              <w:bottom w:val="single" w:sz="4" w:space="0" w:color="000000"/>
              <w:right w:val="single" w:sz="4" w:space="0" w:color="000000"/>
            </w:tcBorders>
          </w:tcPr>
          <w:p w14:paraId="04A4AA3B" w14:textId="77777777" w:rsidR="00EC269D" w:rsidRPr="008367EC" w:rsidRDefault="00EC269D">
            <w:pPr>
              <w:pStyle w:val="ListParagraph"/>
              <w:spacing w:before="60" w:after="60" w:line="240" w:lineRule="auto"/>
              <w:ind w:left="0"/>
              <w:jc w:val="center"/>
              <w:rPr>
                <w:rFonts w:ascii="Times New Roman" w:hAnsi="Times New Roman"/>
                <w:sz w:val="26"/>
                <w:szCs w:val="26"/>
                <w:lang w:val="en-IN"/>
              </w:rPr>
            </w:pPr>
            <w:r w:rsidRPr="008367EC">
              <w:rPr>
                <w:rFonts w:ascii="Times New Roman" w:hAnsi="Times New Roman"/>
                <w:sz w:val="26"/>
                <w:szCs w:val="26"/>
                <w:lang w:val="en-IN"/>
              </w:rPr>
              <w:t>Aided</w:t>
            </w:r>
          </w:p>
        </w:tc>
        <w:tc>
          <w:tcPr>
            <w:tcW w:w="741" w:type="pct"/>
            <w:tcBorders>
              <w:top w:val="single" w:sz="4" w:space="0" w:color="000000"/>
              <w:left w:val="single" w:sz="4" w:space="0" w:color="000000"/>
              <w:bottom w:val="single" w:sz="4" w:space="0" w:color="000000"/>
              <w:right w:val="single" w:sz="4" w:space="0" w:color="000000"/>
            </w:tcBorders>
          </w:tcPr>
          <w:p w14:paraId="3C233A8D" w14:textId="77777777" w:rsidR="00EC269D" w:rsidRPr="008367EC" w:rsidRDefault="00EC269D">
            <w:pPr>
              <w:pStyle w:val="ListParagraph"/>
              <w:spacing w:before="60" w:after="60" w:line="240" w:lineRule="auto"/>
              <w:ind w:left="0"/>
              <w:jc w:val="center"/>
              <w:rPr>
                <w:rFonts w:ascii="Times New Roman" w:hAnsi="Times New Roman"/>
                <w:sz w:val="26"/>
                <w:szCs w:val="26"/>
                <w:lang w:val="en-IN"/>
              </w:rPr>
            </w:pPr>
            <w:r w:rsidRPr="008367EC">
              <w:rPr>
                <w:rFonts w:ascii="Times New Roman" w:hAnsi="Times New Roman"/>
                <w:sz w:val="26"/>
                <w:szCs w:val="26"/>
                <w:lang w:val="en-IN"/>
              </w:rPr>
              <w:t>Unaided</w:t>
            </w:r>
          </w:p>
        </w:tc>
        <w:tc>
          <w:tcPr>
            <w:tcW w:w="1400" w:type="pct"/>
            <w:tcBorders>
              <w:top w:val="single" w:sz="4" w:space="0" w:color="000000"/>
              <w:left w:val="single" w:sz="4" w:space="0" w:color="000000"/>
              <w:bottom w:val="single" w:sz="4" w:space="0" w:color="000000"/>
              <w:right w:val="single" w:sz="4" w:space="0" w:color="000000"/>
            </w:tcBorders>
          </w:tcPr>
          <w:p w14:paraId="2E8A1801" w14:textId="77777777" w:rsidR="00EC269D" w:rsidRPr="008367EC" w:rsidRDefault="00EC269D">
            <w:pPr>
              <w:pStyle w:val="ListParagraph"/>
              <w:spacing w:before="60" w:after="60" w:line="240" w:lineRule="auto"/>
              <w:ind w:left="0"/>
              <w:jc w:val="center"/>
              <w:rPr>
                <w:rFonts w:ascii="Times New Roman" w:hAnsi="Times New Roman"/>
                <w:sz w:val="26"/>
                <w:szCs w:val="26"/>
                <w:lang w:val="en-IN"/>
              </w:rPr>
            </w:pPr>
            <w:r w:rsidRPr="008367EC">
              <w:rPr>
                <w:rFonts w:ascii="Times New Roman" w:hAnsi="Times New Roman"/>
                <w:sz w:val="26"/>
                <w:szCs w:val="26"/>
                <w:lang w:val="en-IN"/>
              </w:rPr>
              <w:t>University Centre</w:t>
            </w:r>
          </w:p>
        </w:tc>
      </w:tr>
      <w:tr w:rsidR="00EC269D" w:rsidRPr="008367EC" w14:paraId="20BFFCBE" w14:textId="77777777">
        <w:tc>
          <w:tcPr>
            <w:tcW w:w="1205" w:type="pct"/>
            <w:tcBorders>
              <w:top w:val="single" w:sz="4" w:space="0" w:color="000000"/>
              <w:left w:val="single" w:sz="4" w:space="0" w:color="000000"/>
              <w:bottom w:val="single" w:sz="4" w:space="0" w:color="000000"/>
              <w:right w:val="single" w:sz="4" w:space="0" w:color="000000"/>
            </w:tcBorders>
          </w:tcPr>
          <w:p w14:paraId="3EF60279" w14:textId="77777777" w:rsidR="00EC269D" w:rsidRPr="008367EC" w:rsidRDefault="00EC269D">
            <w:pPr>
              <w:pStyle w:val="ListParagraph"/>
              <w:spacing w:before="60" w:after="60" w:line="240" w:lineRule="auto"/>
              <w:ind w:left="0"/>
              <w:jc w:val="center"/>
              <w:rPr>
                <w:rFonts w:ascii="Times New Roman" w:hAnsi="Times New Roman"/>
                <w:sz w:val="26"/>
                <w:szCs w:val="26"/>
                <w:lang w:val="en-IN"/>
              </w:rPr>
            </w:pPr>
            <w:r w:rsidRPr="008367EC">
              <w:rPr>
                <w:rFonts w:ascii="Times New Roman" w:hAnsi="Times New Roman"/>
                <w:sz w:val="26"/>
                <w:szCs w:val="26"/>
                <w:lang w:val="en-IN"/>
              </w:rPr>
              <w:t>Sex I (Male)</w:t>
            </w:r>
          </w:p>
        </w:tc>
        <w:tc>
          <w:tcPr>
            <w:tcW w:w="1024" w:type="pct"/>
            <w:tcBorders>
              <w:top w:val="single" w:sz="4" w:space="0" w:color="000000"/>
              <w:left w:val="single" w:sz="4" w:space="0" w:color="000000"/>
              <w:bottom w:val="single" w:sz="4" w:space="0" w:color="000000"/>
              <w:right w:val="single" w:sz="4" w:space="0" w:color="000000"/>
            </w:tcBorders>
          </w:tcPr>
          <w:p w14:paraId="7EC9BA84" w14:textId="77777777" w:rsidR="00EC269D" w:rsidRPr="008367EC" w:rsidRDefault="00EC269D" w:rsidP="00272B67">
            <w:pPr>
              <w:rPr>
                <w:sz w:val="26"/>
                <w:szCs w:val="26"/>
              </w:rPr>
            </w:pPr>
            <w:r>
              <w:rPr>
                <w:sz w:val="26"/>
                <w:szCs w:val="26"/>
              </w:rPr>
              <w:t xml:space="preserve">       234.44</w:t>
            </w:r>
          </w:p>
        </w:tc>
        <w:tc>
          <w:tcPr>
            <w:tcW w:w="629" w:type="pct"/>
            <w:tcBorders>
              <w:top w:val="single" w:sz="4" w:space="0" w:color="000000"/>
              <w:left w:val="single" w:sz="4" w:space="0" w:color="000000"/>
              <w:bottom w:val="single" w:sz="4" w:space="0" w:color="000000"/>
              <w:right w:val="single" w:sz="4" w:space="0" w:color="000000"/>
            </w:tcBorders>
          </w:tcPr>
          <w:p w14:paraId="1C0553A4" w14:textId="77777777" w:rsidR="00EC269D" w:rsidRPr="008367EC" w:rsidRDefault="00EC269D">
            <w:pPr>
              <w:pStyle w:val="ListParagraph"/>
              <w:spacing w:before="60" w:after="60" w:line="240" w:lineRule="auto"/>
              <w:ind w:left="0"/>
              <w:jc w:val="center"/>
              <w:rPr>
                <w:rFonts w:ascii="Times New Roman" w:hAnsi="Times New Roman"/>
                <w:sz w:val="26"/>
                <w:szCs w:val="26"/>
                <w:lang w:val="en-IN"/>
              </w:rPr>
            </w:pPr>
            <w:r w:rsidRPr="008367EC">
              <w:rPr>
                <w:rFonts w:ascii="Times New Roman" w:hAnsi="Times New Roman"/>
                <w:sz w:val="26"/>
                <w:szCs w:val="26"/>
                <w:lang w:val="en-IN"/>
              </w:rPr>
              <w:t>244.33</w:t>
            </w:r>
          </w:p>
        </w:tc>
        <w:tc>
          <w:tcPr>
            <w:tcW w:w="741" w:type="pct"/>
            <w:tcBorders>
              <w:top w:val="single" w:sz="4" w:space="0" w:color="000000"/>
              <w:left w:val="single" w:sz="4" w:space="0" w:color="000000"/>
              <w:bottom w:val="single" w:sz="4" w:space="0" w:color="000000"/>
              <w:right w:val="single" w:sz="4" w:space="0" w:color="000000"/>
            </w:tcBorders>
          </w:tcPr>
          <w:p w14:paraId="13666D75" w14:textId="77777777" w:rsidR="00EC269D" w:rsidRPr="008367EC" w:rsidRDefault="00EC269D">
            <w:pPr>
              <w:pStyle w:val="ListParagraph"/>
              <w:spacing w:before="60" w:after="60" w:line="240" w:lineRule="auto"/>
              <w:ind w:left="0"/>
              <w:jc w:val="center"/>
              <w:rPr>
                <w:rFonts w:ascii="Times New Roman" w:hAnsi="Times New Roman"/>
                <w:sz w:val="26"/>
                <w:szCs w:val="26"/>
                <w:lang w:val="en-IN"/>
              </w:rPr>
            </w:pPr>
            <w:r w:rsidRPr="008367EC">
              <w:rPr>
                <w:rFonts w:ascii="Times New Roman" w:hAnsi="Times New Roman"/>
                <w:sz w:val="26"/>
                <w:szCs w:val="26"/>
                <w:lang w:val="en-IN"/>
              </w:rPr>
              <w:t>232.96</w:t>
            </w:r>
          </w:p>
        </w:tc>
        <w:tc>
          <w:tcPr>
            <w:tcW w:w="1400" w:type="pct"/>
            <w:tcBorders>
              <w:top w:val="single" w:sz="4" w:space="0" w:color="000000"/>
              <w:left w:val="single" w:sz="4" w:space="0" w:color="000000"/>
              <w:bottom w:val="single" w:sz="4" w:space="0" w:color="000000"/>
              <w:right w:val="single" w:sz="4" w:space="0" w:color="000000"/>
            </w:tcBorders>
          </w:tcPr>
          <w:p w14:paraId="5B81E1CB" w14:textId="77777777" w:rsidR="00EC269D" w:rsidRPr="008367EC" w:rsidRDefault="00EC269D">
            <w:pPr>
              <w:pStyle w:val="ListParagraph"/>
              <w:spacing w:before="60" w:after="60" w:line="240" w:lineRule="auto"/>
              <w:ind w:left="0"/>
              <w:jc w:val="center"/>
              <w:rPr>
                <w:rFonts w:ascii="Times New Roman" w:hAnsi="Times New Roman"/>
                <w:sz w:val="26"/>
                <w:szCs w:val="26"/>
                <w:lang w:val="en-IN"/>
              </w:rPr>
            </w:pPr>
            <w:r w:rsidRPr="008367EC">
              <w:rPr>
                <w:rFonts w:ascii="Times New Roman" w:hAnsi="Times New Roman"/>
                <w:sz w:val="26"/>
                <w:szCs w:val="26"/>
                <w:lang w:val="en-IN"/>
              </w:rPr>
              <w:t>234.06</w:t>
            </w:r>
          </w:p>
        </w:tc>
      </w:tr>
      <w:tr w:rsidR="00EC269D" w:rsidRPr="008367EC" w14:paraId="59872559" w14:textId="77777777">
        <w:tc>
          <w:tcPr>
            <w:tcW w:w="1205" w:type="pct"/>
            <w:tcBorders>
              <w:top w:val="single" w:sz="4" w:space="0" w:color="000000"/>
              <w:left w:val="single" w:sz="4" w:space="0" w:color="000000"/>
              <w:bottom w:val="single" w:sz="4" w:space="0" w:color="000000"/>
              <w:right w:val="single" w:sz="4" w:space="0" w:color="000000"/>
            </w:tcBorders>
          </w:tcPr>
          <w:p w14:paraId="004FD041" w14:textId="77777777" w:rsidR="00EC269D" w:rsidRPr="008367EC" w:rsidRDefault="00EC269D">
            <w:pPr>
              <w:pStyle w:val="ListParagraph"/>
              <w:spacing w:before="60" w:after="60" w:line="240" w:lineRule="auto"/>
              <w:ind w:left="0"/>
              <w:jc w:val="center"/>
              <w:rPr>
                <w:rFonts w:ascii="Times New Roman" w:hAnsi="Times New Roman"/>
                <w:sz w:val="26"/>
                <w:szCs w:val="26"/>
                <w:lang w:val="en-IN"/>
              </w:rPr>
            </w:pPr>
            <w:r w:rsidRPr="008367EC">
              <w:rPr>
                <w:rFonts w:ascii="Times New Roman" w:hAnsi="Times New Roman"/>
                <w:sz w:val="26"/>
                <w:szCs w:val="26"/>
                <w:lang w:val="en-IN"/>
              </w:rPr>
              <w:t>Sex II(Female)</w:t>
            </w:r>
          </w:p>
        </w:tc>
        <w:tc>
          <w:tcPr>
            <w:tcW w:w="1024" w:type="pct"/>
            <w:tcBorders>
              <w:top w:val="single" w:sz="4" w:space="0" w:color="000000"/>
              <w:left w:val="single" w:sz="4" w:space="0" w:color="000000"/>
              <w:bottom w:val="single" w:sz="4" w:space="0" w:color="000000"/>
              <w:right w:val="single" w:sz="4" w:space="0" w:color="000000"/>
            </w:tcBorders>
          </w:tcPr>
          <w:p w14:paraId="10F50F2E" w14:textId="77777777" w:rsidR="00EC269D" w:rsidRPr="008367EC" w:rsidRDefault="00EC269D">
            <w:pPr>
              <w:pStyle w:val="ListParagraph"/>
              <w:spacing w:before="60" w:after="60" w:line="240" w:lineRule="auto"/>
              <w:ind w:left="0"/>
              <w:jc w:val="center"/>
              <w:rPr>
                <w:rFonts w:ascii="Times New Roman" w:hAnsi="Times New Roman"/>
                <w:sz w:val="26"/>
                <w:szCs w:val="26"/>
                <w:lang w:val="en-IN"/>
              </w:rPr>
            </w:pPr>
            <w:r w:rsidRPr="008367EC">
              <w:rPr>
                <w:rFonts w:ascii="Times New Roman" w:hAnsi="Times New Roman"/>
                <w:sz w:val="26"/>
                <w:szCs w:val="26"/>
                <w:lang w:val="en-IN"/>
              </w:rPr>
              <w:t>244.5</w:t>
            </w:r>
          </w:p>
        </w:tc>
        <w:tc>
          <w:tcPr>
            <w:tcW w:w="629" w:type="pct"/>
            <w:tcBorders>
              <w:top w:val="single" w:sz="4" w:space="0" w:color="000000"/>
              <w:left w:val="single" w:sz="4" w:space="0" w:color="000000"/>
              <w:bottom w:val="single" w:sz="4" w:space="0" w:color="000000"/>
              <w:right w:val="single" w:sz="4" w:space="0" w:color="000000"/>
            </w:tcBorders>
          </w:tcPr>
          <w:p w14:paraId="245408B8" w14:textId="77777777" w:rsidR="00EC269D" w:rsidRPr="008367EC" w:rsidRDefault="00EC269D">
            <w:pPr>
              <w:pStyle w:val="ListParagraph"/>
              <w:spacing w:before="60" w:after="60" w:line="240" w:lineRule="auto"/>
              <w:ind w:left="0"/>
              <w:jc w:val="center"/>
              <w:rPr>
                <w:rFonts w:ascii="Times New Roman" w:hAnsi="Times New Roman"/>
                <w:sz w:val="26"/>
                <w:szCs w:val="26"/>
                <w:lang w:val="en-IN"/>
              </w:rPr>
            </w:pPr>
            <w:r w:rsidRPr="008367EC">
              <w:rPr>
                <w:rFonts w:ascii="Times New Roman" w:hAnsi="Times New Roman"/>
                <w:sz w:val="26"/>
                <w:szCs w:val="26"/>
                <w:lang w:val="en-IN"/>
              </w:rPr>
              <w:t>231.66</w:t>
            </w:r>
          </w:p>
        </w:tc>
        <w:tc>
          <w:tcPr>
            <w:tcW w:w="741" w:type="pct"/>
            <w:tcBorders>
              <w:top w:val="single" w:sz="4" w:space="0" w:color="000000"/>
              <w:left w:val="single" w:sz="4" w:space="0" w:color="000000"/>
              <w:bottom w:val="single" w:sz="4" w:space="0" w:color="000000"/>
              <w:right w:val="single" w:sz="4" w:space="0" w:color="000000"/>
            </w:tcBorders>
          </w:tcPr>
          <w:p w14:paraId="46DF34BF" w14:textId="77777777" w:rsidR="00EC269D" w:rsidRPr="008367EC" w:rsidRDefault="00EC269D">
            <w:pPr>
              <w:pStyle w:val="ListParagraph"/>
              <w:spacing w:before="60" w:after="60" w:line="240" w:lineRule="auto"/>
              <w:ind w:left="0"/>
              <w:jc w:val="center"/>
              <w:rPr>
                <w:rFonts w:ascii="Times New Roman" w:hAnsi="Times New Roman"/>
                <w:sz w:val="26"/>
                <w:szCs w:val="26"/>
                <w:lang w:val="en-IN"/>
              </w:rPr>
            </w:pPr>
            <w:r w:rsidRPr="008367EC">
              <w:rPr>
                <w:rFonts w:ascii="Times New Roman" w:hAnsi="Times New Roman"/>
                <w:sz w:val="26"/>
                <w:szCs w:val="26"/>
                <w:lang w:val="en-IN"/>
              </w:rPr>
              <w:t>223.16</w:t>
            </w:r>
          </w:p>
        </w:tc>
        <w:tc>
          <w:tcPr>
            <w:tcW w:w="1400" w:type="pct"/>
            <w:tcBorders>
              <w:top w:val="single" w:sz="4" w:space="0" w:color="000000"/>
              <w:left w:val="single" w:sz="4" w:space="0" w:color="000000"/>
              <w:bottom w:val="single" w:sz="4" w:space="0" w:color="000000"/>
              <w:right w:val="single" w:sz="4" w:space="0" w:color="000000"/>
            </w:tcBorders>
          </w:tcPr>
          <w:p w14:paraId="7BF74E63" w14:textId="77777777" w:rsidR="00EC269D" w:rsidRPr="008367EC" w:rsidRDefault="00EC269D">
            <w:pPr>
              <w:pStyle w:val="ListParagraph"/>
              <w:spacing w:before="60" w:after="60" w:line="240" w:lineRule="auto"/>
              <w:ind w:left="0"/>
              <w:jc w:val="center"/>
              <w:rPr>
                <w:rFonts w:ascii="Times New Roman" w:hAnsi="Times New Roman"/>
                <w:sz w:val="26"/>
                <w:szCs w:val="26"/>
                <w:lang w:val="en-IN"/>
              </w:rPr>
            </w:pPr>
            <w:r w:rsidRPr="008367EC">
              <w:rPr>
                <w:rFonts w:ascii="Times New Roman" w:hAnsi="Times New Roman"/>
                <w:sz w:val="26"/>
                <w:szCs w:val="26"/>
                <w:lang w:val="en-IN"/>
              </w:rPr>
              <w:t>220.5</w:t>
            </w:r>
          </w:p>
        </w:tc>
      </w:tr>
    </w:tbl>
    <w:p w14:paraId="30B0AB10" w14:textId="77777777" w:rsidR="00EC269D" w:rsidRPr="008367EC" w:rsidRDefault="00EC269D">
      <w:pPr>
        <w:pStyle w:val="ListParagraph"/>
        <w:spacing w:line="480" w:lineRule="auto"/>
        <w:ind w:left="375"/>
        <w:jc w:val="both"/>
        <w:rPr>
          <w:rFonts w:ascii="Times New Roman" w:hAnsi="Times New Roman"/>
          <w:sz w:val="26"/>
          <w:szCs w:val="26"/>
          <w:lang w:val="en-IN"/>
        </w:rPr>
      </w:pPr>
    </w:p>
    <w:p w14:paraId="049F5597" w14:textId="77777777" w:rsidR="00EC269D" w:rsidRPr="008367EC" w:rsidRDefault="00EC269D">
      <w:pPr>
        <w:pStyle w:val="ListParagraph"/>
        <w:spacing w:line="480" w:lineRule="auto"/>
        <w:ind w:left="0"/>
        <w:jc w:val="both"/>
        <w:rPr>
          <w:rFonts w:ascii="Times New Roman" w:hAnsi="Times New Roman"/>
          <w:sz w:val="26"/>
          <w:szCs w:val="26"/>
          <w:lang w:val="en-IN"/>
        </w:rPr>
      </w:pPr>
      <w:r w:rsidRPr="008367EC">
        <w:rPr>
          <w:rFonts w:ascii="Times New Roman" w:hAnsi="Times New Roman"/>
          <w:sz w:val="26"/>
          <w:szCs w:val="26"/>
          <w:lang w:val="en-IN"/>
        </w:rPr>
        <w:tab/>
        <w:t>Graphical representation of the interaction effect of Type of Management and Gender on Professional Development of teacher educators is given as Figure 3.</w:t>
      </w:r>
    </w:p>
    <w:p w14:paraId="6FA32DFC" w14:textId="77777777" w:rsidR="00EC269D" w:rsidRPr="008367EC" w:rsidRDefault="00EC269D">
      <w:pPr>
        <w:pStyle w:val="ListParagraph"/>
        <w:spacing w:line="480" w:lineRule="auto"/>
        <w:ind w:left="0"/>
        <w:jc w:val="center"/>
        <w:rPr>
          <w:sz w:val="26"/>
          <w:lang w:val="en-IN"/>
        </w:rPr>
      </w:pPr>
      <w:r w:rsidRPr="008367EC">
        <w:rPr>
          <w:noProof/>
          <w:sz w:val="26"/>
          <w:lang w:val="en-IN"/>
        </w:rPr>
        <w:lastRenderedPageBreak/>
        <w:pict w14:anchorId="327B36B8">
          <v:shape id="_x0000_s1033" type="#_x0000_t202" style="position:absolute;left:0;text-align:left;margin-left:88.15pt;margin-top:123pt;width:115.2pt;height:44.65pt;z-index:251667456;mso-wrap-edited:f" wrapcoords="-129 0 -129 21600 21729 21600 21729 0 -129 0">
            <v:textbox style="mso-next-textbox:#_x0000_s1033">
              <w:txbxContent>
                <w:p w14:paraId="1F730478" w14:textId="77777777" w:rsidR="00EC269D" w:rsidRDefault="00EC269D">
                  <w:pPr>
                    <w:rPr>
                      <w:rFonts w:ascii="Arial Narrow" w:hAnsi="Arial Narrow"/>
                      <w:b/>
                      <w:bCs/>
                      <w:sz w:val="4"/>
                      <w:szCs w:val="4"/>
                    </w:rPr>
                  </w:pPr>
                </w:p>
                <w:p w14:paraId="1A7F40E5" w14:textId="77777777" w:rsidR="00EC269D" w:rsidRDefault="00EC269D">
                  <w:pPr>
                    <w:rPr>
                      <w:rFonts w:ascii="Arial Narrow" w:hAnsi="Arial Narrow"/>
                      <w:b/>
                      <w:bCs/>
                      <w:sz w:val="20"/>
                      <w:szCs w:val="20"/>
                    </w:rPr>
                  </w:pPr>
                  <w:r>
                    <w:rPr>
                      <w:rFonts w:ascii="Arial Narrow" w:hAnsi="Arial Narrow"/>
                      <w:b/>
                      <w:bCs/>
                      <w:sz w:val="20"/>
                      <w:szCs w:val="20"/>
                    </w:rPr>
                    <w:t>SCALE</w:t>
                  </w:r>
                </w:p>
                <w:p w14:paraId="1EE947BE" w14:textId="77777777" w:rsidR="00EC269D" w:rsidRDefault="00EC269D">
                  <w:pPr>
                    <w:rPr>
                      <w:rFonts w:ascii="Arial Narrow" w:hAnsi="Arial Narrow"/>
                      <w:sz w:val="20"/>
                      <w:szCs w:val="20"/>
                    </w:rPr>
                  </w:pPr>
                  <w:r>
                    <w:rPr>
                      <w:rFonts w:ascii="Arial Narrow" w:hAnsi="Arial Narrow"/>
                      <w:sz w:val="20"/>
                      <w:szCs w:val="20"/>
                    </w:rPr>
                    <w:t>Y axis : 1cm = 5 divisions</w:t>
                  </w:r>
                </w:p>
              </w:txbxContent>
            </v:textbox>
          </v:shape>
        </w:pict>
      </w:r>
      <w:r w:rsidRPr="008367EC">
        <w:rPr>
          <w:noProof/>
          <w:lang w:val="en-IN" w:eastAsia="en-IN"/>
        </w:rPr>
        <w:t xml:space="preserve"> </w:t>
      </w:r>
      <w:r w:rsidRPr="0048444E">
        <w:rPr>
          <w:noProof/>
          <w:lang w:val="en-IN" w:eastAsia="en-IN"/>
        </w:rPr>
        <w:pict w14:anchorId="03CFE8E8">
          <v:shape id="_x0000_i1048" type="#_x0000_t75" style="width:397.85pt;height:229.5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">
            <v:imagedata r:id="rId35" o:title=""/>
            <o:lock v:ext="edit" aspectratio="f"/>
          </v:shape>
        </w:pict>
      </w:r>
    </w:p>
    <w:p w14:paraId="62281C39" w14:textId="77777777" w:rsidR="00EC269D" w:rsidRPr="008367EC" w:rsidRDefault="00EC269D">
      <w:pPr>
        <w:pStyle w:val="ListParagraph"/>
        <w:tabs>
          <w:tab w:val="left" w:pos="1260"/>
          <w:tab w:val="left" w:pos="1440"/>
        </w:tabs>
        <w:spacing w:after="400" w:line="240" w:lineRule="auto"/>
        <w:ind w:left="1440" w:hanging="1440"/>
        <w:jc w:val="both"/>
        <w:rPr>
          <w:rFonts w:ascii="Times New Roman" w:hAnsi="Times New Roman"/>
          <w:b/>
          <w:bCs/>
          <w:sz w:val="26"/>
          <w:szCs w:val="26"/>
          <w:lang w:val="en-IN"/>
        </w:rPr>
      </w:pPr>
      <w:r w:rsidRPr="008367EC">
        <w:rPr>
          <w:rFonts w:ascii="Times New Roman" w:hAnsi="Times New Roman"/>
          <w:b/>
          <w:bCs/>
          <w:sz w:val="26"/>
          <w:szCs w:val="26"/>
          <w:lang w:val="en-IN"/>
        </w:rPr>
        <w:t>Figure  4</w:t>
      </w:r>
      <w:r w:rsidRPr="008367EC">
        <w:rPr>
          <w:rFonts w:ascii="Times New Roman" w:hAnsi="Times New Roman"/>
          <w:b/>
          <w:bCs/>
          <w:sz w:val="26"/>
          <w:szCs w:val="26"/>
          <w:lang w:val="en-IN"/>
        </w:rPr>
        <w:tab/>
        <w:t>:</w:t>
      </w:r>
      <w:r w:rsidRPr="008367EC">
        <w:rPr>
          <w:rFonts w:ascii="Times New Roman" w:hAnsi="Times New Roman"/>
          <w:b/>
          <w:bCs/>
          <w:sz w:val="26"/>
          <w:szCs w:val="26"/>
          <w:lang w:val="en-IN"/>
        </w:rPr>
        <w:tab/>
        <w:t>Interaction effect of types of Management and sex on Professional Development of Teacher Educators</w:t>
      </w:r>
    </w:p>
    <w:p w14:paraId="37CFA454" w14:textId="77777777" w:rsidR="00EC269D" w:rsidRPr="008367EC" w:rsidRDefault="00EC269D" w:rsidP="001F2907">
      <w:pPr>
        <w:pStyle w:val="ListParagraph"/>
        <w:spacing w:line="480" w:lineRule="auto"/>
        <w:ind w:left="0"/>
        <w:jc w:val="both"/>
        <w:rPr>
          <w:rFonts w:ascii="Times New Roman" w:hAnsi="Times New Roman"/>
          <w:sz w:val="26"/>
          <w:szCs w:val="26"/>
          <w:lang w:val="en-IN"/>
        </w:rPr>
      </w:pPr>
      <w:r w:rsidRPr="008367EC">
        <w:rPr>
          <w:rFonts w:ascii="Times New Roman" w:hAnsi="Times New Roman"/>
          <w:sz w:val="26"/>
          <w:szCs w:val="26"/>
          <w:lang w:val="en-IN"/>
        </w:rPr>
        <w:t>From the figure 4, it is clear that Male teacher educators in the Government Aided training colleges show a higher Professional Development while Female teacher educators show a lesser rate. But in case of unaided teacher education colleges and University centres, the Female teacher educators show a higher Professional Development compared to Male teacher educators in such institutions.</w:t>
      </w:r>
    </w:p>
    <w:p w14:paraId="33DFFA64" w14:textId="77777777" w:rsidR="00EC269D" w:rsidRPr="008367EC" w:rsidRDefault="00EC269D" w:rsidP="001F2907">
      <w:pPr>
        <w:pStyle w:val="ListParagraph"/>
        <w:spacing w:line="480" w:lineRule="auto"/>
        <w:ind w:left="0"/>
        <w:jc w:val="both"/>
        <w:rPr>
          <w:rFonts w:ascii="Times New Roman" w:hAnsi="Times New Roman"/>
          <w:sz w:val="26"/>
          <w:szCs w:val="26"/>
          <w:lang w:val="en-IN"/>
        </w:rPr>
      </w:pPr>
      <w:r w:rsidRPr="008367EC">
        <w:rPr>
          <w:rFonts w:ascii="Times New Roman" w:hAnsi="Times New Roman"/>
          <w:sz w:val="26"/>
          <w:szCs w:val="26"/>
          <w:lang w:val="en-IN"/>
        </w:rPr>
        <w:tab/>
        <w:t>Though there is significant Gender difference exists in the Professional Development of teacher educators in the total sample, the interaction effect of Gender on relevant subsample, Type of Management shows significant gender difference on Professional Development of teacher educators.</w:t>
      </w:r>
    </w:p>
    <w:p w14:paraId="329599EF" w14:textId="77777777" w:rsidR="00EC269D" w:rsidRPr="008367EC" w:rsidRDefault="00EC269D" w:rsidP="000352B6">
      <w:pPr>
        <w:pStyle w:val="ListParagraph"/>
        <w:spacing w:line="480" w:lineRule="auto"/>
        <w:ind w:left="0"/>
        <w:jc w:val="both"/>
        <w:rPr>
          <w:rFonts w:ascii="Times New Roman" w:hAnsi="Times New Roman"/>
          <w:b/>
          <w:bCs/>
          <w:sz w:val="26"/>
          <w:szCs w:val="26"/>
          <w:lang w:val="en-IN"/>
        </w:rPr>
      </w:pPr>
      <w:r w:rsidRPr="008367EC">
        <w:rPr>
          <w:rFonts w:ascii="Times New Roman" w:hAnsi="Times New Roman"/>
          <w:b/>
          <w:bCs/>
          <w:sz w:val="26"/>
          <w:szCs w:val="26"/>
          <w:lang w:val="en-IN"/>
        </w:rPr>
        <w:t>4.6.5.</w:t>
      </w:r>
      <w:r w:rsidRPr="008367EC">
        <w:rPr>
          <w:rFonts w:ascii="Times New Roman" w:hAnsi="Times New Roman"/>
          <w:b/>
          <w:bCs/>
          <w:sz w:val="26"/>
          <w:szCs w:val="26"/>
          <w:lang w:val="en-IN"/>
        </w:rPr>
        <w:tab/>
        <w:t>Interaction effect of Gender and Teaching Experience on Professional Development of teacher educators</w:t>
      </w:r>
    </w:p>
    <w:p w14:paraId="303F23DE" w14:textId="77777777" w:rsidR="00EC269D" w:rsidRPr="008367EC" w:rsidRDefault="00EC269D">
      <w:pPr>
        <w:pStyle w:val="ListParagraph"/>
        <w:spacing w:line="480" w:lineRule="auto"/>
        <w:ind w:left="0"/>
        <w:jc w:val="both"/>
        <w:rPr>
          <w:rFonts w:ascii="Times New Roman" w:hAnsi="Times New Roman"/>
          <w:sz w:val="26"/>
          <w:szCs w:val="26"/>
          <w:lang w:val="en-IN"/>
        </w:rPr>
      </w:pPr>
      <w:r w:rsidRPr="008367EC">
        <w:rPr>
          <w:rFonts w:ascii="Times New Roman" w:hAnsi="Times New Roman"/>
          <w:sz w:val="26"/>
          <w:szCs w:val="26"/>
          <w:lang w:val="en-IN"/>
        </w:rPr>
        <w:lastRenderedPageBreak/>
        <w:tab/>
        <w:t xml:space="preserve">Table 12 shows that the F- value obtained for Gender and </w:t>
      </w:r>
      <w:r w:rsidRPr="008367EC">
        <w:rPr>
          <w:rFonts w:ascii="Times New Roman" w:hAnsi="Times New Roman"/>
          <w:bCs/>
          <w:sz w:val="26"/>
          <w:szCs w:val="26"/>
          <w:lang w:val="en-IN"/>
        </w:rPr>
        <w:t>Teaching Experience</w:t>
      </w:r>
      <w:r w:rsidRPr="008367EC">
        <w:rPr>
          <w:rFonts w:ascii="Times New Roman" w:hAnsi="Times New Roman"/>
          <w:sz w:val="26"/>
          <w:szCs w:val="26"/>
          <w:lang w:val="en-IN"/>
        </w:rPr>
        <w:t xml:space="preserve"> on Professional Development of teacher educators is 1.07, which is less than 3.89, the table value of F for (1,184) degrees of freedom at 0.05 level of significance. This indicates that the interaction effect of Gender and </w:t>
      </w:r>
      <w:r w:rsidRPr="008367EC">
        <w:rPr>
          <w:rFonts w:ascii="Times New Roman" w:hAnsi="Times New Roman"/>
          <w:bCs/>
          <w:sz w:val="26"/>
          <w:szCs w:val="26"/>
          <w:lang w:val="en-IN"/>
        </w:rPr>
        <w:t>Teaching Experience</w:t>
      </w:r>
      <w:r w:rsidRPr="008367EC">
        <w:rPr>
          <w:rFonts w:ascii="Times New Roman" w:hAnsi="Times New Roman"/>
          <w:sz w:val="26"/>
          <w:szCs w:val="26"/>
          <w:lang w:val="en-IN"/>
        </w:rPr>
        <w:t xml:space="preserve"> on Professional Development of teacher educators is not significant at 0.05 level of significance.</w:t>
      </w:r>
    </w:p>
    <w:p w14:paraId="014FBE6A" w14:textId="77777777" w:rsidR="00EC269D" w:rsidRPr="008367EC" w:rsidRDefault="00EC269D">
      <w:pPr>
        <w:pStyle w:val="ListParagraph"/>
        <w:spacing w:line="480" w:lineRule="auto"/>
        <w:ind w:hanging="720"/>
        <w:jc w:val="both"/>
        <w:rPr>
          <w:rFonts w:ascii="Times New Roman" w:hAnsi="Times New Roman"/>
          <w:b/>
          <w:bCs/>
          <w:sz w:val="26"/>
          <w:szCs w:val="26"/>
          <w:lang w:val="en-IN"/>
        </w:rPr>
      </w:pPr>
      <w:r w:rsidRPr="008367EC">
        <w:rPr>
          <w:rFonts w:ascii="Times New Roman" w:hAnsi="Times New Roman"/>
          <w:b/>
          <w:bCs/>
          <w:sz w:val="26"/>
          <w:szCs w:val="26"/>
          <w:lang w:val="en-IN"/>
        </w:rPr>
        <w:t>4.6.6.</w:t>
      </w:r>
      <w:r w:rsidRPr="008367EC">
        <w:rPr>
          <w:rFonts w:ascii="Times New Roman" w:hAnsi="Times New Roman"/>
          <w:b/>
          <w:bCs/>
          <w:sz w:val="26"/>
          <w:szCs w:val="26"/>
          <w:lang w:val="en-IN"/>
        </w:rPr>
        <w:tab/>
        <w:t>Interaction effect of Type of Management and Teaching Experience on Professional Development of teacher educators</w:t>
      </w:r>
    </w:p>
    <w:p w14:paraId="6B4895E9" w14:textId="77777777" w:rsidR="00EC269D" w:rsidRPr="008367EC" w:rsidRDefault="00EC269D">
      <w:pPr>
        <w:pStyle w:val="ListParagraph"/>
        <w:spacing w:line="480" w:lineRule="auto"/>
        <w:ind w:left="0"/>
        <w:jc w:val="both"/>
        <w:rPr>
          <w:rFonts w:ascii="Times New Roman" w:hAnsi="Times New Roman"/>
          <w:sz w:val="26"/>
          <w:szCs w:val="26"/>
          <w:lang w:val="en-IN"/>
        </w:rPr>
      </w:pPr>
      <w:r w:rsidRPr="008367EC">
        <w:rPr>
          <w:rFonts w:ascii="Times New Roman" w:hAnsi="Times New Roman"/>
          <w:sz w:val="26"/>
          <w:szCs w:val="26"/>
          <w:lang w:val="en-IN"/>
        </w:rPr>
        <w:tab/>
        <w:t xml:space="preserve">Table 12 shows that F- value obtained for Type of Management and </w:t>
      </w:r>
      <w:r w:rsidRPr="008367EC">
        <w:rPr>
          <w:rFonts w:ascii="Times New Roman" w:hAnsi="Times New Roman"/>
          <w:bCs/>
          <w:sz w:val="26"/>
          <w:szCs w:val="26"/>
          <w:lang w:val="en-IN"/>
        </w:rPr>
        <w:t>Teaching Experience</w:t>
      </w:r>
      <w:r w:rsidRPr="008367EC">
        <w:rPr>
          <w:rFonts w:ascii="Times New Roman" w:hAnsi="Times New Roman"/>
          <w:sz w:val="26"/>
          <w:szCs w:val="26"/>
          <w:lang w:val="en-IN"/>
        </w:rPr>
        <w:t xml:space="preserve"> on Professional Development of teacher educators is 0.61, which is less than 2.65, the table value of F for (3,184) degrees of freedom at 0.05 level of significance. It was revealed that the interaction effect of Type of Management and </w:t>
      </w:r>
      <w:r w:rsidRPr="008367EC">
        <w:rPr>
          <w:rFonts w:ascii="Times New Roman" w:hAnsi="Times New Roman"/>
          <w:bCs/>
          <w:sz w:val="26"/>
          <w:szCs w:val="26"/>
          <w:lang w:val="en-IN"/>
        </w:rPr>
        <w:t>Teaching Experience</w:t>
      </w:r>
      <w:r w:rsidRPr="008367EC">
        <w:rPr>
          <w:rFonts w:ascii="Times New Roman" w:hAnsi="Times New Roman"/>
          <w:sz w:val="26"/>
          <w:szCs w:val="26"/>
          <w:lang w:val="en-IN"/>
        </w:rPr>
        <w:t xml:space="preserve"> on Professional Development of teacher educators is not significant at 0.05 level of significance.</w:t>
      </w:r>
    </w:p>
    <w:p w14:paraId="5AAC0EB2" w14:textId="77777777" w:rsidR="00EC269D" w:rsidRPr="008367EC" w:rsidRDefault="00EC269D">
      <w:pPr>
        <w:pStyle w:val="ListParagraph"/>
        <w:spacing w:line="480" w:lineRule="auto"/>
        <w:ind w:hanging="720"/>
        <w:jc w:val="both"/>
        <w:rPr>
          <w:rFonts w:ascii="Times New Roman" w:hAnsi="Times New Roman"/>
          <w:b/>
          <w:bCs/>
          <w:sz w:val="26"/>
          <w:szCs w:val="26"/>
          <w:lang w:val="en-IN"/>
        </w:rPr>
      </w:pPr>
      <w:r w:rsidRPr="008367EC">
        <w:rPr>
          <w:rFonts w:ascii="Times New Roman" w:hAnsi="Times New Roman"/>
          <w:b/>
          <w:bCs/>
          <w:sz w:val="26"/>
          <w:szCs w:val="26"/>
          <w:lang w:val="en-IN"/>
        </w:rPr>
        <w:t>4.6.7.</w:t>
      </w:r>
      <w:r w:rsidRPr="008367EC">
        <w:rPr>
          <w:rFonts w:ascii="Times New Roman" w:hAnsi="Times New Roman"/>
          <w:b/>
          <w:bCs/>
          <w:sz w:val="26"/>
          <w:szCs w:val="26"/>
          <w:lang w:val="en-IN"/>
        </w:rPr>
        <w:tab/>
        <w:t>Interaction effect of Type of Management, Gender and Teaching Experience on Professional Development of Teacher Educators</w:t>
      </w:r>
    </w:p>
    <w:p w14:paraId="15BC9C35" w14:textId="77777777" w:rsidR="00EC269D" w:rsidRPr="008367EC" w:rsidRDefault="00EC269D">
      <w:pPr>
        <w:pStyle w:val="ListParagraph"/>
        <w:spacing w:line="480" w:lineRule="auto"/>
        <w:ind w:left="0"/>
        <w:jc w:val="both"/>
        <w:rPr>
          <w:rFonts w:ascii="Times New Roman" w:hAnsi="Times New Roman"/>
          <w:sz w:val="26"/>
          <w:szCs w:val="26"/>
          <w:lang w:val="en-IN"/>
        </w:rPr>
      </w:pPr>
      <w:r w:rsidRPr="008367EC">
        <w:rPr>
          <w:rFonts w:ascii="Times New Roman" w:hAnsi="Times New Roman"/>
          <w:sz w:val="26"/>
          <w:szCs w:val="26"/>
          <w:lang w:val="en-IN"/>
        </w:rPr>
        <w:tab/>
        <w:t xml:space="preserve">Table 12 shows that the F- value obtained for Type of Management, Gender and </w:t>
      </w:r>
      <w:r w:rsidRPr="008367EC">
        <w:rPr>
          <w:rFonts w:ascii="Times New Roman" w:hAnsi="Times New Roman"/>
          <w:bCs/>
          <w:sz w:val="26"/>
          <w:szCs w:val="26"/>
          <w:lang w:val="en-IN"/>
        </w:rPr>
        <w:t>Teaching Experience</w:t>
      </w:r>
      <w:r w:rsidRPr="008367EC">
        <w:rPr>
          <w:rFonts w:ascii="Times New Roman" w:hAnsi="Times New Roman"/>
          <w:sz w:val="26"/>
          <w:szCs w:val="26"/>
          <w:lang w:val="en-IN"/>
        </w:rPr>
        <w:t xml:space="preserve"> on Professional Development of teacher educators is 1.93, which is less than 2.65, the table value of F for (3,184) degrees of freedom at 0.05 level of significance. It was revealed that the interaction effect of Type of Management, Gender and </w:t>
      </w:r>
      <w:r w:rsidRPr="008367EC">
        <w:rPr>
          <w:rFonts w:ascii="Times New Roman" w:hAnsi="Times New Roman"/>
          <w:bCs/>
          <w:sz w:val="26"/>
          <w:szCs w:val="26"/>
          <w:lang w:val="en-IN"/>
        </w:rPr>
        <w:t>Teaching Experience</w:t>
      </w:r>
      <w:r w:rsidRPr="008367EC">
        <w:rPr>
          <w:rFonts w:ascii="Times New Roman" w:hAnsi="Times New Roman"/>
          <w:sz w:val="26"/>
          <w:szCs w:val="26"/>
          <w:lang w:val="en-IN"/>
        </w:rPr>
        <w:t xml:space="preserve"> on </w:t>
      </w:r>
      <w:r w:rsidRPr="008367EC">
        <w:rPr>
          <w:rFonts w:ascii="Times New Roman" w:hAnsi="Times New Roman"/>
          <w:sz w:val="26"/>
          <w:szCs w:val="26"/>
          <w:lang w:val="en-IN"/>
        </w:rPr>
        <w:lastRenderedPageBreak/>
        <w:t>Professional Development of teacher educators is not significant at 0.05 level of significance.</w:t>
      </w:r>
    </w:p>
    <w:p w14:paraId="7FC1530D" w14:textId="77777777" w:rsidR="00EC269D" w:rsidRPr="008367EC" w:rsidRDefault="00EC269D">
      <w:pPr>
        <w:pStyle w:val="ListParagraph"/>
        <w:spacing w:line="480" w:lineRule="auto"/>
        <w:ind w:left="0"/>
        <w:jc w:val="both"/>
        <w:rPr>
          <w:rFonts w:ascii="Times New Roman" w:hAnsi="Times New Roman"/>
          <w:b/>
          <w:bCs/>
          <w:sz w:val="26"/>
          <w:szCs w:val="26"/>
          <w:lang w:val="en-IN"/>
        </w:rPr>
      </w:pPr>
      <w:r w:rsidRPr="008367EC">
        <w:rPr>
          <w:rFonts w:ascii="Times New Roman" w:hAnsi="Times New Roman"/>
          <w:b/>
          <w:bCs/>
          <w:sz w:val="26"/>
          <w:szCs w:val="26"/>
          <w:lang w:val="en-IN"/>
        </w:rPr>
        <w:t>4.7.</w:t>
      </w:r>
      <w:r w:rsidRPr="008367EC">
        <w:rPr>
          <w:rFonts w:ascii="Times New Roman" w:hAnsi="Times New Roman"/>
          <w:b/>
          <w:bCs/>
          <w:sz w:val="26"/>
          <w:szCs w:val="26"/>
          <w:lang w:val="en-IN"/>
        </w:rPr>
        <w:tab/>
        <w:t>MAJOR FINDINGS</w:t>
      </w:r>
    </w:p>
    <w:p w14:paraId="369C0399" w14:textId="77777777" w:rsidR="00EC269D" w:rsidRPr="008367EC" w:rsidRDefault="00EC269D">
      <w:pPr>
        <w:pStyle w:val="ListParagraph"/>
        <w:spacing w:line="480" w:lineRule="auto"/>
        <w:ind w:left="0"/>
        <w:jc w:val="both"/>
        <w:rPr>
          <w:rFonts w:ascii="Times New Roman" w:hAnsi="Times New Roman"/>
          <w:sz w:val="26"/>
          <w:szCs w:val="26"/>
          <w:lang w:val="en-IN"/>
        </w:rPr>
      </w:pPr>
      <w:r w:rsidRPr="008367EC">
        <w:rPr>
          <w:rFonts w:ascii="Times New Roman" w:hAnsi="Times New Roman"/>
          <w:sz w:val="26"/>
          <w:szCs w:val="26"/>
          <w:lang w:val="en-IN"/>
        </w:rPr>
        <w:tab/>
        <w:t>Following are the major findings obtained after analysis of the collected data.</w:t>
      </w:r>
    </w:p>
    <w:p w14:paraId="1A42D163" w14:textId="77777777" w:rsidR="00EC269D" w:rsidRPr="008367EC" w:rsidRDefault="00EC269D" w:rsidP="00EC269D">
      <w:pPr>
        <w:pStyle w:val="ListParagraph"/>
        <w:numPr>
          <w:ilvl w:val="0"/>
          <w:numId w:val="26"/>
        </w:numPr>
        <w:spacing w:line="480" w:lineRule="auto"/>
        <w:ind w:hanging="720"/>
        <w:jc w:val="both"/>
        <w:rPr>
          <w:rFonts w:ascii="Times New Roman" w:hAnsi="Times New Roman"/>
          <w:sz w:val="26"/>
          <w:szCs w:val="26"/>
          <w:lang w:val="en-IN"/>
        </w:rPr>
      </w:pPr>
      <w:r w:rsidRPr="008367EC">
        <w:rPr>
          <w:rFonts w:ascii="Times New Roman" w:hAnsi="Times New Roman"/>
          <w:sz w:val="26"/>
          <w:szCs w:val="26"/>
          <w:lang w:val="en-IN"/>
        </w:rPr>
        <w:t>The mean scores of Professional Development obtained for the total sample is 230.49</w:t>
      </w:r>
    </w:p>
    <w:p w14:paraId="10677D6A" w14:textId="77777777" w:rsidR="00EC269D" w:rsidRPr="008367EC" w:rsidRDefault="00EC269D" w:rsidP="00EC269D">
      <w:pPr>
        <w:pStyle w:val="ListParagraph"/>
        <w:numPr>
          <w:ilvl w:val="0"/>
          <w:numId w:val="26"/>
        </w:numPr>
        <w:spacing w:line="480" w:lineRule="auto"/>
        <w:ind w:hanging="720"/>
        <w:jc w:val="both"/>
        <w:rPr>
          <w:rFonts w:ascii="Times New Roman" w:hAnsi="Times New Roman"/>
          <w:sz w:val="26"/>
          <w:szCs w:val="26"/>
          <w:lang w:val="en-IN"/>
        </w:rPr>
      </w:pPr>
      <w:r w:rsidRPr="008367EC">
        <w:rPr>
          <w:rFonts w:ascii="Times New Roman" w:hAnsi="Times New Roman"/>
          <w:sz w:val="26"/>
          <w:szCs w:val="26"/>
          <w:lang w:val="en-IN"/>
        </w:rPr>
        <w:t>The mean scores of Professional Development obtained for Male and Female teacher educators are 235.49 and 226.14 respectively. The male teacher educators have slightly high rate of Professional Development compared to female teachers.</w:t>
      </w:r>
    </w:p>
    <w:p w14:paraId="6D42F2B1" w14:textId="77777777" w:rsidR="00EC269D" w:rsidRPr="008367EC" w:rsidRDefault="00EC269D" w:rsidP="00EC269D">
      <w:pPr>
        <w:pStyle w:val="ListParagraph"/>
        <w:numPr>
          <w:ilvl w:val="0"/>
          <w:numId w:val="26"/>
        </w:numPr>
        <w:spacing w:line="480" w:lineRule="auto"/>
        <w:ind w:hanging="720"/>
        <w:jc w:val="both"/>
        <w:rPr>
          <w:rFonts w:ascii="Times New Roman" w:hAnsi="Times New Roman"/>
          <w:sz w:val="26"/>
          <w:szCs w:val="26"/>
          <w:lang w:val="en-IN"/>
        </w:rPr>
      </w:pPr>
      <w:r w:rsidRPr="008367EC">
        <w:rPr>
          <w:rFonts w:ascii="Times New Roman" w:hAnsi="Times New Roman"/>
          <w:sz w:val="26"/>
          <w:szCs w:val="26"/>
          <w:lang w:val="en-IN"/>
        </w:rPr>
        <w:t xml:space="preserve"> The mean scores obtained for teacher educators working in Government, Aided, Unaided colleges and University centres are 239,238,227.57 and 226.88 respectively. Govt and Aided college teacher educators have high rate of Professional Development compare to that of teacher educators from unaided colleges and University centres. Unaided colleges and University centres are almost equal in their Professional Development.</w:t>
      </w:r>
    </w:p>
    <w:p w14:paraId="3C65706E" w14:textId="77777777" w:rsidR="00EC269D" w:rsidRPr="008367EC" w:rsidRDefault="00EC269D" w:rsidP="00EC269D">
      <w:pPr>
        <w:pStyle w:val="ListParagraph"/>
        <w:numPr>
          <w:ilvl w:val="0"/>
          <w:numId w:val="26"/>
        </w:numPr>
        <w:spacing w:line="480" w:lineRule="auto"/>
        <w:ind w:hanging="720"/>
        <w:jc w:val="both"/>
        <w:rPr>
          <w:rFonts w:ascii="Times New Roman" w:hAnsi="Times New Roman"/>
          <w:sz w:val="26"/>
          <w:szCs w:val="26"/>
          <w:lang w:val="en-IN"/>
        </w:rPr>
      </w:pPr>
      <w:r w:rsidRPr="008367EC">
        <w:rPr>
          <w:rFonts w:ascii="Times New Roman" w:hAnsi="Times New Roman"/>
          <w:sz w:val="26"/>
          <w:szCs w:val="26"/>
          <w:lang w:val="en-IN"/>
        </w:rPr>
        <w:t>The mean scores in Professional Development of teacher educators handling General and Optional subjects are 230 and 230.84 respectively. The two groups are almost equal in Professional Development .</w:t>
      </w:r>
    </w:p>
    <w:p w14:paraId="1A96F6D1" w14:textId="77777777" w:rsidR="00EC269D" w:rsidRPr="008367EC" w:rsidRDefault="00EC269D" w:rsidP="00EC269D">
      <w:pPr>
        <w:pStyle w:val="ListParagraph"/>
        <w:numPr>
          <w:ilvl w:val="0"/>
          <w:numId w:val="26"/>
        </w:numPr>
        <w:spacing w:line="480" w:lineRule="auto"/>
        <w:ind w:hanging="720"/>
        <w:jc w:val="both"/>
        <w:rPr>
          <w:rFonts w:ascii="Times New Roman" w:hAnsi="Times New Roman"/>
          <w:sz w:val="26"/>
          <w:szCs w:val="26"/>
          <w:lang w:val="en-IN"/>
        </w:rPr>
      </w:pPr>
      <w:r w:rsidRPr="008367EC">
        <w:rPr>
          <w:rFonts w:ascii="Times New Roman" w:hAnsi="Times New Roman"/>
          <w:sz w:val="26"/>
          <w:szCs w:val="26"/>
          <w:lang w:val="en-IN"/>
        </w:rPr>
        <w:lastRenderedPageBreak/>
        <w:t>The mean scores obtained for High and Low Qualified teacher educators are 239.08 and 227.62 respectively. The Professional Development of highly qualified teacher educators have a high rate of Professional Development compared to that of low qualified teachers.</w:t>
      </w:r>
    </w:p>
    <w:p w14:paraId="2C877503" w14:textId="77777777" w:rsidR="00EC269D" w:rsidRPr="008367EC" w:rsidRDefault="00EC269D" w:rsidP="00EC269D">
      <w:pPr>
        <w:pStyle w:val="ListParagraph"/>
        <w:numPr>
          <w:ilvl w:val="0"/>
          <w:numId w:val="26"/>
        </w:numPr>
        <w:spacing w:line="480" w:lineRule="auto"/>
        <w:ind w:hanging="720"/>
        <w:jc w:val="both"/>
        <w:rPr>
          <w:rFonts w:ascii="Times New Roman" w:hAnsi="Times New Roman"/>
          <w:sz w:val="26"/>
          <w:szCs w:val="26"/>
          <w:lang w:val="en-IN"/>
        </w:rPr>
      </w:pPr>
      <w:r w:rsidRPr="008367EC">
        <w:rPr>
          <w:rFonts w:ascii="Times New Roman" w:hAnsi="Times New Roman"/>
          <w:sz w:val="26"/>
          <w:szCs w:val="26"/>
          <w:lang w:val="en-IN"/>
        </w:rPr>
        <w:t xml:space="preserve">The mean scores obtained for Professional Development of 0-5 years and 5 &amp; above 5 years experienced teacher educators are 235.53 and 226.19 respectively. The high experienced teacher educators show higher Professional Development than low experienced teacher educators. </w:t>
      </w:r>
    </w:p>
    <w:p w14:paraId="63A0B9B2" w14:textId="77777777" w:rsidR="00EC269D" w:rsidRPr="008367EC" w:rsidRDefault="00EC269D" w:rsidP="00EC269D">
      <w:pPr>
        <w:pStyle w:val="ListParagraph"/>
        <w:numPr>
          <w:ilvl w:val="0"/>
          <w:numId w:val="26"/>
        </w:numPr>
        <w:spacing w:line="480" w:lineRule="auto"/>
        <w:ind w:hanging="720"/>
        <w:jc w:val="both"/>
        <w:rPr>
          <w:rFonts w:ascii="Times New Roman" w:hAnsi="Times New Roman"/>
          <w:sz w:val="26"/>
          <w:szCs w:val="26"/>
          <w:lang w:val="en-IN"/>
        </w:rPr>
      </w:pPr>
      <w:r w:rsidRPr="008367EC">
        <w:rPr>
          <w:rFonts w:ascii="Times New Roman" w:hAnsi="Times New Roman"/>
          <w:sz w:val="26"/>
          <w:szCs w:val="26"/>
          <w:lang w:val="en-IN"/>
        </w:rPr>
        <w:t>There exists no significant difference in the mean scores of Professional Development between Govt and Aided teacher educators (‘t’ value=0.283).</w:t>
      </w:r>
    </w:p>
    <w:p w14:paraId="2800D80D" w14:textId="77777777" w:rsidR="00EC269D" w:rsidRPr="008367EC" w:rsidRDefault="00EC269D" w:rsidP="00EC269D">
      <w:pPr>
        <w:pStyle w:val="ListParagraph"/>
        <w:numPr>
          <w:ilvl w:val="0"/>
          <w:numId w:val="26"/>
        </w:numPr>
        <w:spacing w:line="480" w:lineRule="auto"/>
        <w:ind w:hanging="720"/>
        <w:jc w:val="both"/>
        <w:rPr>
          <w:rFonts w:ascii="Times New Roman" w:hAnsi="Times New Roman"/>
          <w:sz w:val="26"/>
          <w:szCs w:val="26"/>
          <w:lang w:val="en-IN"/>
        </w:rPr>
      </w:pPr>
      <w:r w:rsidRPr="008367EC">
        <w:rPr>
          <w:rFonts w:ascii="Times New Roman" w:hAnsi="Times New Roman"/>
          <w:sz w:val="26"/>
          <w:szCs w:val="26"/>
          <w:lang w:val="en-IN"/>
        </w:rPr>
        <w:t>There exists significant difference in the mean scores of Professional Development of Govt and Unaided teacher educators (‘t’ value=2.157).</w:t>
      </w:r>
    </w:p>
    <w:p w14:paraId="436D4443" w14:textId="77777777" w:rsidR="00EC269D" w:rsidRPr="008367EC" w:rsidRDefault="00EC269D" w:rsidP="00EC269D">
      <w:pPr>
        <w:pStyle w:val="ListParagraph"/>
        <w:numPr>
          <w:ilvl w:val="0"/>
          <w:numId w:val="26"/>
        </w:numPr>
        <w:spacing w:line="480" w:lineRule="auto"/>
        <w:ind w:hanging="720"/>
        <w:jc w:val="both"/>
        <w:rPr>
          <w:rFonts w:ascii="Times New Roman" w:hAnsi="Times New Roman"/>
          <w:sz w:val="26"/>
          <w:szCs w:val="26"/>
          <w:lang w:val="en-IN"/>
        </w:rPr>
      </w:pPr>
      <w:r w:rsidRPr="008367EC">
        <w:rPr>
          <w:rFonts w:ascii="Times New Roman" w:hAnsi="Times New Roman"/>
          <w:sz w:val="26"/>
          <w:szCs w:val="26"/>
          <w:lang w:val="en-IN"/>
        </w:rPr>
        <w:t>There e</w:t>
      </w:r>
      <w:r>
        <w:rPr>
          <w:rFonts w:ascii="Times New Roman" w:hAnsi="Times New Roman"/>
          <w:sz w:val="26"/>
          <w:szCs w:val="26"/>
          <w:lang w:val="en-IN"/>
        </w:rPr>
        <w:t xml:space="preserve">xists </w:t>
      </w:r>
      <w:r w:rsidRPr="008367EC">
        <w:rPr>
          <w:rFonts w:ascii="Times New Roman" w:hAnsi="Times New Roman"/>
          <w:sz w:val="26"/>
          <w:szCs w:val="26"/>
          <w:lang w:val="en-IN"/>
        </w:rPr>
        <w:t>significant difference in the mean scores of  Professional Development between Govt and University centres teacher educators (‘t’ value=2.063).</w:t>
      </w:r>
    </w:p>
    <w:p w14:paraId="51E09A80" w14:textId="77777777" w:rsidR="00EC269D" w:rsidRPr="008367EC" w:rsidRDefault="00EC269D" w:rsidP="00EC269D">
      <w:pPr>
        <w:pStyle w:val="ListParagraph"/>
        <w:numPr>
          <w:ilvl w:val="0"/>
          <w:numId w:val="26"/>
        </w:numPr>
        <w:spacing w:line="480" w:lineRule="auto"/>
        <w:ind w:hanging="720"/>
        <w:jc w:val="both"/>
        <w:rPr>
          <w:rFonts w:ascii="Times New Roman" w:hAnsi="Times New Roman"/>
          <w:sz w:val="26"/>
          <w:szCs w:val="26"/>
          <w:lang w:val="en-IN"/>
        </w:rPr>
      </w:pPr>
      <w:r>
        <w:rPr>
          <w:rFonts w:ascii="Times New Roman" w:hAnsi="Times New Roman"/>
          <w:sz w:val="26"/>
          <w:szCs w:val="26"/>
          <w:lang w:val="en-IN"/>
        </w:rPr>
        <w:t xml:space="preserve">There exists </w:t>
      </w:r>
      <w:r w:rsidRPr="008367EC">
        <w:rPr>
          <w:rFonts w:ascii="Times New Roman" w:hAnsi="Times New Roman"/>
          <w:sz w:val="26"/>
          <w:szCs w:val="26"/>
          <w:lang w:val="en-IN"/>
        </w:rPr>
        <w:t>significant difference in the mean scores of  Professional Development between Aided and Unaided teacher educators(‘t’ value=2.36).</w:t>
      </w:r>
    </w:p>
    <w:p w14:paraId="30940A60" w14:textId="77777777" w:rsidR="00EC269D" w:rsidRPr="008367EC" w:rsidRDefault="00EC269D" w:rsidP="00EC269D">
      <w:pPr>
        <w:pStyle w:val="ListParagraph"/>
        <w:numPr>
          <w:ilvl w:val="0"/>
          <w:numId w:val="26"/>
        </w:numPr>
        <w:spacing w:line="480" w:lineRule="auto"/>
        <w:ind w:hanging="720"/>
        <w:jc w:val="both"/>
        <w:rPr>
          <w:rFonts w:ascii="Times New Roman" w:hAnsi="Times New Roman"/>
          <w:sz w:val="26"/>
          <w:szCs w:val="26"/>
          <w:lang w:val="en-IN"/>
        </w:rPr>
      </w:pPr>
      <w:r>
        <w:rPr>
          <w:rFonts w:ascii="Times New Roman" w:hAnsi="Times New Roman"/>
          <w:sz w:val="26"/>
          <w:szCs w:val="26"/>
          <w:lang w:val="en-IN"/>
        </w:rPr>
        <w:lastRenderedPageBreak/>
        <w:t xml:space="preserve">There exists </w:t>
      </w:r>
      <w:r w:rsidRPr="008367EC">
        <w:rPr>
          <w:rFonts w:ascii="Times New Roman" w:hAnsi="Times New Roman"/>
          <w:sz w:val="26"/>
          <w:szCs w:val="26"/>
          <w:lang w:val="en-IN"/>
        </w:rPr>
        <w:t>significant difference in the mean scores of  Professional Development between Aided and University centres teacher educators at 0.05 level (‘t’ value=2.047).</w:t>
      </w:r>
    </w:p>
    <w:p w14:paraId="3A5ED19A" w14:textId="77777777" w:rsidR="00EC269D" w:rsidRPr="008367EC" w:rsidRDefault="00EC269D" w:rsidP="00EC269D">
      <w:pPr>
        <w:pStyle w:val="ListParagraph"/>
        <w:numPr>
          <w:ilvl w:val="0"/>
          <w:numId w:val="26"/>
        </w:numPr>
        <w:spacing w:line="480" w:lineRule="auto"/>
        <w:ind w:hanging="720"/>
        <w:jc w:val="both"/>
        <w:rPr>
          <w:rFonts w:ascii="Times New Roman" w:hAnsi="Times New Roman"/>
          <w:sz w:val="26"/>
          <w:szCs w:val="26"/>
          <w:lang w:val="en-IN"/>
        </w:rPr>
      </w:pPr>
      <w:r w:rsidRPr="008367EC">
        <w:rPr>
          <w:rFonts w:ascii="Times New Roman" w:hAnsi="Times New Roman"/>
          <w:sz w:val="26"/>
          <w:szCs w:val="26"/>
          <w:lang w:val="en-IN"/>
        </w:rPr>
        <w:t>There exists no significant difference in the mean scores of Professional Development between Unaided and University centres teacher educators. (‘t’ value=0.153).</w:t>
      </w:r>
    </w:p>
    <w:p w14:paraId="629BDAC8" w14:textId="77777777" w:rsidR="00EC269D" w:rsidRPr="008367EC" w:rsidRDefault="00EC269D" w:rsidP="00EC269D">
      <w:pPr>
        <w:pStyle w:val="ListParagraph"/>
        <w:numPr>
          <w:ilvl w:val="0"/>
          <w:numId w:val="26"/>
        </w:numPr>
        <w:spacing w:line="480" w:lineRule="auto"/>
        <w:ind w:hanging="720"/>
        <w:jc w:val="both"/>
        <w:rPr>
          <w:rFonts w:ascii="Times New Roman" w:hAnsi="Times New Roman"/>
          <w:sz w:val="26"/>
          <w:szCs w:val="26"/>
          <w:lang w:val="en-IN"/>
        </w:rPr>
      </w:pPr>
      <w:r w:rsidRPr="008367EC">
        <w:rPr>
          <w:rFonts w:ascii="Times New Roman" w:hAnsi="Times New Roman"/>
          <w:sz w:val="26"/>
          <w:szCs w:val="26"/>
          <w:lang w:val="en-IN"/>
        </w:rPr>
        <w:t>There exists no significant difference in the mean scores of Professional Development between male and female teacher educators at 0.01 level of significance (‘t’ value=2.91).</w:t>
      </w:r>
    </w:p>
    <w:p w14:paraId="102522B2" w14:textId="77777777" w:rsidR="00EC269D" w:rsidRPr="008367EC" w:rsidRDefault="00EC269D" w:rsidP="00EC269D">
      <w:pPr>
        <w:pStyle w:val="ListParagraph"/>
        <w:numPr>
          <w:ilvl w:val="0"/>
          <w:numId w:val="26"/>
        </w:numPr>
        <w:spacing w:line="480" w:lineRule="auto"/>
        <w:ind w:hanging="720"/>
        <w:jc w:val="both"/>
        <w:rPr>
          <w:rFonts w:ascii="Times New Roman" w:hAnsi="Times New Roman"/>
          <w:sz w:val="26"/>
          <w:szCs w:val="26"/>
          <w:lang w:val="en-IN"/>
        </w:rPr>
      </w:pPr>
      <w:r w:rsidRPr="008367EC">
        <w:rPr>
          <w:rFonts w:ascii="Times New Roman" w:hAnsi="Times New Roman"/>
          <w:sz w:val="26"/>
          <w:szCs w:val="26"/>
          <w:lang w:val="en-IN"/>
        </w:rPr>
        <w:t>There exists no significant difference in the mean scores of Professional Development of general and optional teacher educators. (‘t’ value=-0.255).</w:t>
      </w:r>
    </w:p>
    <w:p w14:paraId="7BB0B9B0" w14:textId="77777777" w:rsidR="00EC269D" w:rsidRPr="008367EC" w:rsidRDefault="00EC269D" w:rsidP="00EC269D">
      <w:pPr>
        <w:pStyle w:val="ListParagraph"/>
        <w:numPr>
          <w:ilvl w:val="0"/>
          <w:numId w:val="26"/>
        </w:numPr>
        <w:spacing w:line="480" w:lineRule="auto"/>
        <w:ind w:hanging="720"/>
        <w:jc w:val="both"/>
        <w:rPr>
          <w:rFonts w:ascii="Times New Roman" w:hAnsi="Times New Roman"/>
          <w:sz w:val="26"/>
          <w:szCs w:val="26"/>
          <w:lang w:val="en-IN"/>
        </w:rPr>
      </w:pPr>
      <w:r w:rsidRPr="008367EC">
        <w:rPr>
          <w:rFonts w:ascii="Times New Roman" w:hAnsi="Times New Roman"/>
          <w:sz w:val="26"/>
          <w:szCs w:val="26"/>
          <w:lang w:val="en-IN"/>
        </w:rPr>
        <w:t>There exists  significant difference in the mean scores of Professional Development of below 5 year experienced and 5&amp;above 5 year experienced teacher educators (‘t’ value=2.904).</w:t>
      </w:r>
    </w:p>
    <w:p w14:paraId="45D08987" w14:textId="77777777" w:rsidR="00EC269D" w:rsidRPr="008367EC" w:rsidRDefault="00EC269D" w:rsidP="00EC269D">
      <w:pPr>
        <w:pStyle w:val="ListParagraph"/>
        <w:numPr>
          <w:ilvl w:val="0"/>
          <w:numId w:val="26"/>
        </w:numPr>
        <w:spacing w:line="480" w:lineRule="auto"/>
        <w:ind w:hanging="720"/>
        <w:jc w:val="both"/>
        <w:rPr>
          <w:rFonts w:ascii="Times New Roman" w:hAnsi="Times New Roman"/>
          <w:sz w:val="26"/>
          <w:szCs w:val="26"/>
          <w:lang w:val="en-IN"/>
        </w:rPr>
      </w:pPr>
      <w:r w:rsidRPr="008367EC">
        <w:rPr>
          <w:rFonts w:ascii="Times New Roman" w:hAnsi="Times New Roman"/>
          <w:sz w:val="26"/>
          <w:szCs w:val="26"/>
          <w:lang w:val="en-IN"/>
        </w:rPr>
        <w:t>There exists significant difference in the mean scores of Professional Development of High and Low qualified teacher educators. (‘t’ value=3.103).</w:t>
      </w:r>
    </w:p>
    <w:p w14:paraId="6C38CBCB" w14:textId="77777777" w:rsidR="00EC269D" w:rsidRPr="008367EC" w:rsidRDefault="00EC269D" w:rsidP="00EC269D">
      <w:pPr>
        <w:pStyle w:val="ListParagraph"/>
        <w:numPr>
          <w:ilvl w:val="0"/>
          <w:numId w:val="26"/>
        </w:numPr>
        <w:spacing w:line="480" w:lineRule="auto"/>
        <w:ind w:hanging="720"/>
        <w:jc w:val="both"/>
        <w:rPr>
          <w:rFonts w:ascii="Times New Roman" w:hAnsi="Times New Roman"/>
          <w:sz w:val="26"/>
          <w:szCs w:val="26"/>
          <w:lang w:val="en-IN"/>
        </w:rPr>
      </w:pPr>
      <w:r w:rsidRPr="008367EC">
        <w:rPr>
          <w:rFonts w:ascii="Times New Roman" w:hAnsi="Times New Roman"/>
          <w:sz w:val="26"/>
          <w:szCs w:val="26"/>
          <w:lang w:val="en-IN"/>
        </w:rPr>
        <w:t>Type of Management do not have a main effect on Professional Development of teacher educators (F=1.76,p&gt;0.05 for (3,184) degrees of freedom).</w:t>
      </w:r>
    </w:p>
    <w:p w14:paraId="59EF1D16" w14:textId="77777777" w:rsidR="00EC269D" w:rsidRPr="008367EC" w:rsidRDefault="00EC269D" w:rsidP="00EC269D">
      <w:pPr>
        <w:pStyle w:val="ListParagraph"/>
        <w:numPr>
          <w:ilvl w:val="0"/>
          <w:numId w:val="26"/>
        </w:numPr>
        <w:spacing w:line="480" w:lineRule="auto"/>
        <w:ind w:hanging="720"/>
        <w:jc w:val="both"/>
        <w:rPr>
          <w:rFonts w:ascii="Times New Roman" w:hAnsi="Times New Roman"/>
          <w:sz w:val="26"/>
          <w:szCs w:val="26"/>
          <w:lang w:val="en-IN"/>
        </w:rPr>
      </w:pPr>
      <w:r w:rsidRPr="008367EC">
        <w:rPr>
          <w:rFonts w:ascii="Times New Roman" w:hAnsi="Times New Roman"/>
          <w:sz w:val="26"/>
          <w:szCs w:val="26"/>
          <w:lang w:val="en-IN"/>
        </w:rPr>
        <w:lastRenderedPageBreak/>
        <w:t>Gender do not have a main effect on Professional Development of teacher educators (F=3.09, p&gt;0.05 for (1,184) degrees of freedom).</w:t>
      </w:r>
    </w:p>
    <w:p w14:paraId="453BB606" w14:textId="77777777" w:rsidR="00EC269D" w:rsidRPr="008367EC" w:rsidRDefault="00EC269D" w:rsidP="00EC269D">
      <w:pPr>
        <w:pStyle w:val="ListParagraph"/>
        <w:numPr>
          <w:ilvl w:val="0"/>
          <w:numId w:val="26"/>
        </w:numPr>
        <w:spacing w:line="480" w:lineRule="auto"/>
        <w:ind w:hanging="720"/>
        <w:jc w:val="both"/>
        <w:rPr>
          <w:rFonts w:ascii="Times New Roman" w:hAnsi="Times New Roman"/>
          <w:sz w:val="26"/>
          <w:szCs w:val="26"/>
          <w:lang w:val="en-IN"/>
        </w:rPr>
      </w:pPr>
      <w:r w:rsidRPr="008367EC">
        <w:rPr>
          <w:rFonts w:ascii="Times New Roman" w:hAnsi="Times New Roman"/>
          <w:bCs/>
          <w:sz w:val="26"/>
          <w:szCs w:val="26"/>
          <w:lang w:val="en-IN"/>
        </w:rPr>
        <w:t>Teaching Experience</w:t>
      </w:r>
      <w:r w:rsidRPr="008367EC">
        <w:rPr>
          <w:rFonts w:ascii="Times New Roman" w:hAnsi="Times New Roman"/>
          <w:sz w:val="26"/>
          <w:szCs w:val="26"/>
          <w:lang w:val="en-IN"/>
        </w:rPr>
        <w:t xml:space="preserve"> do not have a main effect on Professional Development of teacher educators (F=2.28, p&gt;0.05 for (1,184) degrees of freedom).</w:t>
      </w:r>
    </w:p>
    <w:p w14:paraId="1EC2E6A3" w14:textId="77777777" w:rsidR="00EC269D" w:rsidRPr="008367EC" w:rsidRDefault="00EC269D" w:rsidP="00EC269D">
      <w:pPr>
        <w:pStyle w:val="ListParagraph"/>
        <w:numPr>
          <w:ilvl w:val="0"/>
          <w:numId w:val="26"/>
        </w:numPr>
        <w:spacing w:line="480" w:lineRule="auto"/>
        <w:ind w:hanging="720"/>
        <w:jc w:val="both"/>
        <w:rPr>
          <w:rFonts w:ascii="Times New Roman" w:hAnsi="Times New Roman"/>
          <w:sz w:val="26"/>
          <w:szCs w:val="26"/>
          <w:lang w:val="en-IN"/>
        </w:rPr>
      </w:pPr>
      <w:r w:rsidRPr="008367EC">
        <w:rPr>
          <w:rFonts w:ascii="Times New Roman" w:hAnsi="Times New Roman"/>
          <w:sz w:val="26"/>
          <w:szCs w:val="26"/>
          <w:lang w:val="en-IN"/>
        </w:rPr>
        <w:t>Interaction effect of Type of Management and Gender on Professional Development of teacher educators was significant at 0.05 level of significance (F=2.76, p&lt;0.05 for (3,184) degrees of freedom).</w:t>
      </w:r>
    </w:p>
    <w:p w14:paraId="3616C89E" w14:textId="77777777" w:rsidR="00EC269D" w:rsidRPr="008367EC" w:rsidRDefault="00EC269D" w:rsidP="00EC269D">
      <w:pPr>
        <w:pStyle w:val="ListParagraph"/>
        <w:numPr>
          <w:ilvl w:val="0"/>
          <w:numId w:val="26"/>
        </w:numPr>
        <w:spacing w:line="480" w:lineRule="auto"/>
        <w:ind w:hanging="720"/>
        <w:jc w:val="both"/>
        <w:rPr>
          <w:rFonts w:ascii="Times New Roman" w:hAnsi="Times New Roman"/>
          <w:sz w:val="26"/>
          <w:szCs w:val="26"/>
          <w:lang w:val="en-IN"/>
        </w:rPr>
      </w:pPr>
      <w:r w:rsidRPr="008367EC">
        <w:rPr>
          <w:rFonts w:ascii="Times New Roman" w:hAnsi="Times New Roman"/>
          <w:sz w:val="26"/>
          <w:szCs w:val="26"/>
          <w:lang w:val="en-IN"/>
        </w:rPr>
        <w:t xml:space="preserve">Interaction effect of Gender and </w:t>
      </w:r>
      <w:r w:rsidRPr="008367EC">
        <w:rPr>
          <w:rFonts w:ascii="Times New Roman" w:hAnsi="Times New Roman"/>
          <w:bCs/>
          <w:sz w:val="26"/>
          <w:szCs w:val="26"/>
          <w:lang w:val="en-IN"/>
        </w:rPr>
        <w:t>Teaching Experience</w:t>
      </w:r>
      <w:r w:rsidRPr="008367EC">
        <w:rPr>
          <w:rFonts w:ascii="Times New Roman" w:hAnsi="Times New Roman"/>
          <w:sz w:val="26"/>
          <w:szCs w:val="26"/>
          <w:lang w:val="en-IN"/>
        </w:rPr>
        <w:t xml:space="preserve"> on Professional Development of teacher educators was not significant (F=1.07, p&gt;0.05 for (1,184) degrees of freedom).</w:t>
      </w:r>
    </w:p>
    <w:p w14:paraId="231B213A" w14:textId="77777777" w:rsidR="00EC269D" w:rsidRPr="008367EC" w:rsidRDefault="00EC269D" w:rsidP="00EC269D">
      <w:pPr>
        <w:pStyle w:val="ListParagraph"/>
        <w:numPr>
          <w:ilvl w:val="0"/>
          <w:numId w:val="26"/>
        </w:numPr>
        <w:spacing w:line="480" w:lineRule="auto"/>
        <w:ind w:hanging="720"/>
        <w:jc w:val="both"/>
        <w:rPr>
          <w:rFonts w:ascii="Times New Roman" w:hAnsi="Times New Roman"/>
          <w:sz w:val="26"/>
          <w:szCs w:val="26"/>
          <w:lang w:val="en-IN"/>
        </w:rPr>
      </w:pPr>
      <w:r w:rsidRPr="008367EC">
        <w:rPr>
          <w:rFonts w:ascii="Times New Roman" w:hAnsi="Times New Roman"/>
          <w:sz w:val="26"/>
          <w:szCs w:val="26"/>
          <w:lang w:val="en-IN"/>
        </w:rPr>
        <w:t xml:space="preserve">Interaction effect of Type of Management and </w:t>
      </w:r>
      <w:r w:rsidRPr="008367EC">
        <w:rPr>
          <w:rFonts w:ascii="Times New Roman" w:hAnsi="Times New Roman"/>
          <w:bCs/>
          <w:sz w:val="26"/>
          <w:szCs w:val="26"/>
          <w:lang w:val="en-IN"/>
        </w:rPr>
        <w:t>Teaching Experience</w:t>
      </w:r>
      <w:r w:rsidRPr="008367EC">
        <w:rPr>
          <w:rFonts w:ascii="Times New Roman" w:hAnsi="Times New Roman"/>
          <w:sz w:val="26"/>
          <w:szCs w:val="26"/>
          <w:lang w:val="en-IN"/>
        </w:rPr>
        <w:t xml:space="preserve"> on Professional Development of teacher educators was not significant (F=0.61, p&gt;0.05 for (3,184) degrees of freedom).</w:t>
      </w:r>
    </w:p>
    <w:p w14:paraId="62D68104" w14:textId="77777777" w:rsidR="00EC269D" w:rsidRPr="008367EC" w:rsidRDefault="00EC269D" w:rsidP="00EC269D">
      <w:pPr>
        <w:pStyle w:val="ListParagraph"/>
        <w:numPr>
          <w:ilvl w:val="0"/>
          <w:numId w:val="26"/>
        </w:numPr>
        <w:spacing w:line="480" w:lineRule="auto"/>
        <w:ind w:hanging="720"/>
        <w:jc w:val="both"/>
        <w:rPr>
          <w:rFonts w:ascii="Times New Roman" w:hAnsi="Times New Roman"/>
          <w:sz w:val="26"/>
          <w:szCs w:val="26"/>
          <w:lang w:val="en-IN"/>
        </w:rPr>
      </w:pPr>
      <w:r w:rsidRPr="008367EC">
        <w:rPr>
          <w:rFonts w:ascii="Times New Roman" w:hAnsi="Times New Roman"/>
          <w:sz w:val="26"/>
          <w:szCs w:val="26"/>
          <w:lang w:val="en-IN"/>
        </w:rPr>
        <w:t xml:space="preserve">Interaction effect of Type of Management, Gender and </w:t>
      </w:r>
      <w:r w:rsidRPr="008367EC">
        <w:rPr>
          <w:rFonts w:ascii="Times New Roman" w:hAnsi="Times New Roman"/>
          <w:bCs/>
          <w:sz w:val="26"/>
          <w:szCs w:val="26"/>
          <w:lang w:val="en-IN"/>
        </w:rPr>
        <w:t>Teaching Experience</w:t>
      </w:r>
      <w:r w:rsidRPr="008367EC">
        <w:rPr>
          <w:rFonts w:ascii="Times New Roman" w:hAnsi="Times New Roman"/>
          <w:sz w:val="26"/>
          <w:szCs w:val="26"/>
          <w:lang w:val="en-IN"/>
        </w:rPr>
        <w:t xml:space="preserve"> on Professional Development of teacher educators was not significant (F=1.93, p&gt;0.05 for (3,184) degrees of freedom).</w:t>
      </w:r>
    </w:p>
    <w:p w14:paraId="5A205337" w14:textId="77777777" w:rsidR="00EC269D" w:rsidRPr="008367EC" w:rsidRDefault="00EC269D">
      <w:pPr>
        <w:pStyle w:val="ListParagraph"/>
        <w:spacing w:line="480" w:lineRule="auto"/>
        <w:ind w:left="0"/>
        <w:jc w:val="both"/>
        <w:rPr>
          <w:rFonts w:ascii="Times New Roman" w:hAnsi="Times New Roman"/>
          <w:b/>
          <w:bCs/>
          <w:sz w:val="26"/>
          <w:szCs w:val="26"/>
          <w:lang w:val="en-IN"/>
        </w:rPr>
      </w:pPr>
      <w:r w:rsidRPr="008367EC">
        <w:rPr>
          <w:rFonts w:ascii="Times New Roman" w:hAnsi="Times New Roman"/>
          <w:b/>
          <w:bCs/>
          <w:sz w:val="26"/>
          <w:szCs w:val="26"/>
          <w:lang w:val="en-IN"/>
        </w:rPr>
        <w:t>4.8.</w:t>
      </w:r>
      <w:r w:rsidRPr="008367EC">
        <w:rPr>
          <w:rFonts w:ascii="Times New Roman" w:hAnsi="Times New Roman"/>
          <w:sz w:val="26"/>
          <w:szCs w:val="26"/>
          <w:lang w:val="en-IN"/>
        </w:rPr>
        <w:tab/>
      </w:r>
      <w:r w:rsidRPr="008367EC">
        <w:rPr>
          <w:rFonts w:ascii="Times New Roman" w:hAnsi="Times New Roman"/>
          <w:b/>
          <w:bCs/>
          <w:sz w:val="26"/>
          <w:szCs w:val="26"/>
          <w:lang w:val="en-IN"/>
        </w:rPr>
        <w:t>TENABILITY OF HYPOTHESES</w:t>
      </w:r>
    </w:p>
    <w:p w14:paraId="252539E0" w14:textId="77777777" w:rsidR="00EC269D" w:rsidRPr="00A65C6C" w:rsidRDefault="00EC269D" w:rsidP="00EC269D">
      <w:pPr>
        <w:numPr>
          <w:ilvl w:val="0"/>
          <w:numId w:val="23"/>
        </w:numPr>
        <w:spacing w:after="0" w:line="480" w:lineRule="auto"/>
        <w:ind w:left="1440" w:hanging="720"/>
        <w:jc w:val="both"/>
        <w:rPr>
          <w:sz w:val="26"/>
          <w:szCs w:val="26"/>
        </w:rPr>
      </w:pPr>
      <w:r w:rsidRPr="008367EC">
        <w:rPr>
          <w:sz w:val="26"/>
          <w:szCs w:val="26"/>
        </w:rPr>
        <w:t>Hypothesis I states that there exists significant difference in the mean scores of Professional Development of teacher educators among the relevant subsamples based on (</w:t>
      </w:r>
      <w:proofErr w:type="spellStart"/>
      <w:r w:rsidRPr="008367EC">
        <w:rPr>
          <w:sz w:val="26"/>
          <w:szCs w:val="26"/>
        </w:rPr>
        <w:t>i</w:t>
      </w:r>
      <w:proofErr w:type="spellEnd"/>
      <w:r w:rsidRPr="008367EC">
        <w:rPr>
          <w:sz w:val="26"/>
          <w:szCs w:val="26"/>
        </w:rPr>
        <w:t>) Gender (ii)</w:t>
      </w:r>
      <w:r w:rsidRPr="00A65C6C">
        <w:rPr>
          <w:sz w:val="26"/>
          <w:szCs w:val="26"/>
        </w:rPr>
        <w:t xml:space="preserve"> </w:t>
      </w:r>
      <w:r>
        <w:rPr>
          <w:sz w:val="26"/>
          <w:szCs w:val="26"/>
        </w:rPr>
        <w:t xml:space="preserve">Type of </w:t>
      </w:r>
      <w:r>
        <w:rPr>
          <w:sz w:val="26"/>
          <w:szCs w:val="26"/>
        </w:rPr>
        <w:lastRenderedPageBreak/>
        <w:t>Management (iii)</w:t>
      </w:r>
      <w:r w:rsidRPr="00A65C6C">
        <w:rPr>
          <w:sz w:val="26"/>
          <w:szCs w:val="26"/>
        </w:rPr>
        <w:t>Subjects of Teaching</w:t>
      </w:r>
      <w:r>
        <w:rPr>
          <w:sz w:val="26"/>
          <w:szCs w:val="26"/>
        </w:rPr>
        <w:t>(iv)</w:t>
      </w:r>
      <w:r w:rsidRPr="00A65C6C">
        <w:rPr>
          <w:sz w:val="26"/>
          <w:szCs w:val="26"/>
        </w:rPr>
        <w:t xml:space="preserve"> Qualification</w:t>
      </w:r>
      <w:r>
        <w:rPr>
          <w:sz w:val="26"/>
          <w:szCs w:val="26"/>
        </w:rPr>
        <w:t xml:space="preserve">          (v</w:t>
      </w:r>
      <w:r w:rsidRPr="00A65C6C">
        <w:rPr>
          <w:sz w:val="26"/>
          <w:szCs w:val="26"/>
        </w:rPr>
        <w:t>) Teaching Experience.</w:t>
      </w:r>
    </w:p>
    <w:p w14:paraId="202A1880" w14:textId="77777777" w:rsidR="00EC269D" w:rsidRDefault="00EC269D">
      <w:pPr>
        <w:pStyle w:val="ListParagraph"/>
        <w:spacing w:line="480" w:lineRule="auto"/>
        <w:ind w:left="0"/>
        <w:jc w:val="both"/>
        <w:rPr>
          <w:rFonts w:ascii="Times New Roman" w:hAnsi="Times New Roman"/>
          <w:sz w:val="26"/>
          <w:szCs w:val="26"/>
          <w:lang w:val="en-IN"/>
        </w:rPr>
      </w:pPr>
      <w:r w:rsidRPr="008367EC">
        <w:rPr>
          <w:rFonts w:ascii="Times New Roman" w:hAnsi="Times New Roman"/>
          <w:sz w:val="26"/>
          <w:szCs w:val="26"/>
          <w:lang w:val="en-IN"/>
        </w:rPr>
        <w:tab/>
        <w:t>The first part of the hypothesis states that ‘there exists significant difference between the mean scores of Professional Development of Male and Female teacher educators’. The results of the comparison of the mean scores of Professional Development of Male and Female teacher educators show significant difference at 0.01 level of significance. Hence hypothesis I (</w:t>
      </w:r>
      <w:proofErr w:type="spellStart"/>
      <w:r w:rsidRPr="008367EC">
        <w:rPr>
          <w:rFonts w:ascii="Times New Roman" w:hAnsi="Times New Roman"/>
          <w:sz w:val="26"/>
          <w:szCs w:val="26"/>
          <w:lang w:val="en-IN"/>
        </w:rPr>
        <w:t>i</w:t>
      </w:r>
      <w:proofErr w:type="spellEnd"/>
      <w:r w:rsidRPr="008367EC">
        <w:rPr>
          <w:rFonts w:ascii="Times New Roman" w:hAnsi="Times New Roman"/>
          <w:sz w:val="26"/>
          <w:szCs w:val="26"/>
          <w:lang w:val="en-IN"/>
        </w:rPr>
        <w:t>) is substantiated.</w:t>
      </w:r>
    </w:p>
    <w:p w14:paraId="09FA9CFA" w14:textId="77777777" w:rsidR="00EC269D" w:rsidRPr="008367EC" w:rsidRDefault="00EC269D" w:rsidP="002A738D">
      <w:pPr>
        <w:pStyle w:val="ListParagraph"/>
        <w:spacing w:line="480" w:lineRule="auto"/>
        <w:ind w:left="0" w:firstLine="720"/>
        <w:jc w:val="both"/>
        <w:rPr>
          <w:rFonts w:ascii="Times New Roman" w:hAnsi="Times New Roman"/>
          <w:sz w:val="26"/>
          <w:szCs w:val="26"/>
          <w:lang w:val="en-IN"/>
        </w:rPr>
      </w:pPr>
      <w:r w:rsidRPr="008367EC">
        <w:rPr>
          <w:rFonts w:ascii="Times New Roman" w:hAnsi="Times New Roman"/>
          <w:sz w:val="26"/>
          <w:szCs w:val="26"/>
          <w:lang w:val="en-IN"/>
        </w:rPr>
        <w:t xml:space="preserve">The second part of the hypothesis I states that ‘there exists significant difference in the mean scores of Professional Development of teacher educators on the basis of </w:t>
      </w:r>
      <w:r>
        <w:rPr>
          <w:rFonts w:ascii="Times New Roman" w:hAnsi="Times New Roman"/>
          <w:sz w:val="26"/>
          <w:szCs w:val="26"/>
          <w:lang w:val="en-IN"/>
        </w:rPr>
        <w:t>Type of management</w:t>
      </w:r>
      <w:r w:rsidRPr="008367EC">
        <w:rPr>
          <w:rFonts w:ascii="Times New Roman" w:hAnsi="Times New Roman"/>
          <w:sz w:val="26"/>
          <w:szCs w:val="26"/>
          <w:lang w:val="en-IN"/>
        </w:rPr>
        <w:t>. In this study, the finding suggests that there exist</w:t>
      </w:r>
      <w:r>
        <w:rPr>
          <w:rFonts w:ascii="Times New Roman" w:hAnsi="Times New Roman"/>
          <w:sz w:val="26"/>
          <w:szCs w:val="26"/>
          <w:lang w:val="en-IN"/>
        </w:rPr>
        <w:t xml:space="preserve"> no</w:t>
      </w:r>
      <w:r w:rsidRPr="008367EC">
        <w:rPr>
          <w:rFonts w:ascii="Times New Roman" w:hAnsi="Times New Roman"/>
          <w:sz w:val="26"/>
          <w:szCs w:val="26"/>
          <w:lang w:val="en-IN"/>
        </w:rPr>
        <w:t xml:space="preserve"> significant difference between teacher educators</w:t>
      </w:r>
      <w:r>
        <w:rPr>
          <w:rFonts w:ascii="Times New Roman" w:hAnsi="Times New Roman"/>
          <w:sz w:val="26"/>
          <w:szCs w:val="26"/>
          <w:lang w:val="en-IN"/>
        </w:rPr>
        <w:t xml:space="preserve"> of Govt and Aided, Unaided and University centres</w:t>
      </w:r>
      <w:r w:rsidRPr="008367EC">
        <w:rPr>
          <w:rFonts w:ascii="Times New Roman" w:hAnsi="Times New Roman"/>
          <w:sz w:val="26"/>
          <w:szCs w:val="26"/>
          <w:lang w:val="en-IN"/>
        </w:rPr>
        <w:t xml:space="preserve"> in their Professional Development.</w:t>
      </w:r>
      <w:r w:rsidRPr="002A738D">
        <w:rPr>
          <w:rFonts w:ascii="Times New Roman" w:hAnsi="Times New Roman"/>
          <w:sz w:val="26"/>
          <w:szCs w:val="26"/>
          <w:lang w:val="en-IN"/>
        </w:rPr>
        <w:t xml:space="preserve"> </w:t>
      </w:r>
      <w:r w:rsidRPr="008367EC">
        <w:rPr>
          <w:rFonts w:ascii="Times New Roman" w:hAnsi="Times New Roman"/>
          <w:sz w:val="26"/>
          <w:szCs w:val="26"/>
          <w:lang w:val="en-IN"/>
        </w:rPr>
        <w:t>The finding</w:t>
      </w:r>
      <w:r>
        <w:rPr>
          <w:rFonts w:ascii="Times New Roman" w:hAnsi="Times New Roman"/>
          <w:sz w:val="26"/>
          <w:szCs w:val="26"/>
          <w:lang w:val="en-IN"/>
        </w:rPr>
        <w:t>s also</w:t>
      </w:r>
      <w:r w:rsidRPr="008367EC">
        <w:rPr>
          <w:rFonts w:ascii="Times New Roman" w:hAnsi="Times New Roman"/>
          <w:sz w:val="26"/>
          <w:szCs w:val="26"/>
          <w:lang w:val="en-IN"/>
        </w:rPr>
        <w:t xml:space="preserve"> suggest that there exist significant difference between teacher educators</w:t>
      </w:r>
      <w:r>
        <w:rPr>
          <w:rFonts w:ascii="Times New Roman" w:hAnsi="Times New Roman"/>
          <w:sz w:val="26"/>
          <w:szCs w:val="26"/>
          <w:lang w:val="en-IN"/>
        </w:rPr>
        <w:t xml:space="preserve"> of Govt and</w:t>
      </w:r>
      <w:r w:rsidRPr="008367EC">
        <w:rPr>
          <w:rFonts w:ascii="Times New Roman" w:hAnsi="Times New Roman"/>
          <w:sz w:val="26"/>
          <w:szCs w:val="26"/>
          <w:lang w:val="en-IN"/>
        </w:rPr>
        <w:t xml:space="preserve"> </w:t>
      </w:r>
      <w:r>
        <w:rPr>
          <w:rFonts w:ascii="Times New Roman" w:hAnsi="Times New Roman"/>
          <w:sz w:val="26"/>
          <w:szCs w:val="26"/>
          <w:lang w:val="en-IN"/>
        </w:rPr>
        <w:t>Unaided, Govt and University centres,</w:t>
      </w:r>
      <w:r w:rsidRPr="008367EC">
        <w:rPr>
          <w:rFonts w:ascii="Times New Roman" w:hAnsi="Times New Roman"/>
          <w:sz w:val="26"/>
          <w:szCs w:val="26"/>
          <w:lang w:val="en-IN"/>
        </w:rPr>
        <w:t xml:space="preserve"> </w:t>
      </w:r>
      <w:r>
        <w:rPr>
          <w:rFonts w:ascii="Times New Roman" w:hAnsi="Times New Roman"/>
          <w:sz w:val="26"/>
          <w:szCs w:val="26"/>
          <w:lang w:val="en-IN"/>
        </w:rPr>
        <w:t xml:space="preserve">Aided and Unaided, Aided and University centres. </w:t>
      </w:r>
      <w:r w:rsidRPr="008367EC">
        <w:rPr>
          <w:rFonts w:ascii="Times New Roman" w:hAnsi="Times New Roman"/>
          <w:sz w:val="26"/>
          <w:szCs w:val="26"/>
          <w:lang w:val="en-IN"/>
        </w:rPr>
        <w:t>Hence hypothesis I (ii) is</w:t>
      </w:r>
      <w:r>
        <w:rPr>
          <w:rFonts w:ascii="Times New Roman" w:hAnsi="Times New Roman"/>
          <w:sz w:val="26"/>
          <w:szCs w:val="26"/>
          <w:lang w:val="en-IN"/>
        </w:rPr>
        <w:t xml:space="preserve"> </w:t>
      </w:r>
      <w:r w:rsidRPr="008367EC">
        <w:rPr>
          <w:rFonts w:ascii="Times New Roman" w:hAnsi="Times New Roman"/>
          <w:sz w:val="26"/>
          <w:szCs w:val="26"/>
          <w:lang w:val="en-IN"/>
        </w:rPr>
        <w:t>partially substantiated</w:t>
      </w:r>
      <w:r>
        <w:rPr>
          <w:rFonts w:ascii="Times New Roman" w:hAnsi="Times New Roman"/>
          <w:sz w:val="26"/>
          <w:szCs w:val="26"/>
          <w:lang w:val="en-IN"/>
        </w:rPr>
        <w:t>.</w:t>
      </w:r>
    </w:p>
    <w:p w14:paraId="6E64D851" w14:textId="77777777" w:rsidR="00EC269D" w:rsidRPr="008367EC" w:rsidRDefault="00EC269D">
      <w:pPr>
        <w:pStyle w:val="ListParagraph"/>
        <w:spacing w:line="480" w:lineRule="auto"/>
        <w:ind w:left="0"/>
        <w:jc w:val="both"/>
        <w:rPr>
          <w:rFonts w:ascii="Times New Roman" w:hAnsi="Times New Roman"/>
          <w:sz w:val="26"/>
          <w:szCs w:val="26"/>
          <w:lang w:val="en-IN"/>
        </w:rPr>
      </w:pPr>
      <w:r w:rsidRPr="008367EC">
        <w:rPr>
          <w:rFonts w:ascii="Times New Roman" w:hAnsi="Times New Roman"/>
          <w:sz w:val="26"/>
          <w:szCs w:val="26"/>
          <w:lang w:val="en-IN"/>
        </w:rPr>
        <w:tab/>
        <w:t xml:space="preserve">The </w:t>
      </w:r>
      <w:r>
        <w:rPr>
          <w:rFonts w:ascii="Times New Roman" w:hAnsi="Times New Roman"/>
          <w:sz w:val="26"/>
          <w:szCs w:val="26"/>
          <w:lang w:val="en-IN"/>
        </w:rPr>
        <w:t>third</w:t>
      </w:r>
      <w:r w:rsidRPr="008367EC">
        <w:rPr>
          <w:rFonts w:ascii="Times New Roman" w:hAnsi="Times New Roman"/>
          <w:sz w:val="26"/>
          <w:szCs w:val="26"/>
          <w:lang w:val="en-IN"/>
        </w:rPr>
        <w:t xml:space="preserve"> part of the hypothesis I states that ‘there exists significant difference in the mean scores of Professional Development of teacher educators on the basis of Subjects of Teaching’. In this study, the finding suggests that there exist no significant difference between teacher educators handling </w:t>
      </w:r>
      <w:r>
        <w:rPr>
          <w:rFonts w:ascii="Times New Roman" w:hAnsi="Times New Roman"/>
          <w:sz w:val="26"/>
          <w:szCs w:val="26"/>
          <w:lang w:val="en-IN"/>
        </w:rPr>
        <w:lastRenderedPageBreak/>
        <w:t xml:space="preserve">General and Optional subjects </w:t>
      </w:r>
      <w:r w:rsidRPr="008367EC">
        <w:rPr>
          <w:rFonts w:ascii="Times New Roman" w:hAnsi="Times New Roman"/>
          <w:sz w:val="26"/>
          <w:szCs w:val="26"/>
          <w:lang w:val="en-IN"/>
        </w:rPr>
        <w:t>in their Professional Development. Hence hypothesis I (i</w:t>
      </w:r>
      <w:r>
        <w:rPr>
          <w:rFonts w:ascii="Times New Roman" w:hAnsi="Times New Roman"/>
          <w:sz w:val="26"/>
          <w:szCs w:val="26"/>
          <w:lang w:val="en-IN"/>
        </w:rPr>
        <w:t>ii</w:t>
      </w:r>
      <w:r w:rsidRPr="008367EC">
        <w:rPr>
          <w:rFonts w:ascii="Times New Roman" w:hAnsi="Times New Roman"/>
          <w:sz w:val="26"/>
          <w:szCs w:val="26"/>
          <w:lang w:val="en-IN"/>
        </w:rPr>
        <w:t>) is</w:t>
      </w:r>
      <w:r>
        <w:rPr>
          <w:rFonts w:ascii="Times New Roman" w:hAnsi="Times New Roman"/>
          <w:sz w:val="26"/>
          <w:szCs w:val="26"/>
          <w:lang w:val="en-IN"/>
        </w:rPr>
        <w:t xml:space="preserve"> not</w:t>
      </w:r>
      <w:r w:rsidRPr="008367EC">
        <w:rPr>
          <w:rFonts w:ascii="Times New Roman" w:hAnsi="Times New Roman"/>
          <w:sz w:val="26"/>
          <w:szCs w:val="26"/>
          <w:lang w:val="en-IN"/>
        </w:rPr>
        <w:t xml:space="preserve"> substantiated</w:t>
      </w:r>
      <w:r>
        <w:rPr>
          <w:rFonts w:ascii="Times New Roman" w:hAnsi="Times New Roman"/>
          <w:sz w:val="26"/>
          <w:szCs w:val="26"/>
          <w:lang w:val="en-IN"/>
        </w:rPr>
        <w:t>.</w:t>
      </w:r>
    </w:p>
    <w:p w14:paraId="2DCB8FCA" w14:textId="77777777" w:rsidR="00EC269D" w:rsidRDefault="00EC269D">
      <w:pPr>
        <w:pStyle w:val="ListParagraph"/>
        <w:spacing w:line="480" w:lineRule="auto"/>
        <w:ind w:left="0"/>
        <w:jc w:val="both"/>
        <w:rPr>
          <w:rFonts w:ascii="Times New Roman" w:hAnsi="Times New Roman"/>
          <w:sz w:val="26"/>
          <w:szCs w:val="26"/>
          <w:lang w:val="en-IN"/>
        </w:rPr>
      </w:pPr>
      <w:r w:rsidRPr="008367EC">
        <w:rPr>
          <w:rFonts w:ascii="Times New Roman" w:hAnsi="Times New Roman"/>
          <w:sz w:val="26"/>
          <w:szCs w:val="26"/>
          <w:lang w:val="en-IN"/>
        </w:rPr>
        <w:tab/>
        <w:t xml:space="preserve">The </w:t>
      </w:r>
      <w:r>
        <w:rPr>
          <w:rFonts w:ascii="Times New Roman" w:hAnsi="Times New Roman"/>
          <w:sz w:val="26"/>
          <w:szCs w:val="26"/>
          <w:lang w:val="en-IN"/>
        </w:rPr>
        <w:t>fourth</w:t>
      </w:r>
      <w:r w:rsidRPr="008367EC">
        <w:rPr>
          <w:rFonts w:ascii="Times New Roman" w:hAnsi="Times New Roman"/>
          <w:sz w:val="26"/>
          <w:szCs w:val="26"/>
          <w:lang w:val="en-IN"/>
        </w:rPr>
        <w:t xml:space="preserve"> part of the hypothesis I states that ‘there exists significant difference in the mean scores of Professional Development of teacher educators on the basis of </w:t>
      </w:r>
      <w:r>
        <w:rPr>
          <w:rFonts w:ascii="Times New Roman" w:hAnsi="Times New Roman"/>
          <w:sz w:val="26"/>
          <w:szCs w:val="26"/>
          <w:lang w:val="en-IN"/>
        </w:rPr>
        <w:t>Qualification</w:t>
      </w:r>
      <w:r w:rsidRPr="008367EC">
        <w:rPr>
          <w:rFonts w:ascii="Times New Roman" w:hAnsi="Times New Roman"/>
          <w:sz w:val="26"/>
          <w:szCs w:val="26"/>
          <w:lang w:val="en-IN"/>
        </w:rPr>
        <w:t xml:space="preserve">. In this study, it was found that there is significant difference in the Professional Development of High and Low </w:t>
      </w:r>
      <w:r>
        <w:rPr>
          <w:rFonts w:ascii="Times New Roman" w:hAnsi="Times New Roman"/>
          <w:sz w:val="26"/>
          <w:szCs w:val="26"/>
          <w:lang w:val="en-IN"/>
        </w:rPr>
        <w:t>qualified</w:t>
      </w:r>
      <w:r w:rsidRPr="008367EC">
        <w:rPr>
          <w:rFonts w:ascii="Times New Roman" w:hAnsi="Times New Roman"/>
          <w:sz w:val="26"/>
          <w:szCs w:val="26"/>
          <w:lang w:val="en-IN"/>
        </w:rPr>
        <w:t xml:space="preserve"> teacher educators. Hence hypothesis I (iv) is substantiated</w:t>
      </w:r>
      <w:r>
        <w:rPr>
          <w:rFonts w:ascii="Times New Roman" w:hAnsi="Times New Roman"/>
          <w:sz w:val="26"/>
          <w:szCs w:val="26"/>
          <w:lang w:val="en-IN"/>
        </w:rPr>
        <w:t>.</w:t>
      </w:r>
    </w:p>
    <w:p w14:paraId="755815AA" w14:textId="77777777" w:rsidR="00EC269D" w:rsidRPr="008367EC" w:rsidRDefault="00EC269D" w:rsidP="000E78E0">
      <w:pPr>
        <w:pStyle w:val="ListParagraph"/>
        <w:spacing w:line="480" w:lineRule="auto"/>
        <w:ind w:left="0" w:firstLine="720"/>
        <w:jc w:val="both"/>
        <w:rPr>
          <w:rFonts w:ascii="Times New Roman" w:hAnsi="Times New Roman"/>
          <w:sz w:val="26"/>
          <w:szCs w:val="26"/>
          <w:lang w:val="en-IN"/>
        </w:rPr>
      </w:pPr>
      <w:r w:rsidRPr="008367EC">
        <w:rPr>
          <w:rFonts w:ascii="Times New Roman" w:hAnsi="Times New Roman"/>
          <w:sz w:val="26"/>
          <w:szCs w:val="26"/>
          <w:lang w:val="en-IN"/>
        </w:rPr>
        <w:t xml:space="preserve">The </w:t>
      </w:r>
      <w:r>
        <w:rPr>
          <w:rFonts w:ascii="Times New Roman" w:hAnsi="Times New Roman"/>
          <w:sz w:val="26"/>
          <w:szCs w:val="26"/>
          <w:lang w:val="en-IN"/>
        </w:rPr>
        <w:t>fifth</w:t>
      </w:r>
      <w:r w:rsidRPr="008367EC">
        <w:rPr>
          <w:rFonts w:ascii="Times New Roman" w:hAnsi="Times New Roman"/>
          <w:sz w:val="26"/>
          <w:szCs w:val="26"/>
          <w:lang w:val="en-IN"/>
        </w:rPr>
        <w:t xml:space="preserve"> part of the hypothesis I states that ‘there exists significant difference in the mean scores of Professional Development of teacher educators on the basis of </w:t>
      </w:r>
      <w:r>
        <w:rPr>
          <w:rFonts w:ascii="Times New Roman" w:hAnsi="Times New Roman"/>
          <w:sz w:val="26"/>
          <w:szCs w:val="26"/>
          <w:lang w:val="en-IN"/>
        </w:rPr>
        <w:t>Teaching experience</w:t>
      </w:r>
      <w:r w:rsidRPr="008367EC">
        <w:rPr>
          <w:rFonts w:ascii="Times New Roman" w:hAnsi="Times New Roman"/>
          <w:sz w:val="26"/>
          <w:szCs w:val="26"/>
          <w:lang w:val="en-IN"/>
        </w:rPr>
        <w:t xml:space="preserve">. In this study, it was found that there is significant difference in the Professional Development of High and Low </w:t>
      </w:r>
      <w:r>
        <w:rPr>
          <w:rFonts w:ascii="Times New Roman" w:hAnsi="Times New Roman"/>
          <w:sz w:val="26"/>
          <w:szCs w:val="26"/>
          <w:lang w:val="en-IN"/>
        </w:rPr>
        <w:t>experienced</w:t>
      </w:r>
      <w:r w:rsidRPr="008367EC">
        <w:rPr>
          <w:rFonts w:ascii="Times New Roman" w:hAnsi="Times New Roman"/>
          <w:sz w:val="26"/>
          <w:szCs w:val="26"/>
          <w:lang w:val="en-IN"/>
        </w:rPr>
        <w:t xml:space="preserve"> teacher </w:t>
      </w:r>
      <w:r>
        <w:rPr>
          <w:rFonts w:ascii="Times New Roman" w:hAnsi="Times New Roman"/>
          <w:sz w:val="26"/>
          <w:szCs w:val="26"/>
          <w:lang w:val="en-IN"/>
        </w:rPr>
        <w:t>educators. Hence hypothesis I (</w:t>
      </w:r>
      <w:r w:rsidRPr="008367EC">
        <w:rPr>
          <w:rFonts w:ascii="Times New Roman" w:hAnsi="Times New Roman"/>
          <w:sz w:val="26"/>
          <w:szCs w:val="26"/>
          <w:lang w:val="en-IN"/>
        </w:rPr>
        <w:t>v) is substantiated</w:t>
      </w:r>
      <w:r>
        <w:rPr>
          <w:rFonts w:ascii="Times New Roman" w:hAnsi="Times New Roman"/>
          <w:sz w:val="26"/>
          <w:szCs w:val="26"/>
          <w:lang w:val="en-IN"/>
        </w:rPr>
        <w:t>.</w:t>
      </w:r>
    </w:p>
    <w:p w14:paraId="4F44206E" w14:textId="77777777" w:rsidR="00EC269D" w:rsidRPr="008367EC" w:rsidRDefault="00EC269D" w:rsidP="000E78E0">
      <w:pPr>
        <w:pStyle w:val="ListParagraph"/>
        <w:spacing w:line="480" w:lineRule="auto"/>
        <w:ind w:left="0" w:firstLine="720"/>
        <w:jc w:val="both"/>
        <w:rPr>
          <w:rFonts w:ascii="Times New Roman" w:hAnsi="Times New Roman"/>
          <w:sz w:val="26"/>
          <w:szCs w:val="26"/>
          <w:lang w:val="en-IN"/>
        </w:rPr>
      </w:pPr>
      <w:r w:rsidRPr="008367EC">
        <w:rPr>
          <w:rFonts w:ascii="Times New Roman" w:hAnsi="Times New Roman"/>
          <w:sz w:val="26"/>
          <w:szCs w:val="26"/>
          <w:lang w:val="en-IN"/>
        </w:rPr>
        <w:t xml:space="preserve">Hypothesis II states that ‘the main effect of Type of Management, Gender and Teaching Experience on Professional Development of teacher educators will be significant’. In this study, the findings suggest that Type of Management, Gender and Teaching Experience has no significant main effect on Professional Development of teacher educators. Hence hypothesis II is </w:t>
      </w:r>
      <w:r>
        <w:rPr>
          <w:rFonts w:ascii="Times New Roman" w:hAnsi="Times New Roman"/>
          <w:sz w:val="26"/>
          <w:szCs w:val="26"/>
          <w:lang w:val="en-IN"/>
        </w:rPr>
        <w:t xml:space="preserve">not </w:t>
      </w:r>
      <w:r w:rsidRPr="008367EC">
        <w:rPr>
          <w:rFonts w:ascii="Times New Roman" w:hAnsi="Times New Roman"/>
          <w:sz w:val="26"/>
          <w:szCs w:val="26"/>
          <w:lang w:val="en-IN"/>
        </w:rPr>
        <w:t>substantiated.</w:t>
      </w:r>
    </w:p>
    <w:p w14:paraId="039CF79A" w14:textId="77777777" w:rsidR="00EC269D" w:rsidRPr="008367EC" w:rsidRDefault="00EC269D">
      <w:pPr>
        <w:pStyle w:val="ListParagraph"/>
        <w:spacing w:line="480" w:lineRule="auto"/>
        <w:ind w:left="0"/>
        <w:jc w:val="both"/>
        <w:rPr>
          <w:rFonts w:ascii="Times New Roman" w:hAnsi="Times New Roman"/>
          <w:sz w:val="26"/>
          <w:szCs w:val="26"/>
          <w:lang w:val="en-IN"/>
        </w:rPr>
      </w:pPr>
      <w:r w:rsidRPr="008367EC">
        <w:rPr>
          <w:rFonts w:ascii="Times New Roman" w:hAnsi="Times New Roman"/>
          <w:sz w:val="26"/>
          <w:szCs w:val="26"/>
          <w:lang w:val="en-IN"/>
        </w:rPr>
        <w:tab/>
        <w:t>Hypothesis III states that ‘interaction effect of Type of Management, Gender and Teaching Experience on Professional Development of teacher educators will be significant’. The findings of the present study reveal the following: (</w:t>
      </w:r>
      <w:proofErr w:type="spellStart"/>
      <w:r w:rsidRPr="008367EC">
        <w:rPr>
          <w:rFonts w:ascii="Times New Roman" w:hAnsi="Times New Roman"/>
          <w:sz w:val="26"/>
          <w:szCs w:val="26"/>
          <w:lang w:val="en-IN"/>
        </w:rPr>
        <w:t>i</w:t>
      </w:r>
      <w:proofErr w:type="spellEnd"/>
      <w:r w:rsidRPr="008367EC">
        <w:rPr>
          <w:rFonts w:ascii="Times New Roman" w:hAnsi="Times New Roman"/>
          <w:sz w:val="26"/>
          <w:szCs w:val="26"/>
          <w:lang w:val="en-IN"/>
        </w:rPr>
        <w:t xml:space="preserve">) Type of Management and Gender have a significant effect on </w:t>
      </w:r>
      <w:r w:rsidRPr="008367EC">
        <w:rPr>
          <w:rFonts w:ascii="Times New Roman" w:hAnsi="Times New Roman"/>
          <w:sz w:val="26"/>
          <w:szCs w:val="26"/>
          <w:lang w:val="en-IN"/>
        </w:rPr>
        <w:lastRenderedPageBreak/>
        <w:t>Professional Development of teacher educators at 0.05 level of significance (ii) Gender and Teaching Experience do not have any significant effect on Professional Development of teacher educators (iii) Type of Management and Teaching Experience do not have any significant effect on Professional Development of teacher educators and (iv) Type of Management, Gender and Teaching Experience do not have any significant effect on Professional Development of teacher educators. Hence hypothesis III is partially substantiated.</w:t>
      </w:r>
    </w:p>
    <w:p w14:paraId="37D3880B" w14:textId="77777777" w:rsidR="00EC269D" w:rsidRPr="008367EC" w:rsidRDefault="00EC269D">
      <w:pPr>
        <w:pStyle w:val="ListParagraph"/>
        <w:spacing w:line="480" w:lineRule="auto"/>
        <w:ind w:left="0"/>
        <w:jc w:val="center"/>
        <w:rPr>
          <w:rFonts w:ascii="Times New Roman" w:hAnsi="Times New Roman"/>
          <w:b/>
          <w:bCs/>
          <w:sz w:val="26"/>
          <w:szCs w:val="26"/>
          <w:lang w:val="en-IN"/>
        </w:rPr>
        <w:sectPr w:rsidR="00EC269D" w:rsidRPr="008367EC" w:rsidSect="006A6D8E">
          <w:pgSz w:w="11909" w:h="16834" w:code="9"/>
          <w:pgMar w:top="2016" w:right="1440" w:bottom="709" w:left="2304" w:header="1440" w:footer="720" w:gutter="0"/>
          <w:cols w:space="720"/>
          <w:docGrid w:linePitch="360"/>
        </w:sectPr>
      </w:pPr>
    </w:p>
    <w:p w14:paraId="4916D135" w14:textId="77777777" w:rsidR="00EC269D" w:rsidRPr="008367EC" w:rsidRDefault="00EC269D">
      <w:pPr>
        <w:pBdr>
          <w:top w:val="double" w:sz="4" w:space="0" w:color="auto"/>
          <w:bottom w:val="double" w:sz="4" w:space="1" w:color="auto"/>
        </w:pBdr>
        <w:ind w:left="5040"/>
        <w:jc w:val="center"/>
        <w:rPr>
          <w:b/>
          <w:bCs/>
          <w:w w:val="140"/>
          <w:sz w:val="30"/>
        </w:rPr>
      </w:pPr>
      <w:r w:rsidRPr="008367EC">
        <w:rPr>
          <w:b/>
          <w:bCs/>
          <w:w w:val="140"/>
          <w:sz w:val="30"/>
        </w:rPr>
        <w:lastRenderedPageBreak/>
        <w:t>CHAPTER V</w:t>
      </w:r>
    </w:p>
    <w:p w14:paraId="0B64B579" w14:textId="77777777" w:rsidR="00EC269D" w:rsidRPr="008367EC" w:rsidRDefault="00EC269D">
      <w:pPr>
        <w:jc w:val="center"/>
        <w:rPr>
          <w:rFonts w:ascii="Benguiat Bk BT" w:hAnsi="Benguiat Bk BT"/>
          <w:w w:val="140"/>
          <w:sz w:val="26"/>
          <w:szCs w:val="40"/>
        </w:rPr>
      </w:pPr>
    </w:p>
    <w:p w14:paraId="3192A6EB" w14:textId="77777777" w:rsidR="00EC269D" w:rsidRPr="008367EC" w:rsidRDefault="00EC269D">
      <w:pPr>
        <w:jc w:val="center"/>
        <w:rPr>
          <w:rFonts w:ascii="Benguiat Bk BT" w:hAnsi="Benguiat Bk BT"/>
          <w:w w:val="140"/>
          <w:sz w:val="26"/>
          <w:szCs w:val="40"/>
        </w:rPr>
      </w:pPr>
    </w:p>
    <w:p w14:paraId="621A558B" w14:textId="77777777" w:rsidR="00EC269D" w:rsidRPr="008367EC" w:rsidRDefault="00EC269D">
      <w:pPr>
        <w:jc w:val="center"/>
        <w:rPr>
          <w:rFonts w:ascii="Benguiat Bk BT" w:hAnsi="Benguiat Bk BT"/>
          <w:w w:val="140"/>
          <w:sz w:val="26"/>
          <w:szCs w:val="40"/>
        </w:rPr>
      </w:pPr>
    </w:p>
    <w:p w14:paraId="27509CF9" w14:textId="77777777" w:rsidR="00EC269D" w:rsidRPr="008367EC" w:rsidRDefault="00EC269D">
      <w:pPr>
        <w:jc w:val="center"/>
        <w:rPr>
          <w:rFonts w:ascii="Benguiat Bk BT" w:hAnsi="Benguiat Bk BT"/>
          <w:w w:val="140"/>
          <w:sz w:val="26"/>
          <w:szCs w:val="40"/>
        </w:rPr>
      </w:pPr>
    </w:p>
    <w:p w14:paraId="5AA2D060" w14:textId="77777777" w:rsidR="00EC269D" w:rsidRPr="008367EC" w:rsidRDefault="00EC269D">
      <w:pPr>
        <w:jc w:val="center"/>
        <w:rPr>
          <w:rFonts w:ascii="Benguiat Bk BT" w:hAnsi="Benguiat Bk BT"/>
          <w:w w:val="140"/>
          <w:sz w:val="26"/>
          <w:szCs w:val="40"/>
        </w:rPr>
      </w:pPr>
    </w:p>
    <w:p w14:paraId="3320DD80" w14:textId="77777777" w:rsidR="00EC269D" w:rsidRPr="008367EC" w:rsidRDefault="00EC269D">
      <w:pPr>
        <w:jc w:val="center"/>
        <w:rPr>
          <w:rFonts w:ascii="Benguiat Bk BT" w:hAnsi="Benguiat Bk BT"/>
          <w:w w:val="140"/>
          <w:sz w:val="26"/>
          <w:szCs w:val="40"/>
        </w:rPr>
      </w:pPr>
    </w:p>
    <w:p w14:paraId="0EDE3D30" w14:textId="77777777" w:rsidR="00EC269D" w:rsidRPr="008367EC" w:rsidRDefault="00EC269D">
      <w:pPr>
        <w:jc w:val="center"/>
        <w:rPr>
          <w:rFonts w:ascii="Benguiat Bk BT" w:hAnsi="Benguiat Bk BT"/>
          <w:w w:val="140"/>
          <w:sz w:val="26"/>
          <w:szCs w:val="40"/>
        </w:rPr>
      </w:pPr>
    </w:p>
    <w:p w14:paraId="7EDE0B10" w14:textId="77777777" w:rsidR="00EC269D" w:rsidRPr="008367EC" w:rsidRDefault="00EC269D">
      <w:pPr>
        <w:jc w:val="center"/>
        <w:rPr>
          <w:rFonts w:ascii="Benguiat Bk BT" w:hAnsi="Benguiat Bk BT"/>
          <w:w w:val="140"/>
          <w:sz w:val="26"/>
          <w:szCs w:val="40"/>
        </w:rPr>
      </w:pPr>
    </w:p>
    <w:p w14:paraId="275B6099" w14:textId="77777777" w:rsidR="00EC269D" w:rsidRPr="008367EC" w:rsidRDefault="00EC269D">
      <w:pPr>
        <w:jc w:val="center"/>
        <w:rPr>
          <w:rFonts w:ascii="Benguiat Bk BT" w:hAnsi="Benguiat Bk BT"/>
          <w:w w:val="140"/>
          <w:sz w:val="26"/>
          <w:szCs w:val="40"/>
        </w:rPr>
      </w:pPr>
    </w:p>
    <w:p w14:paraId="779583C1" w14:textId="77777777" w:rsidR="00EC269D" w:rsidRPr="008367EC" w:rsidRDefault="00EC269D">
      <w:pPr>
        <w:jc w:val="center"/>
        <w:rPr>
          <w:rFonts w:ascii="Benguiat Bk BT" w:hAnsi="Benguiat Bk BT"/>
          <w:w w:val="140"/>
          <w:sz w:val="26"/>
          <w:szCs w:val="40"/>
        </w:rPr>
      </w:pPr>
    </w:p>
    <w:p w14:paraId="3DEC6977" w14:textId="77777777" w:rsidR="00EC269D" w:rsidRPr="008367EC" w:rsidRDefault="00EC269D">
      <w:pPr>
        <w:jc w:val="center"/>
        <w:rPr>
          <w:rFonts w:ascii="Benguiat Bk BT" w:hAnsi="Benguiat Bk BT"/>
          <w:w w:val="140"/>
          <w:sz w:val="26"/>
          <w:szCs w:val="40"/>
        </w:rPr>
      </w:pPr>
    </w:p>
    <w:p w14:paraId="3196D8DE" w14:textId="77777777" w:rsidR="00EC269D" w:rsidRPr="008367EC" w:rsidRDefault="00EC269D">
      <w:pPr>
        <w:jc w:val="center"/>
        <w:rPr>
          <w:rFonts w:ascii="Benguiat Bk BT" w:hAnsi="Benguiat Bk BT"/>
          <w:w w:val="140"/>
          <w:sz w:val="26"/>
          <w:szCs w:val="40"/>
        </w:rPr>
      </w:pPr>
    </w:p>
    <w:p w14:paraId="030A7FF0" w14:textId="77777777" w:rsidR="00EC269D" w:rsidRPr="008367EC" w:rsidRDefault="00EC269D">
      <w:pPr>
        <w:jc w:val="center"/>
        <w:rPr>
          <w:rFonts w:ascii="Benguiat Bk BT" w:hAnsi="Benguiat Bk BT"/>
          <w:w w:val="140"/>
          <w:sz w:val="26"/>
          <w:szCs w:val="40"/>
        </w:rPr>
      </w:pPr>
    </w:p>
    <w:p w14:paraId="44DAD202" w14:textId="77777777" w:rsidR="00EC269D" w:rsidRPr="008367EC" w:rsidRDefault="00EC269D">
      <w:pPr>
        <w:jc w:val="center"/>
        <w:rPr>
          <w:rFonts w:ascii="Benguiat Bk BT" w:hAnsi="Benguiat Bk BT"/>
          <w:w w:val="140"/>
          <w:sz w:val="26"/>
        </w:rPr>
      </w:pPr>
      <w:r w:rsidRPr="008367EC">
        <w:rPr>
          <w:rFonts w:ascii="Benguiat Bk BT" w:hAnsi="Benguiat Bk BT"/>
          <w:w w:val="140"/>
          <w:sz w:val="32"/>
          <w:szCs w:val="40"/>
        </w:rPr>
        <w:t xml:space="preserve">SUMMARY, CONCLUSION AND SUGGESTIONS </w:t>
      </w:r>
    </w:p>
    <w:p w14:paraId="19B77CEF" w14:textId="77777777" w:rsidR="00EC269D" w:rsidRPr="008367EC" w:rsidRDefault="00EC269D">
      <w:pPr>
        <w:spacing w:after="100"/>
        <w:ind w:left="4032"/>
        <w:rPr>
          <w:rFonts w:ascii="Alako" w:hAnsi="Alako"/>
          <w:sz w:val="26"/>
        </w:rPr>
      </w:pPr>
    </w:p>
    <w:p w14:paraId="2F409E03" w14:textId="77777777" w:rsidR="00EC269D" w:rsidRPr="008367EC" w:rsidRDefault="00EC269D">
      <w:pPr>
        <w:spacing w:after="100"/>
        <w:ind w:left="4032"/>
        <w:rPr>
          <w:rFonts w:ascii="Alako" w:hAnsi="Alako"/>
          <w:sz w:val="26"/>
        </w:rPr>
      </w:pPr>
    </w:p>
    <w:p w14:paraId="5CFAB3FA" w14:textId="77777777" w:rsidR="00EC269D" w:rsidRPr="008367EC" w:rsidRDefault="00EC269D">
      <w:pPr>
        <w:spacing w:after="100"/>
        <w:ind w:left="4032"/>
        <w:rPr>
          <w:rFonts w:ascii="Alako" w:hAnsi="Alako"/>
          <w:sz w:val="26"/>
        </w:rPr>
      </w:pPr>
    </w:p>
    <w:p w14:paraId="18D76453" w14:textId="77777777" w:rsidR="00EC269D" w:rsidRPr="008367EC" w:rsidRDefault="00EC269D">
      <w:pPr>
        <w:spacing w:after="100"/>
        <w:ind w:left="4032"/>
        <w:rPr>
          <w:rFonts w:ascii="Alako" w:hAnsi="Alako"/>
          <w:sz w:val="26"/>
        </w:rPr>
      </w:pPr>
    </w:p>
    <w:p w14:paraId="1A308A37" w14:textId="77777777" w:rsidR="00EC269D" w:rsidRPr="008367EC" w:rsidRDefault="00EC269D">
      <w:pPr>
        <w:spacing w:after="100"/>
        <w:ind w:left="4032"/>
        <w:rPr>
          <w:rFonts w:ascii="Alako" w:hAnsi="Alako"/>
          <w:sz w:val="26"/>
        </w:rPr>
      </w:pPr>
    </w:p>
    <w:p w14:paraId="53330D16" w14:textId="77777777" w:rsidR="00EC269D" w:rsidRPr="008367EC" w:rsidRDefault="00EC269D">
      <w:pPr>
        <w:spacing w:after="100"/>
        <w:ind w:left="4032"/>
        <w:rPr>
          <w:rFonts w:ascii="Alako" w:hAnsi="Alako"/>
          <w:sz w:val="26"/>
        </w:rPr>
      </w:pPr>
    </w:p>
    <w:p w14:paraId="6889EC2B" w14:textId="77777777" w:rsidR="00EC269D" w:rsidRPr="008367EC" w:rsidRDefault="00EC269D">
      <w:pPr>
        <w:spacing w:after="100"/>
        <w:ind w:left="4032"/>
        <w:rPr>
          <w:rFonts w:ascii="Alako" w:hAnsi="Alako"/>
          <w:sz w:val="26"/>
        </w:rPr>
      </w:pPr>
    </w:p>
    <w:p w14:paraId="0E360C09" w14:textId="77777777" w:rsidR="00EC269D" w:rsidRPr="008367EC" w:rsidRDefault="00EC269D">
      <w:pPr>
        <w:spacing w:after="100"/>
        <w:ind w:left="4032"/>
        <w:rPr>
          <w:rFonts w:ascii="Alako" w:hAnsi="Alako"/>
          <w:sz w:val="26"/>
        </w:rPr>
      </w:pPr>
    </w:p>
    <w:p w14:paraId="4A7863A6" w14:textId="77777777" w:rsidR="00EC269D" w:rsidRPr="008367EC" w:rsidRDefault="00EC269D" w:rsidP="00EC269D">
      <w:pPr>
        <w:numPr>
          <w:ilvl w:val="0"/>
          <w:numId w:val="36"/>
        </w:numPr>
        <w:tabs>
          <w:tab w:val="num" w:pos="4032"/>
        </w:tabs>
        <w:spacing w:after="100" w:line="240" w:lineRule="auto"/>
        <w:ind w:left="4032"/>
        <w:rPr>
          <w:rFonts w:ascii="Dauphin-Normal" w:hAnsi="Dauphin-Normal"/>
          <w:b/>
          <w:bCs/>
          <w:sz w:val="30"/>
        </w:rPr>
      </w:pPr>
      <w:r w:rsidRPr="008367EC">
        <w:rPr>
          <w:rFonts w:ascii="Dauphin-Normal" w:hAnsi="Dauphin-Normal"/>
          <w:b/>
          <w:bCs/>
          <w:sz w:val="30"/>
        </w:rPr>
        <w:t>Study in Retrospect</w:t>
      </w:r>
    </w:p>
    <w:p w14:paraId="0793C1DB" w14:textId="77777777" w:rsidR="00EC269D" w:rsidRPr="008367EC" w:rsidRDefault="00EC269D" w:rsidP="00EC269D">
      <w:pPr>
        <w:numPr>
          <w:ilvl w:val="0"/>
          <w:numId w:val="36"/>
        </w:numPr>
        <w:tabs>
          <w:tab w:val="num" w:pos="4032"/>
        </w:tabs>
        <w:spacing w:after="100" w:line="240" w:lineRule="auto"/>
        <w:ind w:left="4032"/>
        <w:rPr>
          <w:rFonts w:ascii="Dauphin-Normal" w:hAnsi="Dauphin-Normal"/>
          <w:b/>
          <w:bCs/>
          <w:sz w:val="30"/>
        </w:rPr>
      </w:pPr>
      <w:r w:rsidRPr="008367EC">
        <w:rPr>
          <w:rFonts w:ascii="Dauphin-Normal" w:hAnsi="Dauphin-Normal"/>
          <w:b/>
          <w:bCs/>
          <w:sz w:val="30"/>
        </w:rPr>
        <w:t>Variables</w:t>
      </w:r>
    </w:p>
    <w:p w14:paraId="4A80AD46" w14:textId="77777777" w:rsidR="00EC269D" w:rsidRPr="008367EC" w:rsidRDefault="00EC269D" w:rsidP="00EC269D">
      <w:pPr>
        <w:numPr>
          <w:ilvl w:val="0"/>
          <w:numId w:val="36"/>
        </w:numPr>
        <w:tabs>
          <w:tab w:val="num" w:pos="4032"/>
        </w:tabs>
        <w:spacing w:after="100" w:line="240" w:lineRule="auto"/>
        <w:ind w:left="4032"/>
        <w:rPr>
          <w:rFonts w:ascii="Dauphin-Normal" w:hAnsi="Dauphin-Normal"/>
          <w:b/>
          <w:bCs/>
          <w:sz w:val="30"/>
        </w:rPr>
      </w:pPr>
      <w:r w:rsidRPr="008367EC">
        <w:rPr>
          <w:rFonts w:ascii="Dauphin-Normal" w:hAnsi="Dauphin-Normal"/>
          <w:b/>
          <w:bCs/>
          <w:sz w:val="30"/>
        </w:rPr>
        <w:t>Objectives</w:t>
      </w:r>
    </w:p>
    <w:p w14:paraId="4584318B" w14:textId="77777777" w:rsidR="00EC269D" w:rsidRPr="008367EC" w:rsidRDefault="00EC269D" w:rsidP="00EC269D">
      <w:pPr>
        <w:numPr>
          <w:ilvl w:val="0"/>
          <w:numId w:val="36"/>
        </w:numPr>
        <w:tabs>
          <w:tab w:val="num" w:pos="4032"/>
        </w:tabs>
        <w:spacing w:after="100" w:line="240" w:lineRule="auto"/>
        <w:ind w:left="4032"/>
        <w:rPr>
          <w:rFonts w:ascii="Dauphin-Normal" w:hAnsi="Dauphin-Normal"/>
          <w:b/>
          <w:bCs/>
          <w:sz w:val="30"/>
        </w:rPr>
      </w:pPr>
      <w:r w:rsidRPr="008367EC">
        <w:rPr>
          <w:rFonts w:ascii="Dauphin-Normal" w:hAnsi="Dauphin-Normal"/>
          <w:b/>
          <w:bCs/>
          <w:sz w:val="30"/>
        </w:rPr>
        <w:lastRenderedPageBreak/>
        <w:t>Hypotheses</w:t>
      </w:r>
    </w:p>
    <w:p w14:paraId="7B6D7689" w14:textId="77777777" w:rsidR="00EC269D" w:rsidRPr="008367EC" w:rsidRDefault="00EC269D" w:rsidP="00EC269D">
      <w:pPr>
        <w:numPr>
          <w:ilvl w:val="0"/>
          <w:numId w:val="36"/>
        </w:numPr>
        <w:tabs>
          <w:tab w:val="num" w:pos="4032"/>
        </w:tabs>
        <w:spacing w:after="100" w:line="240" w:lineRule="auto"/>
        <w:ind w:left="4032"/>
        <w:rPr>
          <w:rFonts w:ascii="Dauphin-Normal" w:hAnsi="Dauphin-Normal"/>
          <w:b/>
          <w:bCs/>
          <w:sz w:val="30"/>
        </w:rPr>
      </w:pPr>
      <w:r w:rsidRPr="008367EC">
        <w:rPr>
          <w:rFonts w:ascii="Dauphin-Normal" w:hAnsi="Dauphin-Normal"/>
          <w:b/>
          <w:bCs/>
          <w:sz w:val="30"/>
        </w:rPr>
        <w:t>Methodology</w:t>
      </w:r>
    </w:p>
    <w:p w14:paraId="31696C31" w14:textId="77777777" w:rsidR="00EC269D" w:rsidRPr="008367EC" w:rsidRDefault="00EC269D" w:rsidP="00EC269D">
      <w:pPr>
        <w:numPr>
          <w:ilvl w:val="0"/>
          <w:numId w:val="36"/>
        </w:numPr>
        <w:tabs>
          <w:tab w:val="num" w:pos="4032"/>
        </w:tabs>
        <w:spacing w:after="100" w:line="240" w:lineRule="auto"/>
        <w:ind w:left="4032"/>
        <w:rPr>
          <w:rFonts w:ascii="Dauphin-Normal" w:hAnsi="Dauphin-Normal"/>
          <w:b/>
          <w:bCs/>
          <w:sz w:val="30"/>
        </w:rPr>
      </w:pPr>
      <w:r w:rsidRPr="008367EC">
        <w:rPr>
          <w:rFonts w:ascii="Dauphin-Normal" w:hAnsi="Dauphin-Normal"/>
          <w:b/>
          <w:bCs/>
          <w:sz w:val="30"/>
        </w:rPr>
        <w:t>Major Findings of the Study</w:t>
      </w:r>
    </w:p>
    <w:p w14:paraId="3468688C" w14:textId="77777777" w:rsidR="00EC269D" w:rsidRPr="008367EC" w:rsidRDefault="00EC269D" w:rsidP="00EC269D">
      <w:pPr>
        <w:numPr>
          <w:ilvl w:val="0"/>
          <w:numId w:val="36"/>
        </w:numPr>
        <w:tabs>
          <w:tab w:val="num" w:pos="4032"/>
        </w:tabs>
        <w:spacing w:after="100" w:line="240" w:lineRule="auto"/>
        <w:ind w:left="4032"/>
        <w:rPr>
          <w:rFonts w:ascii="Dauphin-Normal" w:hAnsi="Dauphin-Normal"/>
          <w:b/>
          <w:bCs/>
          <w:sz w:val="30"/>
        </w:rPr>
      </w:pPr>
      <w:r w:rsidRPr="008367EC">
        <w:rPr>
          <w:rFonts w:ascii="Dauphin-Normal" w:hAnsi="Dauphin-Normal"/>
          <w:b/>
          <w:bCs/>
          <w:sz w:val="30"/>
        </w:rPr>
        <w:t>Conclusion</w:t>
      </w:r>
    </w:p>
    <w:p w14:paraId="247F870C" w14:textId="77777777" w:rsidR="00EC269D" w:rsidRPr="008367EC" w:rsidRDefault="00EC269D" w:rsidP="00EC269D">
      <w:pPr>
        <w:numPr>
          <w:ilvl w:val="0"/>
          <w:numId w:val="36"/>
        </w:numPr>
        <w:tabs>
          <w:tab w:val="num" w:pos="4032"/>
        </w:tabs>
        <w:spacing w:after="100" w:line="240" w:lineRule="auto"/>
        <w:ind w:left="4032"/>
        <w:rPr>
          <w:rFonts w:ascii="Dauphin-Normal" w:hAnsi="Dauphin-Normal"/>
          <w:b/>
          <w:bCs/>
          <w:sz w:val="30"/>
        </w:rPr>
      </w:pPr>
      <w:r w:rsidRPr="008367EC">
        <w:rPr>
          <w:rFonts w:ascii="Dauphin-Normal" w:hAnsi="Dauphin-Normal"/>
          <w:b/>
          <w:bCs/>
          <w:sz w:val="30"/>
        </w:rPr>
        <w:t>Educational Implications</w:t>
      </w:r>
    </w:p>
    <w:p w14:paraId="4B6C9613" w14:textId="77777777" w:rsidR="00EC269D" w:rsidRPr="008367EC" w:rsidRDefault="00EC269D" w:rsidP="00EC269D">
      <w:pPr>
        <w:numPr>
          <w:ilvl w:val="0"/>
          <w:numId w:val="36"/>
        </w:numPr>
        <w:tabs>
          <w:tab w:val="num" w:pos="4032"/>
        </w:tabs>
        <w:spacing w:after="100" w:line="240" w:lineRule="auto"/>
        <w:ind w:left="4032"/>
        <w:rPr>
          <w:rFonts w:ascii="Dauphin-Normal" w:hAnsi="Dauphin-Normal"/>
          <w:b/>
          <w:bCs/>
          <w:sz w:val="26"/>
        </w:rPr>
      </w:pPr>
      <w:r w:rsidRPr="008367EC">
        <w:rPr>
          <w:rFonts w:ascii="Dauphin-Normal" w:hAnsi="Dauphin-Normal"/>
          <w:b/>
          <w:bCs/>
          <w:sz w:val="30"/>
        </w:rPr>
        <w:t xml:space="preserve">Suggestions for Further Research </w:t>
      </w:r>
    </w:p>
    <w:p w14:paraId="1FC63204" w14:textId="77777777" w:rsidR="00EC269D" w:rsidRPr="008367EC" w:rsidRDefault="00EC269D">
      <w:pPr>
        <w:spacing w:after="200"/>
        <w:jc w:val="center"/>
        <w:rPr>
          <w:w w:val="140"/>
          <w:sz w:val="26"/>
        </w:rPr>
        <w:sectPr w:rsidR="00EC269D" w:rsidRPr="008367EC">
          <w:headerReference w:type="default" r:id="rId54"/>
          <w:pgSz w:w="11909" w:h="16834" w:code="9"/>
          <w:pgMar w:top="2016" w:right="1440" w:bottom="1728" w:left="2304" w:header="1440" w:footer="720" w:gutter="0"/>
          <w:pgNumType w:start="105"/>
          <w:cols w:space="720"/>
          <w:titlePg/>
          <w:docGrid w:linePitch="360"/>
        </w:sectPr>
      </w:pPr>
    </w:p>
    <w:p w14:paraId="11799880" w14:textId="77777777" w:rsidR="00EC269D" w:rsidRPr="008367EC" w:rsidRDefault="00EC269D">
      <w:pPr>
        <w:spacing w:after="200"/>
        <w:jc w:val="center"/>
        <w:rPr>
          <w:w w:val="140"/>
          <w:sz w:val="26"/>
        </w:rPr>
      </w:pPr>
    </w:p>
    <w:p w14:paraId="00DC2033" w14:textId="77777777" w:rsidR="00EC269D" w:rsidRPr="008367EC" w:rsidRDefault="00EC269D">
      <w:pPr>
        <w:pStyle w:val="Heading1"/>
        <w:spacing w:before="0" w:after="200" w:line="360" w:lineRule="auto"/>
        <w:jc w:val="center"/>
        <w:rPr>
          <w:b w:val="0"/>
          <w:bCs w:val="0"/>
          <w:w w:val="140"/>
          <w:sz w:val="28"/>
          <w:lang w:val="en-IN"/>
        </w:rPr>
      </w:pPr>
      <w:r w:rsidRPr="008367EC">
        <w:rPr>
          <w:rFonts w:ascii="Times New Roman" w:hAnsi="Times New Roman" w:cs="Times New Roman"/>
          <w:w w:val="140"/>
          <w:sz w:val="28"/>
          <w:szCs w:val="28"/>
          <w:lang w:val="en-IN"/>
        </w:rPr>
        <w:t xml:space="preserve">SUMMARY OF PROCEDURE </w:t>
      </w:r>
      <w:r w:rsidRPr="008367EC">
        <w:rPr>
          <w:rFonts w:ascii="Times New Roman" w:hAnsi="Times New Roman" w:cs="Times New Roman"/>
          <w:w w:val="140"/>
          <w:sz w:val="28"/>
          <w:szCs w:val="28"/>
          <w:lang w:val="en-IN"/>
        </w:rPr>
        <w:br/>
        <w:t>FINDINGS AND SUGGESTIONS</w:t>
      </w:r>
    </w:p>
    <w:p w14:paraId="17CBF2C3" w14:textId="77777777" w:rsidR="00EC269D" w:rsidRPr="008367EC" w:rsidRDefault="00EC269D">
      <w:pPr>
        <w:spacing w:after="200"/>
        <w:jc w:val="center"/>
        <w:rPr>
          <w:w w:val="140"/>
          <w:sz w:val="26"/>
        </w:rPr>
      </w:pPr>
    </w:p>
    <w:p w14:paraId="062CD918" w14:textId="77777777" w:rsidR="00EC269D" w:rsidRPr="008367EC" w:rsidRDefault="00EC269D">
      <w:pPr>
        <w:spacing w:after="200" w:line="480" w:lineRule="auto"/>
        <w:jc w:val="both"/>
        <w:rPr>
          <w:sz w:val="26"/>
          <w:szCs w:val="26"/>
        </w:rPr>
      </w:pPr>
      <w:r w:rsidRPr="008367EC">
        <w:rPr>
          <w:sz w:val="26"/>
          <w:szCs w:val="26"/>
        </w:rPr>
        <w:tab/>
        <w:t>This chapter provides an over view of the significant aspects of the various stages of the study. This includes the summary of procedures, important findings of the study, educational implications and suggestions for further research.</w:t>
      </w:r>
    </w:p>
    <w:p w14:paraId="019119D1" w14:textId="77777777" w:rsidR="00EC269D" w:rsidRPr="008367EC" w:rsidRDefault="00EC269D">
      <w:pPr>
        <w:spacing w:after="200" w:line="480" w:lineRule="auto"/>
        <w:jc w:val="both"/>
        <w:rPr>
          <w:b/>
          <w:bCs/>
          <w:sz w:val="26"/>
          <w:szCs w:val="26"/>
        </w:rPr>
      </w:pPr>
      <w:r w:rsidRPr="008367EC">
        <w:rPr>
          <w:b/>
          <w:bCs/>
          <w:sz w:val="26"/>
          <w:szCs w:val="26"/>
        </w:rPr>
        <w:t>5.1. STUDY IN RETROSPECT</w:t>
      </w:r>
    </w:p>
    <w:p w14:paraId="36982993" w14:textId="77777777" w:rsidR="00EC269D" w:rsidRPr="008367EC" w:rsidRDefault="00EC269D">
      <w:pPr>
        <w:spacing w:after="200" w:line="480" w:lineRule="auto"/>
        <w:jc w:val="both"/>
        <w:rPr>
          <w:sz w:val="26"/>
          <w:szCs w:val="26"/>
        </w:rPr>
      </w:pPr>
      <w:r w:rsidRPr="008367EC">
        <w:rPr>
          <w:sz w:val="26"/>
          <w:szCs w:val="26"/>
        </w:rPr>
        <w:tab/>
        <w:t>Various aspects of the present study like the Problem, Variables, Objectives, Hypotheses and Methodology are reviewed retrospectively.</w:t>
      </w:r>
    </w:p>
    <w:p w14:paraId="067FC8E8" w14:textId="77777777" w:rsidR="00EC269D" w:rsidRPr="008367EC" w:rsidRDefault="00EC269D">
      <w:pPr>
        <w:pStyle w:val="Heading1"/>
        <w:spacing w:before="0" w:after="200" w:line="480" w:lineRule="auto"/>
        <w:rPr>
          <w:rFonts w:ascii="Times New Roman" w:hAnsi="Times New Roman" w:cs="Times New Roman"/>
          <w:sz w:val="26"/>
          <w:szCs w:val="26"/>
          <w:lang w:val="en-IN"/>
        </w:rPr>
      </w:pPr>
      <w:r w:rsidRPr="008367EC">
        <w:rPr>
          <w:rFonts w:ascii="Times New Roman" w:hAnsi="Times New Roman" w:cs="Times New Roman"/>
          <w:sz w:val="26"/>
          <w:szCs w:val="26"/>
          <w:lang w:val="en-IN"/>
        </w:rPr>
        <w:t>5.1.1. RESTATEMENT OF THE PROBLEM</w:t>
      </w:r>
    </w:p>
    <w:p w14:paraId="6F4B211A" w14:textId="77777777" w:rsidR="00EC269D" w:rsidRPr="008367EC" w:rsidRDefault="00EC269D">
      <w:pPr>
        <w:spacing w:after="200" w:line="480" w:lineRule="auto"/>
        <w:jc w:val="both"/>
        <w:rPr>
          <w:sz w:val="26"/>
          <w:szCs w:val="26"/>
        </w:rPr>
      </w:pPr>
      <w:r w:rsidRPr="008367EC">
        <w:rPr>
          <w:sz w:val="26"/>
          <w:szCs w:val="26"/>
        </w:rPr>
        <w:tab/>
        <w:t>The study was entitled as “</w:t>
      </w:r>
      <w:r w:rsidRPr="008367EC">
        <w:rPr>
          <w:sz w:val="26"/>
        </w:rPr>
        <w:t>PROFESSIONAL DEVELOPMENT OF TEACHER EDUCATORS WORKING IN B.Ed. COLLEGES</w:t>
      </w:r>
      <w:r w:rsidRPr="008367EC">
        <w:rPr>
          <w:sz w:val="26"/>
          <w:szCs w:val="26"/>
        </w:rPr>
        <w:t>”.</w:t>
      </w:r>
    </w:p>
    <w:p w14:paraId="3041E4D2" w14:textId="77777777" w:rsidR="00EC269D" w:rsidRPr="008367EC" w:rsidRDefault="00EC269D">
      <w:pPr>
        <w:spacing w:after="200" w:line="480" w:lineRule="auto"/>
        <w:rPr>
          <w:b/>
          <w:bCs/>
          <w:sz w:val="26"/>
          <w:szCs w:val="26"/>
        </w:rPr>
      </w:pPr>
      <w:r w:rsidRPr="008367EC">
        <w:rPr>
          <w:b/>
          <w:bCs/>
          <w:sz w:val="26"/>
          <w:szCs w:val="26"/>
        </w:rPr>
        <w:t>5.2. VARIABLES</w:t>
      </w:r>
    </w:p>
    <w:p w14:paraId="6AF42839" w14:textId="77777777" w:rsidR="00EC269D" w:rsidRDefault="00EC269D" w:rsidP="0052795C">
      <w:pPr>
        <w:spacing w:after="200" w:line="456" w:lineRule="auto"/>
        <w:jc w:val="both"/>
        <w:rPr>
          <w:sz w:val="26"/>
          <w:szCs w:val="26"/>
        </w:rPr>
      </w:pPr>
      <w:r w:rsidRPr="008367EC">
        <w:rPr>
          <w:sz w:val="26"/>
          <w:szCs w:val="26"/>
        </w:rPr>
        <w:tab/>
      </w:r>
      <w:r>
        <w:rPr>
          <w:sz w:val="26"/>
          <w:szCs w:val="26"/>
        </w:rPr>
        <w:t>The present study is designed with two types of variables, namely Independent Variables and Dependent Variable.</w:t>
      </w:r>
    </w:p>
    <w:p w14:paraId="33B80E0A" w14:textId="77777777" w:rsidR="00EC269D" w:rsidRDefault="00EC269D" w:rsidP="0052795C">
      <w:pPr>
        <w:spacing w:after="200" w:line="456" w:lineRule="auto"/>
        <w:rPr>
          <w:b/>
          <w:bCs/>
          <w:sz w:val="26"/>
          <w:szCs w:val="26"/>
        </w:rPr>
      </w:pPr>
      <w:r>
        <w:rPr>
          <w:b/>
          <w:bCs/>
          <w:sz w:val="26"/>
          <w:szCs w:val="26"/>
        </w:rPr>
        <w:t>5.2.1. Independent Variable</w:t>
      </w:r>
    </w:p>
    <w:p w14:paraId="36FF6EE0" w14:textId="77777777" w:rsidR="00EC269D" w:rsidRDefault="00EC269D" w:rsidP="0052795C">
      <w:pPr>
        <w:spacing w:after="200" w:line="456" w:lineRule="auto"/>
        <w:jc w:val="both"/>
        <w:rPr>
          <w:sz w:val="26"/>
          <w:szCs w:val="26"/>
        </w:rPr>
      </w:pPr>
      <w:r>
        <w:rPr>
          <w:sz w:val="26"/>
          <w:szCs w:val="26"/>
        </w:rPr>
        <w:lastRenderedPageBreak/>
        <w:tab/>
        <w:t>The independent variables are Gender, Type of management, Subjects of teaching, Qualification and Teaching Experience.</w:t>
      </w:r>
    </w:p>
    <w:p w14:paraId="004D47AB" w14:textId="77777777" w:rsidR="00EC269D" w:rsidRDefault="00EC269D" w:rsidP="0052795C">
      <w:pPr>
        <w:spacing w:after="200" w:line="456" w:lineRule="auto"/>
        <w:rPr>
          <w:b/>
          <w:bCs/>
          <w:sz w:val="26"/>
          <w:szCs w:val="26"/>
        </w:rPr>
      </w:pPr>
      <w:r>
        <w:rPr>
          <w:b/>
          <w:bCs/>
          <w:sz w:val="26"/>
          <w:szCs w:val="26"/>
        </w:rPr>
        <w:t>5.2.2. Dependent Variable</w:t>
      </w:r>
    </w:p>
    <w:p w14:paraId="2FC318C1" w14:textId="77777777" w:rsidR="00EC269D" w:rsidRDefault="00EC269D" w:rsidP="0052795C">
      <w:pPr>
        <w:spacing w:after="200" w:line="456" w:lineRule="auto"/>
        <w:jc w:val="both"/>
        <w:rPr>
          <w:sz w:val="26"/>
          <w:szCs w:val="26"/>
        </w:rPr>
      </w:pPr>
      <w:r>
        <w:rPr>
          <w:sz w:val="26"/>
          <w:szCs w:val="26"/>
        </w:rPr>
        <w:tab/>
        <w:t>The dependent variable is Professional Development of teacher educators.</w:t>
      </w:r>
    </w:p>
    <w:p w14:paraId="6A996F57" w14:textId="77777777" w:rsidR="00EC269D" w:rsidRPr="008367EC" w:rsidRDefault="00EC269D">
      <w:pPr>
        <w:spacing w:after="100" w:line="480" w:lineRule="auto"/>
        <w:rPr>
          <w:b/>
          <w:bCs/>
          <w:sz w:val="26"/>
          <w:szCs w:val="26"/>
        </w:rPr>
      </w:pPr>
      <w:r w:rsidRPr="008367EC">
        <w:rPr>
          <w:b/>
          <w:bCs/>
          <w:sz w:val="26"/>
          <w:szCs w:val="26"/>
        </w:rPr>
        <w:t>5.3. OBJECTIVES</w:t>
      </w:r>
    </w:p>
    <w:p w14:paraId="1B5152EB" w14:textId="77777777" w:rsidR="00EC269D" w:rsidRPr="008367EC" w:rsidRDefault="00EC269D">
      <w:pPr>
        <w:spacing w:after="100" w:line="480" w:lineRule="auto"/>
        <w:rPr>
          <w:sz w:val="26"/>
          <w:szCs w:val="26"/>
        </w:rPr>
      </w:pPr>
      <w:r w:rsidRPr="008367EC">
        <w:rPr>
          <w:sz w:val="26"/>
          <w:szCs w:val="26"/>
        </w:rPr>
        <w:tab/>
        <w:t>The objectives set forth for the study are the following.</w:t>
      </w:r>
    </w:p>
    <w:p w14:paraId="19E6D3F2" w14:textId="77777777" w:rsidR="00EC269D" w:rsidRPr="008367EC" w:rsidRDefault="00EC269D">
      <w:pPr>
        <w:spacing w:after="200" w:line="480" w:lineRule="auto"/>
        <w:ind w:left="720" w:hanging="720"/>
        <w:rPr>
          <w:sz w:val="26"/>
          <w:szCs w:val="26"/>
        </w:rPr>
      </w:pPr>
      <w:r w:rsidRPr="008367EC">
        <w:rPr>
          <w:sz w:val="26"/>
          <w:szCs w:val="26"/>
        </w:rPr>
        <w:t>1.</w:t>
      </w:r>
      <w:r w:rsidRPr="008367EC">
        <w:rPr>
          <w:sz w:val="26"/>
          <w:szCs w:val="26"/>
        </w:rPr>
        <w:tab/>
        <w:t>To find out the extent of Professional Development of teacher educators in the total sample and in the relevant sub samples based on</w:t>
      </w:r>
    </w:p>
    <w:p w14:paraId="475DA4D5" w14:textId="77777777" w:rsidR="00EC269D" w:rsidRPr="008367EC" w:rsidRDefault="00EC269D" w:rsidP="00EC269D">
      <w:pPr>
        <w:numPr>
          <w:ilvl w:val="0"/>
          <w:numId w:val="35"/>
        </w:numPr>
        <w:tabs>
          <w:tab w:val="clear" w:pos="720"/>
          <w:tab w:val="num" w:pos="1440"/>
        </w:tabs>
        <w:spacing w:after="0" w:line="480" w:lineRule="auto"/>
        <w:ind w:left="1440"/>
        <w:rPr>
          <w:sz w:val="26"/>
          <w:szCs w:val="26"/>
        </w:rPr>
      </w:pPr>
      <w:r w:rsidRPr="008367EC">
        <w:rPr>
          <w:sz w:val="26"/>
          <w:szCs w:val="26"/>
        </w:rPr>
        <w:t>Gender</w:t>
      </w:r>
    </w:p>
    <w:p w14:paraId="6E8968E0" w14:textId="77777777" w:rsidR="00EC269D" w:rsidRPr="008367EC" w:rsidRDefault="00EC269D" w:rsidP="00EC269D">
      <w:pPr>
        <w:numPr>
          <w:ilvl w:val="0"/>
          <w:numId w:val="35"/>
        </w:numPr>
        <w:tabs>
          <w:tab w:val="clear" w:pos="720"/>
          <w:tab w:val="num" w:pos="1440"/>
        </w:tabs>
        <w:spacing w:after="0" w:line="480" w:lineRule="auto"/>
        <w:ind w:left="1440"/>
        <w:rPr>
          <w:sz w:val="26"/>
          <w:szCs w:val="26"/>
        </w:rPr>
      </w:pPr>
      <w:r w:rsidRPr="008367EC">
        <w:rPr>
          <w:sz w:val="26"/>
          <w:szCs w:val="26"/>
        </w:rPr>
        <w:t>Type   of Management</w:t>
      </w:r>
    </w:p>
    <w:p w14:paraId="28894FFD" w14:textId="77777777" w:rsidR="00EC269D" w:rsidRPr="008367EC" w:rsidRDefault="00EC269D" w:rsidP="00EC269D">
      <w:pPr>
        <w:numPr>
          <w:ilvl w:val="0"/>
          <w:numId w:val="35"/>
        </w:numPr>
        <w:tabs>
          <w:tab w:val="clear" w:pos="720"/>
          <w:tab w:val="num" w:pos="1440"/>
        </w:tabs>
        <w:spacing w:after="0" w:line="480" w:lineRule="auto"/>
        <w:ind w:left="1440"/>
        <w:rPr>
          <w:sz w:val="26"/>
          <w:szCs w:val="26"/>
        </w:rPr>
      </w:pPr>
      <w:r w:rsidRPr="008367EC">
        <w:rPr>
          <w:sz w:val="26"/>
          <w:szCs w:val="26"/>
        </w:rPr>
        <w:t>Subjects of Teaching</w:t>
      </w:r>
    </w:p>
    <w:p w14:paraId="36CE6511" w14:textId="77777777" w:rsidR="00EC269D" w:rsidRPr="008367EC" w:rsidRDefault="00EC269D" w:rsidP="00EC269D">
      <w:pPr>
        <w:numPr>
          <w:ilvl w:val="0"/>
          <w:numId w:val="35"/>
        </w:numPr>
        <w:tabs>
          <w:tab w:val="clear" w:pos="720"/>
          <w:tab w:val="num" w:pos="1440"/>
        </w:tabs>
        <w:spacing w:after="0" w:line="480" w:lineRule="auto"/>
        <w:ind w:left="1440"/>
        <w:rPr>
          <w:sz w:val="26"/>
          <w:szCs w:val="26"/>
        </w:rPr>
      </w:pPr>
      <w:r w:rsidRPr="008367EC">
        <w:rPr>
          <w:sz w:val="26"/>
          <w:szCs w:val="26"/>
        </w:rPr>
        <w:t>Qualification</w:t>
      </w:r>
    </w:p>
    <w:p w14:paraId="270813F2" w14:textId="77777777" w:rsidR="00EC269D" w:rsidRPr="008367EC" w:rsidRDefault="00EC269D" w:rsidP="00EC269D">
      <w:pPr>
        <w:numPr>
          <w:ilvl w:val="0"/>
          <w:numId w:val="35"/>
        </w:numPr>
        <w:tabs>
          <w:tab w:val="clear" w:pos="720"/>
          <w:tab w:val="num" w:pos="1440"/>
        </w:tabs>
        <w:spacing w:after="100" w:line="480" w:lineRule="auto"/>
        <w:ind w:left="1440"/>
        <w:rPr>
          <w:sz w:val="26"/>
          <w:szCs w:val="26"/>
        </w:rPr>
      </w:pPr>
      <w:r w:rsidRPr="008367EC">
        <w:rPr>
          <w:sz w:val="26"/>
          <w:szCs w:val="26"/>
        </w:rPr>
        <w:t>Teaching Experience</w:t>
      </w:r>
    </w:p>
    <w:p w14:paraId="7BF1EB6D" w14:textId="77777777" w:rsidR="00EC269D" w:rsidRPr="008367EC" w:rsidRDefault="00EC269D">
      <w:pPr>
        <w:spacing w:after="100" w:line="480" w:lineRule="auto"/>
        <w:ind w:left="720" w:hanging="720"/>
        <w:jc w:val="both"/>
        <w:rPr>
          <w:sz w:val="26"/>
          <w:szCs w:val="26"/>
        </w:rPr>
      </w:pPr>
      <w:r w:rsidRPr="008367EC">
        <w:rPr>
          <w:sz w:val="26"/>
          <w:szCs w:val="26"/>
        </w:rPr>
        <w:t xml:space="preserve">2. </w:t>
      </w:r>
      <w:r w:rsidRPr="008367EC">
        <w:rPr>
          <w:sz w:val="26"/>
          <w:szCs w:val="26"/>
        </w:rPr>
        <w:tab/>
        <w:t>To find out whether there exist significant difference in the mean scores of Professional Development of teacher educators among the relevant sub samples based on</w:t>
      </w:r>
    </w:p>
    <w:p w14:paraId="0AE19D80" w14:textId="77777777" w:rsidR="00EC269D" w:rsidRPr="008367EC" w:rsidRDefault="00EC269D" w:rsidP="00EC269D">
      <w:pPr>
        <w:numPr>
          <w:ilvl w:val="0"/>
          <w:numId w:val="23"/>
        </w:numPr>
        <w:spacing w:after="0" w:line="480" w:lineRule="auto"/>
        <w:ind w:left="1440" w:hanging="720"/>
        <w:jc w:val="both"/>
        <w:rPr>
          <w:sz w:val="26"/>
          <w:szCs w:val="26"/>
        </w:rPr>
      </w:pPr>
      <w:r w:rsidRPr="008367EC">
        <w:rPr>
          <w:sz w:val="26"/>
          <w:szCs w:val="26"/>
        </w:rPr>
        <w:t>Type of Management</w:t>
      </w:r>
    </w:p>
    <w:p w14:paraId="0C63F65E" w14:textId="77777777" w:rsidR="00EC269D" w:rsidRPr="008367EC" w:rsidRDefault="00EC269D" w:rsidP="00EC269D">
      <w:pPr>
        <w:numPr>
          <w:ilvl w:val="0"/>
          <w:numId w:val="23"/>
        </w:numPr>
        <w:spacing w:after="0" w:line="480" w:lineRule="auto"/>
        <w:ind w:left="1440" w:hanging="720"/>
        <w:jc w:val="both"/>
        <w:rPr>
          <w:sz w:val="26"/>
          <w:szCs w:val="26"/>
        </w:rPr>
      </w:pPr>
      <w:r w:rsidRPr="008367EC">
        <w:rPr>
          <w:sz w:val="26"/>
          <w:szCs w:val="26"/>
        </w:rPr>
        <w:lastRenderedPageBreak/>
        <w:t>Gender</w:t>
      </w:r>
    </w:p>
    <w:p w14:paraId="71EF36D5" w14:textId="77777777" w:rsidR="00EC269D" w:rsidRPr="008367EC" w:rsidRDefault="00EC269D" w:rsidP="00EC269D">
      <w:pPr>
        <w:numPr>
          <w:ilvl w:val="0"/>
          <w:numId w:val="23"/>
        </w:numPr>
        <w:spacing w:after="0" w:line="480" w:lineRule="auto"/>
        <w:ind w:left="1440" w:hanging="720"/>
        <w:jc w:val="both"/>
        <w:rPr>
          <w:sz w:val="26"/>
          <w:szCs w:val="26"/>
        </w:rPr>
      </w:pPr>
      <w:r w:rsidRPr="008367EC">
        <w:rPr>
          <w:sz w:val="26"/>
          <w:szCs w:val="26"/>
        </w:rPr>
        <w:t>Subjects of Teaching</w:t>
      </w:r>
    </w:p>
    <w:p w14:paraId="01177C8C" w14:textId="77777777" w:rsidR="00EC269D" w:rsidRPr="008367EC" w:rsidRDefault="00EC269D" w:rsidP="00EC269D">
      <w:pPr>
        <w:numPr>
          <w:ilvl w:val="0"/>
          <w:numId w:val="23"/>
        </w:numPr>
        <w:spacing w:after="0" w:line="480" w:lineRule="auto"/>
        <w:ind w:left="1440" w:hanging="720"/>
        <w:jc w:val="both"/>
        <w:rPr>
          <w:sz w:val="26"/>
          <w:szCs w:val="26"/>
        </w:rPr>
      </w:pPr>
      <w:r w:rsidRPr="008367EC">
        <w:rPr>
          <w:sz w:val="26"/>
          <w:szCs w:val="26"/>
        </w:rPr>
        <w:t>Qualification</w:t>
      </w:r>
    </w:p>
    <w:p w14:paraId="7D11C160" w14:textId="77777777" w:rsidR="00EC269D" w:rsidRPr="008367EC" w:rsidRDefault="00EC269D" w:rsidP="00EC269D">
      <w:pPr>
        <w:numPr>
          <w:ilvl w:val="0"/>
          <w:numId w:val="23"/>
        </w:numPr>
        <w:spacing w:after="100" w:line="480" w:lineRule="auto"/>
        <w:ind w:left="1440" w:hanging="720"/>
        <w:jc w:val="both"/>
        <w:rPr>
          <w:sz w:val="26"/>
          <w:szCs w:val="26"/>
        </w:rPr>
      </w:pPr>
      <w:r w:rsidRPr="008367EC">
        <w:rPr>
          <w:sz w:val="26"/>
          <w:szCs w:val="26"/>
        </w:rPr>
        <w:t>Teaching Experience.</w:t>
      </w:r>
    </w:p>
    <w:p w14:paraId="2D347AC3" w14:textId="77777777" w:rsidR="00EC269D" w:rsidRPr="008367EC" w:rsidRDefault="00EC269D" w:rsidP="00F66A2B">
      <w:pPr>
        <w:spacing w:after="200" w:line="480" w:lineRule="auto"/>
        <w:ind w:left="720" w:hanging="720"/>
        <w:rPr>
          <w:sz w:val="26"/>
          <w:szCs w:val="26"/>
        </w:rPr>
      </w:pPr>
      <w:r w:rsidRPr="008367EC">
        <w:rPr>
          <w:sz w:val="26"/>
          <w:szCs w:val="26"/>
        </w:rPr>
        <w:t>3.</w:t>
      </w:r>
      <w:r w:rsidRPr="008367EC">
        <w:rPr>
          <w:sz w:val="26"/>
          <w:szCs w:val="26"/>
        </w:rPr>
        <w:tab/>
        <w:t>To find out whether Type of Management, Gender and Teaching Experience have   main and interaction effect on Professional Development of teacher educators.</w:t>
      </w:r>
    </w:p>
    <w:p w14:paraId="515645A8" w14:textId="77777777" w:rsidR="00EC269D" w:rsidRPr="008367EC" w:rsidRDefault="00EC269D" w:rsidP="00F66A2B">
      <w:pPr>
        <w:spacing w:after="200" w:line="480" w:lineRule="auto"/>
        <w:ind w:left="720" w:hanging="720"/>
        <w:rPr>
          <w:sz w:val="26"/>
          <w:szCs w:val="26"/>
        </w:rPr>
      </w:pPr>
      <w:r w:rsidRPr="008367EC">
        <w:rPr>
          <w:b/>
          <w:bCs/>
          <w:sz w:val="26"/>
          <w:szCs w:val="26"/>
        </w:rPr>
        <w:t>5.4. HYPOTHESES</w:t>
      </w:r>
    </w:p>
    <w:p w14:paraId="75BB2E6C" w14:textId="77777777" w:rsidR="00EC269D" w:rsidRPr="008367EC" w:rsidRDefault="00EC269D" w:rsidP="00D60F09">
      <w:pPr>
        <w:spacing w:after="200" w:line="480" w:lineRule="auto"/>
        <w:rPr>
          <w:sz w:val="26"/>
          <w:szCs w:val="26"/>
        </w:rPr>
      </w:pPr>
      <w:r w:rsidRPr="008367EC">
        <w:rPr>
          <w:sz w:val="26"/>
          <w:szCs w:val="26"/>
        </w:rPr>
        <w:tab/>
        <w:t>The hypotheses formulated for the study are the following.</w:t>
      </w:r>
    </w:p>
    <w:p w14:paraId="28F0D0C2" w14:textId="77777777" w:rsidR="00EC269D" w:rsidRPr="008367EC" w:rsidRDefault="00EC269D" w:rsidP="00D60F09">
      <w:pPr>
        <w:spacing w:after="200" w:line="480" w:lineRule="auto"/>
        <w:rPr>
          <w:sz w:val="26"/>
          <w:szCs w:val="26"/>
        </w:rPr>
      </w:pPr>
      <w:r w:rsidRPr="008367EC">
        <w:rPr>
          <w:sz w:val="26"/>
          <w:szCs w:val="26"/>
        </w:rPr>
        <w:t>1.</w:t>
      </w:r>
      <w:r w:rsidRPr="008367EC">
        <w:rPr>
          <w:sz w:val="26"/>
          <w:szCs w:val="26"/>
        </w:rPr>
        <w:tab/>
        <w:t>There exists significant difference in the mean scores of Professional Development of teacher educators among the relevant sub samples based on</w:t>
      </w:r>
    </w:p>
    <w:p w14:paraId="39856F21" w14:textId="77777777" w:rsidR="00EC269D" w:rsidRDefault="00EC269D" w:rsidP="00EC269D">
      <w:pPr>
        <w:numPr>
          <w:ilvl w:val="0"/>
          <w:numId w:val="24"/>
        </w:numPr>
        <w:spacing w:after="0" w:line="480" w:lineRule="auto"/>
        <w:ind w:left="1440" w:hanging="720"/>
        <w:rPr>
          <w:sz w:val="26"/>
          <w:szCs w:val="26"/>
        </w:rPr>
      </w:pPr>
      <w:r w:rsidRPr="008367EC">
        <w:rPr>
          <w:sz w:val="26"/>
          <w:szCs w:val="26"/>
        </w:rPr>
        <w:t>Gender</w:t>
      </w:r>
    </w:p>
    <w:p w14:paraId="4F0517DC" w14:textId="77777777" w:rsidR="00EC269D" w:rsidRPr="008367EC" w:rsidRDefault="00EC269D" w:rsidP="00EC269D">
      <w:pPr>
        <w:numPr>
          <w:ilvl w:val="0"/>
          <w:numId w:val="24"/>
        </w:numPr>
        <w:spacing w:after="0" w:line="480" w:lineRule="auto"/>
        <w:ind w:left="1440" w:hanging="720"/>
        <w:rPr>
          <w:sz w:val="26"/>
          <w:szCs w:val="26"/>
        </w:rPr>
      </w:pPr>
      <w:r w:rsidRPr="008367EC">
        <w:rPr>
          <w:sz w:val="26"/>
          <w:szCs w:val="26"/>
        </w:rPr>
        <w:t>Type of Management</w:t>
      </w:r>
    </w:p>
    <w:p w14:paraId="117128B8" w14:textId="77777777" w:rsidR="00EC269D" w:rsidRDefault="00EC269D" w:rsidP="00EC269D">
      <w:pPr>
        <w:numPr>
          <w:ilvl w:val="0"/>
          <w:numId w:val="24"/>
        </w:numPr>
        <w:spacing w:after="0" w:line="480" w:lineRule="auto"/>
        <w:ind w:left="1440" w:hanging="720"/>
        <w:rPr>
          <w:sz w:val="26"/>
          <w:szCs w:val="26"/>
        </w:rPr>
      </w:pPr>
      <w:r w:rsidRPr="008367EC">
        <w:rPr>
          <w:sz w:val="26"/>
          <w:szCs w:val="26"/>
        </w:rPr>
        <w:t>Subjects of Teaching</w:t>
      </w:r>
    </w:p>
    <w:p w14:paraId="3D33CD7F" w14:textId="77777777" w:rsidR="00EC269D" w:rsidRPr="008367EC" w:rsidRDefault="00EC269D" w:rsidP="00EC269D">
      <w:pPr>
        <w:numPr>
          <w:ilvl w:val="0"/>
          <w:numId w:val="24"/>
        </w:numPr>
        <w:spacing w:after="0" w:line="480" w:lineRule="auto"/>
        <w:jc w:val="both"/>
        <w:rPr>
          <w:sz w:val="26"/>
          <w:szCs w:val="26"/>
        </w:rPr>
      </w:pPr>
      <w:r>
        <w:rPr>
          <w:sz w:val="26"/>
          <w:szCs w:val="26"/>
        </w:rPr>
        <w:t xml:space="preserve">     </w:t>
      </w:r>
      <w:r w:rsidRPr="008367EC">
        <w:rPr>
          <w:sz w:val="26"/>
          <w:szCs w:val="26"/>
        </w:rPr>
        <w:t>Qualification</w:t>
      </w:r>
    </w:p>
    <w:p w14:paraId="075F52E3" w14:textId="77777777" w:rsidR="00EC269D" w:rsidRPr="00903068" w:rsidRDefault="00EC269D" w:rsidP="00EC269D">
      <w:pPr>
        <w:numPr>
          <w:ilvl w:val="0"/>
          <w:numId w:val="24"/>
        </w:numPr>
        <w:spacing w:after="0" w:line="480" w:lineRule="auto"/>
        <w:ind w:left="1440" w:hanging="720"/>
        <w:rPr>
          <w:sz w:val="26"/>
          <w:szCs w:val="26"/>
        </w:rPr>
      </w:pPr>
      <w:r w:rsidRPr="00903068">
        <w:rPr>
          <w:sz w:val="26"/>
          <w:szCs w:val="26"/>
        </w:rPr>
        <w:t>Teaching Experience.</w:t>
      </w:r>
    </w:p>
    <w:p w14:paraId="6EFB8875" w14:textId="77777777" w:rsidR="00EC269D" w:rsidRPr="008367EC" w:rsidRDefault="00EC269D">
      <w:pPr>
        <w:spacing w:after="200" w:line="480" w:lineRule="auto"/>
        <w:ind w:left="720" w:hanging="720"/>
        <w:jc w:val="both"/>
        <w:rPr>
          <w:sz w:val="26"/>
          <w:szCs w:val="26"/>
        </w:rPr>
      </w:pPr>
      <w:r w:rsidRPr="008367EC">
        <w:rPr>
          <w:sz w:val="26"/>
          <w:szCs w:val="26"/>
        </w:rPr>
        <w:t>2.</w:t>
      </w:r>
      <w:r w:rsidRPr="008367EC">
        <w:rPr>
          <w:sz w:val="26"/>
          <w:szCs w:val="26"/>
        </w:rPr>
        <w:tab/>
        <w:t>Main effect of Type of Management, Gender and Teaching Experience on Professional Development of teacher educators will be significant.</w:t>
      </w:r>
    </w:p>
    <w:p w14:paraId="42AEE0F9" w14:textId="77777777" w:rsidR="00EC269D" w:rsidRPr="008367EC" w:rsidRDefault="00EC269D">
      <w:pPr>
        <w:spacing w:after="200" w:line="480" w:lineRule="auto"/>
        <w:ind w:left="720" w:hanging="720"/>
        <w:jc w:val="both"/>
        <w:rPr>
          <w:sz w:val="26"/>
          <w:szCs w:val="26"/>
        </w:rPr>
      </w:pPr>
      <w:r w:rsidRPr="008367EC">
        <w:rPr>
          <w:sz w:val="26"/>
          <w:szCs w:val="26"/>
        </w:rPr>
        <w:lastRenderedPageBreak/>
        <w:t>3.</w:t>
      </w:r>
      <w:r w:rsidRPr="008367EC">
        <w:rPr>
          <w:sz w:val="26"/>
          <w:szCs w:val="26"/>
        </w:rPr>
        <w:tab/>
        <w:t>Interaction effect of Type of Management, Gender and Teaching Experience on Professional Development of teacher educators will be significant</w:t>
      </w:r>
    </w:p>
    <w:p w14:paraId="49F97CA9" w14:textId="77777777" w:rsidR="00EC269D" w:rsidRDefault="00EC269D">
      <w:pPr>
        <w:spacing w:after="200" w:line="480" w:lineRule="auto"/>
        <w:jc w:val="both"/>
        <w:rPr>
          <w:b/>
          <w:bCs/>
          <w:sz w:val="26"/>
          <w:szCs w:val="26"/>
        </w:rPr>
      </w:pPr>
    </w:p>
    <w:p w14:paraId="03302ED3" w14:textId="77777777" w:rsidR="00EC269D" w:rsidRDefault="00EC269D">
      <w:pPr>
        <w:spacing w:after="200" w:line="480" w:lineRule="auto"/>
        <w:jc w:val="both"/>
        <w:rPr>
          <w:b/>
          <w:bCs/>
          <w:sz w:val="26"/>
          <w:szCs w:val="26"/>
        </w:rPr>
      </w:pPr>
    </w:p>
    <w:p w14:paraId="6A80F671" w14:textId="77777777" w:rsidR="00EC269D" w:rsidRPr="008367EC" w:rsidRDefault="00EC269D">
      <w:pPr>
        <w:spacing w:after="200" w:line="480" w:lineRule="auto"/>
        <w:jc w:val="both"/>
        <w:rPr>
          <w:b/>
          <w:bCs/>
          <w:sz w:val="26"/>
          <w:szCs w:val="26"/>
        </w:rPr>
      </w:pPr>
      <w:r w:rsidRPr="008367EC">
        <w:rPr>
          <w:b/>
          <w:bCs/>
          <w:sz w:val="26"/>
          <w:szCs w:val="26"/>
        </w:rPr>
        <w:t>5.5. METHODOLOGY</w:t>
      </w:r>
    </w:p>
    <w:p w14:paraId="707B4A2E" w14:textId="77777777" w:rsidR="00EC269D" w:rsidRPr="008367EC" w:rsidRDefault="00EC269D">
      <w:pPr>
        <w:spacing w:after="200" w:line="480" w:lineRule="auto"/>
        <w:jc w:val="both"/>
        <w:rPr>
          <w:b/>
          <w:bCs/>
          <w:sz w:val="26"/>
          <w:szCs w:val="26"/>
        </w:rPr>
      </w:pPr>
      <w:r w:rsidRPr="008367EC">
        <w:rPr>
          <w:b/>
          <w:bCs/>
          <w:sz w:val="26"/>
          <w:szCs w:val="26"/>
        </w:rPr>
        <w:t>5.5.1. Sample</w:t>
      </w:r>
    </w:p>
    <w:p w14:paraId="44D9C497" w14:textId="77777777" w:rsidR="00EC269D" w:rsidRPr="008367EC" w:rsidRDefault="00EC269D">
      <w:pPr>
        <w:spacing w:after="200" w:line="480" w:lineRule="auto"/>
        <w:jc w:val="both"/>
        <w:rPr>
          <w:sz w:val="26"/>
          <w:szCs w:val="26"/>
        </w:rPr>
      </w:pPr>
      <w:r w:rsidRPr="008367EC">
        <w:rPr>
          <w:sz w:val="26"/>
          <w:szCs w:val="26"/>
        </w:rPr>
        <w:tab/>
        <w:t xml:space="preserve">The study was conducted on a sample of 200 teacher educators working in B.Ed. colleges under </w:t>
      </w:r>
      <w:smartTag w:uri="urn:schemas-microsoft-com:office:smarttags" w:element="PlaceType">
        <w:r w:rsidRPr="008367EC">
          <w:rPr>
            <w:sz w:val="26"/>
            <w:szCs w:val="26"/>
          </w:rPr>
          <w:t>University</w:t>
        </w:r>
      </w:smartTag>
      <w:r w:rsidRPr="008367EC">
        <w:rPr>
          <w:sz w:val="26"/>
          <w:szCs w:val="26"/>
        </w:rPr>
        <w:t xml:space="preserve"> of </w:t>
      </w:r>
      <w:smartTag w:uri="urn:schemas-microsoft-com:office:smarttags" w:element="PlaceName">
        <w:r w:rsidRPr="008367EC">
          <w:rPr>
            <w:sz w:val="26"/>
            <w:szCs w:val="26"/>
          </w:rPr>
          <w:t>Calicut</w:t>
        </w:r>
      </w:smartTag>
      <w:r w:rsidRPr="008367EC">
        <w:rPr>
          <w:sz w:val="26"/>
          <w:szCs w:val="26"/>
        </w:rPr>
        <w:t xml:space="preserve">, drawn from training colleges of Thrissur, </w:t>
      </w:r>
      <w:smartTag w:uri="urn:schemas-microsoft-com:office:smarttags" w:element="place">
        <w:r w:rsidRPr="008367EC">
          <w:rPr>
            <w:sz w:val="26"/>
            <w:szCs w:val="26"/>
          </w:rPr>
          <w:t>Kozhikode</w:t>
        </w:r>
      </w:smartTag>
      <w:r w:rsidRPr="008367EC">
        <w:rPr>
          <w:sz w:val="26"/>
          <w:szCs w:val="26"/>
        </w:rPr>
        <w:t>, Malappuram, Wayanad and Palakkad districts. The sample selection was done using stratified random sampling technique giving due representation to factors like Gender, Type of Management, Subjects of Teaching, Qualification and Teaching Experience.</w:t>
      </w:r>
    </w:p>
    <w:p w14:paraId="7157B4B0" w14:textId="77777777" w:rsidR="00EC269D" w:rsidRPr="008367EC" w:rsidRDefault="00EC269D">
      <w:pPr>
        <w:spacing w:after="200" w:line="480" w:lineRule="auto"/>
        <w:jc w:val="both"/>
        <w:rPr>
          <w:b/>
          <w:bCs/>
          <w:sz w:val="26"/>
          <w:szCs w:val="26"/>
        </w:rPr>
      </w:pPr>
      <w:r w:rsidRPr="008367EC">
        <w:rPr>
          <w:b/>
          <w:bCs/>
          <w:sz w:val="26"/>
          <w:szCs w:val="26"/>
        </w:rPr>
        <w:t>5.5.2. Tool Used</w:t>
      </w:r>
    </w:p>
    <w:p w14:paraId="4CBBA9FD" w14:textId="77777777" w:rsidR="00EC269D" w:rsidRPr="008367EC" w:rsidRDefault="00EC269D">
      <w:pPr>
        <w:spacing w:after="200" w:line="480" w:lineRule="auto"/>
        <w:jc w:val="both"/>
        <w:rPr>
          <w:sz w:val="26"/>
          <w:szCs w:val="26"/>
        </w:rPr>
      </w:pPr>
      <w:r w:rsidRPr="008367EC">
        <w:rPr>
          <w:sz w:val="26"/>
          <w:szCs w:val="26"/>
        </w:rPr>
        <w:tab/>
        <w:t>The investigator developed an Professional Development scale to measure the Professional Development of teacher educators -Professional Development Scale ( Basheer and sobish, 2010).</w:t>
      </w:r>
    </w:p>
    <w:p w14:paraId="56753809" w14:textId="77777777" w:rsidR="00EC269D" w:rsidRPr="008367EC" w:rsidRDefault="00EC269D">
      <w:pPr>
        <w:spacing w:after="200" w:line="480" w:lineRule="auto"/>
        <w:jc w:val="both"/>
        <w:rPr>
          <w:b/>
          <w:bCs/>
          <w:sz w:val="26"/>
          <w:szCs w:val="26"/>
        </w:rPr>
      </w:pPr>
      <w:r w:rsidRPr="008367EC">
        <w:rPr>
          <w:b/>
          <w:bCs/>
          <w:sz w:val="26"/>
          <w:szCs w:val="26"/>
        </w:rPr>
        <w:t>5.5.3. Statistical Techniques Use</w:t>
      </w:r>
    </w:p>
    <w:p w14:paraId="69F3850A" w14:textId="77777777" w:rsidR="00EC269D" w:rsidRPr="008367EC" w:rsidRDefault="00EC269D">
      <w:pPr>
        <w:spacing w:after="200" w:line="480" w:lineRule="auto"/>
        <w:jc w:val="both"/>
        <w:rPr>
          <w:sz w:val="26"/>
          <w:szCs w:val="26"/>
        </w:rPr>
      </w:pPr>
      <w:r w:rsidRPr="008367EC">
        <w:rPr>
          <w:sz w:val="26"/>
          <w:szCs w:val="26"/>
        </w:rPr>
        <w:lastRenderedPageBreak/>
        <w:tab/>
        <w:t>The collected data was analyzed using the following techniques.</w:t>
      </w:r>
    </w:p>
    <w:p w14:paraId="3E43AD52" w14:textId="77777777" w:rsidR="00EC269D" w:rsidRPr="008367EC" w:rsidRDefault="00EC269D" w:rsidP="00EC269D">
      <w:pPr>
        <w:numPr>
          <w:ilvl w:val="0"/>
          <w:numId w:val="25"/>
        </w:numPr>
        <w:tabs>
          <w:tab w:val="clear" w:pos="780"/>
        </w:tabs>
        <w:spacing w:after="0" w:line="480" w:lineRule="auto"/>
        <w:ind w:left="720" w:hanging="720"/>
        <w:jc w:val="both"/>
        <w:rPr>
          <w:sz w:val="26"/>
          <w:szCs w:val="26"/>
        </w:rPr>
      </w:pPr>
      <w:r w:rsidRPr="008367EC">
        <w:rPr>
          <w:sz w:val="26"/>
          <w:szCs w:val="26"/>
        </w:rPr>
        <w:t>Preliminary Analysis</w:t>
      </w:r>
    </w:p>
    <w:p w14:paraId="455CF0B7" w14:textId="77777777" w:rsidR="00EC269D" w:rsidRPr="008367EC" w:rsidRDefault="00EC269D" w:rsidP="00EC269D">
      <w:pPr>
        <w:numPr>
          <w:ilvl w:val="0"/>
          <w:numId w:val="25"/>
        </w:numPr>
        <w:tabs>
          <w:tab w:val="clear" w:pos="780"/>
        </w:tabs>
        <w:spacing w:after="0" w:line="480" w:lineRule="auto"/>
        <w:ind w:left="720" w:hanging="720"/>
        <w:jc w:val="both"/>
        <w:rPr>
          <w:sz w:val="26"/>
          <w:szCs w:val="26"/>
        </w:rPr>
      </w:pPr>
      <w:r w:rsidRPr="008367EC">
        <w:rPr>
          <w:sz w:val="26"/>
          <w:szCs w:val="26"/>
        </w:rPr>
        <w:t>Estimation of Mean</w:t>
      </w:r>
    </w:p>
    <w:p w14:paraId="198B72BA" w14:textId="77777777" w:rsidR="00EC269D" w:rsidRPr="008367EC" w:rsidRDefault="00EC269D" w:rsidP="00EC269D">
      <w:pPr>
        <w:numPr>
          <w:ilvl w:val="0"/>
          <w:numId w:val="25"/>
        </w:numPr>
        <w:tabs>
          <w:tab w:val="clear" w:pos="780"/>
        </w:tabs>
        <w:spacing w:after="0" w:line="480" w:lineRule="auto"/>
        <w:ind w:left="720" w:hanging="720"/>
        <w:jc w:val="both"/>
        <w:rPr>
          <w:sz w:val="26"/>
          <w:szCs w:val="26"/>
        </w:rPr>
      </w:pPr>
      <w:r w:rsidRPr="008367EC">
        <w:rPr>
          <w:sz w:val="26"/>
          <w:szCs w:val="26"/>
        </w:rPr>
        <w:t>Test of Significance of Mean difference for large Independent Samples</w:t>
      </w:r>
    </w:p>
    <w:p w14:paraId="15BCFFAC" w14:textId="77777777" w:rsidR="00EC269D" w:rsidRPr="008367EC" w:rsidRDefault="00EC269D" w:rsidP="00EC269D">
      <w:pPr>
        <w:numPr>
          <w:ilvl w:val="0"/>
          <w:numId w:val="25"/>
        </w:numPr>
        <w:tabs>
          <w:tab w:val="clear" w:pos="780"/>
        </w:tabs>
        <w:spacing w:after="200" w:line="480" w:lineRule="auto"/>
        <w:ind w:left="720" w:hanging="720"/>
        <w:jc w:val="both"/>
        <w:rPr>
          <w:sz w:val="26"/>
          <w:szCs w:val="26"/>
        </w:rPr>
      </w:pPr>
      <w:r w:rsidRPr="008367EC">
        <w:rPr>
          <w:sz w:val="26"/>
          <w:szCs w:val="26"/>
        </w:rPr>
        <w:t>3-Way ANOVA (4x2x2 Factorial Design)</w:t>
      </w:r>
    </w:p>
    <w:p w14:paraId="0EA92282" w14:textId="77777777" w:rsidR="00EC269D" w:rsidRDefault="00EC269D">
      <w:pPr>
        <w:pStyle w:val="ListParagraph"/>
        <w:spacing w:line="480" w:lineRule="auto"/>
        <w:ind w:left="0"/>
        <w:jc w:val="both"/>
        <w:rPr>
          <w:rFonts w:ascii="Times New Roman" w:hAnsi="Times New Roman"/>
          <w:b/>
          <w:bCs/>
          <w:sz w:val="26"/>
          <w:szCs w:val="26"/>
          <w:lang w:val="en-IN"/>
        </w:rPr>
      </w:pPr>
    </w:p>
    <w:p w14:paraId="099D9179" w14:textId="77777777" w:rsidR="00EC269D" w:rsidRPr="008367EC" w:rsidRDefault="00EC269D">
      <w:pPr>
        <w:pStyle w:val="ListParagraph"/>
        <w:spacing w:line="480" w:lineRule="auto"/>
        <w:ind w:left="0"/>
        <w:jc w:val="both"/>
        <w:rPr>
          <w:rFonts w:ascii="Times New Roman" w:hAnsi="Times New Roman"/>
          <w:b/>
          <w:bCs/>
          <w:sz w:val="26"/>
          <w:szCs w:val="26"/>
          <w:lang w:val="en-IN"/>
        </w:rPr>
      </w:pPr>
      <w:r w:rsidRPr="008367EC">
        <w:rPr>
          <w:rFonts w:ascii="Times New Roman" w:hAnsi="Times New Roman"/>
          <w:b/>
          <w:bCs/>
          <w:sz w:val="26"/>
          <w:szCs w:val="26"/>
          <w:lang w:val="en-IN"/>
        </w:rPr>
        <w:t>5.6. MAJOR FINDINGS</w:t>
      </w:r>
    </w:p>
    <w:p w14:paraId="7CE283EE" w14:textId="77777777" w:rsidR="00EC269D" w:rsidRPr="008367EC" w:rsidRDefault="00EC269D">
      <w:pPr>
        <w:pStyle w:val="ListParagraph"/>
        <w:spacing w:line="480" w:lineRule="auto"/>
        <w:ind w:left="0"/>
        <w:jc w:val="both"/>
        <w:rPr>
          <w:rFonts w:ascii="Times New Roman" w:hAnsi="Times New Roman"/>
          <w:sz w:val="26"/>
          <w:szCs w:val="26"/>
          <w:lang w:val="en-IN"/>
        </w:rPr>
      </w:pPr>
      <w:r w:rsidRPr="008367EC">
        <w:rPr>
          <w:rFonts w:ascii="Times New Roman" w:hAnsi="Times New Roman"/>
          <w:sz w:val="26"/>
          <w:szCs w:val="26"/>
          <w:lang w:val="en-IN"/>
        </w:rPr>
        <w:tab/>
        <w:t>Following are the major findings obtained after analysis of the collected data.</w:t>
      </w:r>
    </w:p>
    <w:p w14:paraId="18EC2B6A" w14:textId="77777777" w:rsidR="00EC269D" w:rsidRPr="008367EC" w:rsidRDefault="00EC269D" w:rsidP="00EC269D">
      <w:pPr>
        <w:pStyle w:val="ListParagraph"/>
        <w:numPr>
          <w:ilvl w:val="0"/>
          <w:numId w:val="39"/>
        </w:numPr>
        <w:spacing w:line="480" w:lineRule="auto"/>
        <w:jc w:val="both"/>
        <w:rPr>
          <w:rFonts w:ascii="Times New Roman" w:hAnsi="Times New Roman"/>
          <w:sz w:val="26"/>
          <w:szCs w:val="26"/>
          <w:lang w:val="en-IN"/>
        </w:rPr>
      </w:pPr>
      <w:r w:rsidRPr="008367EC">
        <w:rPr>
          <w:rFonts w:ascii="Times New Roman" w:hAnsi="Times New Roman"/>
          <w:sz w:val="26"/>
          <w:szCs w:val="26"/>
          <w:lang w:val="en-IN"/>
        </w:rPr>
        <w:t>The mean scores of Professional Development obtained for the total sample is 230.49</w:t>
      </w:r>
    </w:p>
    <w:p w14:paraId="374A2EFD" w14:textId="77777777" w:rsidR="00EC269D" w:rsidRPr="008367EC" w:rsidRDefault="00EC269D" w:rsidP="00EC269D">
      <w:pPr>
        <w:pStyle w:val="ListParagraph"/>
        <w:numPr>
          <w:ilvl w:val="0"/>
          <w:numId w:val="39"/>
        </w:numPr>
        <w:spacing w:line="480" w:lineRule="auto"/>
        <w:jc w:val="both"/>
        <w:rPr>
          <w:rFonts w:ascii="Times New Roman" w:hAnsi="Times New Roman"/>
          <w:sz w:val="26"/>
          <w:szCs w:val="26"/>
          <w:lang w:val="en-IN"/>
        </w:rPr>
      </w:pPr>
      <w:r w:rsidRPr="008367EC">
        <w:rPr>
          <w:rFonts w:ascii="Times New Roman" w:hAnsi="Times New Roman"/>
          <w:sz w:val="26"/>
          <w:szCs w:val="26"/>
          <w:lang w:val="en-IN"/>
        </w:rPr>
        <w:t>The mean scores of Professional Development obtained for Male and Female teacher educators are 235.49 and 226.14 respectively. The male teacher educators have slightly high rate of Professional Development compared to female teachers.</w:t>
      </w:r>
    </w:p>
    <w:p w14:paraId="33F98391" w14:textId="77777777" w:rsidR="00EC269D" w:rsidRPr="008367EC" w:rsidRDefault="00EC269D" w:rsidP="00EC269D">
      <w:pPr>
        <w:pStyle w:val="ListParagraph"/>
        <w:numPr>
          <w:ilvl w:val="0"/>
          <w:numId w:val="39"/>
        </w:numPr>
        <w:spacing w:line="480" w:lineRule="auto"/>
        <w:jc w:val="both"/>
        <w:rPr>
          <w:rFonts w:ascii="Times New Roman" w:hAnsi="Times New Roman"/>
          <w:sz w:val="26"/>
          <w:szCs w:val="26"/>
          <w:lang w:val="en-IN"/>
        </w:rPr>
      </w:pPr>
      <w:r w:rsidRPr="008367EC">
        <w:rPr>
          <w:rFonts w:ascii="Times New Roman" w:hAnsi="Times New Roman"/>
          <w:sz w:val="26"/>
          <w:szCs w:val="26"/>
          <w:lang w:val="en-IN"/>
        </w:rPr>
        <w:t xml:space="preserve"> The mean scores obtained for teacher educators working in Government, Aided, Unaided colleges and University centres are 239,238,227.57 and 226.88 respectively. Govt and Aided college teacher educators have high rate of Professional Development compare </w:t>
      </w:r>
      <w:r w:rsidRPr="008367EC">
        <w:rPr>
          <w:rFonts w:ascii="Times New Roman" w:hAnsi="Times New Roman"/>
          <w:sz w:val="26"/>
          <w:szCs w:val="26"/>
          <w:lang w:val="en-IN"/>
        </w:rPr>
        <w:lastRenderedPageBreak/>
        <w:t>to that of teacher educators from unaided colleges and University centres. Unaided colleges and University centres are almost equal in their Professional Development.</w:t>
      </w:r>
    </w:p>
    <w:p w14:paraId="06391B7C" w14:textId="77777777" w:rsidR="00EC269D" w:rsidRPr="008367EC" w:rsidRDefault="00EC269D" w:rsidP="00EC269D">
      <w:pPr>
        <w:pStyle w:val="ListParagraph"/>
        <w:numPr>
          <w:ilvl w:val="0"/>
          <w:numId w:val="39"/>
        </w:numPr>
        <w:spacing w:line="480" w:lineRule="auto"/>
        <w:jc w:val="both"/>
        <w:rPr>
          <w:rFonts w:ascii="Times New Roman" w:hAnsi="Times New Roman"/>
          <w:sz w:val="26"/>
          <w:szCs w:val="26"/>
          <w:lang w:val="en-IN"/>
        </w:rPr>
      </w:pPr>
      <w:r w:rsidRPr="008367EC">
        <w:rPr>
          <w:rFonts w:ascii="Times New Roman" w:hAnsi="Times New Roman"/>
          <w:sz w:val="26"/>
          <w:szCs w:val="26"/>
          <w:lang w:val="en-IN"/>
        </w:rPr>
        <w:t>The mean scores in Professional Development of teacher educators handling General and Optional subjects are 230 and 230.84 respectively. The two groups are almost equal in Professional Development.</w:t>
      </w:r>
    </w:p>
    <w:p w14:paraId="57E0144D" w14:textId="77777777" w:rsidR="00EC269D" w:rsidRPr="008367EC" w:rsidRDefault="00EC269D" w:rsidP="00EC269D">
      <w:pPr>
        <w:pStyle w:val="ListParagraph"/>
        <w:numPr>
          <w:ilvl w:val="0"/>
          <w:numId w:val="39"/>
        </w:numPr>
        <w:spacing w:line="480" w:lineRule="auto"/>
        <w:jc w:val="both"/>
        <w:rPr>
          <w:rFonts w:ascii="Times New Roman" w:hAnsi="Times New Roman"/>
          <w:sz w:val="26"/>
          <w:szCs w:val="26"/>
          <w:lang w:val="en-IN"/>
        </w:rPr>
      </w:pPr>
      <w:r w:rsidRPr="008367EC">
        <w:rPr>
          <w:rFonts w:ascii="Times New Roman" w:hAnsi="Times New Roman"/>
          <w:sz w:val="26"/>
          <w:szCs w:val="26"/>
          <w:lang w:val="en-IN"/>
        </w:rPr>
        <w:t>The mean scores obtained for High and Low Qualified teacher educators are 239.08 and 227.62 respectively. The Professional Development of highly qualified teacher educators has a high rate of Professional Development compared to that of low qualified teachers.</w:t>
      </w:r>
    </w:p>
    <w:p w14:paraId="4A77A6EA" w14:textId="77777777" w:rsidR="00EC269D" w:rsidRPr="008367EC" w:rsidRDefault="00EC269D" w:rsidP="00EC269D">
      <w:pPr>
        <w:pStyle w:val="ListParagraph"/>
        <w:numPr>
          <w:ilvl w:val="0"/>
          <w:numId w:val="39"/>
        </w:numPr>
        <w:spacing w:line="480" w:lineRule="auto"/>
        <w:jc w:val="both"/>
        <w:rPr>
          <w:rFonts w:ascii="Times New Roman" w:hAnsi="Times New Roman"/>
          <w:sz w:val="26"/>
          <w:szCs w:val="26"/>
          <w:lang w:val="en-IN"/>
        </w:rPr>
      </w:pPr>
      <w:r w:rsidRPr="008367EC">
        <w:rPr>
          <w:rFonts w:ascii="Times New Roman" w:hAnsi="Times New Roman"/>
          <w:sz w:val="26"/>
          <w:szCs w:val="26"/>
          <w:lang w:val="en-IN"/>
        </w:rPr>
        <w:t xml:space="preserve">The mean scores obtained for Professional Development of 0-5 years and 5 &amp; above 5 years experienced teacher educators are 235.53 and 226.19 respectively. The high experienced teacher educators show higher Professional Development than low experienced teacher educators. </w:t>
      </w:r>
    </w:p>
    <w:p w14:paraId="6B4B29C9" w14:textId="77777777" w:rsidR="00EC269D" w:rsidRPr="008367EC" w:rsidRDefault="00EC269D" w:rsidP="00EC269D">
      <w:pPr>
        <w:pStyle w:val="ListParagraph"/>
        <w:numPr>
          <w:ilvl w:val="0"/>
          <w:numId w:val="39"/>
        </w:numPr>
        <w:spacing w:line="480" w:lineRule="auto"/>
        <w:jc w:val="both"/>
        <w:rPr>
          <w:rFonts w:ascii="Times New Roman" w:hAnsi="Times New Roman"/>
          <w:sz w:val="26"/>
          <w:szCs w:val="26"/>
          <w:lang w:val="en-IN"/>
        </w:rPr>
      </w:pPr>
      <w:r w:rsidRPr="008367EC">
        <w:rPr>
          <w:rFonts w:ascii="Times New Roman" w:hAnsi="Times New Roman"/>
          <w:sz w:val="26"/>
          <w:szCs w:val="26"/>
          <w:lang w:val="en-IN"/>
        </w:rPr>
        <w:t>There exists no significant difference in the mean scores of Professional Development between Govt and Aided teacher educators (‘t’ value=0.283).</w:t>
      </w:r>
    </w:p>
    <w:p w14:paraId="3D8EE880" w14:textId="77777777" w:rsidR="00EC269D" w:rsidRPr="008367EC" w:rsidRDefault="00EC269D" w:rsidP="00EC269D">
      <w:pPr>
        <w:pStyle w:val="ListParagraph"/>
        <w:numPr>
          <w:ilvl w:val="0"/>
          <w:numId w:val="39"/>
        </w:numPr>
        <w:spacing w:line="480" w:lineRule="auto"/>
        <w:jc w:val="both"/>
        <w:rPr>
          <w:rFonts w:ascii="Times New Roman" w:hAnsi="Times New Roman"/>
          <w:sz w:val="26"/>
          <w:szCs w:val="26"/>
          <w:lang w:val="en-IN"/>
        </w:rPr>
      </w:pPr>
      <w:r w:rsidRPr="008367EC">
        <w:rPr>
          <w:rFonts w:ascii="Times New Roman" w:hAnsi="Times New Roman"/>
          <w:sz w:val="26"/>
          <w:szCs w:val="26"/>
          <w:lang w:val="en-IN"/>
        </w:rPr>
        <w:lastRenderedPageBreak/>
        <w:t>There exists significant difference in the mean scores of Professional Development of Govt and Unaided teacher educators (‘t’ value=2.157).</w:t>
      </w:r>
    </w:p>
    <w:p w14:paraId="2E7A404E" w14:textId="77777777" w:rsidR="00EC269D" w:rsidRPr="008367EC" w:rsidRDefault="00EC269D" w:rsidP="00EC269D">
      <w:pPr>
        <w:pStyle w:val="ListParagraph"/>
        <w:numPr>
          <w:ilvl w:val="0"/>
          <w:numId w:val="39"/>
        </w:numPr>
        <w:spacing w:line="480" w:lineRule="auto"/>
        <w:jc w:val="both"/>
        <w:rPr>
          <w:rFonts w:ascii="Times New Roman" w:hAnsi="Times New Roman"/>
          <w:sz w:val="26"/>
          <w:szCs w:val="26"/>
          <w:lang w:val="en-IN"/>
        </w:rPr>
      </w:pPr>
      <w:r w:rsidRPr="008367EC">
        <w:rPr>
          <w:rFonts w:ascii="Times New Roman" w:hAnsi="Times New Roman"/>
          <w:sz w:val="26"/>
          <w:szCs w:val="26"/>
          <w:lang w:val="en-IN"/>
        </w:rPr>
        <w:t>There exists significant difference in the mean scores of Professional Development between Govt and University centres teacher educators (‘t’ value=2.063).</w:t>
      </w:r>
    </w:p>
    <w:p w14:paraId="2301C6F5" w14:textId="77777777" w:rsidR="00EC269D" w:rsidRPr="008367EC" w:rsidRDefault="00EC269D" w:rsidP="00EC269D">
      <w:pPr>
        <w:pStyle w:val="ListParagraph"/>
        <w:numPr>
          <w:ilvl w:val="0"/>
          <w:numId w:val="39"/>
        </w:numPr>
        <w:spacing w:line="480" w:lineRule="auto"/>
        <w:jc w:val="both"/>
        <w:rPr>
          <w:rFonts w:ascii="Times New Roman" w:hAnsi="Times New Roman"/>
          <w:sz w:val="26"/>
          <w:szCs w:val="26"/>
          <w:lang w:val="en-IN"/>
        </w:rPr>
      </w:pPr>
      <w:r w:rsidRPr="008367EC">
        <w:rPr>
          <w:rFonts w:ascii="Times New Roman" w:hAnsi="Times New Roman"/>
          <w:sz w:val="26"/>
          <w:szCs w:val="26"/>
          <w:lang w:val="en-IN"/>
        </w:rPr>
        <w:t>There exists significant difference in the mean scores of Professional Development between Aided and Unaided teacher educators (‘t’ value=2.36).</w:t>
      </w:r>
    </w:p>
    <w:p w14:paraId="163A5795" w14:textId="77777777" w:rsidR="00EC269D" w:rsidRPr="008367EC" w:rsidRDefault="00EC269D" w:rsidP="00EC269D">
      <w:pPr>
        <w:pStyle w:val="ListParagraph"/>
        <w:numPr>
          <w:ilvl w:val="0"/>
          <w:numId w:val="39"/>
        </w:numPr>
        <w:spacing w:line="480" w:lineRule="auto"/>
        <w:jc w:val="both"/>
        <w:rPr>
          <w:rFonts w:ascii="Times New Roman" w:hAnsi="Times New Roman"/>
          <w:sz w:val="26"/>
          <w:szCs w:val="26"/>
          <w:lang w:val="en-IN"/>
        </w:rPr>
      </w:pPr>
      <w:r w:rsidRPr="008367EC">
        <w:rPr>
          <w:rFonts w:ascii="Times New Roman" w:hAnsi="Times New Roman"/>
          <w:sz w:val="26"/>
          <w:szCs w:val="26"/>
          <w:lang w:val="en-IN"/>
        </w:rPr>
        <w:t>There exists significant difference in the mean scores of Professional Development between Aided and University centres teacher educators at 0.05 level (‘t’ value=2.047).</w:t>
      </w:r>
    </w:p>
    <w:p w14:paraId="573EB9E8" w14:textId="77777777" w:rsidR="00EC269D" w:rsidRPr="008367EC" w:rsidRDefault="00EC269D" w:rsidP="00EC269D">
      <w:pPr>
        <w:pStyle w:val="ListParagraph"/>
        <w:numPr>
          <w:ilvl w:val="0"/>
          <w:numId w:val="39"/>
        </w:numPr>
        <w:spacing w:line="480" w:lineRule="auto"/>
        <w:jc w:val="both"/>
        <w:rPr>
          <w:rFonts w:ascii="Times New Roman" w:hAnsi="Times New Roman"/>
          <w:sz w:val="26"/>
          <w:szCs w:val="26"/>
          <w:lang w:val="en-IN"/>
        </w:rPr>
      </w:pPr>
      <w:r w:rsidRPr="008367EC">
        <w:rPr>
          <w:rFonts w:ascii="Times New Roman" w:hAnsi="Times New Roman"/>
          <w:sz w:val="26"/>
          <w:szCs w:val="26"/>
          <w:lang w:val="en-IN"/>
        </w:rPr>
        <w:t>There exists no significant difference in the mean scores of Professional Development between Unaided and University centres teacher educators. (‘t’ value=0.153).</w:t>
      </w:r>
    </w:p>
    <w:p w14:paraId="1C6EDDC3" w14:textId="77777777" w:rsidR="00EC269D" w:rsidRPr="008367EC" w:rsidRDefault="00EC269D" w:rsidP="00EC269D">
      <w:pPr>
        <w:pStyle w:val="ListParagraph"/>
        <w:numPr>
          <w:ilvl w:val="0"/>
          <w:numId w:val="39"/>
        </w:numPr>
        <w:spacing w:line="480" w:lineRule="auto"/>
        <w:jc w:val="both"/>
        <w:rPr>
          <w:rFonts w:ascii="Times New Roman" w:hAnsi="Times New Roman"/>
          <w:sz w:val="26"/>
          <w:szCs w:val="26"/>
          <w:lang w:val="en-IN"/>
        </w:rPr>
      </w:pPr>
      <w:r w:rsidRPr="008367EC">
        <w:rPr>
          <w:rFonts w:ascii="Times New Roman" w:hAnsi="Times New Roman"/>
          <w:sz w:val="26"/>
          <w:szCs w:val="26"/>
          <w:lang w:val="en-IN"/>
        </w:rPr>
        <w:t>There exists no significant difference in the mean scores of Professional Development between male and female teacher educators at 0.01 level of significance (‘t’ value=2.91).</w:t>
      </w:r>
    </w:p>
    <w:p w14:paraId="643E4B91" w14:textId="77777777" w:rsidR="00EC269D" w:rsidRPr="008367EC" w:rsidRDefault="00EC269D" w:rsidP="00EC269D">
      <w:pPr>
        <w:pStyle w:val="ListParagraph"/>
        <w:numPr>
          <w:ilvl w:val="0"/>
          <w:numId w:val="39"/>
        </w:numPr>
        <w:spacing w:line="480" w:lineRule="auto"/>
        <w:jc w:val="both"/>
        <w:rPr>
          <w:rFonts w:ascii="Times New Roman" w:hAnsi="Times New Roman"/>
          <w:sz w:val="26"/>
          <w:szCs w:val="26"/>
          <w:lang w:val="en-IN"/>
        </w:rPr>
      </w:pPr>
      <w:r w:rsidRPr="008367EC">
        <w:rPr>
          <w:rFonts w:ascii="Times New Roman" w:hAnsi="Times New Roman"/>
          <w:sz w:val="26"/>
          <w:szCs w:val="26"/>
          <w:lang w:val="en-IN"/>
        </w:rPr>
        <w:t>There exists no significant difference in the mean scores of Professional Development of general and optional teacher educators. (‘t’ value=-0.255).</w:t>
      </w:r>
    </w:p>
    <w:p w14:paraId="44E5EFB0" w14:textId="77777777" w:rsidR="00EC269D" w:rsidRPr="008367EC" w:rsidRDefault="00EC269D" w:rsidP="00EC269D">
      <w:pPr>
        <w:pStyle w:val="ListParagraph"/>
        <w:numPr>
          <w:ilvl w:val="0"/>
          <w:numId w:val="39"/>
        </w:numPr>
        <w:spacing w:line="480" w:lineRule="auto"/>
        <w:jc w:val="both"/>
        <w:rPr>
          <w:rFonts w:ascii="Times New Roman" w:hAnsi="Times New Roman"/>
          <w:sz w:val="26"/>
          <w:szCs w:val="26"/>
          <w:lang w:val="en-IN"/>
        </w:rPr>
      </w:pPr>
      <w:r w:rsidRPr="008367EC">
        <w:rPr>
          <w:rFonts w:ascii="Times New Roman" w:hAnsi="Times New Roman"/>
          <w:sz w:val="26"/>
          <w:szCs w:val="26"/>
          <w:lang w:val="en-IN"/>
        </w:rPr>
        <w:lastRenderedPageBreak/>
        <w:t>There exists  significant difference in the mean scores of Professional Development of below 5 year experienced and 5&amp;above 5 year experienced teacher educators (‘t’ value=2.904).</w:t>
      </w:r>
    </w:p>
    <w:p w14:paraId="44291000" w14:textId="77777777" w:rsidR="00EC269D" w:rsidRPr="008367EC" w:rsidRDefault="00EC269D" w:rsidP="00EC269D">
      <w:pPr>
        <w:pStyle w:val="ListParagraph"/>
        <w:numPr>
          <w:ilvl w:val="0"/>
          <w:numId w:val="39"/>
        </w:numPr>
        <w:spacing w:line="480" w:lineRule="auto"/>
        <w:jc w:val="both"/>
        <w:rPr>
          <w:rFonts w:ascii="Times New Roman" w:hAnsi="Times New Roman"/>
          <w:sz w:val="26"/>
          <w:szCs w:val="26"/>
          <w:lang w:val="en-IN"/>
        </w:rPr>
      </w:pPr>
      <w:r w:rsidRPr="008367EC">
        <w:rPr>
          <w:rFonts w:ascii="Times New Roman" w:hAnsi="Times New Roman"/>
          <w:sz w:val="26"/>
          <w:szCs w:val="26"/>
          <w:lang w:val="en-IN"/>
        </w:rPr>
        <w:t>There exists significant difference in the mean scores of Professional Development of High and Low qualified teacher educators. (‘t’ value=3.103).</w:t>
      </w:r>
    </w:p>
    <w:p w14:paraId="76579A67" w14:textId="77777777" w:rsidR="00EC269D" w:rsidRPr="008367EC" w:rsidRDefault="00EC269D" w:rsidP="00EC269D">
      <w:pPr>
        <w:pStyle w:val="ListParagraph"/>
        <w:numPr>
          <w:ilvl w:val="0"/>
          <w:numId w:val="39"/>
        </w:numPr>
        <w:spacing w:line="480" w:lineRule="auto"/>
        <w:jc w:val="both"/>
        <w:rPr>
          <w:rFonts w:ascii="Times New Roman" w:hAnsi="Times New Roman"/>
          <w:sz w:val="26"/>
          <w:szCs w:val="26"/>
          <w:lang w:val="en-IN"/>
        </w:rPr>
      </w:pPr>
      <w:r w:rsidRPr="008367EC">
        <w:rPr>
          <w:rFonts w:ascii="Times New Roman" w:hAnsi="Times New Roman"/>
          <w:sz w:val="26"/>
          <w:szCs w:val="26"/>
          <w:lang w:val="en-IN"/>
        </w:rPr>
        <w:t>Type of Management do not have a main effect on Professional Development of teacher educators (F=1.76,</w:t>
      </w:r>
      <w:r>
        <w:rPr>
          <w:rFonts w:ascii="Times New Roman" w:hAnsi="Times New Roman"/>
          <w:sz w:val="26"/>
          <w:szCs w:val="26"/>
          <w:lang w:val="en-IN"/>
        </w:rPr>
        <w:t xml:space="preserve"> </w:t>
      </w:r>
      <w:r w:rsidRPr="008367EC">
        <w:rPr>
          <w:rFonts w:ascii="Times New Roman" w:hAnsi="Times New Roman"/>
          <w:sz w:val="26"/>
          <w:szCs w:val="26"/>
          <w:lang w:val="en-IN"/>
        </w:rPr>
        <w:t>p&gt;0.05 for (3,184) degrees of freedom).</w:t>
      </w:r>
    </w:p>
    <w:p w14:paraId="19CB496C" w14:textId="77777777" w:rsidR="00EC269D" w:rsidRPr="008367EC" w:rsidRDefault="00EC269D" w:rsidP="00EC269D">
      <w:pPr>
        <w:pStyle w:val="ListParagraph"/>
        <w:numPr>
          <w:ilvl w:val="0"/>
          <w:numId w:val="39"/>
        </w:numPr>
        <w:spacing w:line="480" w:lineRule="auto"/>
        <w:jc w:val="both"/>
        <w:rPr>
          <w:rFonts w:ascii="Times New Roman" w:hAnsi="Times New Roman"/>
          <w:sz w:val="26"/>
          <w:szCs w:val="26"/>
          <w:lang w:val="en-IN"/>
        </w:rPr>
      </w:pPr>
      <w:r w:rsidRPr="008367EC">
        <w:rPr>
          <w:rFonts w:ascii="Times New Roman" w:hAnsi="Times New Roman"/>
          <w:sz w:val="26"/>
          <w:szCs w:val="26"/>
          <w:lang w:val="en-IN"/>
        </w:rPr>
        <w:t>Gender do not have a main effect on Professional Development of teacher educators (F=3.09, p&gt;0.05 for (1,184) degrees of freedom).</w:t>
      </w:r>
    </w:p>
    <w:p w14:paraId="26CC6C35" w14:textId="77777777" w:rsidR="00EC269D" w:rsidRPr="008367EC" w:rsidRDefault="00EC269D" w:rsidP="00EC269D">
      <w:pPr>
        <w:pStyle w:val="ListParagraph"/>
        <w:numPr>
          <w:ilvl w:val="0"/>
          <w:numId w:val="39"/>
        </w:numPr>
        <w:spacing w:line="480" w:lineRule="auto"/>
        <w:jc w:val="both"/>
        <w:rPr>
          <w:rFonts w:ascii="Times New Roman" w:hAnsi="Times New Roman"/>
          <w:sz w:val="26"/>
          <w:szCs w:val="26"/>
          <w:lang w:val="en-IN"/>
        </w:rPr>
      </w:pPr>
      <w:r w:rsidRPr="008367EC">
        <w:rPr>
          <w:rFonts w:ascii="Times New Roman" w:hAnsi="Times New Roman"/>
          <w:bCs/>
          <w:sz w:val="26"/>
          <w:szCs w:val="26"/>
          <w:lang w:val="en-IN"/>
        </w:rPr>
        <w:t>Teaching Experience</w:t>
      </w:r>
      <w:r w:rsidRPr="008367EC">
        <w:rPr>
          <w:rFonts w:ascii="Times New Roman" w:hAnsi="Times New Roman"/>
          <w:sz w:val="26"/>
          <w:szCs w:val="26"/>
          <w:lang w:val="en-IN"/>
        </w:rPr>
        <w:t xml:space="preserve"> do not have a main effect on Professional Development of teacher educators (F=2.28, p&gt;0.05 for (1,184) degrees of freedom).</w:t>
      </w:r>
    </w:p>
    <w:p w14:paraId="0B5FFB08" w14:textId="77777777" w:rsidR="00EC269D" w:rsidRPr="008367EC" w:rsidRDefault="00EC269D" w:rsidP="00EC269D">
      <w:pPr>
        <w:pStyle w:val="ListParagraph"/>
        <w:numPr>
          <w:ilvl w:val="0"/>
          <w:numId w:val="39"/>
        </w:numPr>
        <w:spacing w:line="480" w:lineRule="auto"/>
        <w:jc w:val="both"/>
        <w:rPr>
          <w:rFonts w:ascii="Times New Roman" w:hAnsi="Times New Roman"/>
          <w:sz w:val="26"/>
          <w:szCs w:val="26"/>
          <w:lang w:val="en-IN"/>
        </w:rPr>
      </w:pPr>
      <w:r w:rsidRPr="008367EC">
        <w:rPr>
          <w:rFonts w:ascii="Times New Roman" w:hAnsi="Times New Roman"/>
          <w:sz w:val="26"/>
          <w:szCs w:val="26"/>
          <w:lang w:val="en-IN"/>
        </w:rPr>
        <w:t>Interaction effect of Type of Management and Gender on Professional Development of teacher educators was significant at 0.05 level of significance (F=2.76, p&lt;0.05 for (3,184) degrees of freedom).</w:t>
      </w:r>
    </w:p>
    <w:p w14:paraId="7C2E2A35" w14:textId="77777777" w:rsidR="00EC269D" w:rsidRPr="008367EC" w:rsidRDefault="00EC269D" w:rsidP="00EC269D">
      <w:pPr>
        <w:pStyle w:val="ListParagraph"/>
        <w:numPr>
          <w:ilvl w:val="0"/>
          <w:numId w:val="39"/>
        </w:numPr>
        <w:spacing w:line="480" w:lineRule="auto"/>
        <w:jc w:val="both"/>
        <w:rPr>
          <w:rFonts w:ascii="Times New Roman" w:hAnsi="Times New Roman"/>
          <w:sz w:val="26"/>
          <w:szCs w:val="26"/>
          <w:lang w:val="en-IN"/>
        </w:rPr>
      </w:pPr>
      <w:r w:rsidRPr="008367EC">
        <w:rPr>
          <w:rFonts w:ascii="Times New Roman" w:hAnsi="Times New Roman"/>
          <w:sz w:val="26"/>
          <w:szCs w:val="26"/>
          <w:lang w:val="en-IN"/>
        </w:rPr>
        <w:t xml:space="preserve">Interaction effect of Gender and </w:t>
      </w:r>
      <w:r w:rsidRPr="008367EC">
        <w:rPr>
          <w:rFonts w:ascii="Times New Roman" w:hAnsi="Times New Roman"/>
          <w:bCs/>
          <w:sz w:val="26"/>
          <w:szCs w:val="26"/>
          <w:lang w:val="en-IN"/>
        </w:rPr>
        <w:t>Teaching Experience</w:t>
      </w:r>
      <w:r w:rsidRPr="008367EC">
        <w:rPr>
          <w:rFonts w:ascii="Times New Roman" w:hAnsi="Times New Roman"/>
          <w:sz w:val="26"/>
          <w:szCs w:val="26"/>
          <w:lang w:val="en-IN"/>
        </w:rPr>
        <w:t xml:space="preserve"> on Professional Development of teacher educators was not significant (F=1.07, p&gt;0.05 for (1,184) degrees of freedom).</w:t>
      </w:r>
    </w:p>
    <w:p w14:paraId="12163E53" w14:textId="77777777" w:rsidR="00EC269D" w:rsidRPr="008367EC" w:rsidRDefault="00EC269D" w:rsidP="00EC269D">
      <w:pPr>
        <w:pStyle w:val="ListParagraph"/>
        <w:numPr>
          <w:ilvl w:val="0"/>
          <w:numId w:val="39"/>
        </w:numPr>
        <w:spacing w:line="480" w:lineRule="auto"/>
        <w:jc w:val="both"/>
        <w:rPr>
          <w:rFonts w:ascii="Times New Roman" w:hAnsi="Times New Roman"/>
          <w:sz w:val="26"/>
          <w:szCs w:val="26"/>
          <w:lang w:val="en-IN"/>
        </w:rPr>
      </w:pPr>
      <w:r w:rsidRPr="008367EC">
        <w:rPr>
          <w:rFonts w:ascii="Times New Roman" w:hAnsi="Times New Roman"/>
          <w:sz w:val="26"/>
          <w:szCs w:val="26"/>
          <w:lang w:val="en-IN"/>
        </w:rPr>
        <w:lastRenderedPageBreak/>
        <w:t xml:space="preserve">Interaction effect of Type of Management and </w:t>
      </w:r>
      <w:r w:rsidRPr="008367EC">
        <w:rPr>
          <w:rFonts w:ascii="Times New Roman" w:hAnsi="Times New Roman"/>
          <w:bCs/>
          <w:sz w:val="26"/>
          <w:szCs w:val="26"/>
          <w:lang w:val="en-IN"/>
        </w:rPr>
        <w:t>Teaching Experience</w:t>
      </w:r>
      <w:r w:rsidRPr="008367EC">
        <w:rPr>
          <w:rFonts w:ascii="Times New Roman" w:hAnsi="Times New Roman"/>
          <w:sz w:val="26"/>
          <w:szCs w:val="26"/>
          <w:lang w:val="en-IN"/>
        </w:rPr>
        <w:t xml:space="preserve"> on Professional Development of teacher educators was not significant (F=0.61, p&gt;0.05 for (3,184) degrees of freedom).</w:t>
      </w:r>
    </w:p>
    <w:p w14:paraId="7A61AE6C" w14:textId="77777777" w:rsidR="00EC269D" w:rsidRPr="008367EC" w:rsidRDefault="00EC269D" w:rsidP="00EC269D">
      <w:pPr>
        <w:pStyle w:val="ListParagraph"/>
        <w:numPr>
          <w:ilvl w:val="0"/>
          <w:numId w:val="39"/>
        </w:numPr>
        <w:spacing w:line="480" w:lineRule="auto"/>
        <w:jc w:val="both"/>
        <w:rPr>
          <w:rFonts w:ascii="Times New Roman" w:hAnsi="Times New Roman"/>
          <w:sz w:val="26"/>
          <w:szCs w:val="26"/>
          <w:lang w:val="en-IN"/>
        </w:rPr>
      </w:pPr>
      <w:r w:rsidRPr="008367EC">
        <w:rPr>
          <w:rFonts w:ascii="Times New Roman" w:hAnsi="Times New Roman"/>
          <w:sz w:val="26"/>
          <w:szCs w:val="26"/>
          <w:lang w:val="en-IN"/>
        </w:rPr>
        <w:t xml:space="preserve">Interaction effect of Type of Management, Gender and </w:t>
      </w:r>
      <w:r w:rsidRPr="008367EC">
        <w:rPr>
          <w:rFonts w:ascii="Times New Roman" w:hAnsi="Times New Roman"/>
          <w:bCs/>
          <w:sz w:val="26"/>
          <w:szCs w:val="26"/>
          <w:lang w:val="en-IN"/>
        </w:rPr>
        <w:t>Teaching Experience</w:t>
      </w:r>
      <w:r w:rsidRPr="008367EC">
        <w:rPr>
          <w:rFonts w:ascii="Times New Roman" w:hAnsi="Times New Roman"/>
          <w:sz w:val="26"/>
          <w:szCs w:val="26"/>
          <w:lang w:val="en-IN"/>
        </w:rPr>
        <w:t xml:space="preserve"> on Professional Development of teacher educators was not significant (F=1.93, p&gt;0.05 for (3,184) degrees of freedom).</w:t>
      </w:r>
    </w:p>
    <w:p w14:paraId="106D4EE3" w14:textId="77777777" w:rsidR="00EC269D" w:rsidRPr="008367EC" w:rsidRDefault="00EC269D">
      <w:pPr>
        <w:pStyle w:val="ListParagraph"/>
        <w:spacing w:line="480" w:lineRule="auto"/>
        <w:ind w:left="0"/>
        <w:jc w:val="both"/>
        <w:rPr>
          <w:rFonts w:ascii="Times New Roman" w:hAnsi="Times New Roman"/>
          <w:b/>
          <w:bCs/>
          <w:sz w:val="26"/>
          <w:szCs w:val="26"/>
          <w:lang w:val="en-IN"/>
        </w:rPr>
      </w:pPr>
      <w:r w:rsidRPr="008367EC">
        <w:rPr>
          <w:rFonts w:ascii="Times New Roman" w:hAnsi="Times New Roman"/>
          <w:b/>
          <w:bCs/>
          <w:sz w:val="26"/>
          <w:szCs w:val="26"/>
          <w:lang w:val="en-IN"/>
        </w:rPr>
        <w:t>5.7. CONCLUSION</w:t>
      </w:r>
    </w:p>
    <w:p w14:paraId="4C781270" w14:textId="77777777" w:rsidR="00EC269D" w:rsidRPr="008367EC" w:rsidRDefault="00EC269D">
      <w:pPr>
        <w:pStyle w:val="ListParagraph"/>
        <w:spacing w:line="480" w:lineRule="auto"/>
        <w:ind w:left="0"/>
        <w:jc w:val="both"/>
        <w:rPr>
          <w:rFonts w:ascii="Times New Roman" w:hAnsi="Times New Roman"/>
          <w:sz w:val="26"/>
          <w:szCs w:val="26"/>
          <w:lang w:val="en-IN"/>
        </w:rPr>
      </w:pPr>
      <w:r w:rsidRPr="008367EC">
        <w:rPr>
          <w:rFonts w:ascii="Times New Roman" w:hAnsi="Times New Roman"/>
          <w:sz w:val="26"/>
          <w:szCs w:val="26"/>
          <w:lang w:val="en-IN"/>
        </w:rPr>
        <w:tab/>
        <w:t>Major findings of the study helped the investigator to arrive at the following conclusions.</w:t>
      </w:r>
    </w:p>
    <w:p w14:paraId="35682077" w14:textId="77777777" w:rsidR="00EC269D" w:rsidRPr="008367EC" w:rsidRDefault="00EC269D">
      <w:pPr>
        <w:pStyle w:val="ListParagraph"/>
        <w:spacing w:line="480" w:lineRule="auto"/>
        <w:ind w:left="0"/>
        <w:jc w:val="both"/>
        <w:rPr>
          <w:rFonts w:ascii="Times New Roman" w:hAnsi="Times New Roman"/>
          <w:sz w:val="26"/>
          <w:szCs w:val="26"/>
          <w:lang w:val="en-IN"/>
        </w:rPr>
      </w:pPr>
      <w:r w:rsidRPr="008367EC">
        <w:rPr>
          <w:rFonts w:ascii="Times New Roman" w:hAnsi="Times New Roman"/>
          <w:sz w:val="26"/>
          <w:szCs w:val="26"/>
          <w:lang w:val="en-IN"/>
        </w:rPr>
        <w:tab/>
        <w:t>Most of the sub samples were differed in their extent of Professional Development. In the case of Male and Female teacher educators, the male teacher educators show slightly higher Professional Development than female teacher educators.</w:t>
      </w:r>
    </w:p>
    <w:p w14:paraId="76B23D89" w14:textId="77777777" w:rsidR="00EC269D" w:rsidRPr="008367EC" w:rsidRDefault="00EC269D">
      <w:pPr>
        <w:pStyle w:val="ListParagraph"/>
        <w:spacing w:line="480" w:lineRule="auto"/>
        <w:ind w:left="0"/>
        <w:jc w:val="both"/>
        <w:rPr>
          <w:rFonts w:ascii="Times New Roman" w:hAnsi="Times New Roman"/>
          <w:sz w:val="26"/>
          <w:szCs w:val="26"/>
          <w:lang w:val="en-IN"/>
        </w:rPr>
      </w:pPr>
      <w:r w:rsidRPr="008367EC">
        <w:rPr>
          <w:rFonts w:ascii="Times New Roman" w:hAnsi="Times New Roman"/>
          <w:sz w:val="26"/>
          <w:szCs w:val="26"/>
          <w:lang w:val="en-IN"/>
        </w:rPr>
        <w:t xml:space="preserve">  </w:t>
      </w:r>
      <w:r w:rsidRPr="008367EC">
        <w:rPr>
          <w:rFonts w:ascii="Times New Roman" w:hAnsi="Times New Roman"/>
          <w:sz w:val="26"/>
          <w:szCs w:val="26"/>
          <w:lang w:val="en-IN"/>
        </w:rPr>
        <w:tab/>
        <w:t xml:space="preserve">There is difference in the extent of Professional Development of teacher educators based on their Type of Management of Institution. Aided college teachers show the highest Professional Development than Unaided and </w:t>
      </w:r>
      <w:r>
        <w:rPr>
          <w:rFonts w:ascii="Times New Roman" w:hAnsi="Times New Roman"/>
          <w:sz w:val="26"/>
          <w:szCs w:val="26"/>
          <w:lang w:val="en-IN"/>
        </w:rPr>
        <w:t>University centres</w:t>
      </w:r>
      <w:r w:rsidRPr="008367EC">
        <w:rPr>
          <w:rFonts w:ascii="Times New Roman" w:hAnsi="Times New Roman"/>
          <w:sz w:val="26"/>
          <w:szCs w:val="26"/>
          <w:lang w:val="en-IN"/>
        </w:rPr>
        <w:t>.</w:t>
      </w:r>
    </w:p>
    <w:p w14:paraId="2EEF9579" w14:textId="77777777" w:rsidR="00EC269D" w:rsidRPr="008367EC" w:rsidRDefault="00EC269D">
      <w:pPr>
        <w:pStyle w:val="ListParagraph"/>
        <w:spacing w:line="480" w:lineRule="auto"/>
        <w:ind w:left="0"/>
        <w:jc w:val="both"/>
        <w:rPr>
          <w:rFonts w:ascii="Times New Roman" w:hAnsi="Times New Roman"/>
          <w:sz w:val="26"/>
          <w:szCs w:val="26"/>
          <w:lang w:val="en-IN"/>
        </w:rPr>
      </w:pPr>
      <w:r w:rsidRPr="008367EC">
        <w:rPr>
          <w:rFonts w:ascii="Times New Roman" w:hAnsi="Times New Roman"/>
          <w:sz w:val="26"/>
          <w:szCs w:val="26"/>
          <w:lang w:val="en-IN"/>
        </w:rPr>
        <w:tab/>
        <w:t xml:space="preserve">Teacher educators handling General and Optional subjects, the extent of professional Development is almost equal. The Professional Development of high and low qualified teacher educators, the high qualified teacher educators </w:t>
      </w:r>
      <w:r w:rsidRPr="008367EC">
        <w:rPr>
          <w:rFonts w:ascii="Times New Roman" w:hAnsi="Times New Roman"/>
          <w:sz w:val="26"/>
          <w:szCs w:val="26"/>
          <w:lang w:val="en-IN"/>
        </w:rPr>
        <w:lastRenderedPageBreak/>
        <w:t>show high Professional Development than the low qualified teacher educators. In the case of Teaching Experience, the Professional Development of teacher educators between 0-5 and 5 and above 5 years of Teaching Experience, high experienced teacher educators show high Professional Development than the low experienced teacher educators.</w:t>
      </w:r>
    </w:p>
    <w:p w14:paraId="38462198" w14:textId="77777777" w:rsidR="00EC269D" w:rsidRPr="008367EC" w:rsidRDefault="00EC269D">
      <w:pPr>
        <w:pStyle w:val="ListParagraph"/>
        <w:spacing w:line="480" w:lineRule="auto"/>
        <w:ind w:left="0"/>
        <w:jc w:val="both"/>
        <w:rPr>
          <w:rFonts w:ascii="Times New Roman" w:hAnsi="Times New Roman"/>
          <w:sz w:val="26"/>
          <w:szCs w:val="26"/>
          <w:lang w:val="en-IN"/>
        </w:rPr>
      </w:pPr>
      <w:r w:rsidRPr="008367EC">
        <w:rPr>
          <w:rFonts w:ascii="Times New Roman" w:hAnsi="Times New Roman"/>
          <w:sz w:val="26"/>
          <w:szCs w:val="26"/>
          <w:lang w:val="en-IN"/>
        </w:rPr>
        <w:tab/>
        <w:t>Type of Management, Sex and Teaching Experience has no main effect on Professional Development of teacher educators. The analysis revealed that Type of Management and Sex have significant interaction effect on Professional Development of teacher educators. It was also revealed that Sex and Teaching Experience, Type of Management and Teaching Experience and Type of Management, Sex and Teaching Experience do not have significant interaction effect on Professional Development of teacher educators.</w:t>
      </w:r>
    </w:p>
    <w:p w14:paraId="75838780" w14:textId="77777777" w:rsidR="00EC269D" w:rsidRPr="008367EC" w:rsidRDefault="00EC269D">
      <w:pPr>
        <w:pStyle w:val="ListParagraph"/>
        <w:spacing w:line="480" w:lineRule="auto"/>
        <w:ind w:left="0"/>
        <w:jc w:val="both"/>
        <w:rPr>
          <w:rFonts w:ascii="Times New Roman" w:hAnsi="Times New Roman"/>
          <w:b/>
          <w:bCs/>
          <w:sz w:val="26"/>
          <w:szCs w:val="26"/>
          <w:lang w:val="en-IN"/>
        </w:rPr>
      </w:pPr>
      <w:r w:rsidRPr="008367EC">
        <w:rPr>
          <w:rFonts w:ascii="Times New Roman" w:hAnsi="Times New Roman"/>
          <w:b/>
          <w:bCs/>
          <w:sz w:val="26"/>
          <w:szCs w:val="26"/>
          <w:lang w:val="en-IN"/>
        </w:rPr>
        <w:t>5.8. EDUCATIONAL IMPLICATIONS</w:t>
      </w:r>
    </w:p>
    <w:p w14:paraId="51F23E0C" w14:textId="77777777" w:rsidR="00EC269D" w:rsidRPr="00612944" w:rsidRDefault="00EC269D">
      <w:pPr>
        <w:pStyle w:val="ListParagraph"/>
        <w:spacing w:line="480" w:lineRule="auto"/>
        <w:ind w:left="0"/>
        <w:jc w:val="both"/>
        <w:rPr>
          <w:rFonts w:ascii="Times New Roman" w:hAnsi="Times New Roman"/>
          <w:color w:val="FF0000"/>
          <w:sz w:val="26"/>
          <w:szCs w:val="26"/>
          <w:lang w:val="en-IN"/>
        </w:rPr>
      </w:pPr>
      <w:r w:rsidRPr="008367EC">
        <w:rPr>
          <w:rFonts w:ascii="Times New Roman" w:hAnsi="Times New Roman"/>
          <w:sz w:val="26"/>
          <w:szCs w:val="26"/>
          <w:lang w:val="en-IN"/>
        </w:rPr>
        <w:tab/>
      </w:r>
      <w:r w:rsidRPr="00612944">
        <w:rPr>
          <w:rFonts w:ascii="Times New Roman" w:hAnsi="Times New Roman"/>
          <w:color w:val="FF0000"/>
          <w:sz w:val="26"/>
          <w:szCs w:val="26"/>
          <w:lang w:val="en-IN"/>
        </w:rPr>
        <w:t>The present study helped to find out the extent of Professional Development of teacher educators. The value of research in education lies in its implications.</w:t>
      </w:r>
    </w:p>
    <w:p w14:paraId="554338A3" w14:textId="77777777" w:rsidR="00EC269D" w:rsidRPr="00612944" w:rsidRDefault="00EC269D" w:rsidP="00A81A9E">
      <w:pPr>
        <w:pStyle w:val="ListParagraph"/>
        <w:spacing w:line="480" w:lineRule="auto"/>
        <w:ind w:left="0" w:firstLine="720"/>
        <w:jc w:val="both"/>
        <w:rPr>
          <w:rFonts w:ascii="Times New Roman" w:hAnsi="Times New Roman"/>
          <w:color w:val="FF0000"/>
          <w:sz w:val="26"/>
          <w:szCs w:val="26"/>
          <w:lang w:val="en-IN"/>
        </w:rPr>
      </w:pPr>
      <w:r w:rsidRPr="00612944">
        <w:rPr>
          <w:rFonts w:ascii="Times New Roman" w:hAnsi="Times New Roman"/>
          <w:color w:val="FF0000"/>
          <w:sz w:val="26"/>
          <w:szCs w:val="26"/>
          <w:lang w:val="en-IN"/>
        </w:rPr>
        <w:t>The various items in the Professional Development Scale will give an idea to the teachers about the qualities expected to a teacher who is a professional.  As one gets an idea of a professional teacher and the extent of professional development in him/her, it will enable him/her to improve in his own or her own by seeking help from experts</w:t>
      </w:r>
    </w:p>
    <w:p w14:paraId="0EE09CBC" w14:textId="77777777" w:rsidR="00EC269D" w:rsidRPr="00612944" w:rsidRDefault="00EC269D" w:rsidP="00A81A9E">
      <w:pPr>
        <w:pStyle w:val="ListParagraph"/>
        <w:spacing w:line="480" w:lineRule="auto"/>
        <w:ind w:left="0" w:firstLine="720"/>
        <w:jc w:val="both"/>
        <w:rPr>
          <w:rFonts w:ascii="Times New Roman" w:hAnsi="Times New Roman"/>
          <w:color w:val="FF0000"/>
          <w:sz w:val="26"/>
          <w:szCs w:val="26"/>
          <w:lang w:val="en-IN"/>
        </w:rPr>
      </w:pPr>
      <w:r w:rsidRPr="00612944">
        <w:rPr>
          <w:rFonts w:ascii="Times New Roman" w:hAnsi="Times New Roman"/>
          <w:color w:val="FF0000"/>
          <w:sz w:val="26"/>
          <w:szCs w:val="26"/>
          <w:lang w:val="en-IN"/>
        </w:rPr>
        <w:lastRenderedPageBreak/>
        <w:t>The mean scores of teacher educators in the total sample lies in an average score. Hence it was advisable to adopt various programmes for uplifting the Professional Development of teacher educators.</w:t>
      </w:r>
    </w:p>
    <w:p w14:paraId="59E991C4" w14:textId="77777777" w:rsidR="00EC269D" w:rsidRPr="00612944" w:rsidRDefault="00EC269D" w:rsidP="00A81A9E">
      <w:pPr>
        <w:pStyle w:val="ListParagraph"/>
        <w:spacing w:line="480" w:lineRule="auto"/>
        <w:ind w:left="0" w:firstLine="720"/>
        <w:jc w:val="both"/>
        <w:rPr>
          <w:rFonts w:ascii="Times New Roman" w:hAnsi="Times New Roman"/>
          <w:color w:val="FF0000"/>
          <w:sz w:val="26"/>
          <w:szCs w:val="26"/>
          <w:lang w:val="en-IN"/>
        </w:rPr>
      </w:pPr>
      <w:r w:rsidRPr="00612944">
        <w:rPr>
          <w:rFonts w:ascii="Times New Roman" w:hAnsi="Times New Roman"/>
          <w:color w:val="FF0000"/>
          <w:sz w:val="26"/>
          <w:szCs w:val="26"/>
          <w:lang w:val="en-IN"/>
        </w:rPr>
        <w:t>So necessary steps should be taken to increase the participation of teacher educators in maximum number of Continuing Professional Development Programmes. Teacher educators should get opportunities to participate in programmes like orientation courses, refresher courses, training courses, symposia, conference etc.</w:t>
      </w:r>
    </w:p>
    <w:p w14:paraId="7089F241" w14:textId="77777777" w:rsidR="00EC269D" w:rsidRPr="00612944" w:rsidRDefault="00EC269D" w:rsidP="00A81A9E">
      <w:pPr>
        <w:pStyle w:val="ListParagraph"/>
        <w:spacing w:line="480" w:lineRule="auto"/>
        <w:ind w:left="0" w:firstLine="720"/>
        <w:jc w:val="both"/>
        <w:rPr>
          <w:rFonts w:ascii="Times New Roman" w:hAnsi="Times New Roman"/>
          <w:color w:val="FF0000"/>
          <w:sz w:val="26"/>
          <w:szCs w:val="26"/>
          <w:lang w:val="en-IN"/>
        </w:rPr>
      </w:pPr>
      <w:r w:rsidRPr="00612944">
        <w:rPr>
          <w:rFonts w:ascii="Times New Roman" w:hAnsi="Times New Roman"/>
          <w:color w:val="FF0000"/>
          <w:sz w:val="26"/>
          <w:szCs w:val="26"/>
          <w:lang w:val="en-IN"/>
        </w:rPr>
        <w:t>The findings of the study revealed that male teacher educators are superior to female teacher educators in their professional development. Therefore, for the professional improvement of female teacher educators requires immediate attention. So the administrators and other authorities in the field of teacher education should create suitable environment and conduct special programmes such as quality improvement programmes, in-service courses, seminars, workshops etc. especially for the female teacher educators.</w:t>
      </w:r>
    </w:p>
    <w:p w14:paraId="771F9096" w14:textId="77777777" w:rsidR="00EC269D" w:rsidRPr="00612944" w:rsidRDefault="00EC269D" w:rsidP="00A81A9E">
      <w:pPr>
        <w:pStyle w:val="ListParagraph"/>
        <w:spacing w:line="480" w:lineRule="auto"/>
        <w:ind w:left="0" w:firstLine="720"/>
        <w:jc w:val="both"/>
        <w:rPr>
          <w:rFonts w:ascii="Times New Roman" w:hAnsi="Times New Roman"/>
          <w:color w:val="FF0000"/>
          <w:sz w:val="26"/>
          <w:szCs w:val="26"/>
          <w:lang w:val="en-IN"/>
        </w:rPr>
      </w:pPr>
      <w:r w:rsidRPr="00612944">
        <w:rPr>
          <w:rFonts w:ascii="Times New Roman" w:hAnsi="Times New Roman"/>
          <w:color w:val="FF0000"/>
          <w:sz w:val="26"/>
          <w:szCs w:val="26"/>
          <w:lang w:val="en-IN"/>
        </w:rPr>
        <w:t xml:space="preserve">It is obvious from the study that there is significant difference between teacher educators on the basis of their type of management of institution. Teacher educators working in Aided and Government colleges had higher professional development than the teacher educators working in Unaided and University teacher education centres unaided and University teacher education centres do not get access to continuation of U.G.C. sponsored refresher courses, </w:t>
      </w:r>
      <w:r w:rsidRPr="00612944">
        <w:rPr>
          <w:rFonts w:ascii="Times New Roman" w:hAnsi="Times New Roman"/>
          <w:color w:val="FF0000"/>
          <w:sz w:val="26"/>
          <w:szCs w:val="26"/>
          <w:lang w:val="en-IN"/>
        </w:rPr>
        <w:lastRenderedPageBreak/>
        <w:t xml:space="preserve">orientation programmes, seminars, research projects, teacher fellowships etc. for professional development of teachers is urgently needed. So UGC should take initiative to conduct such programmes to unaided and university teacher educators. </w:t>
      </w:r>
    </w:p>
    <w:p w14:paraId="10FAB6C4" w14:textId="77777777" w:rsidR="00EC269D" w:rsidRPr="00612944" w:rsidRDefault="00EC269D" w:rsidP="00A81A9E">
      <w:pPr>
        <w:pStyle w:val="ListParagraph"/>
        <w:spacing w:line="480" w:lineRule="auto"/>
        <w:ind w:left="0" w:firstLine="720"/>
        <w:jc w:val="both"/>
        <w:rPr>
          <w:rFonts w:ascii="Times New Roman" w:hAnsi="Times New Roman"/>
          <w:color w:val="FF0000"/>
          <w:sz w:val="26"/>
          <w:szCs w:val="26"/>
          <w:lang w:val="en-IN"/>
        </w:rPr>
      </w:pPr>
      <w:r w:rsidRPr="00612944">
        <w:rPr>
          <w:rFonts w:ascii="Times New Roman" w:hAnsi="Times New Roman"/>
          <w:color w:val="FF0000"/>
          <w:sz w:val="26"/>
          <w:szCs w:val="26"/>
          <w:lang w:val="en-IN"/>
        </w:rPr>
        <w:t xml:space="preserve">The level of professional development varies according to the qualification of teacher educators. Those who are highly qualified is being highly developed professionally, and those with the low qualification have on significant development at all. So an immediate attention should be require to improve the professional qualities of low qualified teacher educators. Provide opportunities to them to acquire new degrees, and continuous awareness and updating is needed for their professional development. Implementation of research cells in colleges can contribute to professional development of teacher educators. </w:t>
      </w:r>
    </w:p>
    <w:p w14:paraId="7D4242CF" w14:textId="77777777" w:rsidR="00EC269D" w:rsidRPr="00612944" w:rsidRDefault="00EC269D" w:rsidP="00A81A9E">
      <w:pPr>
        <w:pStyle w:val="ListParagraph"/>
        <w:spacing w:line="480" w:lineRule="auto"/>
        <w:ind w:left="0" w:firstLine="720"/>
        <w:jc w:val="both"/>
        <w:rPr>
          <w:rFonts w:ascii="Times New Roman" w:hAnsi="Times New Roman"/>
          <w:color w:val="FF0000"/>
          <w:sz w:val="26"/>
          <w:szCs w:val="26"/>
          <w:lang w:val="en-IN"/>
        </w:rPr>
      </w:pPr>
      <w:r w:rsidRPr="00612944">
        <w:rPr>
          <w:rFonts w:ascii="Times New Roman" w:hAnsi="Times New Roman"/>
          <w:color w:val="FF0000"/>
          <w:sz w:val="26"/>
          <w:szCs w:val="26"/>
          <w:lang w:val="en-IN"/>
        </w:rPr>
        <w:t xml:space="preserve">The experienced teacher educators have higher professional development than low experienced teacher educators. So necessary action plan is needed for the development of low experienced teachers. The number of freshers exceeds the number of inexperienced in various teacher education colleges. It implies the urgency of some additional professional development programmes for the low experienced teacher educators for their improvement and the overall improvement of the educational system. Training programmes </w:t>
      </w:r>
      <w:r w:rsidRPr="00612944">
        <w:rPr>
          <w:rFonts w:ascii="Times New Roman" w:hAnsi="Times New Roman"/>
          <w:color w:val="FF0000"/>
          <w:sz w:val="26"/>
          <w:szCs w:val="26"/>
          <w:lang w:val="en-IN"/>
        </w:rPr>
        <w:lastRenderedPageBreak/>
        <w:t xml:space="preserve">should be provided at the early period of their service and thorough revisions should be made to improve the effectiveness of pre-service courses. </w:t>
      </w:r>
    </w:p>
    <w:p w14:paraId="7209F595" w14:textId="77777777" w:rsidR="00EC269D" w:rsidRPr="00612944" w:rsidRDefault="00EC269D" w:rsidP="00A81A9E">
      <w:pPr>
        <w:pStyle w:val="ListParagraph"/>
        <w:spacing w:line="480" w:lineRule="auto"/>
        <w:ind w:left="0" w:firstLine="720"/>
        <w:jc w:val="both"/>
        <w:rPr>
          <w:rFonts w:ascii="Times New Roman" w:hAnsi="Times New Roman"/>
          <w:color w:val="FF0000"/>
          <w:sz w:val="26"/>
          <w:szCs w:val="26"/>
          <w:lang w:val="en-IN"/>
        </w:rPr>
      </w:pPr>
      <w:r w:rsidRPr="00612944">
        <w:rPr>
          <w:rFonts w:ascii="Times New Roman" w:hAnsi="Times New Roman"/>
          <w:color w:val="FF0000"/>
          <w:sz w:val="26"/>
          <w:szCs w:val="26"/>
          <w:lang w:val="en-IN"/>
        </w:rPr>
        <w:t>Provide a proper organizational climate in the institutions that motivates the teacher educators towards their profession. Ensure the service of a Quality Assurance Director in the educational institutions to enhance and to provide guidance to those teachers having low Professional Development.</w:t>
      </w:r>
    </w:p>
    <w:p w14:paraId="031F5509" w14:textId="77777777" w:rsidR="00EC269D" w:rsidRPr="00612944" w:rsidRDefault="00EC269D" w:rsidP="00A81A9E">
      <w:pPr>
        <w:pStyle w:val="ListParagraph"/>
        <w:spacing w:line="504" w:lineRule="auto"/>
        <w:ind w:left="0" w:firstLine="720"/>
        <w:jc w:val="both"/>
        <w:rPr>
          <w:rFonts w:ascii="Times New Roman" w:hAnsi="Times New Roman"/>
          <w:color w:val="FF0000"/>
          <w:sz w:val="26"/>
          <w:szCs w:val="26"/>
          <w:lang w:val="en-IN"/>
        </w:rPr>
      </w:pPr>
      <w:r w:rsidRPr="00612944">
        <w:rPr>
          <w:rFonts w:ascii="Times New Roman" w:hAnsi="Times New Roman"/>
          <w:color w:val="FF0000"/>
          <w:sz w:val="26"/>
          <w:szCs w:val="26"/>
          <w:lang w:val="en-IN"/>
        </w:rPr>
        <w:t>Personal and institutional problems should be balanced by teacher educators for the betterment of professional qualities and institutional heads must take more care in providing opportunities to the teacher educators.</w:t>
      </w:r>
    </w:p>
    <w:p w14:paraId="640DF024" w14:textId="77777777" w:rsidR="00EC269D" w:rsidRPr="00612944" w:rsidRDefault="00EC269D" w:rsidP="00A81A9E">
      <w:pPr>
        <w:pStyle w:val="ListParagraph"/>
        <w:spacing w:line="504" w:lineRule="auto"/>
        <w:ind w:left="0" w:firstLine="720"/>
        <w:jc w:val="both"/>
        <w:rPr>
          <w:rFonts w:ascii="Times New Roman" w:hAnsi="Times New Roman"/>
          <w:color w:val="FF0000"/>
          <w:sz w:val="26"/>
          <w:szCs w:val="26"/>
          <w:lang w:val="en-IN"/>
        </w:rPr>
      </w:pPr>
      <w:r w:rsidRPr="00612944">
        <w:rPr>
          <w:rFonts w:ascii="Times New Roman" w:hAnsi="Times New Roman"/>
          <w:color w:val="FF0000"/>
          <w:sz w:val="26"/>
          <w:szCs w:val="26"/>
          <w:lang w:val="en-IN"/>
        </w:rPr>
        <w:t xml:space="preserve">Make provision for the periodical evaluation of the performance of teacher educators. The authorities should ensure the proper functioning of the research cells, faculty improvement programmes etc. </w:t>
      </w:r>
    </w:p>
    <w:p w14:paraId="05C285ED" w14:textId="77777777" w:rsidR="00EC269D" w:rsidRPr="00612944" w:rsidRDefault="00EC269D">
      <w:pPr>
        <w:pStyle w:val="ListParagraph"/>
        <w:spacing w:line="504" w:lineRule="auto"/>
        <w:ind w:left="0"/>
        <w:jc w:val="both"/>
        <w:rPr>
          <w:rFonts w:ascii="Times New Roman" w:hAnsi="Times New Roman"/>
          <w:b/>
          <w:bCs/>
          <w:color w:val="FF0000"/>
          <w:sz w:val="26"/>
          <w:szCs w:val="26"/>
          <w:lang w:val="en-IN"/>
        </w:rPr>
      </w:pPr>
      <w:r w:rsidRPr="00612944">
        <w:rPr>
          <w:rFonts w:ascii="Times New Roman" w:hAnsi="Times New Roman"/>
          <w:b/>
          <w:bCs/>
          <w:color w:val="FF0000"/>
          <w:sz w:val="26"/>
          <w:szCs w:val="26"/>
          <w:lang w:val="en-IN"/>
        </w:rPr>
        <w:t>5.9. SUGGESTIONS FOR FURTHER RESEARCH</w:t>
      </w:r>
    </w:p>
    <w:p w14:paraId="12988E59" w14:textId="77777777" w:rsidR="00EC269D" w:rsidRPr="00612944" w:rsidRDefault="00EC269D">
      <w:pPr>
        <w:pStyle w:val="ListParagraph"/>
        <w:spacing w:line="504" w:lineRule="auto"/>
        <w:ind w:left="0"/>
        <w:jc w:val="both"/>
        <w:rPr>
          <w:rFonts w:ascii="Times New Roman" w:hAnsi="Times New Roman"/>
          <w:color w:val="FF0000"/>
          <w:sz w:val="26"/>
          <w:szCs w:val="26"/>
          <w:lang w:val="en-IN"/>
        </w:rPr>
      </w:pPr>
      <w:r w:rsidRPr="00612944">
        <w:rPr>
          <w:rFonts w:ascii="Times New Roman" w:hAnsi="Times New Roman"/>
          <w:color w:val="FF0000"/>
          <w:sz w:val="26"/>
          <w:szCs w:val="26"/>
          <w:lang w:val="en-IN"/>
        </w:rPr>
        <w:tab/>
        <w:t>The findings of the present study and the limitations involved made the investigator to suggest the following for further research in this area.</w:t>
      </w:r>
    </w:p>
    <w:p w14:paraId="0199971F" w14:textId="77777777" w:rsidR="00EC269D" w:rsidRPr="00612944" w:rsidRDefault="00EC269D" w:rsidP="00EC269D">
      <w:pPr>
        <w:pStyle w:val="ListParagraph"/>
        <w:numPr>
          <w:ilvl w:val="0"/>
          <w:numId w:val="27"/>
        </w:numPr>
        <w:tabs>
          <w:tab w:val="clear" w:pos="780"/>
        </w:tabs>
        <w:spacing w:line="504" w:lineRule="auto"/>
        <w:ind w:left="720" w:hanging="720"/>
        <w:jc w:val="both"/>
        <w:rPr>
          <w:rFonts w:ascii="Times New Roman" w:hAnsi="Times New Roman"/>
          <w:color w:val="FF0000"/>
          <w:sz w:val="26"/>
          <w:szCs w:val="26"/>
          <w:lang w:val="en-IN"/>
        </w:rPr>
      </w:pPr>
      <w:r w:rsidRPr="00612944">
        <w:rPr>
          <w:rFonts w:ascii="Times New Roman" w:hAnsi="Times New Roman"/>
          <w:color w:val="FF0000"/>
          <w:sz w:val="26"/>
          <w:szCs w:val="26"/>
          <w:lang w:val="en-IN"/>
        </w:rPr>
        <w:t>Achievement of student teachers in relation with professional development of teacher educators.</w:t>
      </w:r>
    </w:p>
    <w:p w14:paraId="7C4728DF" w14:textId="77777777" w:rsidR="00EC269D" w:rsidRPr="00612944" w:rsidRDefault="00EC269D" w:rsidP="00EC269D">
      <w:pPr>
        <w:pStyle w:val="ListParagraph"/>
        <w:numPr>
          <w:ilvl w:val="0"/>
          <w:numId w:val="27"/>
        </w:numPr>
        <w:tabs>
          <w:tab w:val="clear" w:pos="780"/>
        </w:tabs>
        <w:spacing w:line="504" w:lineRule="auto"/>
        <w:ind w:left="720" w:hanging="720"/>
        <w:jc w:val="both"/>
        <w:rPr>
          <w:rFonts w:ascii="Times New Roman" w:hAnsi="Times New Roman"/>
          <w:color w:val="FF0000"/>
          <w:sz w:val="26"/>
          <w:szCs w:val="26"/>
          <w:lang w:val="en-IN"/>
        </w:rPr>
      </w:pPr>
      <w:r w:rsidRPr="00612944">
        <w:rPr>
          <w:rFonts w:ascii="Times New Roman" w:hAnsi="Times New Roman"/>
          <w:color w:val="FF0000"/>
          <w:sz w:val="26"/>
          <w:szCs w:val="26"/>
          <w:lang w:val="en-IN"/>
        </w:rPr>
        <w:t>A study can be done to find out the relationship between Professional Development and occupational stress.</w:t>
      </w:r>
    </w:p>
    <w:p w14:paraId="50F7DE16" w14:textId="77777777" w:rsidR="00EC269D" w:rsidRPr="00612944" w:rsidRDefault="00EC269D" w:rsidP="00EC269D">
      <w:pPr>
        <w:pStyle w:val="ListParagraph"/>
        <w:numPr>
          <w:ilvl w:val="0"/>
          <w:numId w:val="27"/>
        </w:numPr>
        <w:tabs>
          <w:tab w:val="clear" w:pos="780"/>
        </w:tabs>
        <w:spacing w:line="504" w:lineRule="auto"/>
        <w:ind w:left="720" w:hanging="720"/>
        <w:jc w:val="both"/>
        <w:rPr>
          <w:rFonts w:ascii="Times New Roman" w:hAnsi="Times New Roman"/>
          <w:color w:val="FF0000"/>
          <w:sz w:val="26"/>
          <w:szCs w:val="26"/>
          <w:lang w:val="en-IN"/>
        </w:rPr>
      </w:pPr>
      <w:r w:rsidRPr="00612944">
        <w:rPr>
          <w:rFonts w:ascii="Times New Roman" w:hAnsi="Times New Roman"/>
          <w:color w:val="FF0000"/>
          <w:sz w:val="26"/>
          <w:szCs w:val="26"/>
          <w:lang w:val="en-IN"/>
        </w:rPr>
        <w:lastRenderedPageBreak/>
        <w:t>Same study can be replicated on teacher educators of different types of teacher training institutions.</w:t>
      </w:r>
    </w:p>
    <w:p w14:paraId="500FC6BC" w14:textId="77777777" w:rsidR="00EC269D" w:rsidRPr="00612944" w:rsidRDefault="00EC269D" w:rsidP="00EC269D">
      <w:pPr>
        <w:pStyle w:val="ListParagraph"/>
        <w:numPr>
          <w:ilvl w:val="0"/>
          <w:numId w:val="27"/>
        </w:numPr>
        <w:tabs>
          <w:tab w:val="clear" w:pos="780"/>
        </w:tabs>
        <w:spacing w:line="504" w:lineRule="auto"/>
        <w:ind w:left="720" w:hanging="720"/>
        <w:jc w:val="both"/>
        <w:rPr>
          <w:rFonts w:ascii="Times New Roman" w:hAnsi="Times New Roman"/>
          <w:color w:val="FF0000"/>
          <w:sz w:val="26"/>
          <w:szCs w:val="26"/>
          <w:lang w:val="en-IN"/>
        </w:rPr>
      </w:pPr>
      <w:r w:rsidRPr="00612944">
        <w:rPr>
          <w:rFonts w:ascii="Times New Roman" w:hAnsi="Times New Roman"/>
          <w:color w:val="FF0000"/>
          <w:sz w:val="26"/>
          <w:szCs w:val="26"/>
          <w:lang w:val="en-IN"/>
        </w:rPr>
        <w:t>Same study can be conducted on teachers working in Arts and Science colleges, primary, secondary and higher secondary level.</w:t>
      </w:r>
    </w:p>
    <w:p w14:paraId="084804D9" w14:textId="77777777" w:rsidR="00EC269D" w:rsidRDefault="00EC269D" w:rsidP="00D84145">
      <w:pPr>
        <w:pStyle w:val="ListParagraph"/>
        <w:spacing w:line="504" w:lineRule="auto"/>
        <w:jc w:val="both"/>
        <w:rPr>
          <w:rFonts w:ascii="Times New Roman" w:hAnsi="Times New Roman"/>
          <w:sz w:val="26"/>
          <w:szCs w:val="26"/>
          <w:lang w:val="en-IN"/>
        </w:rPr>
      </w:pPr>
    </w:p>
    <w:p w14:paraId="4DEEB78C" w14:textId="77777777" w:rsidR="00EC269D" w:rsidRDefault="00EC269D" w:rsidP="00D84145">
      <w:pPr>
        <w:pStyle w:val="ListParagraph"/>
        <w:spacing w:line="504" w:lineRule="auto"/>
        <w:jc w:val="both"/>
        <w:rPr>
          <w:rFonts w:ascii="Times New Roman" w:hAnsi="Times New Roman"/>
          <w:sz w:val="26"/>
          <w:szCs w:val="26"/>
          <w:lang w:val="en-IN"/>
        </w:rPr>
      </w:pPr>
    </w:p>
    <w:p w14:paraId="5A0450F9" w14:textId="77777777" w:rsidR="00EC269D" w:rsidRDefault="00EC269D" w:rsidP="00D84145">
      <w:pPr>
        <w:pStyle w:val="ListParagraph"/>
        <w:spacing w:line="504" w:lineRule="auto"/>
        <w:jc w:val="both"/>
        <w:rPr>
          <w:rFonts w:ascii="Times New Roman" w:hAnsi="Times New Roman"/>
          <w:sz w:val="26"/>
          <w:szCs w:val="26"/>
          <w:lang w:val="en-IN"/>
        </w:rPr>
      </w:pPr>
    </w:p>
    <w:p w14:paraId="72A3357F" w14:textId="77777777" w:rsidR="00EC269D" w:rsidRDefault="00EC269D" w:rsidP="00D84145">
      <w:pPr>
        <w:pStyle w:val="ListParagraph"/>
        <w:spacing w:line="504" w:lineRule="auto"/>
        <w:jc w:val="both"/>
        <w:rPr>
          <w:rFonts w:ascii="Times New Roman" w:hAnsi="Times New Roman"/>
          <w:sz w:val="26"/>
          <w:szCs w:val="26"/>
          <w:lang w:val="en-IN"/>
        </w:rPr>
      </w:pPr>
    </w:p>
    <w:p w14:paraId="7A484F8E" w14:textId="77777777" w:rsidR="00EC269D" w:rsidRDefault="00EC269D" w:rsidP="00D84145">
      <w:pPr>
        <w:pStyle w:val="ListParagraph"/>
        <w:spacing w:line="504" w:lineRule="auto"/>
        <w:jc w:val="both"/>
        <w:rPr>
          <w:rFonts w:ascii="Times New Roman" w:hAnsi="Times New Roman"/>
          <w:sz w:val="26"/>
          <w:szCs w:val="26"/>
          <w:lang w:val="en-IN"/>
        </w:rPr>
      </w:pPr>
    </w:p>
    <w:p w14:paraId="4320F5B1" w14:textId="77777777" w:rsidR="00EC269D" w:rsidRDefault="00EC269D" w:rsidP="00D84145">
      <w:pPr>
        <w:pStyle w:val="ListParagraph"/>
        <w:spacing w:line="504" w:lineRule="auto"/>
        <w:jc w:val="both"/>
        <w:rPr>
          <w:rFonts w:ascii="Times New Roman" w:hAnsi="Times New Roman"/>
          <w:sz w:val="26"/>
          <w:szCs w:val="26"/>
          <w:lang w:val="en-IN"/>
        </w:rPr>
      </w:pPr>
    </w:p>
    <w:p w14:paraId="627E71EC" w14:textId="77777777" w:rsidR="00EC269D" w:rsidRDefault="00EC269D" w:rsidP="00D84145">
      <w:pPr>
        <w:jc w:val="center"/>
        <w:rPr>
          <w:rFonts w:ascii="Benguiat Bk BT" w:hAnsi="Benguiat Bk BT"/>
          <w:w w:val="140"/>
          <w:sz w:val="34"/>
          <w:szCs w:val="40"/>
        </w:rPr>
      </w:pPr>
      <w:r>
        <w:rPr>
          <w:rFonts w:ascii="Benguiat Bk BT" w:hAnsi="Benguiat Bk BT"/>
          <w:w w:val="140"/>
          <w:sz w:val="34"/>
          <w:szCs w:val="40"/>
        </w:rPr>
        <w:br w:type="page"/>
      </w:r>
    </w:p>
    <w:p w14:paraId="27E556C8" w14:textId="77777777" w:rsidR="00EC269D" w:rsidRDefault="00EC269D" w:rsidP="00D84145">
      <w:pPr>
        <w:jc w:val="center"/>
        <w:rPr>
          <w:rFonts w:ascii="Benguiat Bk BT" w:hAnsi="Benguiat Bk BT"/>
          <w:w w:val="140"/>
          <w:sz w:val="34"/>
          <w:szCs w:val="40"/>
        </w:rPr>
      </w:pPr>
    </w:p>
    <w:p w14:paraId="243F0DA6" w14:textId="77777777" w:rsidR="00EC269D" w:rsidRDefault="00EC269D" w:rsidP="00D84145">
      <w:pPr>
        <w:jc w:val="center"/>
        <w:rPr>
          <w:rFonts w:ascii="Benguiat Bk BT" w:hAnsi="Benguiat Bk BT"/>
          <w:w w:val="140"/>
          <w:sz w:val="34"/>
          <w:szCs w:val="40"/>
        </w:rPr>
      </w:pPr>
    </w:p>
    <w:p w14:paraId="21FB6EBA" w14:textId="77777777" w:rsidR="00EC269D" w:rsidRDefault="00EC269D" w:rsidP="00D84145">
      <w:pPr>
        <w:jc w:val="center"/>
        <w:rPr>
          <w:rFonts w:ascii="Benguiat Bk BT" w:hAnsi="Benguiat Bk BT"/>
          <w:w w:val="140"/>
          <w:sz w:val="34"/>
          <w:szCs w:val="40"/>
        </w:rPr>
      </w:pPr>
    </w:p>
    <w:p w14:paraId="45D38BBE" w14:textId="77777777" w:rsidR="00EC269D" w:rsidRDefault="00EC269D" w:rsidP="00D84145">
      <w:pPr>
        <w:jc w:val="center"/>
        <w:rPr>
          <w:rFonts w:ascii="Benguiat Bk BT" w:hAnsi="Benguiat Bk BT"/>
          <w:w w:val="140"/>
          <w:sz w:val="34"/>
          <w:szCs w:val="40"/>
        </w:rPr>
      </w:pPr>
    </w:p>
    <w:p w14:paraId="5FA4DE60" w14:textId="77777777" w:rsidR="00EC269D" w:rsidRDefault="00EC269D" w:rsidP="00D84145">
      <w:pPr>
        <w:jc w:val="center"/>
        <w:rPr>
          <w:rFonts w:ascii="Benguiat Bk BT" w:hAnsi="Benguiat Bk BT"/>
          <w:w w:val="140"/>
          <w:sz w:val="34"/>
          <w:szCs w:val="40"/>
        </w:rPr>
      </w:pPr>
    </w:p>
    <w:p w14:paraId="52F3E75C" w14:textId="77777777" w:rsidR="00EC269D" w:rsidRDefault="00EC269D" w:rsidP="00D84145">
      <w:pPr>
        <w:jc w:val="center"/>
        <w:rPr>
          <w:rFonts w:ascii="Benguiat Bk BT" w:hAnsi="Benguiat Bk BT"/>
          <w:w w:val="140"/>
          <w:sz w:val="34"/>
          <w:szCs w:val="40"/>
        </w:rPr>
      </w:pPr>
    </w:p>
    <w:p w14:paraId="71FF9022" w14:textId="77777777" w:rsidR="00EC269D" w:rsidRDefault="00EC269D" w:rsidP="00D84145">
      <w:pPr>
        <w:jc w:val="center"/>
        <w:rPr>
          <w:rFonts w:ascii="Benguiat Bk BT" w:hAnsi="Benguiat Bk BT"/>
          <w:w w:val="140"/>
          <w:sz w:val="34"/>
          <w:szCs w:val="40"/>
        </w:rPr>
      </w:pPr>
    </w:p>
    <w:p w14:paraId="74494EC7" w14:textId="77777777" w:rsidR="00EC269D" w:rsidRDefault="00EC269D" w:rsidP="00D84145">
      <w:pPr>
        <w:jc w:val="center"/>
        <w:rPr>
          <w:rFonts w:ascii="Benguiat Bk BT" w:hAnsi="Benguiat Bk BT"/>
          <w:w w:val="140"/>
          <w:sz w:val="34"/>
          <w:szCs w:val="40"/>
        </w:rPr>
      </w:pPr>
    </w:p>
    <w:p w14:paraId="3B600DD2" w14:textId="77777777" w:rsidR="00EC269D" w:rsidRDefault="00EC269D" w:rsidP="00D84145">
      <w:pPr>
        <w:jc w:val="center"/>
        <w:rPr>
          <w:rFonts w:ascii="Benguiat Bk BT" w:hAnsi="Benguiat Bk BT"/>
          <w:w w:val="140"/>
          <w:sz w:val="34"/>
          <w:szCs w:val="40"/>
        </w:rPr>
      </w:pPr>
    </w:p>
    <w:p w14:paraId="6EFF0FEC" w14:textId="77777777" w:rsidR="00EC269D" w:rsidRDefault="00EC269D" w:rsidP="00D84145">
      <w:pPr>
        <w:jc w:val="center"/>
        <w:rPr>
          <w:rFonts w:ascii="Benguiat Bk BT" w:hAnsi="Benguiat Bk BT"/>
          <w:w w:val="140"/>
          <w:sz w:val="34"/>
          <w:szCs w:val="40"/>
        </w:rPr>
      </w:pPr>
      <w:r>
        <w:rPr>
          <w:rFonts w:ascii="Benguiat Bk BT" w:hAnsi="Benguiat Bk BT"/>
          <w:w w:val="140"/>
          <w:sz w:val="34"/>
          <w:szCs w:val="40"/>
        </w:rPr>
        <w:t>BIBLIOGRAPHY</w:t>
      </w:r>
    </w:p>
    <w:p w14:paraId="4A12BA62" w14:textId="77777777" w:rsidR="00EC269D" w:rsidRDefault="00EC269D" w:rsidP="00D84145">
      <w:pPr>
        <w:jc w:val="center"/>
        <w:rPr>
          <w:rFonts w:ascii="Benguiat Bk BT" w:hAnsi="Benguiat Bk BT"/>
          <w:w w:val="140"/>
          <w:sz w:val="34"/>
          <w:szCs w:val="40"/>
        </w:rPr>
      </w:pPr>
    </w:p>
    <w:p w14:paraId="4B851FF0" w14:textId="77777777" w:rsidR="00EC269D" w:rsidRDefault="00EC269D" w:rsidP="00D84145">
      <w:pPr>
        <w:jc w:val="center"/>
        <w:rPr>
          <w:rFonts w:ascii="Benguiat Bk BT" w:hAnsi="Benguiat Bk BT"/>
          <w:w w:val="140"/>
          <w:sz w:val="34"/>
          <w:szCs w:val="40"/>
        </w:rPr>
      </w:pPr>
    </w:p>
    <w:p w14:paraId="4D2707F6" w14:textId="77777777" w:rsidR="00EC269D" w:rsidRDefault="00EC269D" w:rsidP="00D84145">
      <w:pPr>
        <w:jc w:val="center"/>
        <w:rPr>
          <w:rFonts w:ascii="Benguiat Bk BT" w:hAnsi="Benguiat Bk BT"/>
          <w:w w:val="140"/>
          <w:sz w:val="34"/>
          <w:szCs w:val="40"/>
        </w:rPr>
      </w:pPr>
    </w:p>
    <w:p w14:paraId="6D695709" w14:textId="77777777" w:rsidR="00EC269D" w:rsidRDefault="00EC269D" w:rsidP="00D84145">
      <w:pPr>
        <w:jc w:val="center"/>
        <w:rPr>
          <w:rFonts w:ascii="Benguiat Bk BT" w:hAnsi="Benguiat Bk BT"/>
          <w:w w:val="140"/>
          <w:sz w:val="34"/>
          <w:szCs w:val="40"/>
        </w:rPr>
      </w:pPr>
    </w:p>
    <w:p w14:paraId="7D3CD8F8" w14:textId="77777777" w:rsidR="00EC269D" w:rsidRDefault="00EC269D" w:rsidP="00D84145">
      <w:pPr>
        <w:jc w:val="center"/>
        <w:rPr>
          <w:rFonts w:ascii="Benguiat Bk BT" w:hAnsi="Benguiat Bk BT"/>
          <w:w w:val="140"/>
          <w:sz w:val="34"/>
          <w:szCs w:val="40"/>
        </w:rPr>
      </w:pPr>
    </w:p>
    <w:p w14:paraId="225CA718" w14:textId="77777777" w:rsidR="00EC269D" w:rsidRDefault="00EC269D" w:rsidP="00D84145">
      <w:pPr>
        <w:jc w:val="center"/>
        <w:rPr>
          <w:rFonts w:ascii="Benguiat Bk BT" w:hAnsi="Benguiat Bk BT"/>
          <w:w w:val="140"/>
          <w:sz w:val="34"/>
          <w:szCs w:val="40"/>
        </w:rPr>
      </w:pPr>
    </w:p>
    <w:p w14:paraId="57830714" w14:textId="77777777" w:rsidR="00EC269D" w:rsidRDefault="00EC269D" w:rsidP="00D84145">
      <w:pPr>
        <w:jc w:val="center"/>
        <w:rPr>
          <w:rFonts w:ascii="Benguiat Bk BT" w:hAnsi="Benguiat Bk BT"/>
          <w:w w:val="140"/>
          <w:sz w:val="34"/>
          <w:szCs w:val="40"/>
        </w:rPr>
      </w:pPr>
    </w:p>
    <w:p w14:paraId="58B36F6B" w14:textId="77777777" w:rsidR="00EC269D" w:rsidRDefault="00EC269D" w:rsidP="00D84145">
      <w:pPr>
        <w:jc w:val="center"/>
        <w:rPr>
          <w:rFonts w:ascii="Benguiat Bk BT" w:hAnsi="Benguiat Bk BT"/>
          <w:w w:val="140"/>
          <w:sz w:val="34"/>
          <w:szCs w:val="40"/>
        </w:rPr>
      </w:pPr>
    </w:p>
    <w:p w14:paraId="76C63DF3" w14:textId="77777777" w:rsidR="00EC269D" w:rsidRDefault="00EC269D" w:rsidP="00D84145">
      <w:pPr>
        <w:jc w:val="center"/>
        <w:rPr>
          <w:rFonts w:ascii="Benguiat Bk BT" w:hAnsi="Benguiat Bk BT"/>
          <w:w w:val="140"/>
          <w:sz w:val="34"/>
          <w:szCs w:val="40"/>
        </w:rPr>
      </w:pPr>
    </w:p>
    <w:p w14:paraId="2E438A91" w14:textId="77777777" w:rsidR="00EC269D" w:rsidRDefault="00EC269D" w:rsidP="00D84145">
      <w:pPr>
        <w:jc w:val="center"/>
        <w:rPr>
          <w:rFonts w:ascii="Benguiat Bk BT" w:hAnsi="Benguiat Bk BT"/>
          <w:w w:val="140"/>
          <w:sz w:val="34"/>
          <w:szCs w:val="40"/>
        </w:rPr>
      </w:pPr>
    </w:p>
    <w:p w14:paraId="702796BE" w14:textId="77777777" w:rsidR="00EC269D" w:rsidRDefault="00EC269D" w:rsidP="00D84145">
      <w:pPr>
        <w:jc w:val="center"/>
        <w:rPr>
          <w:rFonts w:ascii="Benguiat Bk BT" w:hAnsi="Benguiat Bk BT"/>
          <w:w w:val="140"/>
          <w:sz w:val="34"/>
          <w:szCs w:val="40"/>
        </w:rPr>
      </w:pPr>
    </w:p>
    <w:p w14:paraId="39CEEE76" w14:textId="77777777" w:rsidR="00EC269D" w:rsidRDefault="00EC269D" w:rsidP="00D84145">
      <w:pPr>
        <w:jc w:val="center"/>
        <w:rPr>
          <w:rFonts w:ascii="Benguiat Bk BT" w:hAnsi="Benguiat Bk BT"/>
          <w:w w:val="140"/>
          <w:sz w:val="34"/>
          <w:szCs w:val="40"/>
        </w:rPr>
      </w:pPr>
    </w:p>
    <w:p w14:paraId="529EED06" w14:textId="77777777" w:rsidR="00EC269D" w:rsidRDefault="00EC269D" w:rsidP="00D84145">
      <w:pPr>
        <w:jc w:val="center"/>
        <w:rPr>
          <w:rFonts w:ascii="Benguiat Bk BT" w:hAnsi="Benguiat Bk BT"/>
          <w:w w:val="140"/>
          <w:sz w:val="34"/>
          <w:szCs w:val="40"/>
        </w:rPr>
      </w:pPr>
    </w:p>
    <w:p w14:paraId="35F7D5F3" w14:textId="77777777" w:rsidR="00EC269D" w:rsidRDefault="00EC269D" w:rsidP="00D84145">
      <w:pPr>
        <w:jc w:val="center"/>
        <w:rPr>
          <w:rFonts w:ascii="Benguiat Bk BT" w:hAnsi="Benguiat Bk BT"/>
          <w:w w:val="140"/>
          <w:sz w:val="34"/>
          <w:szCs w:val="40"/>
        </w:rPr>
      </w:pPr>
    </w:p>
    <w:p w14:paraId="7FD78BC9" w14:textId="77777777" w:rsidR="00EC269D" w:rsidRDefault="00EC269D" w:rsidP="00D84145">
      <w:pPr>
        <w:jc w:val="center"/>
        <w:rPr>
          <w:rFonts w:ascii="Benguiat Bk BT" w:hAnsi="Benguiat Bk BT"/>
          <w:w w:val="140"/>
          <w:sz w:val="34"/>
          <w:szCs w:val="40"/>
        </w:rPr>
      </w:pPr>
    </w:p>
    <w:p w14:paraId="0B1AAD49" w14:textId="77777777" w:rsidR="00EC269D" w:rsidRDefault="00EC269D" w:rsidP="00D84145">
      <w:pPr>
        <w:jc w:val="center"/>
        <w:rPr>
          <w:rFonts w:ascii="Benguiat Bk BT" w:hAnsi="Benguiat Bk BT"/>
          <w:w w:val="140"/>
          <w:sz w:val="34"/>
          <w:szCs w:val="40"/>
        </w:rPr>
      </w:pPr>
    </w:p>
    <w:p w14:paraId="19768863" w14:textId="77777777" w:rsidR="00EC269D" w:rsidRDefault="00EC269D" w:rsidP="00D84145">
      <w:pPr>
        <w:jc w:val="center"/>
        <w:rPr>
          <w:rFonts w:ascii="Benguiat Bk BT" w:hAnsi="Benguiat Bk BT"/>
          <w:w w:val="140"/>
          <w:sz w:val="34"/>
          <w:szCs w:val="40"/>
        </w:rPr>
      </w:pPr>
    </w:p>
    <w:p w14:paraId="735B00A6" w14:textId="77777777" w:rsidR="00EC269D" w:rsidRDefault="00EC269D" w:rsidP="00D84145">
      <w:pPr>
        <w:jc w:val="center"/>
        <w:rPr>
          <w:rFonts w:ascii="Benguiat Bk BT" w:hAnsi="Benguiat Bk BT"/>
          <w:w w:val="140"/>
          <w:sz w:val="34"/>
          <w:szCs w:val="40"/>
        </w:rPr>
      </w:pPr>
    </w:p>
    <w:p w14:paraId="0534D379" w14:textId="77777777" w:rsidR="00EC269D" w:rsidRDefault="00EC269D" w:rsidP="00D84145">
      <w:pPr>
        <w:jc w:val="center"/>
        <w:rPr>
          <w:rFonts w:ascii="Benguiat Bk BT" w:hAnsi="Benguiat Bk BT"/>
          <w:w w:val="140"/>
          <w:sz w:val="34"/>
          <w:szCs w:val="40"/>
        </w:rPr>
      </w:pPr>
    </w:p>
    <w:p w14:paraId="56A1837A" w14:textId="77777777" w:rsidR="00EC269D" w:rsidRDefault="00EC269D" w:rsidP="00D84145">
      <w:pPr>
        <w:jc w:val="center"/>
        <w:rPr>
          <w:rFonts w:ascii="Benguiat Bk BT" w:hAnsi="Benguiat Bk BT"/>
          <w:w w:val="140"/>
          <w:sz w:val="34"/>
          <w:szCs w:val="40"/>
        </w:rPr>
      </w:pPr>
    </w:p>
    <w:p w14:paraId="0D3DB3D8" w14:textId="77777777" w:rsidR="00EC269D" w:rsidRDefault="00EC269D" w:rsidP="00D84145">
      <w:pPr>
        <w:jc w:val="center"/>
        <w:rPr>
          <w:rFonts w:ascii="Benguiat Bk BT" w:hAnsi="Benguiat Bk BT"/>
          <w:w w:val="140"/>
          <w:sz w:val="34"/>
          <w:szCs w:val="40"/>
        </w:rPr>
      </w:pPr>
    </w:p>
    <w:p w14:paraId="132914C0" w14:textId="77777777" w:rsidR="00EC269D" w:rsidRDefault="00EC269D" w:rsidP="00D84145">
      <w:pPr>
        <w:spacing w:after="200" w:line="480" w:lineRule="auto"/>
        <w:jc w:val="center"/>
        <w:rPr>
          <w:b/>
          <w:bCs/>
          <w:w w:val="140"/>
        </w:rPr>
      </w:pPr>
    </w:p>
    <w:p w14:paraId="2A0DD4D4" w14:textId="77777777" w:rsidR="00EC269D" w:rsidRDefault="00EC269D" w:rsidP="00D84145">
      <w:pPr>
        <w:spacing w:after="200" w:line="480" w:lineRule="auto"/>
        <w:jc w:val="center"/>
        <w:rPr>
          <w:b/>
          <w:bCs/>
          <w:w w:val="140"/>
        </w:rPr>
      </w:pPr>
      <w:r>
        <w:rPr>
          <w:b/>
          <w:bCs/>
          <w:w w:val="140"/>
        </w:rPr>
        <w:t>BIBLIOGRAPHY</w:t>
      </w:r>
    </w:p>
    <w:p w14:paraId="6FAAA300" w14:textId="77777777" w:rsidR="00EC269D" w:rsidRDefault="00EC269D" w:rsidP="00534316">
      <w:pPr>
        <w:spacing w:after="100" w:line="480" w:lineRule="auto"/>
        <w:ind w:left="720" w:hanging="720"/>
        <w:jc w:val="both"/>
        <w:rPr>
          <w:sz w:val="26"/>
          <w:szCs w:val="26"/>
        </w:rPr>
      </w:pPr>
    </w:p>
    <w:p w14:paraId="003C3CFA" w14:textId="77777777" w:rsidR="00EC269D" w:rsidRDefault="00EC269D" w:rsidP="00534316">
      <w:pPr>
        <w:spacing w:after="100" w:line="480" w:lineRule="auto"/>
        <w:ind w:left="720" w:hanging="720"/>
        <w:jc w:val="both"/>
        <w:rPr>
          <w:sz w:val="26"/>
          <w:szCs w:val="26"/>
        </w:rPr>
      </w:pPr>
      <w:proofErr w:type="spellStart"/>
      <w:r>
        <w:rPr>
          <w:sz w:val="26"/>
          <w:szCs w:val="26"/>
        </w:rPr>
        <w:t>Achala</w:t>
      </w:r>
      <w:proofErr w:type="spellEnd"/>
      <w:r>
        <w:rPr>
          <w:sz w:val="26"/>
          <w:szCs w:val="26"/>
        </w:rPr>
        <w:t xml:space="preserve"> (2007). The Teacher and Indian intellectual </w:t>
      </w:r>
      <w:proofErr w:type="spellStart"/>
      <w:r w:rsidRPr="00E213C6">
        <w:rPr>
          <w:i/>
          <w:sz w:val="26"/>
          <w:szCs w:val="26"/>
        </w:rPr>
        <w:t>Eductrcks</w:t>
      </w:r>
      <w:proofErr w:type="spellEnd"/>
      <w:r w:rsidRPr="00E213C6">
        <w:rPr>
          <w:i/>
          <w:sz w:val="26"/>
          <w:szCs w:val="26"/>
        </w:rPr>
        <w:t xml:space="preserve"> </w:t>
      </w:r>
      <w:r>
        <w:rPr>
          <w:sz w:val="26"/>
          <w:szCs w:val="26"/>
        </w:rPr>
        <w:t>–                           Vol – 7 ,.11 -13.</w:t>
      </w:r>
    </w:p>
    <w:p w14:paraId="21FBED9B" w14:textId="77777777" w:rsidR="00EC269D" w:rsidRPr="00F42726" w:rsidRDefault="00EC269D" w:rsidP="00F42726">
      <w:pPr>
        <w:spacing w:after="100" w:line="480" w:lineRule="auto"/>
        <w:ind w:left="720" w:hanging="720"/>
        <w:jc w:val="both"/>
        <w:rPr>
          <w:sz w:val="26"/>
          <w:szCs w:val="26"/>
        </w:rPr>
      </w:pPr>
      <w:r w:rsidRPr="00F42726">
        <w:rPr>
          <w:sz w:val="26"/>
          <w:szCs w:val="26"/>
        </w:rPr>
        <w:t xml:space="preserve">Ahmad Maqbool  (2008)  Comprehensive dictionary of education  , Atlantic publishers </w:t>
      </w:r>
    </w:p>
    <w:p w14:paraId="58D72249" w14:textId="77777777" w:rsidR="00EC269D" w:rsidRDefault="00EC269D" w:rsidP="00F42726">
      <w:pPr>
        <w:rPr>
          <w:i/>
          <w:sz w:val="26"/>
          <w:szCs w:val="26"/>
        </w:rPr>
      </w:pPr>
      <w:r w:rsidRPr="00F42726">
        <w:rPr>
          <w:sz w:val="26"/>
          <w:szCs w:val="26"/>
        </w:rPr>
        <w:t xml:space="preserve">Alexander </w:t>
      </w:r>
      <w:proofErr w:type="spellStart"/>
      <w:r w:rsidRPr="00F42726">
        <w:rPr>
          <w:sz w:val="26"/>
          <w:szCs w:val="26"/>
        </w:rPr>
        <w:t>Limi</w:t>
      </w:r>
      <w:proofErr w:type="spellEnd"/>
      <w:r w:rsidRPr="00F42726">
        <w:rPr>
          <w:sz w:val="26"/>
          <w:szCs w:val="26"/>
        </w:rPr>
        <w:t xml:space="preserve">, Alan </w:t>
      </w:r>
      <w:proofErr w:type="spellStart"/>
      <w:r w:rsidRPr="00F42726">
        <w:rPr>
          <w:sz w:val="26"/>
          <w:szCs w:val="26"/>
        </w:rPr>
        <w:t>Ranyan</w:t>
      </w:r>
      <w:proofErr w:type="spellEnd"/>
      <w:r w:rsidRPr="00F42726">
        <w:rPr>
          <w:sz w:val="26"/>
          <w:szCs w:val="26"/>
        </w:rPr>
        <w:t xml:space="preserve"> and Vidar Anderson (1997). </w:t>
      </w:r>
      <w:r w:rsidRPr="00F42726">
        <w:rPr>
          <w:i/>
          <w:sz w:val="26"/>
          <w:szCs w:val="26"/>
        </w:rPr>
        <w:t xml:space="preserve">Towards an </w:t>
      </w:r>
    </w:p>
    <w:p w14:paraId="504B1D9D" w14:textId="77777777" w:rsidR="00EC269D" w:rsidRDefault="00EC269D" w:rsidP="00F42726">
      <w:pPr>
        <w:rPr>
          <w:i/>
          <w:sz w:val="26"/>
          <w:szCs w:val="26"/>
        </w:rPr>
      </w:pPr>
    </w:p>
    <w:p w14:paraId="6CBBFABB" w14:textId="77777777" w:rsidR="00EC269D" w:rsidRDefault="00EC269D" w:rsidP="00F42726">
      <w:pPr>
        <w:ind w:left="720"/>
        <w:rPr>
          <w:i/>
          <w:sz w:val="26"/>
          <w:szCs w:val="26"/>
        </w:rPr>
      </w:pPr>
      <w:r w:rsidRPr="00F42726">
        <w:rPr>
          <w:sz w:val="26"/>
          <w:szCs w:val="26"/>
        </w:rPr>
        <w:t xml:space="preserve">effective teachers professional development. </w:t>
      </w:r>
      <w:smartTag w:uri="urn:schemas-microsoft-com:office:smarttags" w:element="country-region">
        <w:smartTag w:uri="urn:schemas-microsoft-com:office:smarttags" w:element="place">
          <w:r w:rsidRPr="00F42726">
            <w:rPr>
              <w:i/>
              <w:sz w:val="26"/>
              <w:szCs w:val="26"/>
            </w:rPr>
            <w:t>Vietnam</w:t>
          </w:r>
        </w:smartTag>
      </w:smartTag>
      <w:r w:rsidRPr="00F42726">
        <w:rPr>
          <w:i/>
          <w:sz w:val="26"/>
          <w:szCs w:val="26"/>
        </w:rPr>
        <w:t xml:space="preserve"> open course </w:t>
      </w:r>
    </w:p>
    <w:p w14:paraId="028ECAF4" w14:textId="77777777" w:rsidR="00EC269D" w:rsidRDefault="00EC269D" w:rsidP="00F42726">
      <w:pPr>
        <w:ind w:left="720"/>
        <w:rPr>
          <w:i/>
          <w:sz w:val="26"/>
          <w:szCs w:val="26"/>
        </w:rPr>
      </w:pPr>
    </w:p>
    <w:p w14:paraId="3B0C9F39" w14:textId="77777777" w:rsidR="00EC269D" w:rsidRPr="00571874" w:rsidRDefault="00EC269D" w:rsidP="00F42726">
      <w:pPr>
        <w:ind w:left="720"/>
        <w:rPr>
          <w:sz w:val="26"/>
          <w:szCs w:val="26"/>
        </w:rPr>
      </w:pPr>
      <w:r w:rsidRPr="00F42726">
        <w:rPr>
          <w:i/>
          <w:sz w:val="26"/>
          <w:szCs w:val="26"/>
        </w:rPr>
        <w:t xml:space="preserve">ware </w:t>
      </w:r>
      <w:r w:rsidRPr="00F42726">
        <w:rPr>
          <w:sz w:val="26"/>
          <w:szCs w:val="26"/>
        </w:rPr>
        <w:t>– Australian publications.</w:t>
      </w:r>
    </w:p>
    <w:p w14:paraId="6E452A78" w14:textId="77777777" w:rsidR="00EC269D" w:rsidRDefault="00EC269D" w:rsidP="00F42726">
      <w:pPr>
        <w:spacing w:after="100" w:line="480" w:lineRule="auto"/>
        <w:ind w:left="720" w:hanging="720"/>
        <w:jc w:val="both"/>
        <w:rPr>
          <w:sz w:val="26"/>
          <w:szCs w:val="26"/>
        </w:rPr>
      </w:pPr>
    </w:p>
    <w:p w14:paraId="6E7B297D" w14:textId="77777777" w:rsidR="00EC269D" w:rsidRDefault="00EC269D" w:rsidP="00F42726">
      <w:pPr>
        <w:spacing w:after="100" w:line="480" w:lineRule="auto"/>
        <w:jc w:val="both"/>
        <w:rPr>
          <w:sz w:val="26"/>
          <w:szCs w:val="26"/>
        </w:rPr>
      </w:pPr>
      <w:proofErr w:type="spellStart"/>
      <w:r w:rsidRPr="00571874">
        <w:rPr>
          <w:sz w:val="26"/>
          <w:szCs w:val="26"/>
        </w:rPr>
        <w:t>Bawa.M.S</w:t>
      </w:r>
      <w:proofErr w:type="spellEnd"/>
      <w:r w:rsidRPr="00571874">
        <w:rPr>
          <w:sz w:val="26"/>
          <w:szCs w:val="26"/>
        </w:rPr>
        <w:t xml:space="preserve"> (2001) Professional Development of teachers through Modelling,</w:t>
      </w:r>
    </w:p>
    <w:p w14:paraId="05F38FD5" w14:textId="77777777" w:rsidR="00EC269D" w:rsidRPr="00571874" w:rsidRDefault="00EC269D" w:rsidP="00F42726">
      <w:pPr>
        <w:spacing w:after="100" w:line="480" w:lineRule="auto"/>
        <w:ind w:firstLine="720"/>
        <w:jc w:val="both"/>
        <w:rPr>
          <w:sz w:val="26"/>
          <w:szCs w:val="26"/>
        </w:rPr>
      </w:pPr>
      <w:r w:rsidRPr="00571874">
        <w:rPr>
          <w:sz w:val="26"/>
          <w:szCs w:val="26"/>
        </w:rPr>
        <w:t xml:space="preserve"> University News, Vol 39(32),12-18.</w:t>
      </w:r>
    </w:p>
    <w:p w14:paraId="6BE195C0" w14:textId="77777777" w:rsidR="00EC269D" w:rsidRPr="00571874" w:rsidRDefault="00EC269D" w:rsidP="00F42726">
      <w:pPr>
        <w:spacing w:after="100" w:line="480" w:lineRule="auto"/>
        <w:ind w:left="720" w:hanging="720"/>
        <w:jc w:val="both"/>
        <w:rPr>
          <w:sz w:val="26"/>
          <w:szCs w:val="26"/>
        </w:rPr>
      </w:pPr>
      <w:r w:rsidRPr="00F42726">
        <w:rPr>
          <w:sz w:val="26"/>
          <w:szCs w:val="26"/>
        </w:rPr>
        <w:t>Best J. W &amp; Khan J. V (2001) Research in Education (11</w:t>
      </w:r>
      <w:r w:rsidRPr="00F42726">
        <w:rPr>
          <w:sz w:val="26"/>
          <w:szCs w:val="26"/>
          <w:vertAlign w:val="superscript"/>
        </w:rPr>
        <w:t>th</w:t>
      </w:r>
      <w:r w:rsidRPr="00F42726">
        <w:rPr>
          <w:sz w:val="26"/>
          <w:szCs w:val="26"/>
        </w:rPr>
        <w:t xml:space="preserve"> Ed.) </w:t>
      </w:r>
      <w:smartTag w:uri="urn:schemas-microsoft-com:office:smarttags" w:element="City">
        <w:smartTag w:uri="urn:schemas-microsoft-com:office:smarttags" w:element="place">
          <w:r w:rsidRPr="00F42726">
            <w:rPr>
              <w:sz w:val="26"/>
              <w:szCs w:val="26"/>
            </w:rPr>
            <w:t>New Delhi</w:t>
          </w:r>
        </w:smartTag>
      </w:smartTag>
      <w:r w:rsidRPr="00F42726">
        <w:rPr>
          <w:sz w:val="26"/>
          <w:szCs w:val="26"/>
        </w:rPr>
        <w:t>: prentice Hall of India private Ltd.</w:t>
      </w:r>
      <w:r w:rsidRPr="00571874">
        <w:rPr>
          <w:sz w:val="26"/>
          <w:szCs w:val="26"/>
        </w:rPr>
        <w:t xml:space="preserve"> </w:t>
      </w:r>
    </w:p>
    <w:p w14:paraId="483AC981" w14:textId="77777777" w:rsidR="00EC269D" w:rsidRPr="00571874" w:rsidRDefault="00EC269D" w:rsidP="00F42726">
      <w:pPr>
        <w:spacing w:after="100" w:line="480" w:lineRule="auto"/>
        <w:ind w:left="720" w:hanging="720"/>
        <w:jc w:val="both"/>
        <w:rPr>
          <w:sz w:val="26"/>
          <w:szCs w:val="26"/>
        </w:rPr>
      </w:pPr>
      <w:proofErr w:type="spellStart"/>
      <w:r w:rsidRPr="00571874">
        <w:rPr>
          <w:sz w:val="26"/>
          <w:szCs w:val="26"/>
        </w:rPr>
        <w:t>Bressick</w:t>
      </w:r>
      <w:proofErr w:type="spellEnd"/>
      <w:r w:rsidRPr="00571874">
        <w:rPr>
          <w:sz w:val="26"/>
          <w:szCs w:val="26"/>
        </w:rPr>
        <w:t xml:space="preserve"> (2006). Teaching teachers; professional development to improve student achievement. </w:t>
      </w:r>
      <w:r w:rsidRPr="00571874">
        <w:rPr>
          <w:i/>
          <w:sz w:val="26"/>
          <w:szCs w:val="26"/>
        </w:rPr>
        <w:t>American Educational Research Association</w:t>
      </w:r>
      <w:r w:rsidRPr="00571874">
        <w:rPr>
          <w:sz w:val="26"/>
          <w:szCs w:val="26"/>
        </w:rPr>
        <w:t xml:space="preserve">, </w:t>
      </w:r>
      <w:smartTag w:uri="urn:schemas-microsoft-com:office:smarttags" w:element="place">
        <w:smartTag w:uri="urn:schemas-microsoft-com:office:smarttags" w:element="City">
          <w:r w:rsidRPr="00571874">
            <w:rPr>
              <w:sz w:val="26"/>
              <w:szCs w:val="26"/>
            </w:rPr>
            <w:t>Washington</w:t>
          </w:r>
        </w:smartTag>
        <w:r w:rsidRPr="00571874">
          <w:rPr>
            <w:sz w:val="26"/>
            <w:szCs w:val="26"/>
          </w:rPr>
          <w:t xml:space="preserve"> </w:t>
        </w:r>
        <w:smartTag w:uri="urn:schemas-microsoft-com:office:smarttags" w:element="State">
          <w:r w:rsidRPr="00571874">
            <w:rPr>
              <w:sz w:val="26"/>
              <w:szCs w:val="26"/>
            </w:rPr>
            <w:t>DC</w:t>
          </w:r>
        </w:smartTag>
        <w:r w:rsidRPr="00571874">
          <w:rPr>
            <w:sz w:val="26"/>
            <w:szCs w:val="26"/>
          </w:rPr>
          <w:t xml:space="preserve"> </w:t>
        </w:r>
        <w:smartTag w:uri="urn:schemas-microsoft-com:office:smarttags" w:element="PostalCode">
          <w:r w:rsidRPr="00571874">
            <w:rPr>
              <w:sz w:val="26"/>
              <w:szCs w:val="26"/>
            </w:rPr>
            <w:t>20036</w:t>
          </w:r>
        </w:smartTag>
      </w:smartTag>
      <w:r w:rsidRPr="00571874">
        <w:rPr>
          <w:sz w:val="26"/>
          <w:szCs w:val="26"/>
        </w:rPr>
        <w:t xml:space="preserve">, (Eric reproduction </w:t>
      </w:r>
      <w:proofErr w:type="spellStart"/>
      <w:r w:rsidRPr="00571874">
        <w:rPr>
          <w:sz w:val="26"/>
          <w:szCs w:val="26"/>
        </w:rPr>
        <w:t>service,Document</w:t>
      </w:r>
      <w:proofErr w:type="spellEnd"/>
      <w:r w:rsidRPr="00571874">
        <w:rPr>
          <w:sz w:val="26"/>
          <w:szCs w:val="26"/>
        </w:rPr>
        <w:t xml:space="preserve"> EJ 20036)</w:t>
      </w:r>
    </w:p>
    <w:p w14:paraId="1251434A" w14:textId="77777777" w:rsidR="00EC269D" w:rsidRPr="00571874" w:rsidRDefault="00EC269D" w:rsidP="00F53F13">
      <w:pPr>
        <w:spacing w:after="100" w:line="480" w:lineRule="auto"/>
        <w:ind w:left="720" w:hanging="720"/>
        <w:jc w:val="both"/>
        <w:rPr>
          <w:sz w:val="26"/>
          <w:szCs w:val="26"/>
        </w:rPr>
      </w:pPr>
      <w:r w:rsidRPr="00571874">
        <w:rPr>
          <w:sz w:val="26"/>
          <w:szCs w:val="26"/>
        </w:rPr>
        <w:t>Butch, M.B. (</w:t>
      </w:r>
      <w:r>
        <w:rPr>
          <w:sz w:val="26"/>
          <w:szCs w:val="26"/>
        </w:rPr>
        <w:t>1986</w:t>
      </w:r>
      <w:r w:rsidRPr="00571874">
        <w:rPr>
          <w:sz w:val="26"/>
          <w:szCs w:val="26"/>
        </w:rPr>
        <w:t xml:space="preserve">) </w:t>
      </w:r>
      <w:r>
        <w:rPr>
          <w:sz w:val="26"/>
          <w:szCs w:val="26"/>
        </w:rPr>
        <w:t xml:space="preserve">Third </w:t>
      </w:r>
      <w:r w:rsidRPr="00571874">
        <w:rPr>
          <w:sz w:val="26"/>
          <w:szCs w:val="26"/>
        </w:rPr>
        <w:t>surv</w:t>
      </w:r>
      <w:r>
        <w:rPr>
          <w:sz w:val="26"/>
          <w:szCs w:val="26"/>
        </w:rPr>
        <w:t>ey of Research in education. N</w:t>
      </w:r>
      <w:r w:rsidRPr="00571874">
        <w:rPr>
          <w:sz w:val="26"/>
          <w:szCs w:val="26"/>
        </w:rPr>
        <w:t xml:space="preserve">ational </w:t>
      </w:r>
      <w:r>
        <w:rPr>
          <w:sz w:val="26"/>
          <w:szCs w:val="26"/>
        </w:rPr>
        <w:t>C</w:t>
      </w:r>
      <w:r w:rsidRPr="00571874">
        <w:rPr>
          <w:sz w:val="26"/>
          <w:szCs w:val="26"/>
        </w:rPr>
        <w:t>ouncil for</w:t>
      </w:r>
      <w:r>
        <w:rPr>
          <w:sz w:val="26"/>
          <w:szCs w:val="26"/>
        </w:rPr>
        <w:t xml:space="preserve"> Educational</w:t>
      </w:r>
      <w:r w:rsidRPr="00571874">
        <w:rPr>
          <w:sz w:val="26"/>
          <w:szCs w:val="26"/>
        </w:rPr>
        <w:t xml:space="preserve"> </w:t>
      </w:r>
      <w:r>
        <w:rPr>
          <w:sz w:val="26"/>
          <w:szCs w:val="26"/>
        </w:rPr>
        <w:t>R</w:t>
      </w:r>
      <w:r w:rsidRPr="00571874">
        <w:rPr>
          <w:sz w:val="26"/>
          <w:szCs w:val="26"/>
        </w:rPr>
        <w:t xml:space="preserve">esearch &amp; </w:t>
      </w:r>
      <w:r>
        <w:rPr>
          <w:sz w:val="26"/>
          <w:szCs w:val="26"/>
        </w:rPr>
        <w:t>T</w:t>
      </w:r>
      <w:r w:rsidRPr="00571874">
        <w:rPr>
          <w:sz w:val="26"/>
          <w:szCs w:val="26"/>
        </w:rPr>
        <w:t>raining.</w:t>
      </w:r>
    </w:p>
    <w:p w14:paraId="528F3729" w14:textId="77777777" w:rsidR="00EC269D" w:rsidRPr="00571874" w:rsidRDefault="00EC269D" w:rsidP="00F42726">
      <w:pPr>
        <w:spacing w:after="100" w:line="480" w:lineRule="auto"/>
        <w:ind w:left="720" w:hanging="720"/>
        <w:jc w:val="both"/>
        <w:rPr>
          <w:sz w:val="26"/>
          <w:szCs w:val="26"/>
        </w:rPr>
      </w:pPr>
      <w:r w:rsidRPr="00571874">
        <w:rPr>
          <w:sz w:val="26"/>
          <w:szCs w:val="26"/>
        </w:rPr>
        <w:t>Butch, M.B. (2006) sixth surv</w:t>
      </w:r>
      <w:r>
        <w:rPr>
          <w:sz w:val="26"/>
          <w:szCs w:val="26"/>
        </w:rPr>
        <w:t>ey of Research in education 1999</w:t>
      </w:r>
      <w:r w:rsidRPr="00571874">
        <w:rPr>
          <w:sz w:val="26"/>
          <w:szCs w:val="26"/>
        </w:rPr>
        <w:t xml:space="preserve">-2003 – Vol -1 </w:t>
      </w:r>
      <w:r>
        <w:rPr>
          <w:sz w:val="26"/>
          <w:szCs w:val="26"/>
        </w:rPr>
        <w:t>N</w:t>
      </w:r>
      <w:r w:rsidRPr="00571874">
        <w:rPr>
          <w:sz w:val="26"/>
          <w:szCs w:val="26"/>
        </w:rPr>
        <w:t xml:space="preserve">ational </w:t>
      </w:r>
      <w:r>
        <w:rPr>
          <w:sz w:val="26"/>
          <w:szCs w:val="26"/>
        </w:rPr>
        <w:t>C</w:t>
      </w:r>
      <w:r w:rsidRPr="00571874">
        <w:rPr>
          <w:sz w:val="26"/>
          <w:szCs w:val="26"/>
        </w:rPr>
        <w:t>ouncil for</w:t>
      </w:r>
      <w:r>
        <w:rPr>
          <w:sz w:val="26"/>
          <w:szCs w:val="26"/>
        </w:rPr>
        <w:t xml:space="preserve"> Educational</w:t>
      </w:r>
      <w:r w:rsidRPr="00571874">
        <w:rPr>
          <w:sz w:val="26"/>
          <w:szCs w:val="26"/>
        </w:rPr>
        <w:t xml:space="preserve"> </w:t>
      </w:r>
      <w:r>
        <w:rPr>
          <w:sz w:val="26"/>
          <w:szCs w:val="26"/>
        </w:rPr>
        <w:t>R</w:t>
      </w:r>
      <w:r w:rsidRPr="00571874">
        <w:rPr>
          <w:sz w:val="26"/>
          <w:szCs w:val="26"/>
        </w:rPr>
        <w:t xml:space="preserve">esearch &amp; </w:t>
      </w:r>
      <w:r>
        <w:rPr>
          <w:sz w:val="26"/>
          <w:szCs w:val="26"/>
        </w:rPr>
        <w:t>T</w:t>
      </w:r>
      <w:r w:rsidRPr="00571874">
        <w:rPr>
          <w:sz w:val="26"/>
          <w:szCs w:val="26"/>
        </w:rPr>
        <w:t>raining.</w:t>
      </w:r>
    </w:p>
    <w:p w14:paraId="5B441275" w14:textId="77777777" w:rsidR="00EC269D" w:rsidRDefault="00EC269D" w:rsidP="00F42726">
      <w:pPr>
        <w:spacing w:after="120" w:line="480" w:lineRule="auto"/>
        <w:ind w:left="702" w:hanging="702"/>
        <w:jc w:val="both"/>
        <w:rPr>
          <w:sz w:val="26"/>
          <w:szCs w:val="26"/>
        </w:rPr>
      </w:pPr>
      <w:smartTag w:uri="urn:schemas-microsoft-com:office:smarttags" w:element="City">
        <w:smartTag w:uri="urn:schemas-microsoft-com:office:smarttags" w:element="place">
          <w:r w:rsidRPr="008367EC">
            <w:rPr>
              <w:sz w:val="26"/>
              <w:szCs w:val="26"/>
            </w:rPr>
            <w:t>Burbank</w:t>
          </w:r>
        </w:smartTag>
      </w:smartTag>
      <w:r>
        <w:rPr>
          <w:sz w:val="26"/>
          <w:szCs w:val="26"/>
        </w:rPr>
        <w:t>.</w:t>
      </w:r>
      <w:r w:rsidRPr="005731C4">
        <w:rPr>
          <w:sz w:val="26"/>
          <w:szCs w:val="26"/>
        </w:rPr>
        <w:t xml:space="preserve"> </w:t>
      </w:r>
      <w:r w:rsidRPr="008367EC">
        <w:rPr>
          <w:sz w:val="26"/>
          <w:szCs w:val="26"/>
        </w:rPr>
        <w:t>D. Mary. (2010)</w:t>
      </w:r>
      <w:r>
        <w:rPr>
          <w:sz w:val="26"/>
          <w:szCs w:val="26"/>
        </w:rPr>
        <w:t xml:space="preserve"> Book clubs as professional development opportunities for pre-service teacher candidates and practicing teachers-An exploratory study. </w:t>
      </w:r>
      <w:r w:rsidRPr="00963E86">
        <w:rPr>
          <w:i/>
          <w:sz w:val="26"/>
          <w:szCs w:val="26"/>
        </w:rPr>
        <w:t>The new educator</w:t>
      </w:r>
      <w:r>
        <w:rPr>
          <w:sz w:val="26"/>
          <w:szCs w:val="26"/>
        </w:rPr>
        <w:t xml:space="preserve"> 6;56-73,2010.</w:t>
      </w:r>
    </w:p>
    <w:p w14:paraId="5D85084A" w14:textId="77777777" w:rsidR="00EC269D" w:rsidRPr="00571874" w:rsidRDefault="00EC269D" w:rsidP="00F42726">
      <w:pPr>
        <w:spacing w:after="120" w:line="480" w:lineRule="auto"/>
        <w:ind w:left="702" w:hanging="702"/>
        <w:jc w:val="both"/>
        <w:rPr>
          <w:sz w:val="26"/>
          <w:szCs w:val="26"/>
        </w:rPr>
      </w:pPr>
      <w:r w:rsidRPr="00571874">
        <w:rPr>
          <w:sz w:val="26"/>
          <w:szCs w:val="26"/>
        </w:rPr>
        <w:t xml:space="preserve">Chandra, S.S., Beri, A. &amp; Beri, N. (2008). Re-equipping Teacher's Education. </w:t>
      </w:r>
      <w:r w:rsidRPr="00571874">
        <w:rPr>
          <w:i/>
          <w:iCs/>
          <w:sz w:val="26"/>
          <w:szCs w:val="26"/>
        </w:rPr>
        <w:t>University News</w:t>
      </w:r>
      <w:r w:rsidRPr="00571874">
        <w:rPr>
          <w:sz w:val="26"/>
          <w:szCs w:val="26"/>
        </w:rPr>
        <w:t>, vol. 46, no. 16</w:t>
      </w:r>
    </w:p>
    <w:p w14:paraId="539BED67" w14:textId="77777777" w:rsidR="00EC269D" w:rsidRPr="00571874" w:rsidRDefault="00EC269D" w:rsidP="00F42726">
      <w:pPr>
        <w:spacing w:after="120" w:line="480" w:lineRule="auto"/>
        <w:ind w:left="702" w:hanging="702"/>
        <w:jc w:val="both"/>
        <w:rPr>
          <w:i/>
          <w:iCs/>
          <w:sz w:val="26"/>
          <w:szCs w:val="26"/>
        </w:rPr>
      </w:pPr>
      <w:r w:rsidRPr="00571874">
        <w:rPr>
          <w:sz w:val="26"/>
          <w:szCs w:val="26"/>
        </w:rPr>
        <w:t xml:space="preserve">Deci, E.L. and Ryan, R. (2000). When Paradigm clash:  Comments on Cameron and </w:t>
      </w:r>
      <w:proofErr w:type="spellStart"/>
      <w:r w:rsidRPr="00571874">
        <w:rPr>
          <w:sz w:val="26"/>
          <w:szCs w:val="26"/>
        </w:rPr>
        <w:t>Pieree's</w:t>
      </w:r>
      <w:proofErr w:type="spellEnd"/>
      <w:r w:rsidRPr="00571874">
        <w:rPr>
          <w:sz w:val="26"/>
          <w:szCs w:val="26"/>
        </w:rPr>
        <w:t xml:space="preserve"> claim that Rewards Do not Undermine Intrinsic </w:t>
      </w:r>
      <w:r w:rsidRPr="00571874">
        <w:rPr>
          <w:sz w:val="26"/>
          <w:szCs w:val="26"/>
        </w:rPr>
        <w:lastRenderedPageBreak/>
        <w:t>Motivation</w:t>
      </w:r>
      <w:r w:rsidRPr="00571874">
        <w:rPr>
          <w:i/>
          <w:iCs/>
          <w:sz w:val="26"/>
          <w:szCs w:val="26"/>
        </w:rPr>
        <w:t>.  Review of Educational Research</w:t>
      </w:r>
      <w:r w:rsidRPr="00571874">
        <w:rPr>
          <w:sz w:val="26"/>
          <w:szCs w:val="26"/>
        </w:rPr>
        <w:t>, vol. 66, no. 1, pp. 33-38. (ERIC Reproduction Service Document EJ 525450).</w:t>
      </w:r>
    </w:p>
    <w:p w14:paraId="1FEF5F30" w14:textId="77777777" w:rsidR="00EC269D" w:rsidRPr="00571874" w:rsidRDefault="00EC269D" w:rsidP="00F42726">
      <w:pPr>
        <w:spacing w:after="100" w:line="480" w:lineRule="auto"/>
        <w:ind w:left="720" w:hanging="720"/>
        <w:jc w:val="both"/>
        <w:rPr>
          <w:sz w:val="26"/>
          <w:szCs w:val="26"/>
        </w:rPr>
      </w:pPr>
      <w:proofErr w:type="spellStart"/>
      <w:r w:rsidRPr="00571874">
        <w:rPr>
          <w:sz w:val="26"/>
          <w:szCs w:val="26"/>
        </w:rPr>
        <w:t>Derin</w:t>
      </w:r>
      <w:proofErr w:type="spellEnd"/>
      <w:r w:rsidRPr="00571874">
        <w:rPr>
          <w:sz w:val="26"/>
          <w:szCs w:val="26"/>
        </w:rPr>
        <w:t xml:space="preserve"> </w:t>
      </w:r>
      <w:proofErr w:type="spellStart"/>
      <w:r w:rsidRPr="00571874">
        <w:rPr>
          <w:sz w:val="26"/>
          <w:szCs w:val="26"/>
        </w:rPr>
        <w:t>Atay</w:t>
      </w:r>
      <w:proofErr w:type="spellEnd"/>
      <w:r w:rsidRPr="00571874">
        <w:rPr>
          <w:sz w:val="26"/>
          <w:szCs w:val="26"/>
        </w:rPr>
        <w:t xml:space="preserve"> (2007). </w:t>
      </w:r>
      <w:r w:rsidRPr="00571874">
        <w:rPr>
          <w:i/>
          <w:sz w:val="26"/>
          <w:szCs w:val="26"/>
        </w:rPr>
        <w:t>Teacher research for professional development</w:t>
      </w:r>
      <w:r w:rsidRPr="00571874">
        <w:rPr>
          <w:sz w:val="26"/>
          <w:szCs w:val="26"/>
        </w:rPr>
        <w:t xml:space="preserve">. </w:t>
      </w:r>
      <w:smartTag w:uri="urn:schemas-microsoft-com:office:smarttags" w:element="place">
        <w:smartTag w:uri="urn:schemas-microsoft-com:office:smarttags" w:element="PlaceName">
          <w:r w:rsidRPr="00571874">
            <w:rPr>
              <w:sz w:val="26"/>
              <w:szCs w:val="26"/>
            </w:rPr>
            <w:t>England</w:t>
          </w:r>
        </w:smartTag>
        <w:r w:rsidRPr="00571874">
          <w:rPr>
            <w:sz w:val="26"/>
            <w:szCs w:val="26"/>
          </w:rPr>
          <w:t xml:space="preserve"> </w:t>
        </w:r>
        <w:smartTag w:uri="urn:schemas-microsoft-com:office:smarttags" w:element="PlaceName">
          <w:r w:rsidRPr="00571874">
            <w:rPr>
              <w:sz w:val="26"/>
              <w:szCs w:val="26"/>
            </w:rPr>
            <w:t>Oxford</w:t>
          </w:r>
        </w:smartTag>
        <w:r w:rsidRPr="00571874">
          <w:rPr>
            <w:sz w:val="26"/>
            <w:szCs w:val="26"/>
          </w:rPr>
          <w:t xml:space="preserve"> </w:t>
        </w:r>
        <w:smartTag w:uri="urn:schemas-microsoft-com:office:smarttags" w:element="PlaceType">
          <w:r w:rsidRPr="00571874">
            <w:rPr>
              <w:sz w:val="26"/>
              <w:szCs w:val="26"/>
            </w:rPr>
            <w:t>University</w:t>
          </w:r>
        </w:smartTag>
      </w:smartTag>
      <w:r w:rsidRPr="00571874">
        <w:rPr>
          <w:sz w:val="26"/>
          <w:szCs w:val="26"/>
        </w:rPr>
        <w:t xml:space="preserve">, Vol No. 10.,239-246 </w:t>
      </w:r>
    </w:p>
    <w:p w14:paraId="3D2374F4" w14:textId="77777777" w:rsidR="00EC269D" w:rsidRDefault="00EC269D" w:rsidP="00595430">
      <w:pPr>
        <w:spacing w:after="100" w:line="480" w:lineRule="auto"/>
        <w:ind w:left="720" w:hanging="720"/>
        <w:jc w:val="both"/>
        <w:rPr>
          <w:sz w:val="26"/>
          <w:szCs w:val="26"/>
        </w:rPr>
      </w:pPr>
      <w:r w:rsidRPr="00571874">
        <w:rPr>
          <w:sz w:val="26"/>
          <w:szCs w:val="26"/>
        </w:rPr>
        <w:t xml:space="preserve">Egan, David Simmonds and Cristine (2002). Continuing professional development of teachers in </w:t>
      </w:r>
      <w:smartTag w:uri="urn:schemas-microsoft-com:office:smarttags" w:element="place">
        <w:smartTag w:uri="urn:schemas-microsoft-com:office:smarttags" w:element="country-region">
          <w:r w:rsidRPr="00571874">
            <w:rPr>
              <w:sz w:val="26"/>
              <w:szCs w:val="26"/>
            </w:rPr>
            <w:t>Wales</w:t>
          </w:r>
        </w:smartTag>
      </w:smartTag>
      <w:r w:rsidRPr="00571874">
        <w:rPr>
          <w:sz w:val="26"/>
          <w:szCs w:val="26"/>
        </w:rPr>
        <w:t xml:space="preserve">. </w:t>
      </w:r>
      <w:r w:rsidRPr="00571874">
        <w:rPr>
          <w:i/>
          <w:sz w:val="26"/>
          <w:szCs w:val="26"/>
        </w:rPr>
        <w:t>General teaching council for northern island.</w:t>
      </w:r>
      <w:r w:rsidRPr="00571874">
        <w:rPr>
          <w:sz w:val="26"/>
          <w:szCs w:val="26"/>
        </w:rPr>
        <w:t xml:space="preserve"> PDS 111 kb (Eric reproduction service EJ:111)</w:t>
      </w:r>
    </w:p>
    <w:p w14:paraId="144A772E" w14:textId="77777777" w:rsidR="00EC269D" w:rsidRPr="00571874" w:rsidRDefault="00EC269D" w:rsidP="00F42726">
      <w:pPr>
        <w:spacing w:after="100" w:line="480" w:lineRule="auto"/>
        <w:ind w:left="720" w:hanging="720"/>
        <w:jc w:val="both"/>
        <w:rPr>
          <w:sz w:val="26"/>
          <w:szCs w:val="26"/>
        </w:rPr>
      </w:pPr>
      <w:r w:rsidRPr="00571874">
        <w:rPr>
          <w:sz w:val="26"/>
          <w:szCs w:val="26"/>
        </w:rPr>
        <w:t xml:space="preserve">Fresco B and Ben D (1997). Impact of in-service teacher education on mathematics teachers subject matter confidence and competency. </w:t>
      </w:r>
      <w:r w:rsidRPr="00571874">
        <w:rPr>
          <w:i/>
          <w:sz w:val="26"/>
          <w:szCs w:val="26"/>
        </w:rPr>
        <w:t>Journal of teaching and teacher education, 16</w:t>
      </w:r>
      <w:r w:rsidRPr="00571874">
        <w:rPr>
          <w:sz w:val="26"/>
          <w:szCs w:val="26"/>
        </w:rPr>
        <w:t xml:space="preserve">.,14-19 </w:t>
      </w:r>
    </w:p>
    <w:p w14:paraId="07CADE94" w14:textId="77777777" w:rsidR="00EC269D" w:rsidRPr="00571874" w:rsidRDefault="00EC269D" w:rsidP="00F42726">
      <w:pPr>
        <w:spacing w:after="100" w:line="480" w:lineRule="auto"/>
        <w:ind w:left="720" w:hanging="720"/>
        <w:jc w:val="both"/>
        <w:rPr>
          <w:sz w:val="26"/>
          <w:szCs w:val="26"/>
        </w:rPr>
      </w:pPr>
      <w:r w:rsidRPr="00571874">
        <w:rPr>
          <w:sz w:val="26"/>
          <w:szCs w:val="26"/>
        </w:rPr>
        <w:t xml:space="preserve">Gabriel H Diaz and </w:t>
      </w:r>
      <w:proofErr w:type="spellStart"/>
      <w:r w:rsidRPr="00571874">
        <w:rPr>
          <w:sz w:val="26"/>
          <w:szCs w:val="26"/>
        </w:rPr>
        <w:t>Maggioli</w:t>
      </w:r>
      <w:proofErr w:type="spellEnd"/>
      <w:r w:rsidRPr="00571874">
        <w:rPr>
          <w:sz w:val="26"/>
          <w:szCs w:val="26"/>
        </w:rPr>
        <w:t xml:space="preserve"> (2003). </w:t>
      </w:r>
      <w:r w:rsidRPr="00571874">
        <w:rPr>
          <w:i/>
          <w:sz w:val="26"/>
          <w:szCs w:val="26"/>
        </w:rPr>
        <w:t>Professional development for language teachers</w:t>
      </w:r>
      <w:r w:rsidRPr="00571874">
        <w:rPr>
          <w:sz w:val="26"/>
          <w:szCs w:val="26"/>
        </w:rPr>
        <w:t xml:space="preserve">. National administration of public education, </w:t>
      </w:r>
      <w:smartTag w:uri="urn:schemas-microsoft-com:office:smarttags" w:element="place">
        <w:smartTag w:uri="urn:schemas-microsoft-com:office:smarttags" w:element="country-region">
          <w:r w:rsidRPr="00571874">
            <w:rPr>
              <w:sz w:val="26"/>
              <w:szCs w:val="26"/>
            </w:rPr>
            <w:t>Uruguay</w:t>
          </w:r>
        </w:smartTag>
      </w:smartTag>
      <w:r w:rsidRPr="00571874">
        <w:rPr>
          <w:sz w:val="26"/>
          <w:szCs w:val="26"/>
        </w:rPr>
        <w:t>.</w:t>
      </w:r>
    </w:p>
    <w:p w14:paraId="0CC99675" w14:textId="77777777" w:rsidR="00EC269D" w:rsidRPr="00571874" w:rsidRDefault="00EC269D" w:rsidP="00F42726">
      <w:pPr>
        <w:spacing w:after="100" w:line="480" w:lineRule="auto"/>
        <w:ind w:left="720" w:hanging="720"/>
        <w:jc w:val="both"/>
        <w:rPr>
          <w:sz w:val="26"/>
          <w:szCs w:val="26"/>
        </w:rPr>
      </w:pPr>
      <w:r w:rsidRPr="00571874">
        <w:rPr>
          <w:sz w:val="26"/>
          <w:szCs w:val="26"/>
        </w:rPr>
        <w:t xml:space="preserve">Gabriel H Diaz and </w:t>
      </w:r>
      <w:proofErr w:type="spellStart"/>
      <w:r w:rsidRPr="00571874">
        <w:rPr>
          <w:sz w:val="26"/>
          <w:szCs w:val="26"/>
        </w:rPr>
        <w:t>Maggioli</w:t>
      </w:r>
      <w:proofErr w:type="spellEnd"/>
      <w:r w:rsidRPr="00571874">
        <w:rPr>
          <w:sz w:val="26"/>
          <w:szCs w:val="26"/>
        </w:rPr>
        <w:t xml:space="preserve"> (2004). </w:t>
      </w:r>
      <w:proofErr w:type="spellStart"/>
      <w:r w:rsidRPr="00571874">
        <w:rPr>
          <w:sz w:val="26"/>
          <w:szCs w:val="26"/>
        </w:rPr>
        <w:t>Fullfilling</w:t>
      </w:r>
      <w:proofErr w:type="spellEnd"/>
      <w:r w:rsidRPr="00571874">
        <w:rPr>
          <w:sz w:val="26"/>
          <w:szCs w:val="26"/>
        </w:rPr>
        <w:t xml:space="preserve"> the promise of professional development.  </w:t>
      </w:r>
      <w:r w:rsidRPr="00571874">
        <w:rPr>
          <w:i/>
          <w:sz w:val="26"/>
          <w:szCs w:val="26"/>
        </w:rPr>
        <w:t xml:space="preserve">IATEFL </w:t>
      </w:r>
      <w:proofErr w:type="spellStart"/>
      <w:r w:rsidRPr="00571874">
        <w:rPr>
          <w:i/>
          <w:sz w:val="26"/>
          <w:szCs w:val="26"/>
        </w:rPr>
        <w:t>Journel</w:t>
      </w:r>
      <w:proofErr w:type="spellEnd"/>
      <w:r w:rsidRPr="00571874">
        <w:rPr>
          <w:sz w:val="26"/>
          <w:szCs w:val="26"/>
        </w:rPr>
        <w:t xml:space="preserve">, </w:t>
      </w:r>
      <w:smartTag w:uri="urn:schemas-microsoft-com:office:smarttags" w:element="place">
        <w:smartTag w:uri="urn:schemas-microsoft-com:office:smarttags" w:element="City">
          <w:r w:rsidRPr="00571874">
            <w:rPr>
              <w:sz w:val="26"/>
              <w:szCs w:val="26"/>
            </w:rPr>
            <w:t>Alexandria</w:t>
          </w:r>
        </w:smartTag>
      </w:smartTag>
      <w:r w:rsidRPr="00571874">
        <w:rPr>
          <w:sz w:val="26"/>
          <w:szCs w:val="26"/>
        </w:rPr>
        <w:t xml:space="preserve"> . VA: ASCD,13-24</w:t>
      </w:r>
    </w:p>
    <w:p w14:paraId="2C9DACF2" w14:textId="77777777" w:rsidR="00EC269D" w:rsidRPr="00571874" w:rsidRDefault="00EC269D" w:rsidP="00F42726">
      <w:pPr>
        <w:spacing w:after="100" w:line="480" w:lineRule="auto"/>
        <w:ind w:left="720" w:hanging="720"/>
        <w:jc w:val="both"/>
        <w:rPr>
          <w:sz w:val="26"/>
          <w:szCs w:val="26"/>
        </w:rPr>
      </w:pPr>
      <w:proofErr w:type="spellStart"/>
      <w:r w:rsidRPr="00571874">
        <w:rPr>
          <w:sz w:val="26"/>
          <w:szCs w:val="26"/>
        </w:rPr>
        <w:t>Garet,M,Birman.B</w:t>
      </w:r>
      <w:proofErr w:type="spellEnd"/>
      <w:r w:rsidRPr="00571874">
        <w:rPr>
          <w:sz w:val="26"/>
          <w:szCs w:val="26"/>
        </w:rPr>
        <w:t xml:space="preserve">, </w:t>
      </w:r>
      <w:proofErr w:type="spellStart"/>
      <w:r w:rsidRPr="00571874">
        <w:rPr>
          <w:sz w:val="26"/>
          <w:szCs w:val="26"/>
        </w:rPr>
        <w:t>Porter.A</w:t>
      </w:r>
      <w:proofErr w:type="spellEnd"/>
      <w:r w:rsidRPr="00571874">
        <w:rPr>
          <w:sz w:val="26"/>
          <w:szCs w:val="26"/>
        </w:rPr>
        <w:t xml:space="preserve">, (1999)  Designing effective professional development: Lessons from the Eisenhower programme. </w:t>
      </w:r>
      <w:proofErr w:type="spellStart"/>
      <w:smartTag w:uri="urn:schemas-microsoft-com:office:smarttags" w:element="place">
        <w:smartTag w:uri="urn:schemas-microsoft-com:office:smarttags" w:element="City">
          <w:r w:rsidRPr="00571874">
            <w:rPr>
              <w:sz w:val="26"/>
              <w:szCs w:val="26"/>
            </w:rPr>
            <w:t>Washington.DC</w:t>
          </w:r>
        </w:smartTag>
        <w:proofErr w:type="spellEnd"/>
        <w:r w:rsidRPr="00571874">
          <w:rPr>
            <w:sz w:val="26"/>
            <w:szCs w:val="26"/>
          </w:rPr>
          <w:t xml:space="preserve">, </w:t>
        </w:r>
        <w:smartTag w:uri="urn:schemas-microsoft-com:office:smarttags" w:element="country-region">
          <w:r w:rsidRPr="00571874">
            <w:rPr>
              <w:sz w:val="26"/>
              <w:szCs w:val="26"/>
            </w:rPr>
            <w:t>US</w:t>
          </w:r>
        </w:smartTag>
      </w:smartTag>
      <w:r w:rsidRPr="00571874">
        <w:rPr>
          <w:sz w:val="26"/>
          <w:szCs w:val="26"/>
        </w:rPr>
        <w:t xml:space="preserve"> department of education.</w:t>
      </w:r>
    </w:p>
    <w:p w14:paraId="38007A5C" w14:textId="77777777" w:rsidR="00EC269D" w:rsidRPr="00571874" w:rsidRDefault="00EC269D" w:rsidP="00F42726">
      <w:pPr>
        <w:spacing w:after="100" w:line="480" w:lineRule="auto"/>
        <w:ind w:left="720" w:hanging="720"/>
        <w:jc w:val="both"/>
        <w:rPr>
          <w:i/>
          <w:sz w:val="26"/>
          <w:szCs w:val="26"/>
        </w:rPr>
      </w:pPr>
      <w:proofErr w:type="spellStart"/>
      <w:r w:rsidRPr="00571874">
        <w:rPr>
          <w:sz w:val="26"/>
          <w:szCs w:val="26"/>
        </w:rPr>
        <w:lastRenderedPageBreak/>
        <w:t>Garet</w:t>
      </w:r>
      <w:proofErr w:type="spellEnd"/>
      <w:r w:rsidRPr="00571874">
        <w:rPr>
          <w:sz w:val="26"/>
          <w:szCs w:val="26"/>
        </w:rPr>
        <w:t xml:space="preserve"> MS Porter and Desimone AC (2001). What makes professional development effective for teachers in higher secondary level </w:t>
      </w:r>
      <w:r w:rsidRPr="00571874">
        <w:rPr>
          <w:i/>
          <w:sz w:val="26"/>
          <w:szCs w:val="26"/>
        </w:rPr>
        <w:t xml:space="preserve">American educational journal 38 (4). </w:t>
      </w:r>
    </w:p>
    <w:p w14:paraId="0562E8FA" w14:textId="77777777" w:rsidR="00EC269D" w:rsidRPr="00571874" w:rsidRDefault="00EC269D" w:rsidP="00F42726">
      <w:pPr>
        <w:spacing w:after="120" w:line="480" w:lineRule="auto"/>
        <w:ind w:left="702" w:hanging="702"/>
        <w:jc w:val="both"/>
        <w:rPr>
          <w:i/>
          <w:iCs/>
          <w:sz w:val="26"/>
          <w:szCs w:val="26"/>
        </w:rPr>
      </w:pPr>
      <w:proofErr w:type="spellStart"/>
      <w:r w:rsidRPr="00571874">
        <w:rPr>
          <w:sz w:val="26"/>
          <w:szCs w:val="26"/>
        </w:rPr>
        <w:t>Garrette</w:t>
      </w:r>
      <w:proofErr w:type="spellEnd"/>
      <w:r w:rsidRPr="00571874">
        <w:rPr>
          <w:sz w:val="26"/>
          <w:szCs w:val="26"/>
        </w:rPr>
        <w:t>, H.E.  (</w:t>
      </w:r>
      <w:r>
        <w:rPr>
          <w:sz w:val="26"/>
          <w:szCs w:val="26"/>
        </w:rPr>
        <w:t>1998</w:t>
      </w:r>
      <w:r w:rsidRPr="00571874">
        <w:rPr>
          <w:sz w:val="26"/>
          <w:szCs w:val="26"/>
        </w:rPr>
        <w:t xml:space="preserve">). </w:t>
      </w:r>
      <w:r w:rsidRPr="00571874">
        <w:rPr>
          <w:i/>
          <w:iCs/>
          <w:sz w:val="26"/>
          <w:szCs w:val="26"/>
        </w:rPr>
        <w:t>Statistics in Psychology and Education</w:t>
      </w:r>
      <w:r w:rsidRPr="00571874">
        <w:rPr>
          <w:sz w:val="26"/>
          <w:szCs w:val="26"/>
        </w:rPr>
        <w:t xml:space="preserve">. Paragon International Publishers, </w:t>
      </w:r>
      <w:smartTag w:uri="urn:schemas-microsoft-com:office:smarttags" w:element="place">
        <w:smartTag w:uri="urn:schemas-microsoft-com:office:smarttags" w:element="City">
          <w:r w:rsidRPr="00571874">
            <w:rPr>
              <w:sz w:val="26"/>
              <w:szCs w:val="26"/>
            </w:rPr>
            <w:t>New Delhi</w:t>
          </w:r>
        </w:smartTag>
      </w:smartTag>
      <w:r w:rsidRPr="00571874">
        <w:rPr>
          <w:sz w:val="26"/>
          <w:szCs w:val="26"/>
        </w:rPr>
        <w:t>.</w:t>
      </w:r>
    </w:p>
    <w:p w14:paraId="3E907239" w14:textId="77777777" w:rsidR="00EC269D" w:rsidRDefault="00EC269D" w:rsidP="00F42726">
      <w:pPr>
        <w:spacing w:after="100" w:line="480" w:lineRule="auto"/>
        <w:ind w:left="720" w:hanging="720"/>
        <w:jc w:val="both"/>
        <w:rPr>
          <w:sz w:val="26"/>
          <w:szCs w:val="26"/>
        </w:rPr>
      </w:pPr>
      <w:proofErr w:type="spellStart"/>
      <w:r>
        <w:rPr>
          <w:sz w:val="26"/>
          <w:szCs w:val="26"/>
        </w:rPr>
        <w:t>Good.C.V</w:t>
      </w:r>
      <w:proofErr w:type="spellEnd"/>
      <w:r>
        <w:rPr>
          <w:sz w:val="26"/>
          <w:szCs w:val="26"/>
        </w:rPr>
        <w:t>.(1959) Dictionary of Education (2</w:t>
      </w:r>
      <w:r w:rsidRPr="005716E6">
        <w:rPr>
          <w:sz w:val="26"/>
          <w:szCs w:val="26"/>
          <w:vertAlign w:val="superscript"/>
        </w:rPr>
        <w:t>nd</w:t>
      </w:r>
      <w:r>
        <w:rPr>
          <w:sz w:val="26"/>
          <w:szCs w:val="26"/>
        </w:rPr>
        <w:t xml:space="preserve"> ed). </w:t>
      </w:r>
      <w:proofErr w:type="spellStart"/>
      <w:r>
        <w:rPr>
          <w:sz w:val="26"/>
          <w:szCs w:val="26"/>
        </w:rPr>
        <w:t>Newyork</w:t>
      </w:r>
      <w:proofErr w:type="spellEnd"/>
      <w:r>
        <w:rPr>
          <w:sz w:val="26"/>
          <w:szCs w:val="26"/>
        </w:rPr>
        <w:t>: McGraw Hill.</w:t>
      </w:r>
    </w:p>
    <w:p w14:paraId="467ABF69" w14:textId="77777777" w:rsidR="00EC269D" w:rsidRPr="00571874" w:rsidRDefault="00EC269D" w:rsidP="00F42726">
      <w:pPr>
        <w:spacing w:after="100" w:line="480" w:lineRule="auto"/>
        <w:ind w:left="720" w:hanging="720"/>
        <w:jc w:val="both"/>
        <w:rPr>
          <w:i/>
          <w:sz w:val="26"/>
          <w:szCs w:val="26"/>
        </w:rPr>
      </w:pPr>
      <w:r w:rsidRPr="00571874">
        <w:rPr>
          <w:sz w:val="26"/>
          <w:szCs w:val="26"/>
        </w:rPr>
        <w:t xml:space="preserve">Gordon Julia and </w:t>
      </w:r>
      <w:proofErr w:type="spellStart"/>
      <w:r w:rsidRPr="00571874">
        <w:rPr>
          <w:sz w:val="26"/>
          <w:szCs w:val="26"/>
        </w:rPr>
        <w:t>Siegrried</w:t>
      </w:r>
      <w:proofErr w:type="spellEnd"/>
      <w:r w:rsidRPr="00571874">
        <w:rPr>
          <w:sz w:val="26"/>
          <w:szCs w:val="26"/>
        </w:rPr>
        <w:t xml:space="preserve"> (2005). How professional development effects teachers</w:t>
      </w:r>
      <w:r w:rsidRPr="00571874">
        <w:rPr>
          <w:i/>
          <w:sz w:val="26"/>
          <w:szCs w:val="26"/>
        </w:rPr>
        <w:t xml:space="preserve">.  Educational journal, USA.22-27 </w:t>
      </w:r>
    </w:p>
    <w:p w14:paraId="6E0DFCA7" w14:textId="77777777" w:rsidR="00EC269D" w:rsidRPr="00571874" w:rsidRDefault="00EC269D" w:rsidP="00F42726">
      <w:pPr>
        <w:spacing w:after="100" w:line="480" w:lineRule="auto"/>
        <w:ind w:left="720" w:hanging="720"/>
        <w:jc w:val="both"/>
        <w:rPr>
          <w:sz w:val="26"/>
          <w:szCs w:val="26"/>
        </w:rPr>
      </w:pPr>
      <w:r w:rsidRPr="00571874">
        <w:rPr>
          <w:sz w:val="26"/>
          <w:szCs w:val="26"/>
        </w:rPr>
        <w:t xml:space="preserve">Govt. of </w:t>
      </w:r>
      <w:smartTag w:uri="urn:schemas-microsoft-com:office:smarttags" w:element="place">
        <w:smartTag w:uri="urn:schemas-microsoft-com:office:smarttags" w:element="country-region">
          <w:r w:rsidRPr="00571874">
            <w:rPr>
              <w:sz w:val="26"/>
              <w:szCs w:val="26"/>
            </w:rPr>
            <w:t>India</w:t>
          </w:r>
        </w:smartTag>
      </w:smartTag>
      <w:r w:rsidRPr="00571874">
        <w:rPr>
          <w:sz w:val="26"/>
          <w:szCs w:val="26"/>
        </w:rPr>
        <w:t xml:space="preserve"> (1996).  National Policy on Education. </w:t>
      </w:r>
      <w:r w:rsidRPr="00571874">
        <w:rPr>
          <w:i/>
          <w:sz w:val="26"/>
          <w:szCs w:val="26"/>
        </w:rPr>
        <w:t>Ministry of Human Resource Development,</w:t>
      </w:r>
      <w:r w:rsidRPr="00571874">
        <w:rPr>
          <w:sz w:val="26"/>
          <w:szCs w:val="26"/>
        </w:rPr>
        <w:t xml:space="preserve"> </w:t>
      </w:r>
      <w:smartTag w:uri="urn:schemas-microsoft-com:office:smarttags" w:element="City">
        <w:smartTag w:uri="urn:schemas-microsoft-com:office:smarttags" w:element="place">
          <w:r w:rsidRPr="00571874">
            <w:rPr>
              <w:sz w:val="26"/>
              <w:szCs w:val="26"/>
            </w:rPr>
            <w:t>New Delhi</w:t>
          </w:r>
        </w:smartTag>
      </w:smartTag>
      <w:r w:rsidRPr="00571874">
        <w:rPr>
          <w:sz w:val="26"/>
          <w:szCs w:val="26"/>
        </w:rPr>
        <w:t xml:space="preserve">, May 1986. </w:t>
      </w:r>
    </w:p>
    <w:p w14:paraId="29A286E2" w14:textId="77777777" w:rsidR="00EC269D" w:rsidRDefault="00EC269D" w:rsidP="000D62D3">
      <w:pPr>
        <w:rPr>
          <w:i/>
          <w:sz w:val="26"/>
          <w:szCs w:val="26"/>
        </w:rPr>
      </w:pPr>
      <w:proofErr w:type="spellStart"/>
      <w:r>
        <w:rPr>
          <w:sz w:val="26"/>
          <w:szCs w:val="26"/>
        </w:rPr>
        <w:t>Husan,T</w:t>
      </w:r>
      <w:proofErr w:type="spellEnd"/>
      <w:r>
        <w:rPr>
          <w:sz w:val="26"/>
          <w:szCs w:val="26"/>
        </w:rPr>
        <w:t xml:space="preserve"> &amp;</w:t>
      </w:r>
      <w:proofErr w:type="spellStart"/>
      <w:r>
        <w:rPr>
          <w:sz w:val="26"/>
          <w:szCs w:val="26"/>
        </w:rPr>
        <w:t>postel</w:t>
      </w:r>
      <w:proofErr w:type="spellEnd"/>
      <w:r>
        <w:rPr>
          <w:sz w:val="26"/>
          <w:szCs w:val="26"/>
        </w:rPr>
        <w:t xml:space="preserve"> </w:t>
      </w:r>
      <w:proofErr w:type="spellStart"/>
      <w:r>
        <w:rPr>
          <w:sz w:val="26"/>
          <w:szCs w:val="26"/>
        </w:rPr>
        <w:t>waite</w:t>
      </w:r>
      <w:proofErr w:type="spellEnd"/>
      <w:r>
        <w:rPr>
          <w:sz w:val="26"/>
          <w:szCs w:val="26"/>
        </w:rPr>
        <w:t xml:space="preserve">, T.N (1985) </w:t>
      </w:r>
      <w:r w:rsidRPr="00762EFB">
        <w:rPr>
          <w:i/>
          <w:sz w:val="26"/>
          <w:szCs w:val="26"/>
        </w:rPr>
        <w:t xml:space="preserve">The International Encyclopaedia of </w:t>
      </w:r>
    </w:p>
    <w:p w14:paraId="5B1D5B73" w14:textId="77777777" w:rsidR="00EC269D" w:rsidRDefault="00EC269D" w:rsidP="000D62D3">
      <w:pPr>
        <w:rPr>
          <w:i/>
          <w:sz w:val="26"/>
          <w:szCs w:val="26"/>
        </w:rPr>
      </w:pPr>
    </w:p>
    <w:p w14:paraId="104A3255" w14:textId="77777777" w:rsidR="00EC269D" w:rsidRDefault="00EC269D" w:rsidP="000D62D3">
      <w:pPr>
        <w:rPr>
          <w:sz w:val="26"/>
          <w:szCs w:val="26"/>
        </w:rPr>
      </w:pPr>
      <w:r>
        <w:rPr>
          <w:i/>
          <w:sz w:val="26"/>
          <w:szCs w:val="26"/>
        </w:rPr>
        <w:tab/>
      </w:r>
      <w:r w:rsidRPr="00762EFB">
        <w:rPr>
          <w:i/>
          <w:sz w:val="26"/>
          <w:szCs w:val="26"/>
        </w:rPr>
        <w:t>Education</w:t>
      </w:r>
      <w:r>
        <w:rPr>
          <w:sz w:val="26"/>
          <w:szCs w:val="26"/>
        </w:rPr>
        <w:t xml:space="preserve"> (6</w:t>
      </w:r>
      <w:r w:rsidRPr="00D05698">
        <w:rPr>
          <w:sz w:val="26"/>
          <w:szCs w:val="26"/>
          <w:vertAlign w:val="superscript"/>
        </w:rPr>
        <w:t>th</w:t>
      </w:r>
      <w:r>
        <w:rPr>
          <w:sz w:val="26"/>
          <w:szCs w:val="26"/>
        </w:rPr>
        <w:t xml:space="preserve"> ed) </w:t>
      </w:r>
      <w:proofErr w:type="spellStart"/>
      <w:r>
        <w:rPr>
          <w:sz w:val="26"/>
          <w:szCs w:val="26"/>
        </w:rPr>
        <w:t>Newyork</w:t>
      </w:r>
      <w:proofErr w:type="spellEnd"/>
      <w:r>
        <w:rPr>
          <w:sz w:val="26"/>
          <w:szCs w:val="26"/>
        </w:rPr>
        <w:t xml:space="preserve"> </w:t>
      </w:r>
    </w:p>
    <w:p w14:paraId="09799B68" w14:textId="77777777" w:rsidR="00EC269D" w:rsidRDefault="00EC269D" w:rsidP="000D62D3">
      <w:pPr>
        <w:rPr>
          <w:sz w:val="26"/>
          <w:szCs w:val="26"/>
        </w:rPr>
      </w:pPr>
    </w:p>
    <w:p w14:paraId="194BA4EC" w14:textId="77777777" w:rsidR="00EC269D" w:rsidRDefault="00EC269D" w:rsidP="00F42726">
      <w:pPr>
        <w:tabs>
          <w:tab w:val="left" w:pos="2625"/>
        </w:tabs>
        <w:spacing w:after="100" w:line="480" w:lineRule="auto"/>
        <w:ind w:left="720" w:hanging="720"/>
        <w:jc w:val="both"/>
        <w:rPr>
          <w:sz w:val="26"/>
          <w:szCs w:val="26"/>
        </w:rPr>
      </w:pPr>
      <w:r>
        <w:rPr>
          <w:sz w:val="26"/>
          <w:szCs w:val="26"/>
        </w:rPr>
        <w:t xml:space="preserve">Jaleel </w:t>
      </w:r>
      <w:proofErr w:type="spellStart"/>
      <w:r>
        <w:rPr>
          <w:sz w:val="26"/>
          <w:szCs w:val="26"/>
        </w:rPr>
        <w:t>Sajna</w:t>
      </w:r>
      <w:proofErr w:type="spellEnd"/>
      <w:r>
        <w:rPr>
          <w:sz w:val="26"/>
          <w:szCs w:val="26"/>
        </w:rPr>
        <w:t xml:space="preserve"> (1998) Construction and </w:t>
      </w:r>
      <w:proofErr w:type="spellStart"/>
      <w:r>
        <w:rPr>
          <w:sz w:val="26"/>
          <w:szCs w:val="26"/>
        </w:rPr>
        <w:t>Standerdisation</w:t>
      </w:r>
      <w:proofErr w:type="spellEnd"/>
      <w:r>
        <w:rPr>
          <w:sz w:val="26"/>
          <w:szCs w:val="26"/>
        </w:rPr>
        <w:t xml:space="preserve"> of a scale of professionalism of secondary school teachers of </w:t>
      </w:r>
      <w:proofErr w:type="spellStart"/>
      <w:r>
        <w:rPr>
          <w:sz w:val="26"/>
          <w:szCs w:val="26"/>
        </w:rPr>
        <w:t>kerala.Unpublished</w:t>
      </w:r>
      <w:proofErr w:type="spellEnd"/>
      <w:r>
        <w:rPr>
          <w:sz w:val="26"/>
          <w:szCs w:val="26"/>
        </w:rPr>
        <w:t xml:space="preserve"> </w:t>
      </w:r>
      <w:proofErr w:type="spellStart"/>
      <w:r>
        <w:rPr>
          <w:sz w:val="26"/>
          <w:szCs w:val="26"/>
        </w:rPr>
        <w:t>M.Ed</w:t>
      </w:r>
      <w:proofErr w:type="spellEnd"/>
      <w:r>
        <w:rPr>
          <w:sz w:val="26"/>
          <w:szCs w:val="26"/>
        </w:rPr>
        <w:t xml:space="preserve"> </w:t>
      </w:r>
      <w:proofErr w:type="spellStart"/>
      <w:r>
        <w:rPr>
          <w:sz w:val="26"/>
          <w:szCs w:val="26"/>
        </w:rPr>
        <w:t>dissertation,</w:t>
      </w:r>
      <w:smartTag w:uri="urn:schemas-microsoft-com:office:smarttags" w:element="place">
        <w:smartTag w:uri="urn:schemas-microsoft-com:office:smarttags" w:element="PlaceType">
          <w:r>
            <w:rPr>
              <w:sz w:val="26"/>
              <w:szCs w:val="26"/>
            </w:rPr>
            <w:t>University</w:t>
          </w:r>
        </w:smartTag>
        <w:proofErr w:type="spellEnd"/>
        <w:r>
          <w:rPr>
            <w:sz w:val="26"/>
            <w:szCs w:val="26"/>
          </w:rPr>
          <w:t xml:space="preserve"> of </w:t>
        </w:r>
        <w:smartTag w:uri="urn:schemas-microsoft-com:office:smarttags" w:element="PlaceName">
          <w:r>
            <w:rPr>
              <w:sz w:val="26"/>
              <w:szCs w:val="26"/>
            </w:rPr>
            <w:t>Calicut</w:t>
          </w:r>
        </w:smartTag>
      </w:smartTag>
      <w:r>
        <w:rPr>
          <w:sz w:val="26"/>
          <w:szCs w:val="26"/>
        </w:rPr>
        <w:t>.</w:t>
      </w:r>
    </w:p>
    <w:p w14:paraId="0602B7CC" w14:textId="77777777" w:rsidR="00EC269D" w:rsidRPr="00571874" w:rsidRDefault="00EC269D" w:rsidP="00F42726">
      <w:pPr>
        <w:tabs>
          <w:tab w:val="left" w:pos="2625"/>
        </w:tabs>
        <w:spacing w:after="100" w:line="480" w:lineRule="auto"/>
        <w:ind w:left="720" w:hanging="720"/>
        <w:jc w:val="both"/>
        <w:rPr>
          <w:sz w:val="26"/>
          <w:szCs w:val="26"/>
        </w:rPr>
      </w:pPr>
      <w:r>
        <w:rPr>
          <w:sz w:val="26"/>
          <w:szCs w:val="26"/>
        </w:rPr>
        <w:t xml:space="preserve"> </w:t>
      </w:r>
      <w:proofErr w:type="spellStart"/>
      <w:r w:rsidRPr="00571874">
        <w:rPr>
          <w:sz w:val="26"/>
          <w:szCs w:val="26"/>
        </w:rPr>
        <w:t>Kaul.L</w:t>
      </w:r>
      <w:proofErr w:type="spellEnd"/>
      <w:r w:rsidRPr="00571874">
        <w:rPr>
          <w:sz w:val="26"/>
          <w:szCs w:val="26"/>
        </w:rPr>
        <w:t xml:space="preserve"> (1984)Methodology of educational research. </w:t>
      </w:r>
      <w:proofErr w:type="spellStart"/>
      <w:r w:rsidRPr="00571874">
        <w:rPr>
          <w:sz w:val="26"/>
          <w:szCs w:val="26"/>
        </w:rPr>
        <w:t>Newdelhi</w:t>
      </w:r>
      <w:proofErr w:type="spellEnd"/>
      <w:r w:rsidRPr="00571874">
        <w:rPr>
          <w:sz w:val="26"/>
          <w:szCs w:val="26"/>
        </w:rPr>
        <w:t>. Vikas publishing house.</w:t>
      </w:r>
    </w:p>
    <w:p w14:paraId="3151BA38" w14:textId="77777777" w:rsidR="00EC269D" w:rsidRDefault="00EC269D" w:rsidP="00F42726">
      <w:pPr>
        <w:spacing w:after="100" w:line="480" w:lineRule="auto"/>
        <w:ind w:left="720" w:hanging="720"/>
        <w:jc w:val="both"/>
        <w:rPr>
          <w:sz w:val="26"/>
          <w:szCs w:val="26"/>
        </w:rPr>
      </w:pPr>
      <w:proofErr w:type="spellStart"/>
      <w:r>
        <w:rPr>
          <w:sz w:val="26"/>
          <w:szCs w:val="26"/>
        </w:rPr>
        <w:lastRenderedPageBreak/>
        <w:t>Lakadawala.</w:t>
      </w:r>
      <w:r w:rsidRPr="006B694A">
        <w:rPr>
          <w:sz w:val="26"/>
          <w:szCs w:val="26"/>
        </w:rPr>
        <w:t>U.T</w:t>
      </w:r>
      <w:proofErr w:type="spellEnd"/>
      <w:r w:rsidRPr="006B694A">
        <w:rPr>
          <w:sz w:val="26"/>
          <w:szCs w:val="26"/>
        </w:rPr>
        <w:t xml:space="preserve">. (1977) The professional growth of women teachers of secondary schools of greater </w:t>
      </w:r>
      <w:proofErr w:type="spellStart"/>
      <w:r w:rsidRPr="006B694A">
        <w:rPr>
          <w:sz w:val="26"/>
          <w:szCs w:val="26"/>
        </w:rPr>
        <w:t>bomby</w:t>
      </w:r>
      <w:proofErr w:type="spellEnd"/>
      <w:r w:rsidRPr="006B694A">
        <w:rPr>
          <w:sz w:val="26"/>
          <w:szCs w:val="26"/>
        </w:rPr>
        <w:t xml:space="preserve"> in </w:t>
      </w:r>
      <w:proofErr w:type="spellStart"/>
      <w:r w:rsidRPr="006B694A">
        <w:rPr>
          <w:sz w:val="26"/>
          <w:szCs w:val="26"/>
        </w:rPr>
        <w:t>M.B.Buch</w:t>
      </w:r>
      <w:proofErr w:type="spellEnd"/>
      <w:r w:rsidRPr="006B694A">
        <w:rPr>
          <w:sz w:val="26"/>
          <w:szCs w:val="26"/>
        </w:rPr>
        <w:t xml:space="preserve"> (Ed).</w:t>
      </w:r>
      <w:r w:rsidRPr="000D62D3">
        <w:rPr>
          <w:i/>
          <w:sz w:val="26"/>
          <w:szCs w:val="26"/>
        </w:rPr>
        <w:t>Third survey of research in education</w:t>
      </w:r>
      <w:r w:rsidRPr="006B694A">
        <w:rPr>
          <w:sz w:val="26"/>
          <w:szCs w:val="26"/>
        </w:rPr>
        <w:t xml:space="preserve">. </w:t>
      </w:r>
      <w:proofErr w:type="spellStart"/>
      <w:r w:rsidRPr="006B694A">
        <w:rPr>
          <w:sz w:val="26"/>
          <w:szCs w:val="26"/>
        </w:rPr>
        <w:t>Newdelhi</w:t>
      </w:r>
      <w:proofErr w:type="spellEnd"/>
      <w:r w:rsidRPr="006B694A">
        <w:rPr>
          <w:sz w:val="26"/>
          <w:szCs w:val="26"/>
        </w:rPr>
        <w:t xml:space="preserve"> , NCERT.</w:t>
      </w:r>
    </w:p>
    <w:p w14:paraId="2761B729" w14:textId="77777777" w:rsidR="00EC269D" w:rsidRPr="00571874" w:rsidRDefault="00EC269D" w:rsidP="00F42726">
      <w:pPr>
        <w:spacing w:after="100" w:line="480" w:lineRule="auto"/>
        <w:ind w:left="720" w:hanging="720"/>
        <w:jc w:val="both"/>
        <w:rPr>
          <w:i/>
          <w:sz w:val="26"/>
          <w:szCs w:val="26"/>
        </w:rPr>
      </w:pPr>
      <w:proofErr w:type="spellStart"/>
      <w:r w:rsidRPr="00571874">
        <w:rPr>
          <w:sz w:val="26"/>
          <w:szCs w:val="26"/>
        </w:rPr>
        <w:t>Lali</w:t>
      </w:r>
      <w:proofErr w:type="spellEnd"/>
      <w:r w:rsidRPr="00571874">
        <w:rPr>
          <w:sz w:val="26"/>
          <w:szCs w:val="26"/>
        </w:rPr>
        <w:t xml:space="preserve">  (1998). Initiation of secondary school teachers of Kerala by attending in-service course for professional improvement. </w:t>
      </w:r>
      <w:r w:rsidRPr="00571874">
        <w:rPr>
          <w:i/>
          <w:sz w:val="26"/>
          <w:szCs w:val="26"/>
        </w:rPr>
        <w:t xml:space="preserve">Indian educational journal, Vol: 11,36-39 </w:t>
      </w:r>
    </w:p>
    <w:p w14:paraId="6ABC57F0" w14:textId="77777777" w:rsidR="00EC269D" w:rsidRPr="00571874" w:rsidRDefault="00EC269D" w:rsidP="00F42726">
      <w:pPr>
        <w:spacing w:after="100" w:line="480" w:lineRule="auto"/>
        <w:ind w:left="720" w:hanging="720"/>
        <w:jc w:val="both"/>
        <w:rPr>
          <w:sz w:val="26"/>
          <w:szCs w:val="26"/>
        </w:rPr>
      </w:pPr>
      <w:r w:rsidRPr="00571874">
        <w:rPr>
          <w:sz w:val="26"/>
          <w:szCs w:val="26"/>
        </w:rPr>
        <w:t>Loucks-</w:t>
      </w:r>
      <w:proofErr w:type="spellStart"/>
      <w:r w:rsidRPr="00571874">
        <w:rPr>
          <w:sz w:val="26"/>
          <w:szCs w:val="26"/>
        </w:rPr>
        <w:t>Horseley</w:t>
      </w:r>
      <w:proofErr w:type="spellEnd"/>
      <w:r w:rsidRPr="00571874">
        <w:rPr>
          <w:sz w:val="26"/>
          <w:szCs w:val="26"/>
        </w:rPr>
        <w:t xml:space="preserve"> (1998) Designing Professional Development for teachers of science and </w:t>
      </w:r>
      <w:proofErr w:type="spellStart"/>
      <w:r w:rsidRPr="00571874">
        <w:rPr>
          <w:sz w:val="26"/>
          <w:szCs w:val="26"/>
        </w:rPr>
        <w:t>mathematics,</w:t>
      </w:r>
      <w:smartTag w:uri="urn:schemas-microsoft-com:office:smarttags" w:element="place">
        <w:smartTag w:uri="urn:schemas-microsoft-com:office:smarttags" w:element="City">
          <w:r w:rsidRPr="00571874">
            <w:rPr>
              <w:sz w:val="26"/>
              <w:szCs w:val="26"/>
            </w:rPr>
            <w:t>Thousand</w:t>
          </w:r>
          <w:proofErr w:type="spellEnd"/>
          <w:r w:rsidRPr="00571874">
            <w:rPr>
              <w:sz w:val="26"/>
              <w:szCs w:val="26"/>
            </w:rPr>
            <w:t xml:space="preserve"> oaks</w:t>
          </w:r>
        </w:smartTag>
        <w:r w:rsidRPr="00571874">
          <w:rPr>
            <w:sz w:val="26"/>
            <w:szCs w:val="26"/>
          </w:rPr>
          <w:t xml:space="preserve">, </w:t>
        </w:r>
        <w:smartTag w:uri="urn:schemas-microsoft-com:office:smarttags" w:element="State">
          <w:r w:rsidRPr="00571874">
            <w:rPr>
              <w:sz w:val="26"/>
              <w:szCs w:val="26"/>
            </w:rPr>
            <w:t>CA</w:t>
          </w:r>
        </w:smartTag>
      </w:smartTag>
      <w:r w:rsidRPr="00571874">
        <w:rPr>
          <w:sz w:val="26"/>
          <w:szCs w:val="26"/>
        </w:rPr>
        <w:t>: Corwin press.</w:t>
      </w:r>
    </w:p>
    <w:p w14:paraId="56868D4B" w14:textId="77777777" w:rsidR="00EC269D" w:rsidRPr="00571874" w:rsidRDefault="00EC269D" w:rsidP="00F42726">
      <w:pPr>
        <w:spacing w:after="100" w:line="480" w:lineRule="auto"/>
        <w:ind w:left="720" w:hanging="720"/>
        <w:jc w:val="both"/>
        <w:rPr>
          <w:sz w:val="26"/>
          <w:szCs w:val="26"/>
        </w:rPr>
      </w:pPr>
      <w:proofErr w:type="spellStart"/>
      <w:r w:rsidRPr="00571874">
        <w:rPr>
          <w:sz w:val="26"/>
          <w:szCs w:val="26"/>
        </w:rPr>
        <w:t>Maheswari.A</w:t>
      </w:r>
      <w:proofErr w:type="spellEnd"/>
      <w:r w:rsidRPr="00571874">
        <w:rPr>
          <w:sz w:val="26"/>
          <w:szCs w:val="26"/>
        </w:rPr>
        <w:t xml:space="preserve"> (2004) Professional commitment of secondary school teachers. Ph.D. Education: </w:t>
      </w:r>
      <w:smartTag w:uri="urn:schemas-microsoft-com:office:smarttags" w:element="PlaceName">
        <w:r w:rsidRPr="00571874">
          <w:rPr>
            <w:sz w:val="26"/>
            <w:szCs w:val="26"/>
          </w:rPr>
          <w:t>Meerut</w:t>
        </w:r>
      </w:smartTag>
      <w:r w:rsidRPr="00571874">
        <w:rPr>
          <w:sz w:val="26"/>
          <w:szCs w:val="26"/>
        </w:rPr>
        <w:t xml:space="preserve"> </w:t>
      </w:r>
      <w:proofErr w:type="spellStart"/>
      <w:smartTag w:uri="urn:schemas-microsoft-com:office:smarttags" w:element="PlaceName">
        <w:r w:rsidRPr="00571874">
          <w:rPr>
            <w:sz w:val="26"/>
            <w:szCs w:val="26"/>
          </w:rPr>
          <w:t>college.C.C.S</w:t>
        </w:r>
      </w:smartTag>
      <w:proofErr w:type="spellEnd"/>
      <w:r w:rsidRPr="00571874">
        <w:rPr>
          <w:sz w:val="26"/>
          <w:szCs w:val="26"/>
        </w:rPr>
        <w:t xml:space="preserve"> </w:t>
      </w:r>
      <w:smartTag w:uri="urn:schemas-microsoft-com:office:smarttags" w:element="PlaceType">
        <w:r w:rsidRPr="00571874">
          <w:rPr>
            <w:sz w:val="26"/>
            <w:szCs w:val="26"/>
          </w:rPr>
          <w:t>University</w:t>
        </w:r>
      </w:smartTag>
      <w:r w:rsidRPr="00571874">
        <w:rPr>
          <w:sz w:val="26"/>
          <w:szCs w:val="26"/>
        </w:rPr>
        <w:t xml:space="preserve">, </w:t>
      </w:r>
      <w:smartTag w:uri="urn:schemas-microsoft-com:office:smarttags" w:element="place">
        <w:smartTag w:uri="urn:schemas-microsoft-com:office:smarttags" w:element="City">
          <w:r w:rsidRPr="00571874">
            <w:rPr>
              <w:sz w:val="26"/>
              <w:szCs w:val="26"/>
            </w:rPr>
            <w:t>Meerut</w:t>
          </w:r>
        </w:smartTag>
      </w:smartTag>
      <w:r w:rsidRPr="00571874">
        <w:rPr>
          <w:sz w:val="26"/>
          <w:szCs w:val="26"/>
        </w:rPr>
        <w:t>.</w:t>
      </w:r>
    </w:p>
    <w:p w14:paraId="02E760CC" w14:textId="77777777" w:rsidR="00EC269D" w:rsidRPr="00272D47" w:rsidRDefault="00EC269D" w:rsidP="000D62D3">
      <w:pPr>
        <w:spacing w:after="100" w:line="480" w:lineRule="auto"/>
        <w:ind w:left="720" w:hanging="720"/>
        <w:jc w:val="both"/>
        <w:rPr>
          <w:sz w:val="26"/>
          <w:szCs w:val="26"/>
        </w:rPr>
      </w:pPr>
      <w:r w:rsidRPr="00272D47">
        <w:rPr>
          <w:sz w:val="26"/>
          <w:szCs w:val="26"/>
        </w:rPr>
        <w:t xml:space="preserve">Ming Chung Chen, Wang Hwa </w:t>
      </w:r>
      <w:proofErr w:type="spellStart"/>
      <w:r w:rsidRPr="00272D47">
        <w:rPr>
          <w:sz w:val="26"/>
          <w:szCs w:val="26"/>
        </w:rPr>
        <w:t>Pery</w:t>
      </w:r>
      <w:proofErr w:type="spellEnd"/>
      <w:r w:rsidRPr="00272D47">
        <w:rPr>
          <w:sz w:val="26"/>
          <w:szCs w:val="26"/>
        </w:rPr>
        <w:t xml:space="preserve"> (2002)</w:t>
      </w:r>
      <w:r>
        <w:rPr>
          <w:sz w:val="26"/>
          <w:szCs w:val="26"/>
        </w:rPr>
        <w:t>.</w:t>
      </w:r>
      <w:r w:rsidRPr="00272D47">
        <w:rPr>
          <w:sz w:val="26"/>
          <w:szCs w:val="26"/>
        </w:rPr>
        <w:t xml:space="preserve"> </w:t>
      </w:r>
      <w:r w:rsidRPr="00AE45B5">
        <w:rPr>
          <w:sz w:val="26"/>
          <w:szCs w:val="26"/>
        </w:rPr>
        <w:t>A study on web based continuing professional development programme for teachers; a school based approach.</w:t>
      </w:r>
      <w:r>
        <w:rPr>
          <w:sz w:val="26"/>
          <w:szCs w:val="26"/>
        </w:rPr>
        <w:t xml:space="preserve"> </w:t>
      </w:r>
      <w:r w:rsidRPr="00AE45B5">
        <w:rPr>
          <w:i/>
          <w:sz w:val="26"/>
          <w:szCs w:val="26"/>
        </w:rPr>
        <w:t>Journal of IEEE – Xplore</w:t>
      </w:r>
      <w:r w:rsidRPr="00272D47">
        <w:rPr>
          <w:sz w:val="26"/>
          <w:szCs w:val="26"/>
        </w:rPr>
        <w:t>. (Eric reproduction service 20057)</w:t>
      </w:r>
    </w:p>
    <w:p w14:paraId="017930D4" w14:textId="77777777" w:rsidR="00EC269D" w:rsidRDefault="00EC269D" w:rsidP="00F42726">
      <w:pPr>
        <w:spacing w:after="100" w:line="480" w:lineRule="auto"/>
        <w:ind w:left="720" w:hanging="720"/>
        <w:jc w:val="both"/>
        <w:rPr>
          <w:sz w:val="26"/>
          <w:szCs w:val="26"/>
        </w:rPr>
      </w:pPr>
      <w:proofErr w:type="spellStart"/>
      <w:r>
        <w:rPr>
          <w:sz w:val="26"/>
          <w:szCs w:val="26"/>
        </w:rPr>
        <w:t>Mish,C.F</w:t>
      </w:r>
      <w:proofErr w:type="spellEnd"/>
      <w:r>
        <w:rPr>
          <w:sz w:val="26"/>
          <w:szCs w:val="26"/>
        </w:rPr>
        <w:t xml:space="preserve">(1987)Webster’s ninth new collegiate </w:t>
      </w:r>
      <w:proofErr w:type="spellStart"/>
      <w:r>
        <w:rPr>
          <w:sz w:val="26"/>
          <w:szCs w:val="26"/>
        </w:rPr>
        <w:t>divtionary</w:t>
      </w:r>
      <w:proofErr w:type="spellEnd"/>
      <w:r>
        <w:rPr>
          <w:sz w:val="26"/>
          <w:szCs w:val="26"/>
        </w:rPr>
        <w:t xml:space="preserve">. U.S.A. </w:t>
      </w:r>
      <w:proofErr w:type="spellStart"/>
      <w:r>
        <w:rPr>
          <w:sz w:val="26"/>
          <w:szCs w:val="26"/>
        </w:rPr>
        <w:t>Merriarn</w:t>
      </w:r>
      <w:proofErr w:type="spellEnd"/>
      <w:r>
        <w:rPr>
          <w:sz w:val="26"/>
          <w:szCs w:val="26"/>
        </w:rPr>
        <w:t>-Webster INC.</w:t>
      </w:r>
    </w:p>
    <w:p w14:paraId="2152E9C5" w14:textId="77777777" w:rsidR="00EC269D" w:rsidRPr="00571874" w:rsidRDefault="00EC269D" w:rsidP="00F42726">
      <w:pPr>
        <w:spacing w:after="100" w:line="480" w:lineRule="auto"/>
        <w:ind w:left="720" w:hanging="720"/>
        <w:jc w:val="both"/>
        <w:rPr>
          <w:b/>
          <w:sz w:val="26"/>
          <w:szCs w:val="26"/>
        </w:rPr>
      </w:pPr>
      <w:smartTag w:uri="urn:schemas-microsoft-com:office:smarttags" w:element="place">
        <w:smartTag w:uri="urn:schemas-microsoft-com:office:smarttags" w:element="PlaceName">
          <w:r w:rsidRPr="00571874">
            <w:rPr>
              <w:sz w:val="26"/>
              <w:szCs w:val="26"/>
            </w:rPr>
            <w:t>Narayana</w:t>
          </w:r>
        </w:smartTag>
        <w:r w:rsidRPr="00571874">
          <w:rPr>
            <w:sz w:val="26"/>
            <w:szCs w:val="26"/>
          </w:rPr>
          <w:t xml:space="preserve"> </w:t>
        </w:r>
        <w:smartTag w:uri="urn:schemas-microsoft-com:office:smarttags" w:element="PlaceType">
          <w:r w:rsidRPr="00571874">
            <w:rPr>
              <w:sz w:val="26"/>
              <w:szCs w:val="26"/>
            </w:rPr>
            <w:t>U.</w:t>
          </w:r>
        </w:smartTag>
      </w:smartTag>
      <w:r w:rsidRPr="00571874">
        <w:rPr>
          <w:sz w:val="26"/>
          <w:szCs w:val="26"/>
        </w:rPr>
        <w:t xml:space="preserve"> (1997). Impact of in-service training on teacher empowerment with special reference to professional skills of primary teachers.  </w:t>
      </w:r>
      <w:r w:rsidRPr="00571874">
        <w:rPr>
          <w:i/>
          <w:sz w:val="26"/>
          <w:szCs w:val="26"/>
        </w:rPr>
        <w:t>Indian educational abstracts, 2001, Vol : 1,15-18</w:t>
      </w:r>
    </w:p>
    <w:p w14:paraId="04DEF03F" w14:textId="77777777" w:rsidR="00EC269D" w:rsidRPr="00571874" w:rsidRDefault="00EC269D" w:rsidP="00F42726">
      <w:pPr>
        <w:spacing w:after="120" w:line="480" w:lineRule="auto"/>
        <w:ind w:left="702" w:hanging="702"/>
        <w:jc w:val="both"/>
        <w:rPr>
          <w:sz w:val="26"/>
          <w:szCs w:val="26"/>
        </w:rPr>
      </w:pPr>
      <w:proofErr w:type="spellStart"/>
      <w:r w:rsidRPr="00571874">
        <w:rPr>
          <w:sz w:val="26"/>
          <w:szCs w:val="26"/>
        </w:rPr>
        <w:lastRenderedPageBreak/>
        <w:t>Naseema</w:t>
      </w:r>
      <w:proofErr w:type="spellEnd"/>
      <w:r w:rsidRPr="00571874">
        <w:rPr>
          <w:sz w:val="26"/>
          <w:szCs w:val="26"/>
        </w:rPr>
        <w:t xml:space="preserve">, C. (2006). Exploring Training Needs of College Teachers. </w:t>
      </w:r>
      <w:r w:rsidRPr="00571874">
        <w:rPr>
          <w:i/>
          <w:iCs/>
          <w:sz w:val="26"/>
          <w:szCs w:val="26"/>
        </w:rPr>
        <w:t>ANWESHIKA Indian Journal of Teacher Education,</w:t>
      </w:r>
      <w:r w:rsidRPr="00571874">
        <w:rPr>
          <w:sz w:val="26"/>
          <w:szCs w:val="26"/>
        </w:rPr>
        <w:t xml:space="preserve"> vol. 3, no. 1, pp. 25-29.</w:t>
      </w:r>
    </w:p>
    <w:p w14:paraId="77B364BB" w14:textId="77777777" w:rsidR="00EC269D" w:rsidRPr="00571874" w:rsidRDefault="00EC269D" w:rsidP="00F42726">
      <w:pPr>
        <w:spacing w:after="100" w:line="480" w:lineRule="auto"/>
        <w:ind w:left="720" w:hanging="720"/>
        <w:jc w:val="both"/>
        <w:rPr>
          <w:sz w:val="26"/>
          <w:szCs w:val="26"/>
        </w:rPr>
      </w:pPr>
      <w:proofErr w:type="spellStart"/>
      <w:r w:rsidRPr="00571874">
        <w:rPr>
          <w:sz w:val="26"/>
          <w:szCs w:val="26"/>
        </w:rPr>
        <w:t>Nodie</w:t>
      </w:r>
      <w:proofErr w:type="spellEnd"/>
      <w:r w:rsidRPr="00571874">
        <w:rPr>
          <w:sz w:val="26"/>
          <w:szCs w:val="26"/>
        </w:rPr>
        <w:t xml:space="preserve"> (1996).  </w:t>
      </w:r>
      <w:r w:rsidRPr="00571874">
        <w:rPr>
          <w:i/>
          <w:sz w:val="26"/>
          <w:szCs w:val="26"/>
        </w:rPr>
        <w:t>CPDP for Teachers of the Teachers and by the Teachers in Education</w:t>
      </w:r>
      <w:r w:rsidRPr="00571874">
        <w:rPr>
          <w:sz w:val="26"/>
          <w:szCs w:val="26"/>
        </w:rPr>
        <w:t xml:space="preserve">, p.117. </w:t>
      </w:r>
      <w:smartTag w:uri="urn:schemas-microsoft-com:office:smarttags" w:element="State">
        <w:smartTag w:uri="urn:schemas-microsoft-com:office:smarttags" w:element="place">
          <w:r w:rsidRPr="00571874">
            <w:rPr>
              <w:sz w:val="26"/>
              <w:szCs w:val="26"/>
            </w:rPr>
            <w:t>California</w:t>
          </w:r>
        </w:smartTag>
      </w:smartTag>
      <w:r w:rsidRPr="00571874">
        <w:rPr>
          <w:sz w:val="26"/>
          <w:szCs w:val="26"/>
        </w:rPr>
        <w:t xml:space="preserve">: </w:t>
      </w:r>
      <w:proofErr w:type="spellStart"/>
      <w:r w:rsidRPr="00571874">
        <w:rPr>
          <w:sz w:val="26"/>
          <w:szCs w:val="26"/>
        </w:rPr>
        <w:t>Chalu</w:t>
      </w:r>
      <w:proofErr w:type="spellEnd"/>
      <w:r w:rsidRPr="00571874">
        <w:rPr>
          <w:sz w:val="26"/>
          <w:szCs w:val="26"/>
        </w:rPr>
        <w:t xml:space="preserve"> Vista</w:t>
      </w:r>
    </w:p>
    <w:p w14:paraId="382C5933" w14:textId="77777777" w:rsidR="00EC269D" w:rsidRPr="00571874" w:rsidRDefault="00EC269D" w:rsidP="00F42726">
      <w:pPr>
        <w:spacing w:after="100" w:line="480" w:lineRule="auto"/>
        <w:ind w:left="720" w:hanging="720"/>
        <w:jc w:val="both"/>
        <w:rPr>
          <w:sz w:val="26"/>
          <w:szCs w:val="26"/>
        </w:rPr>
      </w:pPr>
      <w:r w:rsidRPr="00571874">
        <w:rPr>
          <w:sz w:val="26"/>
          <w:szCs w:val="26"/>
        </w:rPr>
        <w:t xml:space="preserve">Parvez, M.(2009.) Professional Development of Teachers in Higher education, </w:t>
      </w:r>
      <w:r w:rsidRPr="00571874">
        <w:rPr>
          <w:i/>
          <w:sz w:val="26"/>
          <w:szCs w:val="26"/>
        </w:rPr>
        <w:t>University News</w:t>
      </w:r>
      <w:r w:rsidRPr="00571874">
        <w:rPr>
          <w:sz w:val="26"/>
          <w:szCs w:val="26"/>
        </w:rPr>
        <w:t xml:space="preserve">, Vol. 47, 15-17 </w:t>
      </w:r>
    </w:p>
    <w:p w14:paraId="1866D41E" w14:textId="77777777" w:rsidR="00EC269D" w:rsidRDefault="00EC269D" w:rsidP="000D62D3">
      <w:pPr>
        <w:spacing w:after="100" w:line="480" w:lineRule="auto"/>
        <w:ind w:left="720" w:hanging="720"/>
        <w:jc w:val="both"/>
        <w:rPr>
          <w:sz w:val="26"/>
          <w:szCs w:val="26"/>
        </w:rPr>
      </w:pPr>
      <w:proofErr w:type="spellStart"/>
      <w:r>
        <w:rPr>
          <w:sz w:val="26"/>
          <w:szCs w:val="26"/>
        </w:rPr>
        <w:t>Patted,G.M</w:t>
      </w:r>
      <w:proofErr w:type="spellEnd"/>
      <w:r>
        <w:rPr>
          <w:sz w:val="26"/>
          <w:szCs w:val="26"/>
        </w:rPr>
        <w:t xml:space="preserve"> &amp; </w:t>
      </w:r>
      <w:proofErr w:type="spellStart"/>
      <w:r>
        <w:rPr>
          <w:sz w:val="26"/>
          <w:szCs w:val="26"/>
        </w:rPr>
        <w:t>Mench,G.B</w:t>
      </w:r>
      <w:proofErr w:type="spellEnd"/>
      <w:r>
        <w:rPr>
          <w:sz w:val="26"/>
          <w:szCs w:val="26"/>
        </w:rPr>
        <w:t xml:space="preserve"> (1979) Professional preparation of college teachers .Karnataka university.</w:t>
      </w:r>
    </w:p>
    <w:p w14:paraId="3BE44D87" w14:textId="77777777" w:rsidR="00EC269D" w:rsidRPr="00571874" w:rsidRDefault="00EC269D" w:rsidP="00F42726">
      <w:pPr>
        <w:spacing w:after="100" w:line="480" w:lineRule="auto"/>
        <w:ind w:left="720" w:hanging="720"/>
        <w:jc w:val="both"/>
        <w:rPr>
          <w:sz w:val="26"/>
          <w:szCs w:val="26"/>
        </w:rPr>
      </w:pPr>
      <w:r w:rsidRPr="00571874">
        <w:rPr>
          <w:sz w:val="26"/>
          <w:szCs w:val="26"/>
        </w:rPr>
        <w:t xml:space="preserve">Peter </w:t>
      </w:r>
      <w:proofErr w:type="spellStart"/>
      <w:r w:rsidRPr="00571874">
        <w:rPr>
          <w:sz w:val="26"/>
          <w:szCs w:val="26"/>
        </w:rPr>
        <w:t>Liljedahl</w:t>
      </w:r>
      <w:proofErr w:type="spellEnd"/>
      <w:r w:rsidRPr="00571874">
        <w:rPr>
          <w:sz w:val="26"/>
          <w:szCs w:val="26"/>
        </w:rPr>
        <w:t xml:space="preserve"> (2007). </w:t>
      </w:r>
      <w:r w:rsidRPr="00571874">
        <w:rPr>
          <w:i/>
          <w:sz w:val="26"/>
          <w:szCs w:val="26"/>
        </w:rPr>
        <w:t>Professional development of mathematic teachers</w:t>
      </w:r>
      <w:r w:rsidRPr="00571874">
        <w:rPr>
          <w:sz w:val="26"/>
          <w:szCs w:val="26"/>
        </w:rPr>
        <w:t xml:space="preserve">. </w:t>
      </w:r>
      <w:smartTag w:uri="urn:schemas-microsoft-com:office:smarttags" w:element="PlaceName">
        <w:r w:rsidRPr="00571874">
          <w:rPr>
            <w:sz w:val="26"/>
            <w:szCs w:val="26"/>
          </w:rPr>
          <w:t>Simon</w:t>
        </w:r>
      </w:smartTag>
      <w:r w:rsidRPr="00571874">
        <w:rPr>
          <w:sz w:val="26"/>
          <w:szCs w:val="26"/>
        </w:rPr>
        <w:t xml:space="preserve"> </w:t>
      </w:r>
      <w:smartTag w:uri="urn:schemas-microsoft-com:office:smarttags" w:element="PlaceName">
        <w:r w:rsidRPr="00571874">
          <w:rPr>
            <w:sz w:val="26"/>
            <w:szCs w:val="26"/>
          </w:rPr>
          <w:t>Fraser</w:t>
        </w:r>
      </w:smartTag>
      <w:r w:rsidRPr="00571874">
        <w:rPr>
          <w:sz w:val="26"/>
          <w:szCs w:val="26"/>
        </w:rPr>
        <w:t xml:space="preserve"> </w:t>
      </w:r>
      <w:smartTag w:uri="urn:schemas-microsoft-com:office:smarttags" w:element="PlaceName">
        <w:r w:rsidRPr="00571874">
          <w:rPr>
            <w:sz w:val="26"/>
            <w:szCs w:val="26"/>
          </w:rPr>
          <w:t>University</w:t>
        </w:r>
      </w:smartTag>
      <w:r w:rsidRPr="00571874">
        <w:rPr>
          <w:sz w:val="26"/>
          <w:szCs w:val="26"/>
        </w:rPr>
        <w:t xml:space="preserve">, </w:t>
      </w:r>
      <w:smartTag w:uri="urn:schemas-microsoft-com:office:smarttags" w:element="place">
        <w:smartTag w:uri="urn:schemas-microsoft-com:office:smarttags" w:element="City">
          <w:r w:rsidRPr="00571874">
            <w:rPr>
              <w:sz w:val="26"/>
              <w:szCs w:val="26"/>
            </w:rPr>
            <w:t>Burnaby</w:t>
          </w:r>
        </w:smartTag>
        <w:r w:rsidRPr="00571874">
          <w:rPr>
            <w:sz w:val="26"/>
            <w:szCs w:val="26"/>
          </w:rPr>
          <w:t xml:space="preserve">, </w:t>
        </w:r>
        <w:smartTag w:uri="urn:schemas-microsoft-com:office:smarttags" w:element="State">
          <w:r w:rsidRPr="00571874">
            <w:rPr>
              <w:sz w:val="26"/>
              <w:szCs w:val="26"/>
            </w:rPr>
            <w:t>BC</w:t>
          </w:r>
        </w:smartTag>
      </w:smartTag>
      <w:r w:rsidRPr="00571874">
        <w:rPr>
          <w:sz w:val="26"/>
          <w:szCs w:val="26"/>
        </w:rPr>
        <w:t xml:space="preserve">, Publishers. </w:t>
      </w:r>
    </w:p>
    <w:p w14:paraId="407F0A96" w14:textId="77777777" w:rsidR="00EC269D" w:rsidRPr="00571874" w:rsidRDefault="00EC269D" w:rsidP="00F42726">
      <w:pPr>
        <w:spacing w:after="100" w:line="480" w:lineRule="auto"/>
        <w:ind w:left="720" w:hanging="720"/>
        <w:jc w:val="both"/>
        <w:rPr>
          <w:sz w:val="26"/>
          <w:szCs w:val="26"/>
        </w:rPr>
      </w:pPr>
      <w:r w:rsidRPr="00571874">
        <w:rPr>
          <w:sz w:val="26"/>
          <w:szCs w:val="26"/>
        </w:rPr>
        <w:t xml:space="preserve">Philip Adey (1989).  </w:t>
      </w:r>
      <w:r w:rsidRPr="00571874">
        <w:rPr>
          <w:i/>
          <w:sz w:val="26"/>
          <w:szCs w:val="26"/>
        </w:rPr>
        <w:t>Professional Development of Teachers: Practice and Theory</w:t>
      </w:r>
      <w:r w:rsidRPr="00571874">
        <w:rPr>
          <w:sz w:val="26"/>
          <w:szCs w:val="26"/>
        </w:rPr>
        <w:t xml:space="preserve">.  </w:t>
      </w:r>
      <w:smartTag w:uri="urn:schemas-microsoft-com:office:smarttags" w:element="State">
        <w:r w:rsidRPr="00571874">
          <w:rPr>
            <w:sz w:val="26"/>
            <w:szCs w:val="26"/>
          </w:rPr>
          <w:t>New York</w:t>
        </w:r>
      </w:smartTag>
      <w:r w:rsidRPr="00571874">
        <w:rPr>
          <w:sz w:val="26"/>
          <w:szCs w:val="26"/>
        </w:rPr>
        <w:t xml:space="preserve">: </w:t>
      </w:r>
      <w:smartTag w:uri="urn:schemas-microsoft-com:office:smarttags" w:element="place">
        <w:smartTag w:uri="urn:schemas-microsoft-com:office:smarttags" w:element="City">
          <w:r w:rsidRPr="00571874">
            <w:rPr>
              <w:sz w:val="26"/>
              <w:szCs w:val="26"/>
            </w:rPr>
            <w:t>Washington</w:t>
          </w:r>
        </w:smartTag>
        <w:r w:rsidRPr="00571874">
          <w:rPr>
            <w:sz w:val="26"/>
            <w:szCs w:val="26"/>
          </w:rPr>
          <w:t xml:space="preserve">, </w:t>
        </w:r>
        <w:smartTag w:uri="urn:schemas-microsoft-com:office:smarttags" w:element="State">
          <w:r w:rsidRPr="00571874">
            <w:rPr>
              <w:sz w:val="26"/>
              <w:szCs w:val="26"/>
            </w:rPr>
            <w:t>DC</w:t>
          </w:r>
        </w:smartTag>
      </w:smartTag>
      <w:r w:rsidRPr="00571874">
        <w:rPr>
          <w:sz w:val="26"/>
          <w:szCs w:val="26"/>
        </w:rPr>
        <w:t xml:space="preserve"> Publishers</w:t>
      </w:r>
    </w:p>
    <w:p w14:paraId="64C5EE76" w14:textId="77777777" w:rsidR="00EC269D" w:rsidRPr="00571874" w:rsidRDefault="00EC269D" w:rsidP="00F42726">
      <w:pPr>
        <w:tabs>
          <w:tab w:val="left" w:pos="2625"/>
        </w:tabs>
        <w:spacing w:after="100" w:line="480" w:lineRule="auto"/>
        <w:ind w:left="720" w:hanging="720"/>
        <w:jc w:val="both"/>
        <w:rPr>
          <w:sz w:val="26"/>
          <w:szCs w:val="26"/>
        </w:rPr>
      </w:pPr>
      <w:r w:rsidRPr="00571874">
        <w:rPr>
          <w:sz w:val="26"/>
          <w:szCs w:val="26"/>
        </w:rPr>
        <w:t xml:space="preserve">Porter (1996-1999). Effects of  professional development programmes instruction on high school teachers. </w:t>
      </w:r>
      <w:r w:rsidRPr="00571874">
        <w:rPr>
          <w:i/>
          <w:sz w:val="26"/>
          <w:szCs w:val="26"/>
        </w:rPr>
        <w:t>Educational Evaluation and policy analysis.</w:t>
      </w:r>
      <w:r w:rsidRPr="00571874">
        <w:rPr>
          <w:sz w:val="26"/>
          <w:szCs w:val="26"/>
        </w:rPr>
        <w:t xml:space="preserve"> Vol No. 24, No. 2, USA.,81-112 </w:t>
      </w:r>
    </w:p>
    <w:p w14:paraId="185A1A22" w14:textId="77777777" w:rsidR="00EC269D" w:rsidRPr="00043030" w:rsidRDefault="00EC269D" w:rsidP="000D62D3">
      <w:pPr>
        <w:spacing w:after="100" w:line="480" w:lineRule="auto"/>
        <w:ind w:left="720" w:hanging="720"/>
        <w:jc w:val="both"/>
        <w:rPr>
          <w:sz w:val="26"/>
          <w:szCs w:val="26"/>
        </w:rPr>
      </w:pPr>
      <w:proofErr w:type="spellStart"/>
      <w:r w:rsidRPr="00043030">
        <w:rPr>
          <w:sz w:val="26"/>
          <w:szCs w:val="26"/>
        </w:rPr>
        <w:t>Pratte,R</w:t>
      </w:r>
      <w:proofErr w:type="spellEnd"/>
      <w:r w:rsidRPr="00043030">
        <w:rPr>
          <w:sz w:val="26"/>
          <w:szCs w:val="26"/>
        </w:rPr>
        <w:t xml:space="preserve"> &amp; </w:t>
      </w:r>
      <w:proofErr w:type="spellStart"/>
      <w:r w:rsidRPr="00043030">
        <w:rPr>
          <w:sz w:val="26"/>
          <w:szCs w:val="26"/>
        </w:rPr>
        <w:t>Rury,J.L</w:t>
      </w:r>
      <w:proofErr w:type="spellEnd"/>
      <w:r w:rsidRPr="00043030">
        <w:rPr>
          <w:sz w:val="26"/>
          <w:szCs w:val="26"/>
        </w:rPr>
        <w:t xml:space="preserve"> (1991) Teachers </w:t>
      </w:r>
      <w:proofErr w:type="spellStart"/>
      <w:r w:rsidRPr="00043030">
        <w:rPr>
          <w:sz w:val="26"/>
          <w:szCs w:val="26"/>
        </w:rPr>
        <w:t>Professionalism,and</w:t>
      </w:r>
      <w:proofErr w:type="spellEnd"/>
      <w:r w:rsidRPr="00043030">
        <w:rPr>
          <w:sz w:val="26"/>
          <w:szCs w:val="26"/>
        </w:rPr>
        <w:t xml:space="preserve"> </w:t>
      </w:r>
      <w:proofErr w:type="spellStart"/>
      <w:r w:rsidRPr="00043030">
        <w:rPr>
          <w:sz w:val="26"/>
          <w:szCs w:val="26"/>
        </w:rPr>
        <w:t>craft.Teachers</w:t>
      </w:r>
      <w:proofErr w:type="spellEnd"/>
      <w:r w:rsidRPr="00043030">
        <w:rPr>
          <w:sz w:val="26"/>
          <w:szCs w:val="26"/>
        </w:rPr>
        <w:t xml:space="preserve"> college record, 93,59-72.(ERIC Document Reproduction Service No.Ed.080)</w:t>
      </w:r>
    </w:p>
    <w:p w14:paraId="53A94817" w14:textId="77777777" w:rsidR="00EC269D" w:rsidRDefault="00EC269D" w:rsidP="00F42726">
      <w:pPr>
        <w:spacing w:after="100" w:line="480" w:lineRule="auto"/>
        <w:jc w:val="both"/>
        <w:rPr>
          <w:sz w:val="26"/>
          <w:szCs w:val="26"/>
        </w:rPr>
      </w:pPr>
    </w:p>
    <w:p w14:paraId="203F8DF9" w14:textId="77777777" w:rsidR="00EC269D" w:rsidRDefault="00EC269D" w:rsidP="00F42726">
      <w:pPr>
        <w:spacing w:after="100" w:line="480" w:lineRule="auto"/>
        <w:jc w:val="both"/>
        <w:rPr>
          <w:sz w:val="26"/>
          <w:szCs w:val="26"/>
        </w:rPr>
      </w:pPr>
      <w:r w:rsidRPr="00571874">
        <w:rPr>
          <w:sz w:val="26"/>
          <w:szCs w:val="26"/>
        </w:rPr>
        <w:t xml:space="preserve">Ramdas, V. (2003). </w:t>
      </w:r>
      <w:r w:rsidRPr="00571874">
        <w:rPr>
          <w:i/>
          <w:sz w:val="26"/>
          <w:szCs w:val="26"/>
        </w:rPr>
        <w:t>Rethinking professional development of teachers</w:t>
      </w:r>
      <w:r w:rsidRPr="00571874">
        <w:rPr>
          <w:sz w:val="26"/>
          <w:szCs w:val="26"/>
        </w:rPr>
        <w:t>. Journal</w:t>
      </w:r>
    </w:p>
    <w:p w14:paraId="41364759" w14:textId="77777777" w:rsidR="00EC269D" w:rsidRPr="00571874" w:rsidRDefault="00EC269D" w:rsidP="00F42726">
      <w:pPr>
        <w:spacing w:after="100" w:line="480" w:lineRule="auto"/>
        <w:ind w:firstLine="720"/>
        <w:jc w:val="both"/>
        <w:rPr>
          <w:sz w:val="26"/>
          <w:szCs w:val="26"/>
        </w:rPr>
      </w:pPr>
      <w:r w:rsidRPr="00571874">
        <w:rPr>
          <w:sz w:val="26"/>
          <w:szCs w:val="26"/>
        </w:rPr>
        <w:t xml:space="preserve"> of Indian education. Vol. No. XXIX, No. 2,50-60</w:t>
      </w:r>
    </w:p>
    <w:p w14:paraId="5A5BFC85" w14:textId="77777777" w:rsidR="00EC269D" w:rsidRPr="00571874" w:rsidRDefault="00EC269D" w:rsidP="00F42726">
      <w:pPr>
        <w:spacing w:after="100" w:line="480" w:lineRule="auto"/>
        <w:ind w:left="720" w:hanging="720"/>
        <w:jc w:val="both"/>
        <w:rPr>
          <w:sz w:val="26"/>
          <w:szCs w:val="26"/>
        </w:rPr>
      </w:pPr>
      <w:proofErr w:type="spellStart"/>
      <w:r w:rsidRPr="00571874">
        <w:rPr>
          <w:sz w:val="26"/>
          <w:szCs w:val="26"/>
        </w:rPr>
        <w:t>Rani.,R</w:t>
      </w:r>
      <w:proofErr w:type="spellEnd"/>
      <w:r w:rsidRPr="00571874">
        <w:rPr>
          <w:sz w:val="26"/>
          <w:szCs w:val="26"/>
        </w:rPr>
        <w:t xml:space="preserve">.(2005)  </w:t>
      </w:r>
      <w:r w:rsidRPr="006B79F9">
        <w:rPr>
          <w:sz w:val="26"/>
          <w:szCs w:val="26"/>
        </w:rPr>
        <w:t>Professional Development</w:t>
      </w:r>
      <w:r w:rsidRPr="00571874">
        <w:rPr>
          <w:sz w:val="26"/>
          <w:szCs w:val="26"/>
        </w:rPr>
        <w:t xml:space="preserve">. </w:t>
      </w:r>
      <w:r w:rsidRPr="006B79F9">
        <w:rPr>
          <w:i/>
          <w:sz w:val="26"/>
          <w:szCs w:val="26"/>
        </w:rPr>
        <w:t>Indian Education Abstract</w:t>
      </w:r>
      <w:r w:rsidRPr="00571874">
        <w:rPr>
          <w:sz w:val="26"/>
          <w:szCs w:val="26"/>
        </w:rPr>
        <w:t>, Vol. XXX.No.4,61-77</w:t>
      </w:r>
    </w:p>
    <w:p w14:paraId="15F35655" w14:textId="77777777" w:rsidR="00EC269D" w:rsidRDefault="00EC269D" w:rsidP="00F42726">
      <w:pPr>
        <w:spacing w:after="100" w:line="480" w:lineRule="auto"/>
        <w:ind w:left="720" w:hanging="720"/>
        <w:jc w:val="both"/>
        <w:rPr>
          <w:sz w:val="26"/>
          <w:szCs w:val="26"/>
        </w:rPr>
      </w:pPr>
      <w:r>
        <w:rPr>
          <w:sz w:val="26"/>
          <w:szCs w:val="26"/>
        </w:rPr>
        <w:t xml:space="preserve">Report of Secondary Education Commission (1952-53) Ministry of Education. </w:t>
      </w:r>
      <w:proofErr w:type="spellStart"/>
      <w:r>
        <w:rPr>
          <w:sz w:val="26"/>
          <w:szCs w:val="26"/>
        </w:rPr>
        <w:t>NewDelhi</w:t>
      </w:r>
      <w:proofErr w:type="spellEnd"/>
      <w:r>
        <w:rPr>
          <w:sz w:val="26"/>
          <w:szCs w:val="26"/>
        </w:rPr>
        <w:t xml:space="preserve">: Govt of </w:t>
      </w:r>
      <w:smartTag w:uri="urn:schemas-microsoft-com:office:smarttags" w:element="country-region">
        <w:smartTag w:uri="urn:schemas-microsoft-com:office:smarttags" w:element="place">
          <w:r>
            <w:rPr>
              <w:sz w:val="26"/>
              <w:szCs w:val="26"/>
            </w:rPr>
            <w:t>India</w:t>
          </w:r>
        </w:smartTag>
      </w:smartTag>
      <w:r>
        <w:rPr>
          <w:sz w:val="26"/>
          <w:szCs w:val="26"/>
        </w:rPr>
        <w:t>.</w:t>
      </w:r>
    </w:p>
    <w:p w14:paraId="3343B074" w14:textId="77777777" w:rsidR="00EC269D" w:rsidRDefault="00EC269D" w:rsidP="000C2B80">
      <w:pPr>
        <w:spacing w:after="100" w:line="480" w:lineRule="auto"/>
        <w:ind w:left="720" w:hanging="720"/>
        <w:jc w:val="both"/>
        <w:rPr>
          <w:sz w:val="26"/>
          <w:szCs w:val="26"/>
        </w:rPr>
      </w:pPr>
      <w:r>
        <w:rPr>
          <w:sz w:val="26"/>
          <w:szCs w:val="26"/>
        </w:rPr>
        <w:t xml:space="preserve">Report of The Education Commission (1964-66) Ministry of Education. </w:t>
      </w:r>
      <w:proofErr w:type="spellStart"/>
      <w:r>
        <w:rPr>
          <w:sz w:val="26"/>
          <w:szCs w:val="26"/>
        </w:rPr>
        <w:t>NewDelhi</w:t>
      </w:r>
      <w:proofErr w:type="spellEnd"/>
      <w:r>
        <w:rPr>
          <w:sz w:val="26"/>
          <w:szCs w:val="26"/>
        </w:rPr>
        <w:t xml:space="preserve">: Govt of </w:t>
      </w:r>
      <w:smartTag w:uri="urn:schemas-microsoft-com:office:smarttags" w:element="country-region">
        <w:smartTag w:uri="urn:schemas-microsoft-com:office:smarttags" w:element="place">
          <w:r>
            <w:rPr>
              <w:sz w:val="26"/>
              <w:szCs w:val="26"/>
            </w:rPr>
            <w:t>India</w:t>
          </w:r>
        </w:smartTag>
      </w:smartTag>
      <w:r>
        <w:rPr>
          <w:sz w:val="26"/>
          <w:szCs w:val="26"/>
        </w:rPr>
        <w:t>.</w:t>
      </w:r>
    </w:p>
    <w:p w14:paraId="46D5271C" w14:textId="77777777" w:rsidR="00EC269D" w:rsidRPr="00571874" w:rsidRDefault="00EC269D" w:rsidP="00F42726">
      <w:pPr>
        <w:spacing w:after="100" w:line="480" w:lineRule="auto"/>
        <w:ind w:left="720" w:hanging="720"/>
        <w:jc w:val="both"/>
        <w:rPr>
          <w:sz w:val="26"/>
          <w:szCs w:val="26"/>
        </w:rPr>
      </w:pPr>
      <w:r w:rsidRPr="00571874">
        <w:rPr>
          <w:sz w:val="26"/>
          <w:szCs w:val="26"/>
        </w:rPr>
        <w:t xml:space="preserve">Robert-Jan </w:t>
      </w:r>
      <w:proofErr w:type="spellStart"/>
      <w:r w:rsidRPr="00571874">
        <w:rPr>
          <w:sz w:val="26"/>
          <w:szCs w:val="26"/>
        </w:rPr>
        <w:t>simons</w:t>
      </w:r>
      <w:proofErr w:type="spellEnd"/>
      <w:r w:rsidRPr="00571874">
        <w:rPr>
          <w:sz w:val="26"/>
          <w:szCs w:val="26"/>
        </w:rPr>
        <w:t xml:space="preserve"> , Jos Vander, Lindon and Tom Duffy (2000). </w:t>
      </w:r>
      <w:r w:rsidRPr="006B79F9">
        <w:rPr>
          <w:sz w:val="26"/>
          <w:szCs w:val="26"/>
        </w:rPr>
        <w:t>Professional development of teachers</w:t>
      </w:r>
      <w:r>
        <w:rPr>
          <w:sz w:val="26"/>
          <w:szCs w:val="26"/>
        </w:rPr>
        <w:t>-</w:t>
      </w:r>
      <w:r w:rsidRPr="00571874">
        <w:rPr>
          <w:sz w:val="26"/>
          <w:szCs w:val="26"/>
        </w:rPr>
        <w:t xml:space="preserve"> </w:t>
      </w:r>
      <w:smartTag w:uri="urn:schemas-microsoft-com:office:smarttags" w:element="place">
        <w:smartTag w:uri="urn:schemas-microsoft-com:office:smarttags" w:element="country-region">
          <w:r w:rsidRPr="00571874">
            <w:rPr>
              <w:sz w:val="26"/>
              <w:szCs w:val="26"/>
            </w:rPr>
            <w:t>USA</w:t>
          </w:r>
        </w:smartTag>
      </w:smartTag>
      <w:r w:rsidRPr="00571874">
        <w:rPr>
          <w:sz w:val="26"/>
          <w:szCs w:val="26"/>
        </w:rPr>
        <w:t xml:space="preserve">, </w:t>
      </w:r>
      <w:r w:rsidRPr="006B79F9">
        <w:rPr>
          <w:i/>
          <w:sz w:val="26"/>
          <w:szCs w:val="26"/>
        </w:rPr>
        <w:t>Springer Netherland</w:t>
      </w:r>
      <w:r w:rsidRPr="00571874">
        <w:rPr>
          <w:sz w:val="26"/>
          <w:szCs w:val="26"/>
        </w:rPr>
        <w:t xml:space="preserve">, Publishers. </w:t>
      </w:r>
    </w:p>
    <w:p w14:paraId="7A4A3642" w14:textId="77777777" w:rsidR="00EC269D" w:rsidRDefault="00EC269D" w:rsidP="006B79F9">
      <w:pPr>
        <w:spacing w:after="100" w:line="480" w:lineRule="auto"/>
        <w:ind w:left="720" w:hanging="720"/>
        <w:jc w:val="both"/>
        <w:rPr>
          <w:sz w:val="26"/>
          <w:szCs w:val="26"/>
        </w:rPr>
      </w:pPr>
      <w:r w:rsidRPr="00272D47">
        <w:rPr>
          <w:sz w:val="26"/>
          <w:szCs w:val="26"/>
        </w:rPr>
        <w:t>Ross, John, Bruce and Catherine (2007)</w:t>
      </w:r>
      <w:r>
        <w:rPr>
          <w:sz w:val="26"/>
          <w:szCs w:val="26"/>
        </w:rPr>
        <w:t>.</w:t>
      </w:r>
      <w:r w:rsidRPr="00272D47">
        <w:rPr>
          <w:sz w:val="26"/>
          <w:szCs w:val="26"/>
        </w:rPr>
        <w:t xml:space="preserve"> </w:t>
      </w:r>
      <w:r w:rsidRPr="002E2325">
        <w:rPr>
          <w:i/>
          <w:sz w:val="26"/>
          <w:szCs w:val="26"/>
        </w:rPr>
        <w:t>Professional development effect on teacher efficacy result of randomized field trial (Report) professional development</w:t>
      </w:r>
      <w:r w:rsidRPr="00272D47">
        <w:rPr>
          <w:sz w:val="26"/>
          <w:szCs w:val="26"/>
        </w:rPr>
        <w:t xml:space="preserve"> </w:t>
      </w:r>
      <w:r>
        <w:rPr>
          <w:sz w:val="26"/>
          <w:szCs w:val="26"/>
        </w:rPr>
        <w:t>(Eric reproduction service EJ:</w:t>
      </w:r>
      <w:r w:rsidRPr="00272D47">
        <w:rPr>
          <w:sz w:val="26"/>
          <w:szCs w:val="26"/>
        </w:rPr>
        <w:t>3</w:t>
      </w:r>
      <w:r>
        <w:rPr>
          <w:sz w:val="26"/>
          <w:szCs w:val="26"/>
        </w:rPr>
        <w:t>-333)</w:t>
      </w:r>
    </w:p>
    <w:p w14:paraId="0C10810F" w14:textId="77777777" w:rsidR="00EC269D" w:rsidRDefault="00EC269D" w:rsidP="00F42726">
      <w:pPr>
        <w:rPr>
          <w:sz w:val="26"/>
          <w:szCs w:val="26"/>
        </w:rPr>
      </w:pPr>
      <w:proofErr w:type="spellStart"/>
      <w:r w:rsidRPr="00571874">
        <w:rPr>
          <w:sz w:val="26"/>
          <w:szCs w:val="26"/>
        </w:rPr>
        <w:t>Shulman,L.S</w:t>
      </w:r>
      <w:proofErr w:type="spellEnd"/>
      <w:r w:rsidRPr="00571874">
        <w:rPr>
          <w:sz w:val="26"/>
          <w:szCs w:val="26"/>
        </w:rPr>
        <w:t xml:space="preserve">.(1986) Knowledge and teaching: Foundations of the new </w:t>
      </w:r>
    </w:p>
    <w:p w14:paraId="7033D252" w14:textId="77777777" w:rsidR="00EC269D" w:rsidRDefault="00EC269D" w:rsidP="00F42726">
      <w:pPr>
        <w:rPr>
          <w:sz w:val="26"/>
          <w:szCs w:val="26"/>
        </w:rPr>
      </w:pPr>
    </w:p>
    <w:p w14:paraId="0F1884A2" w14:textId="77777777" w:rsidR="00EC269D" w:rsidRDefault="00EC269D" w:rsidP="00F42726">
      <w:pPr>
        <w:ind w:firstLine="720"/>
        <w:rPr>
          <w:sz w:val="26"/>
          <w:szCs w:val="26"/>
        </w:rPr>
      </w:pPr>
      <w:proofErr w:type="spellStart"/>
      <w:r w:rsidRPr="00571874">
        <w:rPr>
          <w:sz w:val="26"/>
          <w:szCs w:val="26"/>
        </w:rPr>
        <w:t>reform.</w:t>
      </w:r>
      <w:r w:rsidRPr="00F42726">
        <w:rPr>
          <w:i/>
          <w:sz w:val="26"/>
          <w:szCs w:val="26"/>
        </w:rPr>
        <w:t>Havard</w:t>
      </w:r>
      <w:proofErr w:type="spellEnd"/>
      <w:r w:rsidRPr="00F42726">
        <w:rPr>
          <w:i/>
          <w:sz w:val="26"/>
          <w:szCs w:val="26"/>
        </w:rPr>
        <w:t xml:space="preserve"> Educational Review</w:t>
      </w:r>
      <w:r w:rsidRPr="00571874">
        <w:rPr>
          <w:sz w:val="26"/>
          <w:szCs w:val="26"/>
        </w:rPr>
        <w:t xml:space="preserve"> 57: 1-22.</w:t>
      </w:r>
    </w:p>
    <w:p w14:paraId="3AA5039C" w14:textId="77777777" w:rsidR="00EC269D" w:rsidRPr="00571874" w:rsidRDefault="00EC269D" w:rsidP="00F42726">
      <w:pPr>
        <w:rPr>
          <w:sz w:val="26"/>
          <w:szCs w:val="26"/>
        </w:rPr>
      </w:pPr>
    </w:p>
    <w:p w14:paraId="67883975" w14:textId="77777777" w:rsidR="00EC269D" w:rsidRPr="00272D47" w:rsidRDefault="00EC269D" w:rsidP="00F53F13">
      <w:pPr>
        <w:spacing w:after="100" w:line="480" w:lineRule="auto"/>
        <w:ind w:left="720" w:hanging="720"/>
        <w:jc w:val="both"/>
        <w:rPr>
          <w:sz w:val="26"/>
          <w:szCs w:val="26"/>
        </w:rPr>
      </w:pPr>
      <w:r w:rsidRPr="00272D47">
        <w:rPr>
          <w:sz w:val="26"/>
          <w:szCs w:val="26"/>
        </w:rPr>
        <w:lastRenderedPageBreak/>
        <w:t>Siddiqi (2009)</w:t>
      </w:r>
      <w:r>
        <w:rPr>
          <w:sz w:val="26"/>
          <w:szCs w:val="26"/>
        </w:rPr>
        <w:t>.</w:t>
      </w:r>
      <w:r w:rsidRPr="00272D47">
        <w:rPr>
          <w:sz w:val="26"/>
          <w:szCs w:val="26"/>
        </w:rPr>
        <w:t xml:space="preserve"> </w:t>
      </w:r>
      <w:r w:rsidRPr="00F53F13">
        <w:rPr>
          <w:sz w:val="26"/>
          <w:szCs w:val="26"/>
        </w:rPr>
        <w:t>Need and significance of teachers training in higher education</w:t>
      </w:r>
      <w:r w:rsidRPr="00272D47">
        <w:rPr>
          <w:sz w:val="26"/>
          <w:szCs w:val="26"/>
        </w:rPr>
        <w:t xml:space="preserve">. Miracle of teaching. Vol: 9, </w:t>
      </w:r>
      <w:smartTag w:uri="urn:schemas-microsoft-com:office:smarttags" w:element="place">
        <w:smartTag w:uri="urn:schemas-microsoft-com:office:smarttags" w:element="PlaceName">
          <w:r w:rsidRPr="00272D47">
            <w:rPr>
              <w:sz w:val="26"/>
              <w:szCs w:val="26"/>
            </w:rPr>
            <w:t>Asian</w:t>
          </w:r>
        </w:smartTag>
        <w:r w:rsidRPr="00272D47">
          <w:rPr>
            <w:sz w:val="26"/>
            <w:szCs w:val="26"/>
          </w:rPr>
          <w:t xml:space="preserve"> </w:t>
        </w:r>
        <w:smartTag w:uri="urn:schemas-microsoft-com:office:smarttags" w:element="PlaceType">
          <w:r>
            <w:rPr>
              <w:sz w:val="26"/>
              <w:szCs w:val="26"/>
            </w:rPr>
            <w:t>A</w:t>
          </w:r>
          <w:r w:rsidRPr="00272D47">
            <w:rPr>
              <w:sz w:val="26"/>
              <w:szCs w:val="26"/>
            </w:rPr>
            <w:t>c</w:t>
          </w:r>
          <w:r>
            <w:rPr>
              <w:sz w:val="26"/>
              <w:szCs w:val="26"/>
            </w:rPr>
            <w:t>a</w:t>
          </w:r>
          <w:r w:rsidRPr="00272D47">
            <w:rPr>
              <w:sz w:val="26"/>
              <w:szCs w:val="26"/>
            </w:rPr>
            <w:t>demy</w:t>
          </w:r>
        </w:smartTag>
      </w:smartTag>
      <w:r w:rsidRPr="00272D47">
        <w:rPr>
          <w:sz w:val="26"/>
          <w:szCs w:val="26"/>
        </w:rPr>
        <w:t xml:space="preserve"> of education and cu</w:t>
      </w:r>
      <w:r>
        <w:rPr>
          <w:sz w:val="26"/>
          <w:szCs w:val="26"/>
        </w:rPr>
        <w:t>lture international house, Moga,11-15</w:t>
      </w:r>
      <w:r w:rsidRPr="00272D47">
        <w:rPr>
          <w:sz w:val="26"/>
          <w:szCs w:val="26"/>
        </w:rPr>
        <w:t xml:space="preserve"> </w:t>
      </w:r>
    </w:p>
    <w:p w14:paraId="701129C6" w14:textId="77777777" w:rsidR="00EC269D" w:rsidRPr="000D62D3" w:rsidRDefault="00EC269D" w:rsidP="000D62D3">
      <w:pPr>
        <w:rPr>
          <w:sz w:val="26"/>
          <w:szCs w:val="26"/>
        </w:rPr>
      </w:pPr>
      <w:r w:rsidRPr="000D62D3">
        <w:rPr>
          <w:sz w:val="26"/>
          <w:szCs w:val="26"/>
        </w:rPr>
        <w:t>Sinha</w:t>
      </w:r>
      <w:r>
        <w:rPr>
          <w:sz w:val="26"/>
          <w:szCs w:val="26"/>
        </w:rPr>
        <w:t>.</w:t>
      </w:r>
      <w:r w:rsidRPr="00F53F13">
        <w:rPr>
          <w:sz w:val="26"/>
          <w:szCs w:val="26"/>
        </w:rPr>
        <w:t xml:space="preserve"> </w:t>
      </w:r>
      <w:r w:rsidRPr="000D62D3">
        <w:rPr>
          <w:sz w:val="26"/>
          <w:szCs w:val="26"/>
        </w:rPr>
        <w:t>V</w:t>
      </w:r>
      <w:r>
        <w:rPr>
          <w:sz w:val="26"/>
          <w:szCs w:val="26"/>
        </w:rPr>
        <w:t>.</w:t>
      </w:r>
      <w:r w:rsidRPr="000D62D3">
        <w:rPr>
          <w:sz w:val="26"/>
          <w:szCs w:val="26"/>
        </w:rPr>
        <w:t xml:space="preserve"> (1980) The impact of teacher education Programmes on the </w:t>
      </w:r>
    </w:p>
    <w:p w14:paraId="5D7C7CD3" w14:textId="77777777" w:rsidR="00EC269D" w:rsidRPr="000D62D3" w:rsidRDefault="00EC269D" w:rsidP="000D62D3">
      <w:pPr>
        <w:rPr>
          <w:sz w:val="26"/>
          <w:szCs w:val="26"/>
        </w:rPr>
      </w:pPr>
    </w:p>
    <w:p w14:paraId="0BCD9A13" w14:textId="77777777" w:rsidR="00EC269D" w:rsidRDefault="00EC269D" w:rsidP="000D62D3">
      <w:pPr>
        <w:ind w:firstLine="720"/>
        <w:rPr>
          <w:sz w:val="26"/>
          <w:szCs w:val="26"/>
        </w:rPr>
      </w:pPr>
      <w:r w:rsidRPr="000D62D3">
        <w:rPr>
          <w:sz w:val="26"/>
          <w:szCs w:val="26"/>
        </w:rPr>
        <w:t xml:space="preserve">professional efficiency of the teachers. Unpublished Doctoral </w:t>
      </w:r>
    </w:p>
    <w:p w14:paraId="699C8232" w14:textId="77777777" w:rsidR="00EC269D" w:rsidRDefault="00EC269D" w:rsidP="000D62D3">
      <w:pPr>
        <w:ind w:firstLine="720"/>
        <w:rPr>
          <w:sz w:val="26"/>
          <w:szCs w:val="26"/>
        </w:rPr>
      </w:pPr>
    </w:p>
    <w:p w14:paraId="343BBA51" w14:textId="77777777" w:rsidR="00EC269D" w:rsidRDefault="00EC269D" w:rsidP="000D62D3">
      <w:pPr>
        <w:ind w:firstLine="720"/>
        <w:rPr>
          <w:sz w:val="26"/>
          <w:szCs w:val="26"/>
        </w:rPr>
      </w:pPr>
      <w:r w:rsidRPr="000D62D3">
        <w:rPr>
          <w:sz w:val="26"/>
          <w:szCs w:val="26"/>
        </w:rPr>
        <w:t>dissertation ,</w:t>
      </w:r>
      <w:smartTag w:uri="urn:schemas-microsoft-com:office:smarttags" w:element="place">
        <w:smartTag w:uri="urn:schemas-microsoft-com:office:smarttags" w:element="PlaceName">
          <w:r w:rsidRPr="000D62D3">
            <w:rPr>
              <w:sz w:val="26"/>
              <w:szCs w:val="26"/>
            </w:rPr>
            <w:t>Banaras</w:t>
          </w:r>
        </w:smartTag>
        <w:r w:rsidRPr="000D62D3">
          <w:rPr>
            <w:sz w:val="26"/>
            <w:szCs w:val="26"/>
          </w:rPr>
          <w:t xml:space="preserve"> </w:t>
        </w:r>
        <w:smartTag w:uri="urn:schemas-microsoft-com:office:smarttags" w:element="PlaceName">
          <w:r w:rsidRPr="000D62D3">
            <w:rPr>
              <w:sz w:val="26"/>
              <w:szCs w:val="26"/>
            </w:rPr>
            <w:t>Hindu</w:t>
          </w:r>
        </w:smartTag>
        <w:r w:rsidRPr="000D62D3">
          <w:rPr>
            <w:sz w:val="26"/>
            <w:szCs w:val="26"/>
          </w:rPr>
          <w:t xml:space="preserve"> </w:t>
        </w:r>
        <w:smartTag w:uri="urn:schemas-microsoft-com:office:smarttags" w:element="PlaceType">
          <w:r w:rsidRPr="000D62D3">
            <w:rPr>
              <w:sz w:val="26"/>
              <w:szCs w:val="26"/>
            </w:rPr>
            <w:t>University</w:t>
          </w:r>
        </w:smartTag>
      </w:smartTag>
      <w:r w:rsidRPr="000D62D3">
        <w:rPr>
          <w:sz w:val="26"/>
          <w:szCs w:val="26"/>
        </w:rPr>
        <w:t>.</w:t>
      </w:r>
    </w:p>
    <w:p w14:paraId="72677C74" w14:textId="77777777" w:rsidR="00EC269D" w:rsidRPr="000D62D3" w:rsidRDefault="00EC269D" w:rsidP="000D62D3">
      <w:pPr>
        <w:ind w:firstLine="720"/>
        <w:rPr>
          <w:sz w:val="26"/>
          <w:szCs w:val="26"/>
        </w:rPr>
      </w:pPr>
    </w:p>
    <w:p w14:paraId="071E75D7" w14:textId="77777777" w:rsidR="00EC269D" w:rsidRDefault="00EC269D" w:rsidP="00F42726">
      <w:pPr>
        <w:spacing w:after="100" w:line="480" w:lineRule="auto"/>
        <w:jc w:val="both"/>
        <w:rPr>
          <w:sz w:val="26"/>
          <w:szCs w:val="26"/>
        </w:rPr>
      </w:pPr>
      <w:proofErr w:type="spellStart"/>
      <w:r w:rsidRPr="00571874">
        <w:rPr>
          <w:sz w:val="26"/>
          <w:szCs w:val="26"/>
        </w:rPr>
        <w:t>Venkataiah</w:t>
      </w:r>
      <w:proofErr w:type="spellEnd"/>
      <w:r w:rsidRPr="00571874">
        <w:rPr>
          <w:sz w:val="26"/>
          <w:szCs w:val="26"/>
        </w:rPr>
        <w:t xml:space="preserve"> (1997). Impacts of input provided in district institutes of </w:t>
      </w:r>
    </w:p>
    <w:p w14:paraId="369B6AC9" w14:textId="77777777" w:rsidR="00EC269D" w:rsidRPr="00571874" w:rsidRDefault="00EC269D" w:rsidP="00F42726">
      <w:pPr>
        <w:spacing w:after="100" w:line="480" w:lineRule="auto"/>
        <w:ind w:left="720"/>
        <w:jc w:val="both"/>
        <w:rPr>
          <w:i/>
          <w:sz w:val="26"/>
          <w:szCs w:val="26"/>
        </w:rPr>
      </w:pPr>
      <w:r w:rsidRPr="00571874">
        <w:rPr>
          <w:sz w:val="26"/>
          <w:szCs w:val="26"/>
        </w:rPr>
        <w:t xml:space="preserve">education and training (DIET’s) on teaching competency. </w:t>
      </w:r>
      <w:r w:rsidRPr="00571874">
        <w:rPr>
          <w:i/>
          <w:sz w:val="26"/>
          <w:szCs w:val="26"/>
        </w:rPr>
        <w:t xml:space="preserve">Indian Educational </w:t>
      </w:r>
      <w:proofErr w:type="spellStart"/>
      <w:r w:rsidRPr="00571874">
        <w:rPr>
          <w:i/>
          <w:sz w:val="26"/>
          <w:szCs w:val="26"/>
        </w:rPr>
        <w:t>Abstarcts</w:t>
      </w:r>
      <w:proofErr w:type="spellEnd"/>
      <w:r w:rsidRPr="00571874">
        <w:rPr>
          <w:i/>
          <w:sz w:val="26"/>
          <w:szCs w:val="26"/>
        </w:rPr>
        <w:t>. 2001, Vol: 1;31-42</w:t>
      </w:r>
    </w:p>
    <w:p w14:paraId="035C64E9" w14:textId="77777777" w:rsidR="00EC269D" w:rsidRPr="00571874" w:rsidRDefault="00EC269D" w:rsidP="00F42726">
      <w:pPr>
        <w:spacing w:after="100" w:line="480" w:lineRule="auto"/>
        <w:ind w:left="720" w:hanging="720"/>
        <w:jc w:val="both"/>
        <w:rPr>
          <w:sz w:val="26"/>
          <w:szCs w:val="26"/>
        </w:rPr>
      </w:pPr>
      <w:r w:rsidRPr="00571874">
        <w:rPr>
          <w:sz w:val="26"/>
          <w:szCs w:val="26"/>
        </w:rPr>
        <w:t xml:space="preserve">Venkatesh Moorthy (2005). Professional development of teachers what, why and how. </w:t>
      </w:r>
      <w:r w:rsidRPr="00571874">
        <w:rPr>
          <w:i/>
          <w:sz w:val="26"/>
          <w:szCs w:val="26"/>
        </w:rPr>
        <w:t>Journal of Indian education. Vol. No. XXXI, No. 3</w:t>
      </w:r>
      <w:r w:rsidRPr="00571874">
        <w:rPr>
          <w:sz w:val="26"/>
          <w:szCs w:val="26"/>
        </w:rPr>
        <w:t>.</w:t>
      </w:r>
    </w:p>
    <w:p w14:paraId="0A97E17D" w14:textId="77777777" w:rsidR="00EC269D" w:rsidRDefault="00EC269D" w:rsidP="00403620">
      <w:pPr>
        <w:spacing w:after="120" w:line="480" w:lineRule="auto"/>
        <w:ind w:left="702" w:hanging="702"/>
        <w:jc w:val="both"/>
        <w:rPr>
          <w:sz w:val="26"/>
          <w:szCs w:val="26"/>
        </w:rPr>
      </w:pPr>
      <w:r>
        <w:rPr>
          <w:sz w:val="26"/>
          <w:szCs w:val="26"/>
        </w:rPr>
        <w:t xml:space="preserve">Webster (1996). </w:t>
      </w:r>
      <w:proofErr w:type="spellStart"/>
      <w:r>
        <w:rPr>
          <w:sz w:val="26"/>
          <w:szCs w:val="26"/>
        </w:rPr>
        <w:t>Webster,s</w:t>
      </w:r>
      <w:proofErr w:type="spellEnd"/>
      <w:r>
        <w:rPr>
          <w:sz w:val="26"/>
          <w:szCs w:val="26"/>
        </w:rPr>
        <w:t xml:space="preserve"> encyclopedic unabridged dictionary of the English </w:t>
      </w:r>
      <w:proofErr w:type="spellStart"/>
      <w:r>
        <w:rPr>
          <w:sz w:val="26"/>
          <w:szCs w:val="26"/>
        </w:rPr>
        <w:t>language.Newyork</w:t>
      </w:r>
      <w:proofErr w:type="spellEnd"/>
      <w:r>
        <w:rPr>
          <w:sz w:val="26"/>
          <w:szCs w:val="26"/>
        </w:rPr>
        <w:t xml:space="preserve"> :Gramercy Books.</w:t>
      </w:r>
    </w:p>
    <w:p w14:paraId="7FB23DA4" w14:textId="77777777" w:rsidR="00EC269D" w:rsidRDefault="00EC269D" w:rsidP="00403620">
      <w:pPr>
        <w:spacing w:after="120" w:line="480" w:lineRule="auto"/>
        <w:ind w:left="702" w:hanging="702"/>
        <w:jc w:val="both"/>
        <w:rPr>
          <w:rFonts w:ascii="Benguiat Bk BT" w:hAnsi="Benguiat Bk BT"/>
          <w:w w:val="140"/>
          <w:sz w:val="34"/>
          <w:szCs w:val="40"/>
        </w:rPr>
      </w:pPr>
      <w:r w:rsidRPr="00571874">
        <w:rPr>
          <w:sz w:val="26"/>
          <w:szCs w:val="26"/>
        </w:rPr>
        <w:t>Yadav, S.K. (2003). Quality Improvement of Teacher Education programme</w:t>
      </w:r>
      <w:r w:rsidRPr="00571874">
        <w:rPr>
          <w:i/>
          <w:iCs/>
          <w:sz w:val="26"/>
          <w:szCs w:val="26"/>
        </w:rPr>
        <w:t>.</w:t>
      </w:r>
      <w:r w:rsidRPr="00571874">
        <w:rPr>
          <w:sz w:val="26"/>
          <w:szCs w:val="26"/>
        </w:rPr>
        <w:t xml:space="preserve"> </w:t>
      </w:r>
      <w:r w:rsidRPr="00571874">
        <w:rPr>
          <w:i/>
          <w:iCs/>
          <w:sz w:val="26"/>
          <w:szCs w:val="26"/>
        </w:rPr>
        <w:t>University news,</w:t>
      </w:r>
      <w:r w:rsidRPr="00571874">
        <w:rPr>
          <w:sz w:val="26"/>
          <w:szCs w:val="26"/>
        </w:rPr>
        <w:t xml:space="preserve"> vol. 41, no. 40. pp. 1-5.</w:t>
      </w:r>
    </w:p>
    <w:p w14:paraId="73F3B67C" w14:textId="77777777" w:rsidR="00EC269D" w:rsidRDefault="00EC269D" w:rsidP="00D84145">
      <w:pPr>
        <w:jc w:val="center"/>
        <w:rPr>
          <w:rFonts w:ascii="Benguiat Bk BT" w:hAnsi="Benguiat Bk BT"/>
          <w:w w:val="140"/>
          <w:sz w:val="34"/>
          <w:szCs w:val="40"/>
        </w:rPr>
      </w:pPr>
    </w:p>
    <w:p w14:paraId="67ACA144" w14:textId="77777777" w:rsidR="00EC269D" w:rsidRDefault="00EC269D" w:rsidP="00D84145">
      <w:pPr>
        <w:jc w:val="center"/>
        <w:rPr>
          <w:rFonts w:ascii="Benguiat Bk BT" w:hAnsi="Benguiat Bk BT"/>
          <w:w w:val="140"/>
          <w:sz w:val="34"/>
          <w:szCs w:val="40"/>
        </w:rPr>
      </w:pPr>
    </w:p>
    <w:p w14:paraId="15B64E49" w14:textId="7C862374" w:rsidR="00EC269D" w:rsidRDefault="00EC269D"/>
    <w:p w14:paraId="5E311BAD" w14:textId="77777777" w:rsidR="00EC269D" w:rsidRDefault="00EC269D" w:rsidP="00E670FC">
      <w:pPr>
        <w:tabs>
          <w:tab w:val="left" w:pos="454"/>
        </w:tabs>
        <w:autoSpaceDE w:val="0"/>
        <w:autoSpaceDN w:val="0"/>
        <w:adjustRightInd w:val="0"/>
        <w:spacing w:after="57" w:line="240" w:lineRule="auto"/>
        <w:ind w:left="454" w:hanging="454"/>
        <w:jc w:val="center"/>
        <w:rPr>
          <w:rFonts w:ascii="Times New Roman" w:hAnsi="Times New Roman" w:cs="Times New Roman"/>
          <w:b/>
          <w:bCs/>
          <w:sz w:val="28"/>
          <w:szCs w:val="28"/>
        </w:rPr>
      </w:pPr>
      <w:r>
        <w:rPr>
          <w:rFonts w:ascii="Times New Roman" w:hAnsi="Times New Roman" w:cs="Times New Roman"/>
          <w:b/>
          <w:bCs/>
          <w:color w:val="000000"/>
          <w:sz w:val="28"/>
          <w:szCs w:val="28"/>
        </w:rPr>
        <w:lastRenderedPageBreak/>
        <w:t>APPENDIX I</w:t>
      </w:r>
    </w:p>
    <w:p w14:paraId="1CFF9EAE" w14:textId="77777777" w:rsidR="00EC269D" w:rsidRDefault="00EC269D" w:rsidP="00E670FC">
      <w:pPr>
        <w:tabs>
          <w:tab w:val="left" w:pos="454"/>
        </w:tabs>
        <w:autoSpaceDE w:val="0"/>
        <w:autoSpaceDN w:val="0"/>
        <w:adjustRightInd w:val="0"/>
        <w:spacing w:after="57" w:line="240" w:lineRule="auto"/>
        <w:ind w:left="454" w:hanging="454"/>
        <w:jc w:val="center"/>
        <w:rPr>
          <w:rFonts w:ascii="Times New Roman" w:hAnsi="Times New Roman" w:cs="Times New Roman"/>
          <w:b/>
          <w:bCs/>
          <w:sz w:val="28"/>
          <w:szCs w:val="28"/>
        </w:rPr>
      </w:pPr>
      <w:r>
        <w:rPr>
          <w:rFonts w:ascii="Times New Roman" w:hAnsi="Times New Roman" w:cs="Times New Roman"/>
          <w:b/>
          <w:bCs/>
          <w:sz w:val="28"/>
          <w:szCs w:val="28"/>
        </w:rPr>
        <w:t>FAROOK TRAINING COLLEGE</w:t>
      </w:r>
    </w:p>
    <w:p w14:paraId="15774318" w14:textId="77777777" w:rsidR="00EC269D" w:rsidRDefault="00EC269D" w:rsidP="00E670FC">
      <w:pPr>
        <w:tabs>
          <w:tab w:val="left" w:pos="454"/>
        </w:tabs>
        <w:autoSpaceDE w:val="0"/>
        <w:autoSpaceDN w:val="0"/>
        <w:adjustRightInd w:val="0"/>
        <w:spacing w:after="57" w:line="240" w:lineRule="auto"/>
        <w:ind w:left="454" w:hanging="454"/>
        <w:jc w:val="center"/>
        <w:rPr>
          <w:rFonts w:ascii="Times New Roman" w:hAnsi="Times New Roman" w:cs="Times New Roman"/>
          <w:b/>
          <w:bCs/>
          <w:sz w:val="28"/>
          <w:szCs w:val="28"/>
        </w:rPr>
      </w:pPr>
      <w:r>
        <w:rPr>
          <w:rFonts w:ascii="Times New Roman" w:hAnsi="Times New Roman" w:cs="Times New Roman"/>
          <w:b/>
          <w:bCs/>
          <w:sz w:val="28"/>
          <w:szCs w:val="28"/>
        </w:rPr>
        <w:t>CALICUT</w:t>
      </w:r>
    </w:p>
    <w:p w14:paraId="1B55A6F2" w14:textId="77777777" w:rsidR="00EC269D" w:rsidRDefault="00EC269D" w:rsidP="00E670FC">
      <w:pPr>
        <w:tabs>
          <w:tab w:val="left" w:pos="454"/>
        </w:tabs>
        <w:autoSpaceDE w:val="0"/>
        <w:autoSpaceDN w:val="0"/>
        <w:adjustRightInd w:val="0"/>
        <w:spacing w:after="57" w:line="240" w:lineRule="auto"/>
        <w:ind w:left="454" w:hanging="454"/>
        <w:jc w:val="center"/>
        <w:rPr>
          <w:rFonts w:ascii="Times New Roman" w:hAnsi="Times New Roman" w:cs="Times New Roman"/>
          <w:b/>
          <w:bCs/>
          <w:sz w:val="28"/>
          <w:szCs w:val="28"/>
        </w:rPr>
      </w:pPr>
      <w:r>
        <w:rPr>
          <w:rFonts w:ascii="Times New Roman" w:hAnsi="Times New Roman" w:cs="Times New Roman"/>
          <w:b/>
          <w:bCs/>
          <w:sz w:val="28"/>
          <w:szCs w:val="28"/>
        </w:rPr>
        <w:t>PROFESSIONAL DEVELOPMENT SCALE</w:t>
      </w:r>
    </w:p>
    <w:p w14:paraId="3FF2405F" w14:textId="77777777" w:rsidR="00EC269D" w:rsidRDefault="00EC269D" w:rsidP="00E670FC">
      <w:pPr>
        <w:tabs>
          <w:tab w:val="left" w:pos="454"/>
        </w:tabs>
        <w:autoSpaceDE w:val="0"/>
        <w:autoSpaceDN w:val="0"/>
        <w:adjustRightInd w:val="0"/>
        <w:spacing w:after="57" w:line="240" w:lineRule="auto"/>
        <w:ind w:left="454" w:hanging="454"/>
        <w:jc w:val="center"/>
        <w:rPr>
          <w:rFonts w:ascii="Times New Roman" w:hAnsi="Times New Roman" w:cs="Times New Roman"/>
          <w:sz w:val="24"/>
          <w:szCs w:val="24"/>
        </w:rPr>
      </w:pPr>
    </w:p>
    <w:p w14:paraId="4B9C47AA" w14:textId="77777777" w:rsidR="00EC269D" w:rsidRDefault="00EC269D" w:rsidP="00C11A18">
      <w:pPr>
        <w:tabs>
          <w:tab w:val="left" w:pos="454"/>
        </w:tabs>
        <w:autoSpaceDE w:val="0"/>
        <w:autoSpaceDN w:val="0"/>
        <w:adjustRightInd w:val="0"/>
        <w:spacing w:after="57" w:line="240" w:lineRule="auto"/>
        <w:ind w:left="454" w:hanging="454"/>
        <w:rPr>
          <w:rFonts w:ascii="Times New Roman" w:hAnsi="Times New Roman" w:cs="Times New Roman"/>
          <w:sz w:val="24"/>
          <w:szCs w:val="24"/>
        </w:rPr>
      </w:pPr>
      <w:r>
        <w:rPr>
          <w:rFonts w:ascii="Times New Roman" w:hAnsi="Times New Roman" w:cs="Times New Roman"/>
          <w:b/>
          <w:bCs/>
          <w:sz w:val="24"/>
          <w:szCs w:val="24"/>
        </w:rPr>
        <w:t>Mr. ABDUL BASHEER.U</w:t>
      </w:r>
      <w:r>
        <w:rPr>
          <w:rFonts w:ascii="Times New Roman" w:hAnsi="Times New Roman" w:cs="Times New Roman"/>
          <w:b/>
          <w:bCs/>
          <w:sz w:val="24"/>
          <w:szCs w:val="24"/>
        </w:rPr>
        <w:tab/>
        <w:t xml:space="preserve">                                                                      SOBISH C.</w:t>
      </w:r>
    </w:p>
    <w:p w14:paraId="457625B7" w14:textId="77777777" w:rsidR="00EC269D" w:rsidRDefault="00EC269D" w:rsidP="00C11A18">
      <w:pPr>
        <w:tabs>
          <w:tab w:val="left" w:pos="454"/>
        </w:tabs>
        <w:autoSpaceDE w:val="0"/>
        <w:autoSpaceDN w:val="0"/>
        <w:adjustRightInd w:val="0"/>
        <w:spacing w:after="57" w:line="240" w:lineRule="auto"/>
        <w:ind w:left="454" w:hanging="454"/>
        <w:rPr>
          <w:rFonts w:ascii="Times New Roman" w:hAnsi="Times New Roman" w:cs="Times New Roman"/>
          <w:sz w:val="24"/>
          <w:szCs w:val="24"/>
        </w:rPr>
      </w:pPr>
      <w:r>
        <w:rPr>
          <w:rFonts w:ascii="Times New Roman" w:hAnsi="Times New Roman" w:cs="Times New Roman"/>
          <w:sz w:val="24"/>
          <w:szCs w:val="24"/>
        </w:rPr>
        <w:t>Associate Professor</w:t>
      </w:r>
      <w:r>
        <w:rPr>
          <w:rFonts w:ascii="Times New Roman" w:hAnsi="Times New Roman" w:cs="Times New Roman"/>
          <w:sz w:val="24"/>
          <w:szCs w:val="24"/>
        </w:rPr>
        <w:tab/>
        <w:t xml:space="preserve">                                                                             M.Ed. Student</w:t>
      </w:r>
    </w:p>
    <w:p w14:paraId="6091B8F7" w14:textId="77777777" w:rsidR="00EC269D" w:rsidRDefault="00EC269D" w:rsidP="00C11A18">
      <w:pPr>
        <w:pBdr>
          <w:bottom w:val="single" w:sz="6" w:space="0" w:color="auto"/>
          <w:between w:val="single" w:sz="6" w:space="0" w:color="auto"/>
        </w:pBdr>
        <w:tabs>
          <w:tab w:val="left" w:pos="454"/>
        </w:tabs>
        <w:autoSpaceDE w:val="0"/>
        <w:autoSpaceDN w:val="0"/>
        <w:adjustRightInd w:val="0"/>
        <w:spacing w:after="57" w:line="240" w:lineRule="auto"/>
        <w:ind w:left="454" w:hanging="454"/>
        <w:rPr>
          <w:rFonts w:ascii="Times New Roman" w:hAnsi="Times New Roman" w:cs="Times New Roman"/>
          <w:sz w:val="24"/>
          <w:szCs w:val="24"/>
        </w:rPr>
      </w:pPr>
      <w:r>
        <w:rPr>
          <w:rFonts w:ascii="Times New Roman" w:hAnsi="Times New Roman" w:cs="Times New Roman"/>
          <w:sz w:val="24"/>
          <w:szCs w:val="24"/>
        </w:rPr>
        <w:t>Farook Training College</w:t>
      </w:r>
      <w:r>
        <w:rPr>
          <w:rFonts w:ascii="Times New Roman" w:hAnsi="Times New Roman" w:cs="Times New Roman"/>
          <w:sz w:val="24"/>
          <w:szCs w:val="24"/>
        </w:rPr>
        <w:tab/>
        <w:t xml:space="preserve">                                                Farook Training College</w:t>
      </w:r>
    </w:p>
    <w:p w14:paraId="5171D39D" w14:textId="77777777" w:rsidR="00EC269D" w:rsidRDefault="00EC269D" w:rsidP="00E670FC">
      <w:pPr>
        <w:tabs>
          <w:tab w:val="left" w:pos="454"/>
        </w:tabs>
        <w:autoSpaceDE w:val="0"/>
        <w:autoSpaceDN w:val="0"/>
        <w:adjustRightInd w:val="0"/>
        <w:spacing w:after="57" w:line="240" w:lineRule="auto"/>
        <w:ind w:left="454" w:hanging="454"/>
        <w:jc w:val="both"/>
        <w:rPr>
          <w:rFonts w:ascii="ML-Karthika" w:hAnsi="ML-Karthika" w:cs="ML-Karthika"/>
          <w:sz w:val="24"/>
          <w:szCs w:val="24"/>
        </w:rPr>
      </w:pPr>
    </w:p>
    <w:p w14:paraId="16D01FDB" w14:textId="77777777" w:rsidR="00EC269D" w:rsidRDefault="00EC269D" w:rsidP="00E670FC">
      <w:pPr>
        <w:tabs>
          <w:tab w:val="left" w:pos="454"/>
        </w:tabs>
        <w:autoSpaceDE w:val="0"/>
        <w:autoSpaceDN w:val="0"/>
        <w:adjustRightInd w:val="0"/>
        <w:spacing w:after="57" w:line="240" w:lineRule="auto"/>
        <w:ind w:left="454" w:hanging="454"/>
        <w:jc w:val="center"/>
        <w:rPr>
          <w:rFonts w:ascii="ML-Karthika" w:hAnsi="ML-Karthika" w:cs="ML-Karthika"/>
          <w:sz w:val="24"/>
          <w:szCs w:val="24"/>
        </w:rPr>
      </w:pPr>
      <w:r>
        <w:rPr>
          <w:rFonts w:ascii="ML-Karthika" w:hAnsi="ML-Karthika" w:cs="ML-Karthika"/>
          <w:b/>
          <w:bCs/>
          <w:sz w:val="28"/>
          <w:szCs w:val="28"/>
          <w:u w:val="single"/>
        </w:rPr>
        <w:t>\</w:t>
      </w:r>
      <w:proofErr w:type="spellStart"/>
      <w:r>
        <w:rPr>
          <w:rFonts w:ascii="ML-Karthika" w:hAnsi="ML-Karthika" w:cs="ML-Karthika"/>
          <w:b/>
          <w:bCs/>
          <w:sz w:val="28"/>
          <w:szCs w:val="28"/>
          <w:u w:val="single"/>
        </w:rPr>
        <w:t>nÀt</w:t>
      </w:r>
      <w:proofErr w:type="spellEnd"/>
      <w:r>
        <w:rPr>
          <w:rFonts w:ascii="ML-Karthika" w:hAnsi="ML-Karthika" w:cs="ML-Karthika"/>
          <w:b/>
          <w:bCs/>
          <w:sz w:val="28"/>
          <w:szCs w:val="28"/>
          <w:u w:val="single"/>
        </w:rPr>
        <w:t>±-</w:t>
      </w:r>
      <w:proofErr w:type="spellStart"/>
      <w:r>
        <w:rPr>
          <w:rFonts w:ascii="ML-Karthika" w:hAnsi="ML-Karthika" w:cs="ML-Karthika"/>
          <w:b/>
          <w:bCs/>
          <w:sz w:val="28"/>
          <w:szCs w:val="28"/>
          <w:u w:val="single"/>
        </w:rPr>
        <w:t>i</w:t>
      </w:r>
      <w:proofErr w:type="spellEnd"/>
      <w:r>
        <w:rPr>
          <w:rFonts w:ascii="ML-Karthika" w:hAnsi="ML-Karthika" w:cs="ML-Karthika"/>
          <w:b/>
          <w:bCs/>
          <w:sz w:val="28"/>
          <w:szCs w:val="28"/>
          <w:u w:val="single"/>
        </w:rPr>
        <w:t>-§Ä</w:t>
      </w:r>
    </w:p>
    <w:p w14:paraId="4962C4AA" w14:textId="77777777" w:rsidR="00EC269D" w:rsidRDefault="00EC269D" w:rsidP="00E670FC">
      <w:pPr>
        <w:tabs>
          <w:tab w:val="left" w:pos="454"/>
        </w:tabs>
        <w:autoSpaceDE w:val="0"/>
        <w:autoSpaceDN w:val="0"/>
        <w:adjustRightInd w:val="0"/>
        <w:spacing w:after="57" w:line="240" w:lineRule="auto"/>
        <w:ind w:left="454" w:hanging="454"/>
        <w:jc w:val="both"/>
        <w:rPr>
          <w:rFonts w:ascii="ML-Karthika" w:hAnsi="ML-Karthika" w:cs="ML-Karthika"/>
          <w:sz w:val="24"/>
          <w:szCs w:val="24"/>
        </w:rPr>
      </w:pPr>
    </w:p>
    <w:p w14:paraId="6D1F78C2" w14:textId="77777777" w:rsidR="00EC269D" w:rsidRDefault="00EC269D" w:rsidP="00E670FC">
      <w:pPr>
        <w:tabs>
          <w:tab w:val="left" w:pos="454"/>
        </w:tabs>
        <w:autoSpaceDE w:val="0"/>
        <w:autoSpaceDN w:val="0"/>
        <w:adjustRightInd w:val="0"/>
        <w:spacing w:after="57" w:line="240" w:lineRule="auto"/>
        <w:ind w:left="454" w:hanging="454"/>
        <w:jc w:val="both"/>
        <w:rPr>
          <w:rFonts w:ascii="ML-Karthika" w:hAnsi="ML-Karthika" w:cs="ML-Karthika"/>
          <w:sz w:val="24"/>
          <w:szCs w:val="24"/>
        </w:rPr>
      </w:pPr>
      <w:r>
        <w:rPr>
          <w:rFonts w:ascii="Wingdings" w:hAnsi="Wingdings" w:cs="Wingdings"/>
          <w:sz w:val="24"/>
          <w:szCs w:val="24"/>
        </w:rPr>
        <w:tab/>
      </w:r>
      <w:r>
        <w:rPr>
          <w:rFonts w:ascii="ML-Karthika" w:hAnsi="ML-Karthika" w:cs="ML-Karthika"/>
          <w:sz w:val="24"/>
          <w:szCs w:val="24"/>
        </w:rPr>
        <w:t>A[</w:t>
      </w:r>
      <w:proofErr w:type="spellStart"/>
      <w:r>
        <w:rPr>
          <w:rFonts w:ascii="ML-Karthika" w:hAnsi="ML-Karthika" w:cs="ML-Karthika"/>
          <w:sz w:val="24"/>
          <w:szCs w:val="24"/>
        </w:rPr>
        <w:t>ym</w:t>
      </w:r>
      <w:proofErr w:type="spellEnd"/>
      <w:r>
        <w:rPr>
          <w:rFonts w:ascii="ML-Karthika" w:hAnsi="ML-Karthika" w:cs="ML-Karthika"/>
          <w:sz w:val="24"/>
          <w:szCs w:val="24"/>
        </w:rPr>
        <w:t>]I-</w:t>
      </w:r>
      <w:proofErr w:type="spellStart"/>
      <w:r>
        <w:rPr>
          <w:rFonts w:ascii="ML-Karthika" w:hAnsi="ML-Karthika" w:cs="ML-Karthika"/>
          <w:sz w:val="24"/>
          <w:szCs w:val="24"/>
        </w:rPr>
        <w:t>cpsS</w:t>
      </w:r>
      <w:proofErr w:type="spellEnd"/>
      <w:r>
        <w:rPr>
          <w:rFonts w:ascii="ML-Karthika" w:hAnsi="ML-Karthika" w:cs="ML-Karthika"/>
          <w:sz w:val="24"/>
          <w:szCs w:val="24"/>
        </w:rPr>
        <w:t xml:space="preserve"> </w:t>
      </w:r>
      <w:proofErr w:type="spellStart"/>
      <w:r>
        <w:rPr>
          <w:rFonts w:ascii="ML-Karthika" w:hAnsi="ML-Karthika" w:cs="ML-Karthika"/>
          <w:sz w:val="24"/>
          <w:szCs w:val="24"/>
        </w:rPr>
        <w:t>sXmgnÂ</w:t>
      </w:r>
      <w:proofErr w:type="spellEnd"/>
      <w:r>
        <w:rPr>
          <w:rFonts w:ascii="ML-Karthika" w:hAnsi="ML-Karthika" w:cs="ML-Karthika"/>
          <w:sz w:val="24"/>
          <w:szCs w:val="24"/>
        </w:rPr>
        <w:t>]-c-</w:t>
      </w:r>
      <w:proofErr w:type="spellStart"/>
      <w:r>
        <w:rPr>
          <w:rFonts w:ascii="ML-Karthika" w:hAnsi="ML-Karthika" w:cs="ML-Karthika"/>
          <w:sz w:val="24"/>
          <w:szCs w:val="24"/>
        </w:rPr>
        <w:t>amb</w:t>
      </w:r>
      <w:proofErr w:type="spellEnd"/>
      <w:r>
        <w:rPr>
          <w:rFonts w:ascii="ML-Karthika" w:hAnsi="ML-Karthika" w:cs="ML-Karthika"/>
          <w:sz w:val="24"/>
          <w:szCs w:val="24"/>
        </w:rPr>
        <w:t xml:space="preserve"> </w:t>
      </w:r>
      <w:proofErr w:type="spellStart"/>
      <w:r>
        <w:rPr>
          <w:rFonts w:ascii="ML-Karthika" w:hAnsi="ML-Karthika" w:cs="ML-Karthika"/>
          <w:sz w:val="24"/>
          <w:szCs w:val="24"/>
        </w:rPr>
        <w:t>hfÀ</w:t>
      </w:r>
      <w:proofErr w:type="spellEnd"/>
      <w:r>
        <w:rPr>
          <w:rFonts w:ascii="ML-Karthika" w:hAnsi="ML-Karthika" w:cs="ML-Karthika"/>
          <w:sz w:val="24"/>
          <w:szCs w:val="24"/>
        </w:rPr>
        <w:t xml:space="preserve">¨/ </w:t>
      </w:r>
      <w:proofErr w:type="spellStart"/>
      <w:r>
        <w:rPr>
          <w:rFonts w:ascii="ML-Karthika" w:hAnsi="ML-Karthika" w:cs="ML-Karthika"/>
          <w:sz w:val="24"/>
          <w:szCs w:val="24"/>
        </w:rPr>
        <w:t>hnI</w:t>
      </w:r>
      <w:proofErr w:type="spellEnd"/>
      <w:r>
        <w:rPr>
          <w:rFonts w:ascii="ML-Karthika" w:hAnsi="ML-Karthika" w:cs="ML-Karthika"/>
          <w:sz w:val="24"/>
          <w:szCs w:val="24"/>
        </w:rPr>
        <w:t xml:space="preserve">-k-\s¯ </w:t>
      </w:r>
      <w:proofErr w:type="spellStart"/>
      <w:r>
        <w:rPr>
          <w:rFonts w:ascii="ML-Karthika" w:hAnsi="ML-Karthika" w:cs="ML-Karthika"/>
          <w:sz w:val="24"/>
          <w:szCs w:val="24"/>
        </w:rPr>
        <w:t>kqNn</w:t>
      </w:r>
      <w:proofErr w:type="spellEnd"/>
      <w:r>
        <w:rPr>
          <w:rFonts w:ascii="ML-Karthika" w:hAnsi="ML-Karthika" w:cs="ML-Karthika"/>
          <w:sz w:val="24"/>
          <w:szCs w:val="24"/>
        </w:rPr>
        <w:t xml:space="preserve">-¸n-¡p¶ </w:t>
      </w:r>
      <w:proofErr w:type="spellStart"/>
      <w:r>
        <w:rPr>
          <w:rFonts w:ascii="ML-Karthika" w:hAnsi="ML-Karthika" w:cs="ML-Karthika"/>
          <w:sz w:val="24"/>
          <w:szCs w:val="24"/>
        </w:rPr>
        <w:t>Nne</w:t>
      </w:r>
      <w:proofErr w:type="spellEnd"/>
      <w:r>
        <w:rPr>
          <w:rFonts w:ascii="ML-Karthika" w:hAnsi="ML-Karthika" w:cs="ML-Karthika"/>
          <w:sz w:val="24"/>
          <w:szCs w:val="24"/>
        </w:rPr>
        <w:t xml:space="preserve"> {]</w:t>
      </w:r>
      <w:proofErr w:type="spellStart"/>
      <w:r>
        <w:rPr>
          <w:rFonts w:ascii="ML-Karthika" w:hAnsi="ML-Karthika" w:cs="ML-Karthika"/>
          <w:sz w:val="24"/>
          <w:szCs w:val="24"/>
        </w:rPr>
        <w:t>kvXm</w:t>
      </w:r>
      <w:proofErr w:type="spellEnd"/>
      <w:r>
        <w:rPr>
          <w:rFonts w:ascii="ML-Karthika" w:hAnsi="ML-Karthika" w:cs="ML-Karthika"/>
          <w:sz w:val="24"/>
          <w:szCs w:val="24"/>
        </w:rPr>
        <w:t xml:space="preserve">-h-\IÄ </w:t>
      </w:r>
      <w:proofErr w:type="spellStart"/>
      <w:r>
        <w:rPr>
          <w:rFonts w:ascii="ML-Karthika" w:hAnsi="ML-Karthika" w:cs="ML-Karthika"/>
          <w:sz w:val="24"/>
          <w:szCs w:val="24"/>
        </w:rPr>
        <w:t>Xmsg</w:t>
      </w:r>
      <w:proofErr w:type="spellEnd"/>
      <w:r>
        <w:rPr>
          <w:rFonts w:ascii="ML-Karthika" w:hAnsi="ML-Karthika" w:cs="ML-Karthika"/>
          <w:sz w:val="24"/>
          <w:szCs w:val="24"/>
        </w:rPr>
        <w:t xml:space="preserve"> </w:t>
      </w:r>
      <w:proofErr w:type="spellStart"/>
      <w:r>
        <w:rPr>
          <w:rFonts w:ascii="ML-Karthika" w:hAnsi="ML-Karthika" w:cs="ML-Karthika"/>
          <w:sz w:val="24"/>
          <w:szCs w:val="24"/>
        </w:rPr>
        <w:t>sImSp</w:t>
      </w:r>
      <w:proofErr w:type="spellEnd"/>
      <w:r>
        <w:rPr>
          <w:rFonts w:ascii="ML-Karthika" w:hAnsi="ML-Karthika" w:cs="ML-Karthika"/>
          <w:sz w:val="24"/>
          <w:szCs w:val="24"/>
        </w:rPr>
        <w:t>-¯n-</w:t>
      </w:r>
      <w:proofErr w:type="spellStart"/>
      <w:r>
        <w:rPr>
          <w:rFonts w:ascii="ML-Karthika" w:hAnsi="ML-Karthika" w:cs="ML-Karthika"/>
          <w:sz w:val="24"/>
          <w:szCs w:val="24"/>
        </w:rPr>
        <w:t>cn</w:t>
      </w:r>
      <w:proofErr w:type="spellEnd"/>
      <w:r>
        <w:rPr>
          <w:rFonts w:ascii="ML-Karthika" w:hAnsi="ML-Karthika" w:cs="ML-Karthika"/>
          <w:sz w:val="24"/>
          <w:szCs w:val="24"/>
        </w:rPr>
        <w:t xml:space="preserve">-¡p-¶p. </w:t>
      </w:r>
      <w:proofErr w:type="spellStart"/>
      <w:r>
        <w:rPr>
          <w:rFonts w:ascii="ML-Karthika" w:hAnsi="ML-Karthika" w:cs="ML-Karthika"/>
          <w:sz w:val="24"/>
          <w:szCs w:val="24"/>
        </w:rPr>
        <w:t>Hmtcm</w:t>
      </w:r>
      <w:proofErr w:type="spellEnd"/>
      <w:r>
        <w:rPr>
          <w:rFonts w:ascii="ML-Karthika" w:hAnsi="ML-Karthika" w:cs="ML-Karthika"/>
          <w:sz w:val="24"/>
          <w:szCs w:val="24"/>
        </w:rPr>
        <w:t xml:space="preserve"> {]</w:t>
      </w:r>
      <w:proofErr w:type="spellStart"/>
      <w:r>
        <w:rPr>
          <w:rFonts w:ascii="ML-Karthika" w:hAnsi="ML-Karthika" w:cs="ML-Karthika"/>
          <w:sz w:val="24"/>
          <w:szCs w:val="24"/>
        </w:rPr>
        <w:t>kvXm</w:t>
      </w:r>
      <w:proofErr w:type="spellEnd"/>
      <w:r>
        <w:rPr>
          <w:rFonts w:ascii="ML-Karthika" w:hAnsi="ML-Karthika" w:cs="ML-Karthika"/>
          <w:sz w:val="24"/>
          <w:szCs w:val="24"/>
        </w:rPr>
        <w:t>-h-\-</w:t>
      </w:r>
      <w:proofErr w:type="spellStart"/>
      <w:r>
        <w:rPr>
          <w:rFonts w:ascii="ML-Karthika" w:hAnsi="ML-Karthika" w:cs="ML-Karthika"/>
          <w:sz w:val="24"/>
          <w:szCs w:val="24"/>
        </w:rPr>
        <w:t>IÄ¡pw</w:t>
      </w:r>
      <w:proofErr w:type="spellEnd"/>
      <w:r>
        <w:rPr>
          <w:rFonts w:ascii="ML-Karthika" w:hAnsi="ML-Karthika" w:cs="ML-Karthika"/>
          <w:sz w:val="24"/>
          <w:szCs w:val="24"/>
        </w:rPr>
        <w:t xml:space="preserve"> t\</w:t>
      </w:r>
      <w:proofErr w:type="spellStart"/>
      <w:r>
        <w:rPr>
          <w:rFonts w:ascii="ML-Karthika" w:hAnsi="ML-Karthika" w:cs="ML-Karthika"/>
          <w:sz w:val="24"/>
          <w:szCs w:val="24"/>
        </w:rPr>
        <w:t>sc</w:t>
      </w:r>
      <w:proofErr w:type="spellEnd"/>
      <w:r>
        <w:rPr>
          <w:rFonts w:ascii="ML-Karthika" w:hAnsi="ML-Karthika" w:cs="ML-Karthika"/>
          <w:sz w:val="24"/>
          <w:szCs w:val="24"/>
        </w:rPr>
        <w:t xml:space="preserve"> </w:t>
      </w:r>
      <w:proofErr w:type="spellStart"/>
      <w:r>
        <w:rPr>
          <w:rFonts w:ascii="ML-Karthika" w:hAnsi="ML-Karthika" w:cs="ML-Karthika"/>
          <w:b/>
          <w:bCs/>
          <w:sz w:val="26"/>
          <w:szCs w:val="26"/>
        </w:rPr>
        <w:t>FÃm-bvt¸m-gpw</w:t>
      </w:r>
      <w:proofErr w:type="spellEnd"/>
      <w:r>
        <w:rPr>
          <w:rFonts w:ascii="ML-Karthika" w:hAnsi="ML-Karthika" w:cs="ML-Karthika"/>
          <w:b/>
          <w:bCs/>
          <w:sz w:val="26"/>
          <w:szCs w:val="26"/>
        </w:rPr>
        <w:t>, an¡-</w:t>
      </w:r>
      <w:proofErr w:type="spellStart"/>
      <w:r>
        <w:rPr>
          <w:rFonts w:ascii="ML-Karthika" w:hAnsi="ML-Karthika" w:cs="ML-Karthika"/>
          <w:b/>
          <w:bCs/>
          <w:sz w:val="26"/>
          <w:szCs w:val="26"/>
        </w:rPr>
        <w:t>t¸m-gpw</w:t>
      </w:r>
      <w:proofErr w:type="spellEnd"/>
      <w:r>
        <w:rPr>
          <w:rFonts w:ascii="ML-Karthika" w:hAnsi="ML-Karthika" w:cs="ML-Karthika"/>
          <w:b/>
          <w:bCs/>
          <w:sz w:val="26"/>
          <w:szCs w:val="26"/>
        </w:rPr>
        <w:t xml:space="preserve">, </w:t>
      </w:r>
      <w:proofErr w:type="spellStart"/>
      <w:r>
        <w:rPr>
          <w:rFonts w:ascii="ML-Karthika" w:hAnsi="ML-Karthika" w:cs="ML-Karthika"/>
          <w:b/>
          <w:bCs/>
          <w:sz w:val="26"/>
          <w:szCs w:val="26"/>
        </w:rPr>
        <w:t>Nne-t¸mÄ</w:t>
      </w:r>
      <w:proofErr w:type="spellEnd"/>
      <w:r>
        <w:rPr>
          <w:rFonts w:ascii="ML-Karthika" w:hAnsi="ML-Karthika" w:cs="ML-Karthika"/>
          <w:b/>
          <w:bCs/>
          <w:sz w:val="26"/>
          <w:szCs w:val="26"/>
        </w:rPr>
        <w:t xml:space="preserve"> am{</w:t>
      </w:r>
      <w:proofErr w:type="spellStart"/>
      <w:r>
        <w:rPr>
          <w:rFonts w:ascii="ML-Karthika" w:hAnsi="ML-Karthika" w:cs="ML-Karthika"/>
          <w:b/>
          <w:bCs/>
          <w:sz w:val="26"/>
          <w:szCs w:val="26"/>
        </w:rPr>
        <w:t>Xw</w:t>
      </w:r>
      <w:proofErr w:type="spellEnd"/>
      <w:r>
        <w:rPr>
          <w:rFonts w:ascii="ML-Karthika" w:hAnsi="ML-Karthika" w:cs="ML-Karthika"/>
          <w:b/>
          <w:bCs/>
          <w:sz w:val="26"/>
          <w:szCs w:val="26"/>
        </w:rPr>
        <w:t>, A]</w:t>
      </w:r>
      <w:proofErr w:type="spellStart"/>
      <w:r>
        <w:rPr>
          <w:rFonts w:ascii="ML-Karthika" w:hAnsi="ML-Karthika" w:cs="ML-Karthika"/>
          <w:b/>
          <w:bCs/>
          <w:sz w:val="26"/>
          <w:szCs w:val="26"/>
        </w:rPr>
        <w:t>qÀÆ</w:t>
      </w:r>
      <w:proofErr w:type="spellEnd"/>
      <w:r>
        <w:rPr>
          <w:rFonts w:ascii="ML-Karthika" w:hAnsi="ML-Karthika" w:cs="ML-Karthika"/>
          <w:b/>
          <w:bCs/>
          <w:sz w:val="26"/>
          <w:szCs w:val="26"/>
        </w:rPr>
        <w:t xml:space="preserve">-am-bn, </w:t>
      </w:r>
      <w:proofErr w:type="spellStart"/>
      <w:r>
        <w:rPr>
          <w:rFonts w:ascii="ML-Karthika" w:hAnsi="ML-Karthika" w:cs="ML-Karthika"/>
          <w:b/>
          <w:bCs/>
          <w:sz w:val="26"/>
          <w:szCs w:val="26"/>
        </w:rPr>
        <w:t>Hcn</w:t>
      </w:r>
      <w:proofErr w:type="spellEnd"/>
      <w:r>
        <w:rPr>
          <w:rFonts w:ascii="ML-Karthika" w:hAnsi="ML-Karthika" w:cs="ML-Karthika"/>
          <w:b/>
          <w:bCs/>
          <w:sz w:val="26"/>
          <w:szCs w:val="26"/>
        </w:rPr>
        <w:t>-¡-ep-</w:t>
      </w:r>
      <w:proofErr w:type="spellStart"/>
      <w:r>
        <w:rPr>
          <w:rFonts w:ascii="ML-Karthika" w:hAnsi="ML-Karthika" w:cs="ML-Karthika"/>
          <w:b/>
          <w:bCs/>
          <w:sz w:val="26"/>
          <w:szCs w:val="26"/>
        </w:rPr>
        <w:t>anÃ</w:t>
      </w:r>
      <w:proofErr w:type="spellEnd"/>
      <w:r>
        <w:rPr>
          <w:rFonts w:ascii="ML-Karthika" w:hAnsi="ML-Karthika" w:cs="ML-Karthika"/>
          <w:sz w:val="24"/>
          <w:szCs w:val="24"/>
        </w:rPr>
        <w:t xml:space="preserve"> </w:t>
      </w:r>
      <w:proofErr w:type="spellStart"/>
      <w:r>
        <w:rPr>
          <w:rFonts w:ascii="ML-Karthika" w:hAnsi="ML-Karthika" w:cs="ML-Karthika"/>
          <w:sz w:val="24"/>
          <w:szCs w:val="24"/>
        </w:rPr>
        <w:t>F¶n</w:t>
      </w:r>
      <w:proofErr w:type="spellEnd"/>
      <w:r>
        <w:rPr>
          <w:rFonts w:ascii="ML-Karthika" w:hAnsi="ML-Karthika" w:cs="ML-Karthika"/>
          <w:sz w:val="24"/>
          <w:szCs w:val="24"/>
        </w:rPr>
        <w:t xml:space="preserve">-§s\ </w:t>
      </w:r>
      <w:proofErr w:type="spellStart"/>
      <w:r>
        <w:rPr>
          <w:rFonts w:ascii="ML-Karthika" w:hAnsi="ML-Karthika" w:cs="ML-Karthika"/>
          <w:sz w:val="24"/>
          <w:szCs w:val="24"/>
        </w:rPr>
        <w:t>A©v</w:t>
      </w:r>
      <w:proofErr w:type="spellEnd"/>
      <w:r>
        <w:rPr>
          <w:rFonts w:ascii="ML-Karthika" w:hAnsi="ML-Karthika" w:cs="ML-Karthika"/>
          <w:sz w:val="24"/>
          <w:szCs w:val="24"/>
        </w:rPr>
        <w:t xml:space="preserve"> {]</w:t>
      </w:r>
      <w:proofErr w:type="spellStart"/>
      <w:r>
        <w:rPr>
          <w:rFonts w:ascii="ML-Karthika" w:hAnsi="ML-Karthika" w:cs="ML-Karthika"/>
          <w:sz w:val="24"/>
          <w:szCs w:val="24"/>
        </w:rPr>
        <w:t>Xn</w:t>
      </w:r>
      <w:proofErr w:type="spellEnd"/>
      <w:r>
        <w:rPr>
          <w:rFonts w:ascii="ML-Karthika" w:hAnsi="ML-Karthika" w:cs="ML-Karthika"/>
          <w:sz w:val="24"/>
          <w:szCs w:val="24"/>
        </w:rPr>
        <w:t xml:space="preserve">-I-c-W-§Ä </w:t>
      </w:r>
      <w:proofErr w:type="spellStart"/>
      <w:r>
        <w:rPr>
          <w:rFonts w:ascii="ML-Karthika" w:hAnsi="ML-Karthika" w:cs="ML-Karthika"/>
          <w:sz w:val="24"/>
          <w:szCs w:val="24"/>
        </w:rPr>
        <w:t>hoXw</w:t>
      </w:r>
      <w:proofErr w:type="spellEnd"/>
      <w:r>
        <w:rPr>
          <w:rFonts w:ascii="ML-Karthika" w:hAnsi="ML-Karthika" w:cs="ML-Karthika"/>
          <w:sz w:val="24"/>
          <w:szCs w:val="24"/>
        </w:rPr>
        <w:t xml:space="preserve"> \</w:t>
      </w:r>
      <w:proofErr w:type="spellStart"/>
      <w:r>
        <w:rPr>
          <w:rFonts w:ascii="ML-Karthika" w:hAnsi="ML-Karthika" w:cs="ML-Karthika"/>
          <w:sz w:val="24"/>
          <w:szCs w:val="24"/>
        </w:rPr>
        <w:t>ÂIn</w:t>
      </w:r>
      <w:proofErr w:type="spellEnd"/>
      <w:r>
        <w:rPr>
          <w:rFonts w:ascii="ML-Karthika" w:hAnsi="ML-Karthika" w:cs="ML-Karthika"/>
          <w:sz w:val="24"/>
          <w:szCs w:val="24"/>
        </w:rPr>
        <w:t xml:space="preserve">-bn-«p-­v. </w:t>
      </w:r>
      <w:proofErr w:type="spellStart"/>
      <w:r>
        <w:rPr>
          <w:rFonts w:ascii="ML-Karthika" w:hAnsi="ML-Karthika" w:cs="ML-Karthika"/>
          <w:sz w:val="24"/>
          <w:szCs w:val="24"/>
        </w:rPr>
        <w:t>Hmtcm</w:t>
      </w:r>
      <w:proofErr w:type="spellEnd"/>
      <w:r>
        <w:rPr>
          <w:rFonts w:ascii="ML-Karthika" w:hAnsi="ML-Karthika" w:cs="ML-Karthika"/>
          <w:sz w:val="24"/>
          <w:szCs w:val="24"/>
        </w:rPr>
        <w:t xml:space="preserve"> {]</w:t>
      </w:r>
      <w:proofErr w:type="spellStart"/>
      <w:r>
        <w:rPr>
          <w:rFonts w:ascii="ML-Karthika" w:hAnsi="ML-Karthika" w:cs="ML-Karthika"/>
          <w:sz w:val="24"/>
          <w:szCs w:val="24"/>
        </w:rPr>
        <w:t>kvXm</w:t>
      </w:r>
      <w:proofErr w:type="spellEnd"/>
      <w:r>
        <w:rPr>
          <w:rFonts w:ascii="ML-Karthika" w:hAnsi="ML-Karthika" w:cs="ML-Karthika"/>
          <w:sz w:val="24"/>
          <w:szCs w:val="24"/>
        </w:rPr>
        <w:t>-h-\</w:t>
      </w:r>
      <w:proofErr w:type="spellStart"/>
      <w:r>
        <w:rPr>
          <w:rFonts w:ascii="ML-Karthika" w:hAnsi="ML-Karthika" w:cs="ML-Karthika"/>
          <w:sz w:val="24"/>
          <w:szCs w:val="24"/>
        </w:rPr>
        <w:t>bpw</w:t>
      </w:r>
      <w:proofErr w:type="spellEnd"/>
      <w:r>
        <w:rPr>
          <w:rFonts w:ascii="ML-Karthika" w:hAnsi="ML-Karthika" w:cs="ML-Karthika"/>
          <w:sz w:val="24"/>
          <w:szCs w:val="24"/>
        </w:rPr>
        <w:t xml:space="preserve"> {i²m-]</w:t>
      </w:r>
      <w:proofErr w:type="spellStart"/>
      <w:r>
        <w:rPr>
          <w:rFonts w:ascii="ML-Karthika" w:hAnsi="ML-Karthika" w:cs="ML-Karthika"/>
          <w:sz w:val="24"/>
          <w:szCs w:val="24"/>
        </w:rPr>
        <w:t>qÀÆw</w:t>
      </w:r>
      <w:proofErr w:type="spellEnd"/>
      <w:r>
        <w:rPr>
          <w:rFonts w:ascii="ML-Karthika" w:hAnsi="ML-Karthika" w:cs="ML-Karthika"/>
          <w:sz w:val="24"/>
          <w:szCs w:val="24"/>
        </w:rPr>
        <w:t xml:space="preserve"> </w:t>
      </w:r>
      <w:proofErr w:type="spellStart"/>
      <w:r>
        <w:rPr>
          <w:rFonts w:ascii="ML-Karthika" w:hAnsi="ML-Karthika" w:cs="ML-Karthika"/>
          <w:sz w:val="24"/>
          <w:szCs w:val="24"/>
        </w:rPr>
        <w:t>hmbn</w:t>
      </w:r>
      <w:proofErr w:type="spellEnd"/>
      <w:r>
        <w:rPr>
          <w:rFonts w:ascii="ML-Karthika" w:hAnsi="ML-Karthika" w:cs="ML-Karthika"/>
          <w:sz w:val="24"/>
          <w:szCs w:val="24"/>
        </w:rPr>
        <w:t>-¨-</w:t>
      </w:r>
      <w:proofErr w:type="spellStart"/>
      <w:r>
        <w:rPr>
          <w:rFonts w:ascii="ML-Karthika" w:hAnsi="ML-Karthika" w:cs="ML-Karthika"/>
          <w:sz w:val="24"/>
          <w:szCs w:val="24"/>
        </w:rPr>
        <w:t>Xn</w:t>
      </w:r>
      <w:proofErr w:type="spellEnd"/>
      <w:r>
        <w:rPr>
          <w:rFonts w:ascii="ML-Karthika" w:hAnsi="ML-Karthika" w:cs="ML-Karthika"/>
          <w:sz w:val="24"/>
          <w:szCs w:val="24"/>
        </w:rPr>
        <w:t xml:space="preserve">\p </w:t>
      </w:r>
      <w:proofErr w:type="spellStart"/>
      <w:r>
        <w:rPr>
          <w:rFonts w:ascii="ML-Karthika" w:hAnsi="ML-Karthika" w:cs="ML-Karthika"/>
          <w:sz w:val="24"/>
          <w:szCs w:val="24"/>
        </w:rPr>
        <w:t>tijw</w:t>
      </w:r>
      <w:proofErr w:type="spellEnd"/>
      <w:r>
        <w:rPr>
          <w:rFonts w:ascii="ML-Karthika" w:hAnsi="ML-Karthika" w:cs="ML-Karthika"/>
          <w:sz w:val="24"/>
          <w:szCs w:val="24"/>
        </w:rPr>
        <w:t xml:space="preserve"> </w:t>
      </w:r>
      <w:proofErr w:type="spellStart"/>
      <w:r>
        <w:rPr>
          <w:rFonts w:ascii="ML-Karthika" w:hAnsi="ML-Karthika" w:cs="ML-Karthika"/>
          <w:sz w:val="24"/>
          <w:szCs w:val="24"/>
        </w:rPr>
        <w:t>AXnÂ</w:t>
      </w:r>
      <w:proofErr w:type="spellEnd"/>
      <w:r>
        <w:rPr>
          <w:rFonts w:ascii="ML-Karthika" w:hAnsi="ML-Karthika" w:cs="ML-Karthika"/>
          <w:sz w:val="24"/>
          <w:szCs w:val="24"/>
        </w:rPr>
        <w:t xml:space="preserve"> ]d-bp¶ </w:t>
      </w:r>
      <w:proofErr w:type="spellStart"/>
      <w:r>
        <w:rPr>
          <w:rFonts w:ascii="ML-Karthika" w:hAnsi="ML-Karthika" w:cs="ML-Karthika"/>
          <w:sz w:val="24"/>
          <w:szCs w:val="24"/>
        </w:rPr>
        <w:t>Imcy</w:t>
      </w:r>
      <w:proofErr w:type="spellEnd"/>
      <w:r>
        <w:rPr>
          <w:rFonts w:ascii="ML-Karthika" w:hAnsi="ML-Karthika" w:cs="ML-Karthika"/>
          <w:sz w:val="24"/>
          <w:szCs w:val="24"/>
        </w:rPr>
        <w:t>-§Ä \</w:t>
      </w:r>
      <w:proofErr w:type="spellStart"/>
      <w:r>
        <w:rPr>
          <w:rFonts w:ascii="ML-Karthika" w:hAnsi="ML-Karthika" w:cs="ML-Karthika"/>
          <w:sz w:val="24"/>
          <w:szCs w:val="24"/>
        </w:rPr>
        <w:t>n§sf</w:t>
      </w:r>
      <w:proofErr w:type="spellEnd"/>
      <w:r>
        <w:rPr>
          <w:rFonts w:ascii="ML-Karthika" w:hAnsi="ML-Karthika" w:cs="ML-Karthika"/>
          <w:sz w:val="24"/>
          <w:szCs w:val="24"/>
        </w:rPr>
        <w:t xml:space="preserve"> kw_-</w:t>
      </w:r>
      <w:proofErr w:type="spellStart"/>
      <w:r>
        <w:rPr>
          <w:rFonts w:ascii="ML-Karthika" w:hAnsi="ML-Karthika" w:cs="ML-Karthika"/>
          <w:sz w:val="24"/>
          <w:szCs w:val="24"/>
        </w:rPr>
        <w:t>Ôn</w:t>
      </w:r>
      <w:proofErr w:type="spellEnd"/>
      <w:r>
        <w:rPr>
          <w:rFonts w:ascii="ML-Karthika" w:hAnsi="ML-Karthika" w:cs="ML-Karthika"/>
          <w:sz w:val="24"/>
          <w:szCs w:val="24"/>
        </w:rPr>
        <w:t>-¨</w:t>
      </w:r>
      <w:proofErr w:type="spellStart"/>
      <w:r>
        <w:rPr>
          <w:rFonts w:ascii="ML-Karthika" w:hAnsi="ML-Karthika" w:cs="ML-Karthika"/>
          <w:sz w:val="24"/>
          <w:szCs w:val="24"/>
        </w:rPr>
        <w:t>n-S-t¯mfw</w:t>
      </w:r>
      <w:proofErr w:type="spellEnd"/>
      <w:r>
        <w:rPr>
          <w:rFonts w:ascii="ML-Karthika" w:hAnsi="ML-Karthika" w:cs="ML-Karthika"/>
          <w:sz w:val="24"/>
          <w:szCs w:val="24"/>
        </w:rPr>
        <w:t xml:space="preserve"> F{X-am{</w:t>
      </w:r>
      <w:proofErr w:type="spellStart"/>
      <w:r>
        <w:rPr>
          <w:rFonts w:ascii="ML-Karthika" w:hAnsi="ML-Karthika" w:cs="ML-Karthika"/>
          <w:sz w:val="24"/>
          <w:szCs w:val="24"/>
        </w:rPr>
        <w:t>Xw</w:t>
      </w:r>
      <w:proofErr w:type="spellEnd"/>
      <w:r>
        <w:rPr>
          <w:rFonts w:ascii="ML-Karthika" w:hAnsi="ML-Karthika" w:cs="ML-Karthika"/>
          <w:sz w:val="24"/>
          <w:szCs w:val="24"/>
        </w:rPr>
        <w:t xml:space="preserve"> </w:t>
      </w:r>
      <w:proofErr w:type="spellStart"/>
      <w:r>
        <w:rPr>
          <w:rFonts w:ascii="ML-Karthika" w:hAnsi="ML-Karthika" w:cs="ML-Karthika"/>
          <w:sz w:val="24"/>
          <w:szCs w:val="24"/>
        </w:rPr>
        <w:t>icn-bm-sW¶v</w:t>
      </w:r>
      <w:proofErr w:type="spellEnd"/>
      <w:r>
        <w:rPr>
          <w:rFonts w:ascii="ML-Karthika" w:hAnsi="ML-Karthika" w:cs="ML-Karthika"/>
          <w:sz w:val="24"/>
          <w:szCs w:val="24"/>
        </w:rPr>
        <w:t xml:space="preserve"> </w:t>
      </w:r>
      <w:proofErr w:type="spellStart"/>
      <w:r>
        <w:rPr>
          <w:rFonts w:ascii="ML-Karthika" w:hAnsi="ML-Karthika" w:cs="ML-Karthika"/>
          <w:sz w:val="24"/>
          <w:szCs w:val="24"/>
        </w:rPr>
        <w:t>Xocp</w:t>
      </w:r>
      <w:proofErr w:type="spellEnd"/>
      <w:r>
        <w:rPr>
          <w:rFonts w:ascii="ML-Karthika" w:hAnsi="ML-Karthika" w:cs="ML-Karthika"/>
          <w:sz w:val="24"/>
          <w:szCs w:val="24"/>
        </w:rPr>
        <w:t>-am-\</w:t>
      </w:r>
      <w:proofErr w:type="spellStart"/>
      <w:r>
        <w:rPr>
          <w:rFonts w:ascii="ML-Karthika" w:hAnsi="ML-Karthika" w:cs="ML-Karthika"/>
          <w:sz w:val="24"/>
          <w:szCs w:val="24"/>
        </w:rPr>
        <w:t>n¨v</w:t>
      </w:r>
      <w:proofErr w:type="spellEnd"/>
      <w:r>
        <w:rPr>
          <w:rFonts w:ascii="ML-Karthika" w:hAnsi="ML-Karthika" w:cs="ML-Karthika"/>
          <w:sz w:val="24"/>
          <w:szCs w:val="24"/>
        </w:rPr>
        <w:t xml:space="preserve"> A\p-</w:t>
      </w:r>
      <w:proofErr w:type="spellStart"/>
      <w:r>
        <w:rPr>
          <w:rFonts w:ascii="ML-Karthika" w:hAnsi="ML-Karthika" w:cs="ML-Karthika"/>
          <w:sz w:val="24"/>
          <w:szCs w:val="24"/>
        </w:rPr>
        <w:t>tbm</w:t>
      </w:r>
      <w:proofErr w:type="spellEnd"/>
      <w:r>
        <w:rPr>
          <w:rFonts w:ascii="ML-Karthika" w:hAnsi="ML-Karthika" w:cs="ML-Karthika"/>
          <w:sz w:val="24"/>
          <w:szCs w:val="24"/>
        </w:rPr>
        <w:t>-</w:t>
      </w:r>
      <w:proofErr w:type="spellStart"/>
      <w:r>
        <w:rPr>
          <w:rFonts w:ascii="ML-Karthika" w:hAnsi="ML-Karthika" w:cs="ML-Karthika"/>
          <w:sz w:val="24"/>
          <w:szCs w:val="24"/>
        </w:rPr>
        <w:t>Py-amb</w:t>
      </w:r>
      <w:proofErr w:type="spellEnd"/>
      <w:r>
        <w:rPr>
          <w:rFonts w:ascii="ML-Karthika" w:hAnsi="ML-Karthika" w:cs="ML-Karthika"/>
          <w:sz w:val="24"/>
          <w:szCs w:val="24"/>
        </w:rPr>
        <w:t xml:space="preserve"> {]</w:t>
      </w:r>
      <w:proofErr w:type="spellStart"/>
      <w:r>
        <w:rPr>
          <w:rFonts w:ascii="ML-Karthika" w:hAnsi="ML-Karthika" w:cs="ML-Karthika"/>
          <w:sz w:val="24"/>
          <w:szCs w:val="24"/>
        </w:rPr>
        <w:t>Xn</w:t>
      </w:r>
      <w:proofErr w:type="spellEnd"/>
      <w:r>
        <w:rPr>
          <w:rFonts w:ascii="ML-Karthika" w:hAnsi="ML-Karthika" w:cs="ML-Karthika"/>
          <w:sz w:val="24"/>
          <w:szCs w:val="24"/>
        </w:rPr>
        <w:t>-I-c-W-¯n\v t\</w:t>
      </w:r>
      <w:proofErr w:type="spellStart"/>
      <w:r>
        <w:rPr>
          <w:rFonts w:ascii="ML-Karthika" w:hAnsi="ML-Karthika" w:cs="ML-Karthika"/>
          <w:sz w:val="24"/>
          <w:szCs w:val="24"/>
        </w:rPr>
        <w:t>sc</w:t>
      </w:r>
      <w:proofErr w:type="spellEnd"/>
      <w:r>
        <w:rPr>
          <w:rFonts w:ascii="ML-Karthika" w:hAnsi="ML-Karthika" w:cs="ML-Karthika"/>
          <w:sz w:val="24"/>
          <w:szCs w:val="24"/>
        </w:rPr>
        <w:t xml:space="preserve"> </w:t>
      </w:r>
      <w:r>
        <w:rPr>
          <w:rFonts w:ascii="Wingdings" w:hAnsi="Wingdings" w:cs="Wingdings"/>
          <w:sz w:val="24"/>
          <w:szCs w:val="24"/>
        </w:rPr>
        <w:t></w:t>
      </w:r>
      <w:r>
        <w:rPr>
          <w:rFonts w:ascii="ML-Karthika" w:hAnsi="ML-Karthika" w:cs="ML-Karthika"/>
          <w:sz w:val="24"/>
          <w:szCs w:val="24"/>
        </w:rPr>
        <w:t xml:space="preserve"> </w:t>
      </w:r>
      <w:proofErr w:type="spellStart"/>
      <w:r>
        <w:rPr>
          <w:rFonts w:ascii="ML-Karthika" w:hAnsi="ML-Karthika" w:cs="ML-Karthika"/>
          <w:sz w:val="24"/>
          <w:szCs w:val="24"/>
        </w:rPr>
        <w:t>NnÓw</w:t>
      </w:r>
      <w:proofErr w:type="spellEnd"/>
      <w:r>
        <w:rPr>
          <w:rFonts w:ascii="ML-Karthika" w:hAnsi="ML-Karthika" w:cs="ML-Karthika"/>
          <w:sz w:val="24"/>
          <w:szCs w:val="24"/>
        </w:rPr>
        <w:t xml:space="preserve"> </w:t>
      </w:r>
      <w:proofErr w:type="spellStart"/>
      <w:r>
        <w:rPr>
          <w:rFonts w:ascii="ML-Karthika" w:hAnsi="ML-Karthika" w:cs="ML-Karthika"/>
          <w:sz w:val="24"/>
          <w:szCs w:val="24"/>
        </w:rPr>
        <w:t>tcJ</w:t>
      </w:r>
      <w:proofErr w:type="spellEnd"/>
      <w:r>
        <w:rPr>
          <w:rFonts w:ascii="ML-Karthika" w:hAnsi="ML-Karthika" w:cs="ML-Karthika"/>
          <w:sz w:val="24"/>
          <w:szCs w:val="24"/>
        </w:rPr>
        <w:t>-s¸-</w:t>
      </w:r>
      <w:proofErr w:type="spellStart"/>
      <w:r>
        <w:rPr>
          <w:rFonts w:ascii="ML-Karthika" w:hAnsi="ML-Karthika" w:cs="ML-Karthika"/>
          <w:sz w:val="24"/>
          <w:szCs w:val="24"/>
        </w:rPr>
        <w:t>Sp</w:t>
      </w:r>
      <w:proofErr w:type="spellEnd"/>
      <w:r>
        <w:rPr>
          <w:rFonts w:ascii="ML-Karthika" w:hAnsi="ML-Karthika" w:cs="ML-Karthika"/>
          <w:sz w:val="24"/>
          <w:szCs w:val="24"/>
        </w:rPr>
        <w:t>-¯p-I. \n§-</w:t>
      </w:r>
      <w:proofErr w:type="spellStart"/>
      <w:r>
        <w:rPr>
          <w:rFonts w:ascii="ML-Karthika" w:hAnsi="ML-Karthika" w:cs="ML-Karthika"/>
          <w:sz w:val="24"/>
          <w:szCs w:val="24"/>
        </w:rPr>
        <w:t>fpsS</w:t>
      </w:r>
      <w:proofErr w:type="spellEnd"/>
      <w:r>
        <w:rPr>
          <w:rFonts w:ascii="ML-Karthika" w:hAnsi="ML-Karthika" w:cs="ML-Karthika"/>
          <w:sz w:val="24"/>
          <w:szCs w:val="24"/>
        </w:rPr>
        <w:t xml:space="preserve"> {]</w:t>
      </w:r>
      <w:proofErr w:type="spellStart"/>
      <w:r>
        <w:rPr>
          <w:rFonts w:ascii="ML-Karthika" w:hAnsi="ML-Karthika" w:cs="ML-Karthika"/>
          <w:sz w:val="24"/>
          <w:szCs w:val="24"/>
        </w:rPr>
        <w:t>Xn</w:t>
      </w:r>
      <w:proofErr w:type="spellEnd"/>
      <w:r>
        <w:rPr>
          <w:rFonts w:ascii="ML-Karthika" w:hAnsi="ML-Karthika" w:cs="ML-Karthika"/>
          <w:sz w:val="24"/>
          <w:szCs w:val="24"/>
        </w:rPr>
        <w:t xml:space="preserve">-I-c-W-§Ä </w:t>
      </w:r>
      <w:proofErr w:type="spellStart"/>
      <w:r>
        <w:rPr>
          <w:rFonts w:ascii="ML-Karthika" w:hAnsi="ML-Karthika" w:cs="ML-Karthika"/>
          <w:sz w:val="24"/>
          <w:szCs w:val="24"/>
        </w:rPr>
        <w:t>hfsc</w:t>
      </w:r>
      <w:proofErr w:type="spellEnd"/>
      <w:r>
        <w:rPr>
          <w:rFonts w:ascii="ML-Karthika" w:hAnsi="ML-Karthika" w:cs="ML-Karthika"/>
          <w:sz w:val="24"/>
          <w:szCs w:val="24"/>
        </w:rPr>
        <w:t xml:space="preserve"> cl-</w:t>
      </w:r>
      <w:proofErr w:type="spellStart"/>
      <w:r>
        <w:rPr>
          <w:rFonts w:ascii="ML-Karthika" w:hAnsi="ML-Karthika" w:cs="ML-Karthika"/>
          <w:sz w:val="24"/>
          <w:szCs w:val="24"/>
        </w:rPr>
        <w:t>ky</w:t>
      </w:r>
      <w:proofErr w:type="spellEnd"/>
      <w:r>
        <w:rPr>
          <w:rFonts w:ascii="ML-Karthika" w:hAnsi="ML-Karthika" w:cs="ML-Karthika"/>
          <w:sz w:val="24"/>
          <w:szCs w:val="24"/>
        </w:rPr>
        <w:t>-</w:t>
      </w:r>
      <w:proofErr w:type="spellStart"/>
      <w:r>
        <w:rPr>
          <w:rFonts w:ascii="ML-Karthika" w:hAnsi="ML-Karthika" w:cs="ML-Karthika"/>
          <w:sz w:val="24"/>
          <w:szCs w:val="24"/>
        </w:rPr>
        <w:t>ambn</w:t>
      </w:r>
      <w:proofErr w:type="spellEnd"/>
      <w:r>
        <w:rPr>
          <w:rFonts w:ascii="ML-Karthika" w:hAnsi="ML-Karthika" w:cs="ML-Karthika"/>
          <w:sz w:val="24"/>
          <w:szCs w:val="24"/>
        </w:rPr>
        <w:t xml:space="preserve"> </w:t>
      </w:r>
      <w:proofErr w:type="spellStart"/>
      <w:r>
        <w:rPr>
          <w:rFonts w:ascii="ML-Karthika" w:hAnsi="ML-Karthika" w:cs="ML-Karthika"/>
          <w:sz w:val="24"/>
          <w:szCs w:val="24"/>
        </w:rPr>
        <w:t>kq£n</w:t>
      </w:r>
      <w:proofErr w:type="spellEnd"/>
      <w:r>
        <w:rPr>
          <w:rFonts w:ascii="ML-Karthika" w:hAnsi="ML-Karthika" w:cs="ML-Karthika"/>
          <w:sz w:val="24"/>
          <w:szCs w:val="24"/>
        </w:rPr>
        <w:t>-¡p-¶-</w:t>
      </w:r>
      <w:proofErr w:type="spellStart"/>
      <w:r>
        <w:rPr>
          <w:rFonts w:ascii="ML-Karthika" w:hAnsi="ML-Karthika" w:cs="ML-Karthika"/>
          <w:sz w:val="24"/>
          <w:szCs w:val="24"/>
        </w:rPr>
        <w:t>Xm-sW¶pw</w:t>
      </w:r>
      <w:proofErr w:type="spellEnd"/>
      <w:r>
        <w:rPr>
          <w:rFonts w:ascii="ML-Karthika" w:hAnsi="ML-Karthika" w:cs="ML-Karthika"/>
          <w:sz w:val="24"/>
          <w:szCs w:val="24"/>
        </w:rPr>
        <w:t xml:space="preserve"> Kth-j-Wm-h-</w:t>
      </w:r>
      <w:proofErr w:type="spellStart"/>
      <w:r>
        <w:rPr>
          <w:rFonts w:ascii="ML-Karthika" w:hAnsi="ML-Karthika" w:cs="ML-Karthika"/>
          <w:sz w:val="24"/>
          <w:szCs w:val="24"/>
        </w:rPr>
        <w:t>iy</w:t>
      </w:r>
      <w:proofErr w:type="spellEnd"/>
      <w:r>
        <w:rPr>
          <w:rFonts w:ascii="ML-Karthika" w:hAnsi="ML-Karthika" w:cs="ML-Karthika"/>
          <w:sz w:val="24"/>
          <w:szCs w:val="24"/>
        </w:rPr>
        <w:t>-¯n\v am{</w:t>
      </w:r>
      <w:proofErr w:type="spellStart"/>
      <w:r>
        <w:rPr>
          <w:rFonts w:ascii="ML-Karthika" w:hAnsi="ML-Karthika" w:cs="ML-Karthika"/>
          <w:sz w:val="24"/>
          <w:szCs w:val="24"/>
        </w:rPr>
        <w:t>Xta</w:t>
      </w:r>
      <w:proofErr w:type="spellEnd"/>
      <w:r>
        <w:rPr>
          <w:rFonts w:ascii="ML-Karthika" w:hAnsi="ML-Karthika" w:cs="ML-Karthika"/>
          <w:sz w:val="24"/>
          <w:szCs w:val="24"/>
        </w:rPr>
        <w:t xml:space="preserve"> D]-</w:t>
      </w:r>
      <w:proofErr w:type="spellStart"/>
      <w:r>
        <w:rPr>
          <w:rFonts w:ascii="ML-Karthika" w:hAnsi="ML-Karthika" w:cs="ML-Karthika"/>
          <w:sz w:val="24"/>
          <w:szCs w:val="24"/>
        </w:rPr>
        <w:t>tbm</w:t>
      </w:r>
      <w:proofErr w:type="spellEnd"/>
      <w:r>
        <w:rPr>
          <w:rFonts w:ascii="ML-Karthika" w:hAnsi="ML-Karthika" w:cs="ML-Karthika"/>
          <w:sz w:val="24"/>
          <w:szCs w:val="24"/>
        </w:rPr>
        <w:t>-</w:t>
      </w:r>
      <w:proofErr w:type="spellStart"/>
      <w:r>
        <w:rPr>
          <w:rFonts w:ascii="ML-Karthika" w:hAnsi="ML-Karthika" w:cs="ML-Karthika"/>
          <w:sz w:val="24"/>
          <w:szCs w:val="24"/>
        </w:rPr>
        <w:t>Kn</w:t>
      </w:r>
      <w:proofErr w:type="spellEnd"/>
      <w:r>
        <w:rPr>
          <w:rFonts w:ascii="ML-Karthika" w:hAnsi="ML-Karthika" w:cs="ML-Karthika"/>
          <w:sz w:val="24"/>
          <w:szCs w:val="24"/>
        </w:rPr>
        <w:t>-¡</w:t>
      </w:r>
      <w:proofErr w:type="spellStart"/>
      <w:r>
        <w:rPr>
          <w:rFonts w:ascii="ML-Karthika" w:hAnsi="ML-Karthika" w:cs="ML-Karthika"/>
          <w:sz w:val="24"/>
          <w:szCs w:val="24"/>
        </w:rPr>
        <w:t>p-I-bp-Åq-sh¶pw</w:t>
      </w:r>
      <w:proofErr w:type="spellEnd"/>
      <w:r>
        <w:rPr>
          <w:rFonts w:ascii="ML-Karthika" w:hAnsi="ML-Karthika" w:cs="ML-Karthika"/>
          <w:sz w:val="24"/>
          <w:szCs w:val="24"/>
        </w:rPr>
        <w:t xml:space="preserve"> </w:t>
      </w:r>
      <w:proofErr w:type="spellStart"/>
      <w:r>
        <w:rPr>
          <w:rFonts w:ascii="ML-Karthika" w:hAnsi="ML-Karthika" w:cs="ML-Karthika"/>
          <w:sz w:val="24"/>
          <w:szCs w:val="24"/>
        </w:rPr>
        <w:t>Dd¸p</w:t>
      </w:r>
      <w:proofErr w:type="spellEnd"/>
      <w:r>
        <w:rPr>
          <w:rFonts w:ascii="ML-Karthika" w:hAnsi="ML-Karthika" w:cs="ML-Karthika"/>
          <w:sz w:val="24"/>
          <w:szCs w:val="24"/>
        </w:rPr>
        <w:t xml:space="preserve"> \</w:t>
      </w:r>
      <w:proofErr w:type="spellStart"/>
      <w:r>
        <w:rPr>
          <w:rFonts w:ascii="ML-Karthika" w:hAnsi="ML-Karthika" w:cs="ML-Karthika"/>
          <w:sz w:val="24"/>
          <w:szCs w:val="24"/>
        </w:rPr>
        <w:t>ÂIp</w:t>
      </w:r>
      <w:proofErr w:type="spellEnd"/>
      <w:r>
        <w:rPr>
          <w:rFonts w:ascii="ML-Karthika" w:hAnsi="ML-Karthika" w:cs="ML-Karthika"/>
          <w:sz w:val="24"/>
          <w:szCs w:val="24"/>
        </w:rPr>
        <w:t>-¶p.</w:t>
      </w:r>
    </w:p>
    <w:p w14:paraId="6B68A3DC" w14:textId="77777777" w:rsidR="00EC269D" w:rsidRDefault="00EC269D" w:rsidP="00E670FC">
      <w:pPr>
        <w:tabs>
          <w:tab w:val="left" w:pos="454"/>
        </w:tabs>
        <w:autoSpaceDE w:val="0"/>
        <w:autoSpaceDN w:val="0"/>
        <w:adjustRightInd w:val="0"/>
        <w:spacing w:after="57" w:line="240" w:lineRule="auto"/>
        <w:ind w:left="454" w:hanging="454"/>
        <w:jc w:val="center"/>
        <w:rPr>
          <w:rFonts w:ascii="Times New Roman" w:hAnsi="Times New Roman" w:cs="Times New Roman"/>
          <w:b/>
          <w:bCs/>
          <w:sz w:val="24"/>
          <w:szCs w:val="24"/>
        </w:rPr>
      </w:pPr>
    </w:p>
    <w:p w14:paraId="286312A7" w14:textId="77777777" w:rsidR="00EC269D" w:rsidRDefault="00EC269D" w:rsidP="00E670FC">
      <w:pPr>
        <w:tabs>
          <w:tab w:val="left" w:pos="454"/>
        </w:tabs>
        <w:autoSpaceDE w:val="0"/>
        <w:autoSpaceDN w:val="0"/>
        <w:adjustRightInd w:val="0"/>
        <w:spacing w:after="57" w:line="240" w:lineRule="auto"/>
        <w:ind w:left="454" w:hanging="454"/>
        <w:jc w:val="center"/>
        <w:rPr>
          <w:rFonts w:ascii="ML-Karthika" w:hAnsi="ML-Karthika" w:cs="ML-Karthika"/>
          <w:sz w:val="24"/>
          <w:szCs w:val="24"/>
        </w:rPr>
      </w:pPr>
    </w:p>
    <w:p w14:paraId="7BCF6183" w14:textId="77777777" w:rsidR="00EC269D" w:rsidRDefault="00EC269D" w:rsidP="00E670FC">
      <w:pPr>
        <w:tabs>
          <w:tab w:val="left" w:pos="454"/>
        </w:tabs>
        <w:autoSpaceDE w:val="0"/>
        <w:autoSpaceDN w:val="0"/>
        <w:adjustRightInd w:val="0"/>
        <w:spacing w:after="57" w:line="240" w:lineRule="auto"/>
        <w:ind w:left="454" w:hanging="454"/>
        <w:jc w:val="both"/>
        <w:rPr>
          <w:rFonts w:ascii="ML-Karthika" w:hAnsi="ML-Karthika" w:cs="ML-Karthika"/>
          <w:sz w:val="24"/>
          <w:szCs w:val="24"/>
        </w:rPr>
      </w:pPr>
      <w:r>
        <w:rPr>
          <w:rFonts w:ascii="ML-Karthika" w:hAnsi="ML-Karthika" w:cs="ML-Karthika"/>
          <w:sz w:val="24"/>
          <w:szCs w:val="24"/>
        </w:rPr>
        <w:t xml:space="preserve">1. </w:t>
      </w:r>
      <w:r>
        <w:rPr>
          <w:rFonts w:ascii="ML-Karthika" w:hAnsi="ML-Karthika" w:cs="ML-Karthika"/>
          <w:sz w:val="24"/>
          <w:szCs w:val="24"/>
        </w:rPr>
        <w:tab/>
      </w:r>
      <w:proofErr w:type="spellStart"/>
      <w:r>
        <w:rPr>
          <w:rFonts w:ascii="ML-Karthika" w:hAnsi="ML-Karthika" w:cs="ML-Karthika"/>
          <w:sz w:val="24"/>
          <w:szCs w:val="24"/>
        </w:rPr>
        <w:t>hnZym`ymk</w:t>
      </w:r>
      <w:proofErr w:type="spellEnd"/>
      <w:r>
        <w:rPr>
          <w:rFonts w:ascii="ML-Karthika" w:hAnsi="ML-Karthika" w:cs="ML-Karthika"/>
          <w:sz w:val="24"/>
          <w:szCs w:val="24"/>
        </w:rPr>
        <w:t xml:space="preserve"> Kth-j-W-§-</w:t>
      </w:r>
      <w:proofErr w:type="spellStart"/>
      <w:r>
        <w:rPr>
          <w:rFonts w:ascii="ML-Karthika" w:hAnsi="ML-Karthika" w:cs="ML-Karthika"/>
          <w:sz w:val="24"/>
          <w:szCs w:val="24"/>
        </w:rPr>
        <w:t>fpambn</w:t>
      </w:r>
      <w:proofErr w:type="spellEnd"/>
      <w:r>
        <w:rPr>
          <w:rFonts w:ascii="ML-Karthika" w:hAnsi="ML-Karthika" w:cs="ML-Karthika"/>
          <w:sz w:val="24"/>
          <w:szCs w:val="24"/>
        </w:rPr>
        <w:t xml:space="preserve"> _Ô-s¸-«</w:t>
      </w:r>
      <w:proofErr w:type="spellStart"/>
      <w:r>
        <w:rPr>
          <w:rFonts w:ascii="ML-Karthika" w:hAnsi="ML-Karthika" w:cs="ML-Karthika"/>
          <w:sz w:val="24"/>
          <w:szCs w:val="24"/>
        </w:rPr>
        <w:t>pÅ</w:t>
      </w:r>
      <w:proofErr w:type="spellEnd"/>
      <w:r>
        <w:rPr>
          <w:rFonts w:ascii="ML-Karthika" w:hAnsi="ML-Karthika" w:cs="ML-Karthika"/>
          <w:sz w:val="24"/>
          <w:szCs w:val="24"/>
        </w:rPr>
        <w:t xml:space="preserve"> </w:t>
      </w:r>
      <w:proofErr w:type="spellStart"/>
      <w:r>
        <w:rPr>
          <w:rFonts w:ascii="ML-Karthika" w:hAnsi="ML-Karthika" w:cs="ML-Karthika"/>
          <w:sz w:val="24"/>
          <w:szCs w:val="24"/>
        </w:rPr>
        <w:t>hnh</w:t>
      </w:r>
      <w:proofErr w:type="spellEnd"/>
      <w:r>
        <w:rPr>
          <w:rFonts w:ascii="ML-Karthika" w:hAnsi="ML-Karthika" w:cs="ML-Karthika"/>
          <w:sz w:val="24"/>
          <w:szCs w:val="24"/>
        </w:rPr>
        <w:t xml:space="preserve">-c-§Ä </w:t>
      </w:r>
      <w:proofErr w:type="spellStart"/>
      <w:r>
        <w:rPr>
          <w:rFonts w:ascii="ML-Karthika" w:hAnsi="ML-Karthika" w:cs="ML-Karthika"/>
          <w:sz w:val="24"/>
          <w:szCs w:val="24"/>
        </w:rPr>
        <w:t>tiJ-cn</w:t>
      </w:r>
      <w:proofErr w:type="spellEnd"/>
      <w:r>
        <w:rPr>
          <w:rFonts w:ascii="ML-Karthika" w:hAnsi="ML-Karthika" w:cs="ML-Karthika"/>
          <w:sz w:val="24"/>
          <w:szCs w:val="24"/>
        </w:rPr>
        <w:t>-¡m-</w:t>
      </w:r>
      <w:proofErr w:type="spellStart"/>
      <w:r>
        <w:rPr>
          <w:rFonts w:ascii="ML-Karthika" w:hAnsi="ML-Karthika" w:cs="ML-Karthika"/>
          <w:sz w:val="24"/>
          <w:szCs w:val="24"/>
        </w:rPr>
        <w:t>dp</w:t>
      </w:r>
      <w:proofErr w:type="spellEnd"/>
      <w:r>
        <w:rPr>
          <w:rFonts w:ascii="ML-Karthika" w:hAnsi="ML-Karthika" w:cs="ML-Karthika"/>
          <w:sz w:val="24"/>
          <w:szCs w:val="24"/>
        </w:rPr>
        <w:t>-­v.</w:t>
      </w:r>
    </w:p>
    <w:p w14:paraId="5DDCDE6B" w14:textId="77777777" w:rsidR="00EC269D" w:rsidRDefault="00EC269D" w:rsidP="00E670FC">
      <w:pPr>
        <w:tabs>
          <w:tab w:val="left" w:pos="454"/>
        </w:tabs>
        <w:autoSpaceDE w:val="0"/>
        <w:autoSpaceDN w:val="0"/>
        <w:adjustRightInd w:val="0"/>
        <w:spacing w:after="57" w:line="240" w:lineRule="auto"/>
        <w:ind w:left="454" w:hanging="454"/>
        <w:jc w:val="both"/>
        <w:rPr>
          <w:rFonts w:ascii="ML-Karthika" w:hAnsi="ML-Karthika" w:cs="ML-Karthika"/>
          <w:sz w:val="24"/>
          <w:szCs w:val="24"/>
        </w:rPr>
      </w:pPr>
      <w:r>
        <w:rPr>
          <w:rFonts w:ascii="ML-Karthika" w:hAnsi="ML-Karthika" w:cs="ML-Karthika"/>
          <w:sz w:val="24"/>
          <w:szCs w:val="24"/>
        </w:rPr>
        <w:t xml:space="preserve">2. </w:t>
      </w:r>
      <w:r>
        <w:rPr>
          <w:rFonts w:ascii="ML-Karthika" w:hAnsi="ML-Karthika" w:cs="ML-Karthika"/>
          <w:sz w:val="24"/>
          <w:szCs w:val="24"/>
        </w:rPr>
        <w:tab/>
        <w:t>]</w:t>
      </w:r>
      <w:proofErr w:type="spellStart"/>
      <w:r>
        <w:rPr>
          <w:rFonts w:ascii="ML-Karthika" w:hAnsi="ML-Karthika" w:cs="ML-Karthika"/>
          <w:sz w:val="24"/>
          <w:szCs w:val="24"/>
        </w:rPr>
        <w:t>mT</w:t>
      </w:r>
      <w:proofErr w:type="spellEnd"/>
      <w:r>
        <w:rPr>
          <w:rFonts w:ascii="ML-Karthika" w:hAnsi="ML-Karthika" w:cs="ML-Karthika"/>
          <w:sz w:val="24"/>
          <w:szCs w:val="24"/>
        </w:rPr>
        <w:t>-`m-K-§Ä ¢</w:t>
      </w:r>
      <w:proofErr w:type="spellStart"/>
      <w:r>
        <w:rPr>
          <w:rFonts w:ascii="ML-Karthika" w:hAnsi="ML-Karthika" w:cs="ML-Karthika"/>
          <w:sz w:val="24"/>
          <w:szCs w:val="24"/>
        </w:rPr>
        <w:t>mÊnÂ</w:t>
      </w:r>
      <w:proofErr w:type="spellEnd"/>
      <w:r>
        <w:rPr>
          <w:rFonts w:ascii="ML-Karthika" w:hAnsi="ML-Karthika" w:cs="ML-Karthika"/>
          <w:sz w:val="24"/>
          <w:szCs w:val="24"/>
        </w:rPr>
        <w:t xml:space="preserve"> Ah-X-</w:t>
      </w:r>
      <w:proofErr w:type="spellStart"/>
      <w:r>
        <w:rPr>
          <w:rFonts w:ascii="ML-Karthika" w:hAnsi="ML-Karthika" w:cs="ML-Karthika"/>
          <w:sz w:val="24"/>
          <w:szCs w:val="24"/>
        </w:rPr>
        <w:t>cn</w:t>
      </w:r>
      <w:proofErr w:type="spellEnd"/>
      <w:r>
        <w:rPr>
          <w:rFonts w:ascii="ML-Karthika" w:hAnsi="ML-Karthika" w:cs="ML-Karthika"/>
          <w:sz w:val="24"/>
          <w:szCs w:val="24"/>
        </w:rPr>
        <w:t>-¸n-¡p-t¼mÄ ]</w:t>
      </w:r>
      <w:proofErr w:type="spellStart"/>
      <w:r>
        <w:rPr>
          <w:rFonts w:ascii="ML-Karthika" w:hAnsi="ML-Karthika" w:cs="ML-Karthika"/>
          <w:sz w:val="24"/>
          <w:szCs w:val="24"/>
        </w:rPr>
        <w:t>pXnb</w:t>
      </w:r>
      <w:proofErr w:type="spellEnd"/>
      <w:r>
        <w:rPr>
          <w:rFonts w:ascii="ML-Karthika" w:hAnsi="ML-Karthika" w:cs="ML-Karthika"/>
          <w:sz w:val="24"/>
          <w:szCs w:val="24"/>
        </w:rPr>
        <w:t xml:space="preserve"> </w:t>
      </w:r>
      <w:proofErr w:type="spellStart"/>
      <w:r>
        <w:rPr>
          <w:rFonts w:ascii="ML-Karthika" w:hAnsi="ML-Karthika" w:cs="ML-Karthika"/>
          <w:sz w:val="24"/>
          <w:szCs w:val="24"/>
        </w:rPr>
        <w:t>kmt</w:t>
      </w:r>
      <w:proofErr w:type="spellEnd"/>
      <w:r>
        <w:rPr>
          <w:rFonts w:ascii="ML-Karthika" w:hAnsi="ML-Karthika" w:cs="ML-Karthika"/>
          <w:sz w:val="24"/>
          <w:szCs w:val="24"/>
        </w:rPr>
        <w:t>¦-</w:t>
      </w:r>
      <w:proofErr w:type="spellStart"/>
      <w:r>
        <w:rPr>
          <w:rFonts w:ascii="ML-Karthika" w:hAnsi="ML-Karthika" w:cs="ML-Karthika"/>
          <w:sz w:val="24"/>
          <w:szCs w:val="24"/>
        </w:rPr>
        <w:t>XnI</w:t>
      </w:r>
      <w:proofErr w:type="spellEnd"/>
      <w:r>
        <w:rPr>
          <w:rFonts w:ascii="ML-Karthika" w:hAnsi="ML-Karthika" w:cs="ML-Karthika"/>
          <w:sz w:val="24"/>
          <w:szCs w:val="24"/>
        </w:rPr>
        <w:t xml:space="preserve"> </w:t>
      </w:r>
      <w:proofErr w:type="spellStart"/>
      <w:r>
        <w:rPr>
          <w:rFonts w:ascii="ML-Karthika" w:hAnsi="ML-Karthika" w:cs="ML-Karthika"/>
          <w:sz w:val="24"/>
          <w:szCs w:val="24"/>
        </w:rPr>
        <w:t>hnZy</w:t>
      </w:r>
      <w:proofErr w:type="spellEnd"/>
      <w:r>
        <w:rPr>
          <w:rFonts w:ascii="ML-Karthika" w:hAnsi="ML-Karthika" w:cs="ML-Karthika"/>
          <w:sz w:val="24"/>
          <w:szCs w:val="24"/>
        </w:rPr>
        <w:t>-IÄ D]-</w:t>
      </w:r>
      <w:proofErr w:type="spellStart"/>
      <w:r>
        <w:rPr>
          <w:rFonts w:ascii="ML-Karthika" w:hAnsi="ML-Karthika" w:cs="ML-Karthika"/>
          <w:sz w:val="24"/>
          <w:szCs w:val="24"/>
        </w:rPr>
        <w:t>tbm</w:t>
      </w:r>
      <w:proofErr w:type="spellEnd"/>
      <w:r>
        <w:rPr>
          <w:rFonts w:ascii="ML-Karthika" w:hAnsi="ML-Karthika" w:cs="ML-Karthika"/>
          <w:sz w:val="24"/>
          <w:szCs w:val="24"/>
        </w:rPr>
        <w:t>-K-s¸-</w:t>
      </w:r>
      <w:proofErr w:type="spellStart"/>
      <w:r>
        <w:rPr>
          <w:rFonts w:ascii="ML-Karthika" w:hAnsi="ML-Karthika" w:cs="ML-Karthika"/>
          <w:sz w:val="24"/>
          <w:szCs w:val="24"/>
        </w:rPr>
        <w:t>Sp</w:t>
      </w:r>
      <w:proofErr w:type="spellEnd"/>
      <w:r>
        <w:rPr>
          <w:rFonts w:ascii="ML-Karthika" w:hAnsi="ML-Karthika" w:cs="ML-Karthika"/>
          <w:sz w:val="24"/>
          <w:szCs w:val="24"/>
        </w:rPr>
        <w:t>-¯m³ {</w:t>
      </w:r>
      <w:proofErr w:type="spellStart"/>
      <w:r>
        <w:rPr>
          <w:rFonts w:ascii="ML-Karthika" w:hAnsi="ML-Karthika" w:cs="ML-Karthika"/>
          <w:sz w:val="24"/>
          <w:szCs w:val="24"/>
        </w:rPr>
        <w:t>ian</w:t>
      </w:r>
      <w:proofErr w:type="spellEnd"/>
      <w:r>
        <w:rPr>
          <w:rFonts w:ascii="ML-Karthika" w:hAnsi="ML-Karthika" w:cs="ML-Karthika"/>
          <w:sz w:val="24"/>
          <w:szCs w:val="24"/>
        </w:rPr>
        <w:t>-¡m-</w:t>
      </w:r>
      <w:proofErr w:type="spellStart"/>
      <w:r>
        <w:rPr>
          <w:rFonts w:ascii="ML-Karthika" w:hAnsi="ML-Karthika" w:cs="ML-Karthika"/>
          <w:sz w:val="24"/>
          <w:szCs w:val="24"/>
        </w:rPr>
        <w:t>dp</w:t>
      </w:r>
      <w:proofErr w:type="spellEnd"/>
      <w:r>
        <w:rPr>
          <w:rFonts w:ascii="ML-Karthika" w:hAnsi="ML-Karthika" w:cs="ML-Karthika"/>
          <w:sz w:val="24"/>
          <w:szCs w:val="24"/>
        </w:rPr>
        <w:t>-­v.</w:t>
      </w:r>
    </w:p>
    <w:p w14:paraId="7D4D8436" w14:textId="77777777" w:rsidR="00EC269D" w:rsidRDefault="00EC269D" w:rsidP="00E670FC">
      <w:pPr>
        <w:tabs>
          <w:tab w:val="left" w:pos="454"/>
        </w:tabs>
        <w:autoSpaceDE w:val="0"/>
        <w:autoSpaceDN w:val="0"/>
        <w:adjustRightInd w:val="0"/>
        <w:spacing w:after="57" w:line="240" w:lineRule="auto"/>
        <w:ind w:left="454" w:hanging="454"/>
        <w:jc w:val="both"/>
        <w:rPr>
          <w:rFonts w:ascii="ML-Karthika" w:hAnsi="ML-Karthika" w:cs="ML-Karthika"/>
          <w:sz w:val="24"/>
          <w:szCs w:val="24"/>
        </w:rPr>
      </w:pPr>
      <w:r>
        <w:rPr>
          <w:rFonts w:ascii="ML-Karthika" w:hAnsi="ML-Karthika" w:cs="ML-Karthika"/>
          <w:sz w:val="24"/>
          <w:szCs w:val="24"/>
        </w:rPr>
        <w:t xml:space="preserve">3. </w:t>
      </w:r>
      <w:r>
        <w:rPr>
          <w:rFonts w:ascii="ML-Karthika" w:hAnsi="ML-Karthika" w:cs="ML-Karthika"/>
          <w:sz w:val="24"/>
          <w:szCs w:val="24"/>
        </w:rPr>
        <w:tab/>
        <w:t>]</w:t>
      </w:r>
      <w:proofErr w:type="spellStart"/>
      <w:r>
        <w:rPr>
          <w:rFonts w:ascii="ML-Karthika" w:hAnsi="ML-Karthika" w:cs="ML-Karthika"/>
          <w:sz w:val="24"/>
          <w:szCs w:val="24"/>
        </w:rPr>
        <w:t>pXnb</w:t>
      </w:r>
      <w:proofErr w:type="spellEnd"/>
      <w:r>
        <w:rPr>
          <w:rFonts w:ascii="ML-Karthika" w:hAnsi="ML-Karthika" w:cs="ML-Karthika"/>
          <w:sz w:val="24"/>
          <w:szCs w:val="24"/>
        </w:rPr>
        <w:t xml:space="preserve"> ]</w:t>
      </w:r>
      <w:proofErr w:type="spellStart"/>
      <w:r>
        <w:rPr>
          <w:rFonts w:ascii="ML-Karthika" w:hAnsi="ML-Karthika" w:cs="ML-Karthika"/>
          <w:sz w:val="24"/>
          <w:szCs w:val="24"/>
        </w:rPr>
        <w:t>mTy</w:t>
      </w:r>
      <w:proofErr w:type="spellEnd"/>
      <w:r>
        <w:rPr>
          <w:rFonts w:ascii="ML-Karthika" w:hAnsi="ML-Karthika" w:cs="ML-Karthika"/>
          <w:sz w:val="24"/>
          <w:szCs w:val="24"/>
        </w:rPr>
        <w:t xml:space="preserve"> ]²-Xn-sb-¡</w:t>
      </w:r>
      <w:proofErr w:type="spellStart"/>
      <w:r>
        <w:rPr>
          <w:rFonts w:ascii="ML-Karthika" w:hAnsi="ML-Karthika" w:cs="ML-Karthika"/>
          <w:sz w:val="24"/>
          <w:szCs w:val="24"/>
        </w:rPr>
        <w:t>p-dn¨v</w:t>
      </w:r>
      <w:proofErr w:type="spellEnd"/>
      <w:r>
        <w:rPr>
          <w:rFonts w:ascii="ML-Karthika" w:hAnsi="ML-Karthika" w:cs="ML-Karthika"/>
          <w:sz w:val="24"/>
          <w:szCs w:val="24"/>
        </w:rPr>
        <w:t xml:space="preserve"> F\</w:t>
      </w:r>
      <w:proofErr w:type="spellStart"/>
      <w:r>
        <w:rPr>
          <w:rFonts w:ascii="ML-Karthika" w:hAnsi="ML-Karthika" w:cs="ML-Karthika"/>
          <w:sz w:val="24"/>
          <w:szCs w:val="24"/>
        </w:rPr>
        <w:t>n¡v</w:t>
      </w:r>
      <w:proofErr w:type="spellEnd"/>
      <w:r>
        <w:rPr>
          <w:rFonts w:ascii="ML-Karthika" w:hAnsi="ML-Karthika" w:cs="ML-Karthika"/>
          <w:sz w:val="24"/>
          <w:szCs w:val="24"/>
        </w:rPr>
        <w:t xml:space="preserve"> </w:t>
      </w:r>
      <w:proofErr w:type="spellStart"/>
      <w:r>
        <w:rPr>
          <w:rFonts w:ascii="ML-Karthika" w:hAnsi="ML-Karthika" w:cs="ML-Karthika"/>
          <w:sz w:val="24"/>
          <w:szCs w:val="24"/>
        </w:rPr>
        <w:t>hyà-amb</w:t>
      </w:r>
      <w:proofErr w:type="spellEnd"/>
      <w:r>
        <w:rPr>
          <w:rFonts w:ascii="ML-Karthika" w:hAnsi="ML-Karthika" w:cs="ML-Karthika"/>
          <w:sz w:val="24"/>
          <w:szCs w:val="24"/>
        </w:rPr>
        <w:t xml:space="preserve"> [mc-W-bp-­v.</w:t>
      </w:r>
    </w:p>
    <w:p w14:paraId="21D6078D" w14:textId="77777777" w:rsidR="00EC269D" w:rsidRDefault="00EC269D" w:rsidP="00E670FC">
      <w:pPr>
        <w:tabs>
          <w:tab w:val="left" w:pos="454"/>
        </w:tabs>
        <w:autoSpaceDE w:val="0"/>
        <w:autoSpaceDN w:val="0"/>
        <w:adjustRightInd w:val="0"/>
        <w:spacing w:after="57" w:line="240" w:lineRule="auto"/>
        <w:ind w:left="454" w:hanging="454"/>
        <w:jc w:val="both"/>
        <w:rPr>
          <w:rFonts w:ascii="ML-Karthika" w:hAnsi="ML-Karthika" w:cs="ML-Karthika"/>
          <w:sz w:val="24"/>
          <w:szCs w:val="24"/>
        </w:rPr>
      </w:pPr>
      <w:r>
        <w:rPr>
          <w:rFonts w:ascii="ML-Karthika" w:hAnsi="ML-Karthika" w:cs="ML-Karthika"/>
          <w:sz w:val="24"/>
          <w:szCs w:val="24"/>
        </w:rPr>
        <w:t>4.</w:t>
      </w:r>
      <w:r>
        <w:rPr>
          <w:rFonts w:ascii="ML-Karthika" w:hAnsi="ML-Karthika" w:cs="ML-Karthika"/>
          <w:sz w:val="24"/>
          <w:szCs w:val="24"/>
        </w:rPr>
        <w:tab/>
      </w:r>
      <w:proofErr w:type="spellStart"/>
      <w:r>
        <w:rPr>
          <w:rFonts w:ascii="ML-Karthika" w:hAnsi="ML-Karthika" w:cs="ML-Karthika"/>
          <w:sz w:val="24"/>
          <w:szCs w:val="24"/>
        </w:rPr>
        <w:t>Fsâ</w:t>
      </w:r>
      <w:proofErr w:type="spellEnd"/>
      <w:r>
        <w:rPr>
          <w:rFonts w:ascii="ML-Karthika" w:hAnsi="ML-Karthika" w:cs="ML-Karthika"/>
          <w:sz w:val="24"/>
          <w:szCs w:val="24"/>
        </w:rPr>
        <w:t xml:space="preserve"> </w:t>
      </w:r>
      <w:proofErr w:type="spellStart"/>
      <w:r>
        <w:rPr>
          <w:rFonts w:ascii="ML-Karthika" w:hAnsi="ML-Karthika" w:cs="ML-Karthika"/>
          <w:sz w:val="24"/>
          <w:szCs w:val="24"/>
        </w:rPr>
        <w:t>hnj</w:t>
      </w:r>
      <w:proofErr w:type="spellEnd"/>
      <w:r>
        <w:rPr>
          <w:rFonts w:ascii="ML-Karthika" w:hAnsi="ML-Karthika" w:cs="ML-Karthika"/>
          <w:sz w:val="24"/>
          <w:szCs w:val="24"/>
        </w:rPr>
        <w:t>-b-hp-</w:t>
      </w:r>
      <w:proofErr w:type="spellStart"/>
      <w:r>
        <w:rPr>
          <w:rFonts w:ascii="ML-Karthika" w:hAnsi="ML-Karthika" w:cs="ML-Karthika"/>
          <w:sz w:val="24"/>
          <w:szCs w:val="24"/>
        </w:rPr>
        <w:t>ambn</w:t>
      </w:r>
      <w:proofErr w:type="spellEnd"/>
      <w:r>
        <w:rPr>
          <w:rFonts w:ascii="ML-Karthika" w:hAnsi="ML-Karthika" w:cs="ML-Karthika"/>
          <w:sz w:val="24"/>
          <w:szCs w:val="24"/>
        </w:rPr>
        <w:t xml:space="preserve"> _Ô-s¸« ]</w:t>
      </w:r>
      <w:proofErr w:type="spellStart"/>
      <w:r>
        <w:rPr>
          <w:rFonts w:ascii="ML-Karthika" w:hAnsi="ML-Karthika" w:cs="ML-Karthika"/>
          <w:sz w:val="24"/>
          <w:szCs w:val="24"/>
        </w:rPr>
        <w:t>pXnb</w:t>
      </w:r>
      <w:proofErr w:type="spellEnd"/>
      <w:r>
        <w:rPr>
          <w:rFonts w:ascii="ML-Karthika" w:hAnsi="ML-Karthika" w:cs="ML-Karthika"/>
          <w:sz w:val="24"/>
          <w:szCs w:val="24"/>
        </w:rPr>
        <w:t xml:space="preserve"> </w:t>
      </w:r>
      <w:proofErr w:type="spellStart"/>
      <w:r>
        <w:rPr>
          <w:rFonts w:ascii="ML-Karthika" w:hAnsi="ML-Karthika" w:cs="ML-Karthika"/>
          <w:sz w:val="24"/>
          <w:szCs w:val="24"/>
        </w:rPr>
        <w:t>Imcy</w:t>
      </w:r>
      <w:proofErr w:type="spellEnd"/>
      <w:r>
        <w:rPr>
          <w:rFonts w:ascii="ML-Karthika" w:hAnsi="ML-Karthika" w:cs="ML-Karthika"/>
          <w:sz w:val="24"/>
          <w:szCs w:val="24"/>
        </w:rPr>
        <w:t>-§-sf-¡</w:t>
      </w:r>
      <w:proofErr w:type="spellStart"/>
      <w:r>
        <w:rPr>
          <w:rFonts w:ascii="ML-Karthika" w:hAnsi="ML-Karthika" w:cs="ML-Karthika"/>
          <w:sz w:val="24"/>
          <w:szCs w:val="24"/>
        </w:rPr>
        <w:t>p-dn¨v</w:t>
      </w:r>
      <w:proofErr w:type="spellEnd"/>
      <w:r>
        <w:rPr>
          <w:rFonts w:ascii="ML-Karthika" w:hAnsi="ML-Karthika" w:cs="ML-Karthika"/>
          <w:sz w:val="24"/>
          <w:szCs w:val="24"/>
        </w:rPr>
        <w:t xml:space="preserve"> </w:t>
      </w:r>
      <w:proofErr w:type="spellStart"/>
      <w:r>
        <w:rPr>
          <w:rFonts w:ascii="ML-Karthika" w:hAnsi="ML-Karthika" w:cs="ML-Karthika"/>
          <w:sz w:val="24"/>
          <w:szCs w:val="24"/>
        </w:rPr>
        <w:t>Adnhv</w:t>
      </w:r>
      <w:proofErr w:type="spellEnd"/>
      <w:r>
        <w:rPr>
          <w:rFonts w:ascii="ML-Karthika" w:hAnsi="ML-Karthika" w:cs="ML-Karthika"/>
          <w:sz w:val="24"/>
          <w:szCs w:val="24"/>
        </w:rPr>
        <w:t xml:space="preserve"> t\Sm³ {</w:t>
      </w:r>
      <w:proofErr w:type="spellStart"/>
      <w:r>
        <w:rPr>
          <w:rFonts w:ascii="ML-Karthika" w:hAnsi="ML-Karthika" w:cs="ML-Karthika"/>
          <w:sz w:val="24"/>
          <w:szCs w:val="24"/>
        </w:rPr>
        <w:t>ian</w:t>
      </w:r>
      <w:proofErr w:type="spellEnd"/>
      <w:r>
        <w:rPr>
          <w:rFonts w:ascii="ML-Karthika" w:hAnsi="ML-Karthika" w:cs="ML-Karthika"/>
          <w:sz w:val="24"/>
          <w:szCs w:val="24"/>
        </w:rPr>
        <w:t>-¡</w:t>
      </w:r>
      <w:proofErr w:type="spellStart"/>
      <w:r>
        <w:rPr>
          <w:rFonts w:ascii="ML-Karthika" w:hAnsi="ML-Karthika" w:cs="ML-Karthika"/>
          <w:sz w:val="24"/>
          <w:szCs w:val="24"/>
        </w:rPr>
        <w:t>m-dp­v</w:t>
      </w:r>
      <w:proofErr w:type="spellEnd"/>
      <w:r>
        <w:rPr>
          <w:rFonts w:ascii="ML-Karthika" w:hAnsi="ML-Karthika" w:cs="ML-Karthika"/>
          <w:sz w:val="24"/>
          <w:szCs w:val="24"/>
        </w:rPr>
        <w:t>.</w:t>
      </w:r>
    </w:p>
    <w:p w14:paraId="2AEC707C" w14:textId="77777777" w:rsidR="00EC269D" w:rsidRDefault="00EC269D" w:rsidP="00E670FC">
      <w:pPr>
        <w:tabs>
          <w:tab w:val="left" w:pos="454"/>
        </w:tabs>
        <w:autoSpaceDE w:val="0"/>
        <w:autoSpaceDN w:val="0"/>
        <w:adjustRightInd w:val="0"/>
        <w:spacing w:after="57" w:line="240" w:lineRule="auto"/>
        <w:ind w:left="454" w:hanging="454"/>
        <w:jc w:val="both"/>
        <w:rPr>
          <w:rFonts w:ascii="ML-Karthika" w:hAnsi="ML-Karthika" w:cs="ML-Karthika"/>
          <w:sz w:val="24"/>
          <w:szCs w:val="24"/>
        </w:rPr>
      </w:pPr>
      <w:r>
        <w:rPr>
          <w:rFonts w:ascii="ML-Karthika" w:hAnsi="ML-Karthika" w:cs="ML-Karthika"/>
          <w:sz w:val="24"/>
          <w:szCs w:val="24"/>
        </w:rPr>
        <w:t>5.</w:t>
      </w:r>
      <w:r>
        <w:rPr>
          <w:rFonts w:ascii="ML-Karthika" w:hAnsi="ML-Karthika" w:cs="ML-Karthika"/>
          <w:sz w:val="24"/>
          <w:szCs w:val="24"/>
        </w:rPr>
        <w:tab/>
      </w:r>
      <w:proofErr w:type="spellStart"/>
      <w:r>
        <w:rPr>
          <w:rFonts w:ascii="ML-Karthika" w:hAnsi="ML-Karthika" w:cs="ML-Karthika"/>
          <w:sz w:val="24"/>
          <w:szCs w:val="24"/>
        </w:rPr>
        <w:t>Fsâ</w:t>
      </w:r>
      <w:proofErr w:type="spellEnd"/>
      <w:r>
        <w:rPr>
          <w:rFonts w:ascii="ML-Karthika" w:hAnsi="ML-Karthika" w:cs="ML-Karthika"/>
          <w:sz w:val="24"/>
          <w:szCs w:val="24"/>
        </w:rPr>
        <w:t xml:space="preserve"> A²ym-]-\s¯¡</w:t>
      </w:r>
      <w:proofErr w:type="spellStart"/>
      <w:r>
        <w:rPr>
          <w:rFonts w:ascii="ML-Karthika" w:hAnsi="ML-Karthika" w:cs="ML-Karthika"/>
          <w:sz w:val="24"/>
          <w:szCs w:val="24"/>
        </w:rPr>
        <w:t>pdn¨v</w:t>
      </w:r>
      <w:proofErr w:type="spellEnd"/>
      <w:r>
        <w:rPr>
          <w:rFonts w:ascii="ML-Karthika" w:hAnsi="ML-Karthika" w:cs="ML-Karthika"/>
          <w:sz w:val="24"/>
          <w:szCs w:val="24"/>
        </w:rPr>
        <w:t xml:space="preserve"> kl A²ym-]-I-</w:t>
      </w:r>
      <w:proofErr w:type="spellStart"/>
      <w:r>
        <w:rPr>
          <w:rFonts w:ascii="ML-Karthika" w:hAnsi="ML-Karthika" w:cs="ML-Karthika"/>
          <w:sz w:val="24"/>
          <w:szCs w:val="24"/>
        </w:rPr>
        <w:t>cnÂ</w:t>
      </w:r>
      <w:proofErr w:type="spellEnd"/>
      <w:r>
        <w:rPr>
          <w:rFonts w:ascii="ML-Karthika" w:hAnsi="ML-Karthika" w:cs="ML-Karthika"/>
          <w:sz w:val="24"/>
          <w:szCs w:val="24"/>
        </w:rPr>
        <w:t xml:space="preserve"> \</w:t>
      </w:r>
      <w:proofErr w:type="spellStart"/>
      <w:r>
        <w:rPr>
          <w:rFonts w:ascii="ML-Karthika" w:hAnsi="ML-Karthika" w:cs="ML-Karthika"/>
          <w:sz w:val="24"/>
          <w:szCs w:val="24"/>
        </w:rPr>
        <w:t>n¶pw</w:t>
      </w:r>
      <w:proofErr w:type="spellEnd"/>
      <w:r>
        <w:rPr>
          <w:rFonts w:ascii="ML-Karthika" w:hAnsi="ML-Karthika" w:cs="ML-Karthika"/>
          <w:sz w:val="24"/>
          <w:szCs w:val="24"/>
        </w:rPr>
        <w:t xml:space="preserve"> </w:t>
      </w:r>
      <w:proofErr w:type="spellStart"/>
      <w:r>
        <w:rPr>
          <w:rFonts w:ascii="ML-Karthika" w:hAnsi="ML-Karthika" w:cs="ML-Karthika"/>
          <w:sz w:val="24"/>
          <w:szCs w:val="24"/>
        </w:rPr>
        <w:t>Ip«n</w:t>
      </w:r>
      <w:proofErr w:type="spellEnd"/>
      <w:r>
        <w:rPr>
          <w:rFonts w:ascii="ML-Karthika" w:hAnsi="ML-Karthika" w:cs="ML-Karthika"/>
          <w:sz w:val="24"/>
          <w:szCs w:val="24"/>
        </w:rPr>
        <w:t>-I-</w:t>
      </w:r>
      <w:proofErr w:type="spellStart"/>
      <w:r>
        <w:rPr>
          <w:rFonts w:ascii="ML-Karthika" w:hAnsi="ML-Karthika" w:cs="ML-Karthika"/>
          <w:sz w:val="24"/>
          <w:szCs w:val="24"/>
        </w:rPr>
        <w:t>fnÂ</w:t>
      </w:r>
      <w:proofErr w:type="spellEnd"/>
      <w:r>
        <w:rPr>
          <w:rFonts w:ascii="ML-Karthika" w:hAnsi="ML-Karthika" w:cs="ML-Karthika"/>
          <w:sz w:val="24"/>
          <w:szCs w:val="24"/>
        </w:rPr>
        <w:t xml:space="preserve"> \</w:t>
      </w:r>
      <w:proofErr w:type="spellStart"/>
      <w:r>
        <w:rPr>
          <w:rFonts w:ascii="ML-Karthika" w:hAnsi="ML-Karthika" w:cs="ML-Karthika"/>
          <w:sz w:val="24"/>
          <w:szCs w:val="24"/>
        </w:rPr>
        <w:t>n¶pw</w:t>
      </w:r>
      <w:proofErr w:type="spellEnd"/>
      <w:r>
        <w:rPr>
          <w:rFonts w:ascii="ML-Karthika" w:hAnsi="ML-Karthika" w:cs="ML-Karthika"/>
          <w:sz w:val="24"/>
          <w:szCs w:val="24"/>
        </w:rPr>
        <w:t xml:space="preserve"> </w:t>
      </w:r>
      <w:proofErr w:type="spellStart"/>
      <w:r>
        <w:rPr>
          <w:rFonts w:ascii="ML-Karthika" w:hAnsi="ML-Karthika" w:cs="ML-Karthika"/>
          <w:sz w:val="24"/>
          <w:szCs w:val="24"/>
        </w:rPr>
        <w:t>A`n</w:t>
      </w:r>
      <w:proofErr w:type="spellEnd"/>
      <w:r>
        <w:rPr>
          <w:rFonts w:ascii="ML-Karthika" w:hAnsi="ML-Karthika" w:cs="ML-Karthika"/>
          <w:sz w:val="24"/>
          <w:szCs w:val="24"/>
        </w:rPr>
        <w:t xml:space="preserve">-{]m-b-§Ä </w:t>
      </w:r>
      <w:proofErr w:type="spellStart"/>
      <w:r>
        <w:rPr>
          <w:rFonts w:ascii="ML-Karthika" w:hAnsi="ML-Karthika" w:cs="ML-Karthika"/>
          <w:sz w:val="24"/>
          <w:szCs w:val="24"/>
        </w:rPr>
        <w:t>tiJ-cn</w:t>
      </w:r>
      <w:proofErr w:type="spellEnd"/>
      <w:r>
        <w:rPr>
          <w:rFonts w:ascii="ML-Karthika" w:hAnsi="ML-Karthika" w:cs="ML-Karthika"/>
          <w:sz w:val="24"/>
          <w:szCs w:val="24"/>
        </w:rPr>
        <w:t>-¡m-</w:t>
      </w:r>
      <w:proofErr w:type="spellStart"/>
      <w:r>
        <w:rPr>
          <w:rFonts w:ascii="ML-Karthika" w:hAnsi="ML-Karthika" w:cs="ML-Karthika"/>
          <w:sz w:val="24"/>
          <w:szCs w:val="24"/>
        </w:rPr>
        <w:t>dn</w:t>
      </w:r>
      <w:proofErr w:type="spellEnd"/>
      <w:r>
        <w:rPr>
          <w:rFonts w:ascii="ML-Karthika" w:hAnsi="ML-Karthika" w:cs="ML-Karthika"/>
          <w:sz w:val="24"/>
          <w:szCs w:val="24"/>
        </w:rPr>
        <w:t>-Ã.</w:t>
      </w:r>
    </w:p>
    <w:p w14:paraId="4BA40ABB" w14:textId="77777777" w:rsidR="00EC269D" w:rsidRDefault="00EC269D" w:rsidP="00E670FC">
      <w:pPr>
        <w:tabs>
          <w:tab w:val="left" w:pos="454"/>
        </w:tabs>
        <w:autoSpaceDE w:val="0"/>
        <w:autoSpaceDN w:val="0"/>
        <w:adjustRightInd w:val="0"/>
        <w:spacing w:after="57" w:line="240" w:lineRule="auto"/>
        <w:ind w:left="454" w:hanging="454"/>
        <w:jc w:val="both"/>
        <w:rPr>
          <w:rFonts w:ascii="ML-Karthika" w:hAnsi="ML-Karthika" w:cs="ML-Karthika"/>
          <w:sz w:val="24"/>
          <w:szCs w:val="24"/>
        </w:rPr>
      </w:pPr>
      <w:r>
        <w:rPr>
          <w:rFonts w:ascii="ML-Karthika" w:hAnsi="ML-Karthika" w:cs="ML-Karthika"/>
          <w:sz w:val="24"/>
          <w:szCs w:val="24"/>
        </w:rPr>
        <w:t>6.</w:t>
      </w:r>
      <w:r>
        <w:rPr>
          <w:rFonts w:ascii="ML-Karthika" w:hAnsi="ML-Karthika" w:cs="ML-Karthika"/>
          <w:sz w:val="24"/>
          <w:szCs w:val="24"/>
        </w:rPr>
        <w:tab/>
        <w:t>]</w:t>
      </w:r>
      <w:proofErr w:type="spellStart"/>
      <w:r>
        <w:rPr>
          <w:rFonts w:ascii="ML-Karthika" w:hAnsi="ML-Karthika" w:cs="ML-Karthika"/>
          <w:sz w:val="24"/>
          <w:szCs w:val="24"/>
        </w:rPr>
        <w:t>mTy</w:t>
      </w:r>
      <w:proofErr w:type="spellEnd"/>
      <w:r>
        <w:rPr>
          <w:rFonts w:ascii="ML-Karthika" w:hAnsi="ML-Karthika" w:cs="ML-Karthika"/>
          <w:sz w:val="24"/>
          <w:szCs w:val="24"/>
        </w:rPr>
        <w:t xml:space="preserve">-]-²Xn </w:t>
      </w:r>
      <w:proofErr w:type="spellStart"/>
      <w:r>
        <w:rPr>
          <w:rFonts w:ascii="ML-Karthika" w:hAnsi="ML-Karthika" w:cs="ML-Karthika"/>
          <w:sz w:val="24"/>
          <w:szCs w:val="24"/>
        </w:rPr>
        <w:t>hnI</w:t>
      </w:r>
      <w:proofErr w:type="spellEnd"/>
      <w:r>
        <w:rPr>
          <w:rFonts w:ascii="ML-Karthika" w:hAnsi="ML-Karthika" w:cs="ML-Karthika"/>
          <w:sz w:val="24"/>
          <w:szCs w:val="24"/>
        </w:rPr>
        <w:t>-k-\-hp-</w:t>
      </w:r>
      <w:proofErr w:type="spellStart"/>
      <w:r>
        <w:rPr>
          <w:rFonts w:ascii="ML-Karthika" w:hAnsi="ML-Karthika" w:cs="ML-Karthika"/>
          <w:sz w:val="24"/>
          <w:szCs w:val="24"/>
        </w:rPr>
        <w:t>ambn</w:t>
      </w:r>
      <w:proofErr w:type="spellEnd"/>
      <w:r>
        <w:rPr>
          <w:rFonts w:ascii="ML-Karthika" w:hAnsi="ML-Karthika" w:cs="ML-Karthika"/>
          <w:sz w:val="24"/>
          <w:szCs w:val="24"/>
        </w:rPr>
        <w:t xml:space="preserve"> _Ô-s¸« {]</w:t>
      </w:r>
      <w:proofErr w:type="spellStart"/>
      <w:r>
        <w:rPr>
          <w:rFonts w:ascii="ML-Karthika" w:hAnsi="ML-Karthika" w:cs="ML-Karthika"/>
          <w:sz w:val="24"/>
          <w:szCs w:val="24"/>
        </w:rPr>
        <w:t>hÀ</w:t>
      </w:r>
      <w:proofErr w:type="spellEnd"/>
      <w:r>
        <w:rPr>
          <w:rFonts w:ascii="ML-Karthika" w:hAnsi="ML-Karthika" w:cs="ML-Karthika"/>
          <w:sz w:val="24"/>
          <w:szCs w:val="24"/>
        </w:rPr>
        <w:t>¯-\-§-</w:t>
      </w:r>
      <w:proofErr w:type="spellStart"/>
      <w:r>
        <w:rPr>
          <w:rFonts w:ascii="ML-Karthika" w:hAnsi="ML-Karthika" w:cs="ML-Karthika"/>
          <w:sz w:val="24"/>
          <w:szCs w:val="24"/>
        </w:rPr>
        <w:t>fnÂ</w:t>
      </w:r>
      <w:proofErr w:type="spellEnd"/>
      <w:r>
        <w:rPr>
          <w:rFonts w:ascii="ML-Karthika" w:hAnsi="ML-Karthika" w:cs="ML-Karthika"/>
          <w:sz w:val="24"/>
          <w:szCs w:val="24"/>
        </w:rPr>
        <w:t xml:space="preserve"> </w:t>
      </w:r>
      <w:proofErr w:type="spellStart"/>
      <w:r>
        <w:rPr>
          <w:rFonts w:ascii="ML-Karthika" w:hAnsi="ML-Karthika" w:cs="ML-Karthika"/>
          <w:sz w:val="24"/>
          <w:szCs w:val="24"/>
        </w:rPr>
        <w:t>kPo</w:t>
      </w:r>
      <w:proofErr w:type="spellEnd"/>
      <w:r>
        <w:rPr>
          <w:rFonts w:ascii="ML-Karthika" w:hAnsi="ML-Karthika" w:cs="ML-Karthika"/>
          <w:sz w:val="24"/>
          <w:szCs w:val="24"/>
        </w:rPr>
        <w:t>-h-</w:t>
      </w:r>
      <w:proofErr w:type="spellStart"/>
      <w:r>
        <w:rPr>
          <w:rFonts w:ascii="ML-Karthika" w:hAnsi="ML-Karthika" w:cs="ML-Karthika"/>
          <w:sz w:val="24"/>
          <w:szCs w:val="24"/>
        </w:rPr>
        <w:t>ambn</w:t>
      </w:r>
      <w:proofErr w:type="spellEnd"/>
      <w:r>
        <w:rPr>
          <w:rFonts w:ascii="ML-Karthika" w:hAnsi="ML-Karthika" w:cs="ML-Karthika"/>
          <w:sz w:val="24"/>
          <w:szCs w:val="24"/>
        </w:rPr>
        <w:t xml:space="preserve"> ]s¦-</w:t>
      </w:r>
      <w:proofErr w:type="spellStart"/>
      <w:r>
        <w:rPr>
          <w:rFonts w:ascii="ML-Karthika" w:hAnsi="ML-Karthika" w:cs="ML-Karthika"/>
          <w:sz w:val="24"/>
          <w:szCs w:val="24"/>
        </w:rPr>
        <w:t>Sp</w:t>
      </w:r>
      <w:proofErr w:type="spellEnd"/>
      <w:r>
        <w:rPr>
          <w:rFonts w:ascii="ML-Karthika" w:hAnsi="ML-Karthika" w:cs="ML-Karthika"/>
          <w:sz w:val="24"/>
          <w:szCs w:val="24"/>
        </w:rPr>
        <w:t>-¡p-</w:t>
      </w:r>
      <w:proofErr w:type="spellStart"/>
      <w:r>
        <w:rPr>
          <w:rFonts w:ascii="ML-Karthika" w:hAnsi="ML-Karthika" w:cs="ML-Karthika"/>
          <w:sz w:val="24"/>
          <w:szCs w:val="24"/>
        </w:rPr>
        <w:t>Ibpw</w:t>
      </w:r>
      <w:proofErr w:type="spellEnd"/>
      <w:r>
        <w:rPr>
          <w:rFonts w:ascii="ML-Karthika" w:hAnsi="ML-Karthika" w:cs="ML-Karthika"/>
          <w:sz w:val="24"/>
          <w:szCs w:val="24"/>
        </w:rPr>
        <w:t xml:space="preserve"> </w:t>
      </w:r>
      <w:proofErr w:type="spellStart"/>
      <w:r>
        <w:rPr>
          <w:rFonts w:ascii="ML-Karthika" w:hAnsi="ML-Karthika" w:cs="ML-Karthika"/>
          <w:sz w:val="24"/>
          <w:szCs w:val="24"/>
        </w:rPr>
        <w:t>A`n</w:t>
      </w:r>
      <w:proofErr w:type="spellEnd"/>
      <w:r>
        <w:rPr>
          <w:rFonts w:ascii="ML-Karthika" w:hAnsi="ML-Karthika" w:cs="ML-Karthika"/>
          <w:sz w:val="24"/>
          <w:szCs w:val="24"/>
        </w:rPr>
        <w:t>-{]m-b-§Ä {]I-Sn-¸n-¡p-</w:t>
      </w:r>
      <w:proofErr w:type="spellStart"/>
      <w:r>
        <w:rPr>
          <w:rFonts w:ascii="ML-Karthika" w:hAnsi="ML-Karthika" w:cs="ML-Karthika"/>
          <w:sz w:val="24"/>
          <w:szCs w:val="24"/>
        </w:rPr>
        <w:t>Ibpw</w:t>
      </w:r>
      <w:proofErr w:type="spellEnd"/>
      <w:r>
        <w:rPr>
          <w:rFonts w:ascii="ML-Karthika" w:hAnsi="ML-Karthika" w:cs="ML-Karthika"/>
          <w:sz w:val="24"/>
          <w:szCs w:val="24"/>
        </w:rPr>
        <w:t xml:space="preserve"> </w:t>
      </w:r>
      <w:proofErr w:type="spellStart"/>
      <w:r>
        <w:rPr>
          <w:rFonts w:ascii="ML-Karthika" w:hAnsi="ML-Karthika" w:cs="ML-Karthika"/>
          <w:sz w:val="24"/>
          <w:szCs w:val="24"/>
        </w:rPr>
        <w:t>sN¿m-dp-­v</w:t>
      </w:r>
      <w:proofErr w:type="spellEnd"/>
      <w:r>
        <w:rPr>
          <w:rFonts w:ascii="ML-Karthika" w:hAnsi="ML-Karthika" w:cs="ML-Karthika"/>
          <w:sz w:val="24"/>
          <w:szCs w:val="24"/>
        </w:rPr>
        <w:t>.</w:t>
      </w:r>
    </w:p>
    <w:p w14:paraId="6F3C7EEC" w14:textId="77777777" w:rsidR="00EC269D" w:rsidRDefault="00EC269D" w:rsidP="00E670FC">
      <w:pPr>
        <w:tabs>
          <w:tab w:val="left" w:pos="454"/>
        </w:tabs>
        <w:autoSpaceDE w:val="0"/>
        <w:autoSpaceDN w:val="0"/>
        <w:adjustRightInd w:val="0"/>
        <w:spacing w:after="57" w:line="240" w:lineRule="auto"/>
        <w:ind w:left="454" w:hanging="454"/>
        <w:jc w:val="both"/>
        <w:rPr>
          <w:rFonts w:ascii="ML-Karthika" w:hAnsi="ML-Karthika" w:cs="ML-Karthika"/>
          <w:sz w:val="24"/>
          <w:szCs w:val="24"/>
        </w:rPr>
      </w:pPr>
      <w:r>
        <w:rPr>
          <w:rFonts w:ascii="ML-Karthika" w:hAnsi="ML-Karthika" w:cs="ML-Karthika"/>
          <w:sz w:val="24"/>
          <w:szCs w:val="24"/>
        </w:rPr>
        <w:t>7.</w:t>
      </w:r>
      <w:r>
        <w:rPr>
          <w:rFonts w:ascii="ML-Karthika" w:hAnsi="ML-Karthika" w:cs="ML-Karthika"/>
          <w:sz w:val="24"/>
          <w:szCs w:val="24"/>
        </w:rPr>
        <w:tab/>
        <w:t>Kth-j-W -{]-_-Ô-§-</w:t>
      </w:r>
      <w:proofErr w:type="spellStart"/>
      <w:r>
        <w:rPr>
          <w:rFonts w:ascii="ML-Karthika" w:hAnsi="ML-Karthika" w:cs="ML-Karthika"/>
          <w:sz w:val="24"/>
          <w:szCs w:val="24"/>
        </w:rPr>
        <w:t>fnse</w:t>
      </w:r>
      <w:proofErr w:type="spellEnd"/>
      <w:r>
        <w:rPr>
          <w:rFonts w:ascii="ML-Karthika" w:hAnsi="ML-Karthika" w:cs="ML-Karthika"/>
          <w:sz w:val="24"/>
          <w:szCs w:val="24"/>
        </w:rPr>
        <w:t xml:space="preserve"> ]</w:t>
      </w:r>
      <w:proofErr w:type="spellStart"/>
      <w:r>
        <w:rPr>
          <w:rFonts w:ascii="ML-Karthika" w:hAnsi="ML-Karthika" w:cs="ML-Karthika"/>
          <w:sz w:val="24"/>
          <w:szCs w:val="24"/>
        </w:rPr>
        <w:t>pXp</w:t>
      </w:r>
      <w:proofErr w:type="spellEnd"/>
      <w:r>
        <w:rPr>
          <w:rFonts w:ascii="ML-Karthika" w:hAnsi="ML-Karthika" w:cs="ML-Karthika"/>
          <w:sz w:val="24"/>
          <w:szCs w:val="24"/>
        </w:rPr>
        <w:t>-a-</w:t>
      </w:r>
      <w:proofErr w:type="spellStart"/>
      <w:r>
        <w:rPr>
          <w:rFonts w:ascii="ML-Karthika" w:hAnsi="ML-Karthika" w:cs="ML-Karthika"/>
          <w:sz w:val="24"/>
          <w:szCs w:val="24"/>
        </w:rPr>
        <w:t>bpÅ</w:t>
      </w:r>
      <w:proofErr w:type="spellEnd"/>
      <w:r>
        <w:rPr>
          <w:rFonts w:ascii="ML-Karthika" w:hAnsi="ML-Karthika" w:cs="ML-Karthika"/>
          <w:sz w:val="24"/>
          <w:szCs w:val="24"/>
        </w:rPr>
        <w:t xml:space="preserve"> </w:t>
      </w:r>
      <w:proofErr w:type="spellStart"/>
      <w:r>
        <w:rPr>
          <w:rFonts w:ascii="ML-Karthika" w:hAnsi="ML-Karthika" w:cs="ML-Karthika"/>
          <w:sz w:val="24"/>
          <w:szCs w:val="24"/>
        </w:rPr>
        <w:t>hnh</w:t>
      </w:r>
      <w:proofErr w:type="spellEnd"/>
      <w:r>
        <w:rPr>
          <w:rFonts w:ascii="ML-Karthika" w:hAnsi="ML-Karthika" w:cs="ML-Karthika"/>
          <w:sz w:val="24"/>
          <w:szCs w:val="24"/>
        </w:rPr>
        <w:t xml:space="preserve">-c-§Ä </w:t>
      </w:r>
      <w:proofErr w:type="spellStart"/>
      <w:r>
        <w:rPr>
          <w:rFonts w:ascii="ML-Karthika" w:hAnsi="ML-Karthika" w:cs="ML-Karthika"/>
          <w:sz w:val="24"/>
          <w:szCs w:val="24"/>
        </w:rPr>
        <w:t>hnZymÀ°n-I-fn-se</w:t>
      </w:r>
      <w:proofErr w:type="spellEnd"/>
      <w:r>
        <w:rPr>
          <w:rFonts w:ascii="ML-Karthika" w:hAnsi="ML-Karthika" w:cs="ML-Karthika"/>
          <w:sz w:val="24"/>
          <w:szCs w:val="24"/>
        </w:rPr>
        <w:t>-¯n-¡m³ {</w:t>
      </w:r>
      <w:proofErr w:type="spellStart"/>
      <w:r>
        <w:rPr>
          <w:rFonts w:ascii="ML-Karthika" w:hAnsi="ML-Karthika" w:cs="ML-Karthika"/>
          <w:sz w:val="24"/>
          <w:szCs w:val="24"/>
        </w:rPr>
        <w:t>ian</w:t>
      </w:r>
      <w:proofErr w:type="spellEnd"/>
      <w:r>
        <w:rPr>
          <w:rFonts w:ascii="ML-Karthika" w:hAnsi="ML-Karthika" w:cs="ML-Karthika"/>
          <w:sz w:val="24"/>
          <w:szCs w:val="24"/>
        </w:rPr>
        <w:t>-¡m-</w:t>
      </w:r>
      <w:proofErr w:type="spellStart"/>
      <w:r>
        <w:rPr>
          <w:rFonts w:ascii="ML-Karthika" w:hAnsi="ML-Karthika" w:cs="ML-Karthika"/>
          <w:sz w:val="24"/>
          <w:szCs w:val="24"/>
        </w:rPr>
        <w:t>dn</w:t>
      </w:r>
      <w:proofErr w:type="spellEnd"/>
      <w:r>
        <w:rPr>
          <w:rFonts w:ascii="ML-Karthika" w:hAnsi="ML-Karthika" w:cs="ML-Karthika"/>
          <w:sz w:val="24"/>
          <w:szCs w:val="24"/>
        </w:rPr>
        <w:t>-Ã.</w:t>
      </w:r>
    </w:p>
    <w:p w14:paraId="7EDE1F83" w14:textId="77777777" w:rsidR="00EC269D" w:rsidRDefault="00EC269D" w:rsidP="00E670FC">
      <w:pPr>
        <w:tabs>
          <w:tab w:val="left" w:pos="454"/>
        </w:tabs>
        <w:autoSpaceDE w:val="0"/>
        <w:autoSpaceDN w:val="0"/>
        <w:adjustRightInd w:val="0"/>
        <w:spacing w:after="57" w:line="240" w:lineRule="auto"/>
        <w:ind w:left="454" w:hanging="454"/>
        <w:jc w:val="both"/>
        <w:rPr>
          <w:rFonts w:ascii="ML-Karthika" w:hAnsi="ML-Karthika" w:cs="ML-Karthika"/>
          <w:sz w:val="24"/>
          <w:szCs w:val="24"/>
        </w:rPr>
      </w:pPr>
      <w:r>
        <w:rPr>
          <w:rFonts w:ascii="ML-Karthika" w:hAnsi="ML-Karthika" w:cs="ML-Karthika"/>
          <w:sz w:val="24"/>
          <w:szCs w:val="24"/>
        </w:rPr>
        <w:t>8.</w:t>
      </w:r>
      <w:r>
        <w:rPr>
          <w:rFonts w:ascii="ML-Karthika" w:hAnsi="ML-Karthika" w:cs="ML-Karthika"/>
          <w:sz w:val="24"/>
          <w:szCs w:val="24"/>
        </w:rPr>
        <w:tab/>
      </w:r>
      <w:proofErr w:type="spellStart"/>
      <w:r>
        <w:rPr>
          <w:rFonts w:ascii="ML-Karthika" w:hAnsi="ML-Karthika" w:cs="ML-Karthika"/>
          <w:sz w:val="24"/>
          <w:szCs w:val="24"/>
        </w:rPr>
        <w:t>CâÀs</w:t>
      </w:r>
      <w:proofErr w:type="spellEnd"/>
      <w:r>
        <w:rPr>
          <w:rFonts w:ascii="ML-Karthika" w:hAnsi="ML-Karthika" w:cs="ML-Karthika"/>
          <w:sz w:val="24"/>
          <w:szCs w:val="24"/>
        </w:rPr>
        <w:t>\-</w:t>
      </w:r>
      <w:proofErr w:type="spellStart"/>
      <w:r>
        <w:rPr>
          <w:rFonts w:ascii="ML-Karthika" w:hAnsi="ML-Karthika" w:cs="ML-Karthika"/>
          <w:sz w:val="24"/>
          <w:szCs w:val="24"/>
        </w:rPr>
        <w:t>än-eq-sS-bpÅ</w:t>
      </w:r>
      <w:proofErr w:type="spellEnd"/>
      <w:r>
        <w:rPr>
          <w:rFonts w:ascii="ML-Karthika" w:hAnsi="ML-Karthika" w:cs="ML-Karthika"/>
          <w:sz w:val="24"/>
          <w:szCs w:val="24"/>
        </w:rPr>
        <w:t xml:space="preserve"> Bib </w:t>
      </w:r>
      <w:proofErr w:type="spellStart"/>
      <w:r>
        <w:rPr>
          <w:rFonts w:ascii="ML-Karthika" w:hAnsi="ML-Karthika" w:cs="ML-Karthika"/>
          <w:sz w:val="24"/>
          <w:szCs w:val="24"/>
        </w:rPr>
        <w:t>hn</w:t>
      </w:r>
      <w:proofErr w:type="spellEnd"/>
      <w:r>
        <w:rPr>
          <w:rFonts w:ascii="ML-Karthika" w:hAnsi="ML-Karthika" w:cs="ML-Karthika"/>
          <w:sz w:val="24"/>
          <w:szCs w:val="24"/>
        </w:rPr>
        <w:t xml:space="preserve">\n-ab </w:t>
      </w:r>
      <w:proofErr w:type="spellStart"/>
      <w:r>
        <w:rPr>
          <w:rFonts w:ascii="ML-Karthika" w:hAnsi="ML-Karthika" w:cs="ML-Karthika"/>
          <w:sz w:val="24"/>
          <w:szCs w:val="24"/>
        </w:rPr>
        <w:t>kwhn</w:t>
      </w:r>
      <w:proofErr w:type="spellEnd"/>
      <w:r>
        <w:rPr>
          <w:rFonts w:ascii="ML-Karthika" w:hAnsi="ML-Karthika" w:cs="ML-Karthika"/>
          <w:sz w:val="24"/>
          <w:szCs w:val="24"/>
        </w:rPr>
        <w:t xml:space="preserve">-[m-\-§Ä </w:t>
      </w:r>
      <w:proofErr w:type="spellStart"/>
      <w:r>
        <w:rPr>
          <w:rFonts w:ascii="ML-Karthika" w:hAnsi="ML-Karthika" w:cs="ML-Karthika"/>
          <w:sz w:val="24"/>
          <w:szCs w:val="24"/>
        </w:rPr>
        <w:t>Fsâ</w:t>
      </w:r>
      <w:proofErr w:type="spellEnd"/>
      <w:r>
        <w:rPr>
          <w:rFonts w:ascii="ML-Karthika" w:hAnsi="ML-Karthika" w:cs="ML-Karthika"/>
          <w:sz w:val="24"/>
          <w:szCs w:val="24"/>
        </w:rPr>
        <w:t xml:space="preserve"> </w:t>
      </w:r>
      <w:proofErr w:type="spellStart"/>
      <w:r>
        <w:rPr>
          <w:rFonts w:ascii="ML-Karthika" w:hAnsi="ML-Karthika" w:cs="ML-Karthika"/>
          <w:sz w:val="24"/>
          <w:szCs w:val="24"/>
        </w:rPr>
        <w:t>sXmgnÂ</w:t>
      </w:r>
      <w:proofErr w:type="spellEnd"/>
      <w:r>
        <w:rPr>
          <w:rFonts w:ascii="ML-Karthika" w:hAnsi="ML-Karthika" w:cs="ML-Karthika"/>
          <w:sz w:val="24"/>
          <w:szCs w:val="24"/>
        </w:rPr>
        <w:t>]-c-</w:t>
      </w:r>
      <w:proofErr w:type="spellStart"/>
      <w:r>
        <w:rPr>
          <w:rFonts w:ascii="ML-Karthika" w:hAnsi="ML-Karthika" w:cs="ML-Karthika"/>
          <w:sz w:val="24"/>
          <w:szCs w:val="24"/>
        </w:rPr>
        <w:t>amb</w:t>
      </w:r>
      <w:proofErr w:type="spellEnd"/>
      <w:r>
        <w:rPr>
          <w:rFonts w:ascii="ML-Karthika" w:hAnsi="ML-Karthika" w:cs="ML-Karthika"/>
          <w:sz w:val="24"/>
          <w:szCs w:val="24"/>
        </w:rPr>
        <w:t xml:space="preserve"> </w:t>
      </w:r>
      <w:proofErr w:type="spellStart"/>
      <w:r>
        <w:rPr>
          <w:rFonts w:ascii="ML-Karthika" w:hAnsi="ML-Karthika" w:cs="ML-Karthika"/>
          <w:sz w:val="24"/>
          <w:szCs w:val="24"/>
        </w:rPr>
        <w:t>taJ</w:t>
      </w:r>
      <w:proofErr w:type="spellEnd"/>
      <w:r>
        <w:rPr>
          <w:rFonts w:ascii="ML-Karthika" w:hAnsi="ML-Karthika" w:cs="ML-Karthika"/>
          <w:sz w:val="24"/>
          <w:szCs w:val="24"/>
        </w:rPr>
        <w:t>-e-</w:t>
      </w:r>
      <w:proofErr w:type="spellStart"/>
      <w:r>
        <w:rPr>
          <w:rFonts w:ascii="ML-Karthika" w:hAnsi="ML-Karthika" w:cs="ML-Karthika"/>
          <w:sz w:val="24"/>
          <w:szCs w:val="24"/>
        </w:rPr>
        <w:t>bnÂ</w:t>
      </w:r>
      <w:proofErr w:type="spellEnd"/>
      <w:r>
        <w:rPr>
          <w:rFonts w:ascii="ML-Karthika" w:hAnsi="ML-Karthika" w:cs="ML-Karthika"/>
          <w:sz w:val="24"/>
          <w:szCs w:val="24"/>
        </w:rPr>
        <w:t xml:space="preserve"> ^e-{]-Z-</w:t>
      </w:r>
      <w:proofErr w:type="spellStart"/>
      <w:r>
        <w:rPr>
          <w:rFonts w:ascii="ML-Karthika" w:hAnsi="ML-Karthika" w:cs="ML-Karthika"/>
          <w:sz w:val="24"/>
          <w:szCs w:val="24"/>
        </w:rPr>
        <w:t>ambn</w:t>
      </w:r>
      <w:proofErr w:type="spellEnd"/>
      <w:r>
        <w:rPr>
          <w:rFonts w:ascii="ML-Karthika" w:hAnsi="ML-Karthika" w:cs="ML-Karthika"/>
          <w:sz w:val="24"/>
          <w:szCs w:val="24"/>
        </w:rPr>
        <w:t xml:space="preserve"> D]-</w:t>
      </w:r>
      <w:proofErr w:type="spellStart"/>
      <w:r>
        <w:rPr>
          <w:rFonts w:ascii="ML-Karthika" w:hAnsi="ML-Karthika" w:cs="ML-Karthika"/>
          <w:sz w:val="24"/>
          <w:szCs w:val="24"/>
        </w:rPr>
        <w:t>tbm</w:t>
      </w:r>
      <w:proofErr w:type="spellEnd"/>
      <w:r>
        <w:rPr>
          <w:rFonts w:ascii="ML-Karthika" w:hAnsi="ML-Karthika" w:cs="ML-Karthika"/>
          <w:sz w:val="24"/>
          <w:szCs w:val="24"/>
        </w:rPr>
        <w:t>-Ks¸-</w:t>
      </w:r>
      <w:proofErr w:type="spellStart"/>
      <w:r>
        <w:rPr>
          <w:rFonts w:ascii="ML-Karthika" w:hAnsi="ML-Karthika" w:cs="ML-Karthika"/>
          <w:sz w:val="24"/>
          <w:szCs w:val="24"/>
        </w:rPr>
        <w:t>Sp</w:t>
      </w:r>
      <w:proofErr w:type="spellEnd"/>
      <w:r>
        <w:rPr>
          <w:rFonts w:ascii="ML-Karthika" w:hAnsi="ML-Karthika" w:cs="ML-Karthika"/>
          <w:sz w:val="24"/>
          <w:szCs w:val="24"/>
        </w:rPr>
        <w:t>-¯</w:t>
      </w:r>
      <w:proofErr w:type="spellStart"/>
      <w:r>
        <w:rPr>
          <w:rFonts w:ascii="ML-Karthika" w:hAnsi="ML-Karthika" w:cs="ML-Karthika"/>
          <w:sz w:val="24"/>
          <w:szCs w:val="24"/>
        </w:rPr>
        <w:t>mdp</w:t>
      </w:r>
      <w:proofErr w:type="spellEnd"/>
      <w:r>
        <w:rPr>
          <w:rFonts w:ascii="ML-Karthika" w:hAnsi="ML-Karthika" w:cs="ML-Karthika"/>
          <w:sz w:val="24"/>
          <w:szCs w:val="24"/>
        </w:rPr>
        <w:t>-­v.</w:t>
      </w:r>
    </w:p>
    <w:p w14:paraId="2A6BE77E" w14:textId="77777777" w:rsidR="00EC269D" w:rsidRDefault="00EC269D" w:rsidP="00E670FC">
      <w:pPr>
        <w:tabs>
          <w:tab w:val="left" w:pos="454"/>
        </w:tabs>
        <w:autoSpaceDE w:val="0"/>
        <w:autoSpaceDN w:val="0"/>
        <w:adjustRightInd w:val="0"/>
        <w:spacing w:after="57" w:line="240" w:lineRule="auto"/>
        <w:ind w:left="454" w:hanging="454"/>
        <w:jc w:val="both"/>
        <w:rPr>
          <w:rFonts w:ascii="ML-Karthika" w:hAnsi="ML-Karthika" w:cs="ML-Karthika"/>
          <w:sz w:val="24"/>
          <w:szCs w:val="24"/>
        </w:rPr>
      </w:pPr>
      <w:r>
        <w:rPr>
          <w:rFonts w:ascii="ML-Karthika" w:hAnsi="ML-Karthika" w:cs="ML-Karthika"/>
          <w:sz w:val="24"/>
          <w:szCs w:val="24"/>
        </w:rPr>
        <w:t xml:space="preserve">9. </w:t>
      </w:r>
      <w:r>
        <w:rPr>
          <w:rFonts w:ascii="ML-Karthika" w:hAnsi="ML-Karthika" w:cs="ML-Karthika"/>
          <w:sz w:val="24"/>
          <w:szCs w:val="24"/>
        </w:rPr>
        <w:tab/>
      </w:r>
      <w:proofErr w:type="spellStart"/>
      <w:r>
        <w:rPr>
          <w:rFonts w:ascii="ML-Karthika" w:hAnsi="ML-Karthika" w:cs="ML-Karthika"/>
          <w:sz w:val="24"/>
          <w:szCs w:val="24"/>
        </w:rPr>
        <w:t>Fsâ</w:t>
      </w:r>
      <w:proofErr w:type="spellEnd"/>
      <w:r>
        <w:rPr>
          <w:rFonts w:ascii="ML-Karthika" w:hAnsi="ML-Karthika" w:cs="ML-Karthika"/>
          <w:sz w:val="24"/>
          <w:szCs w:val="24"/>
        </w:rPr>
        <w:t xml:space="preserve"> </w:t>
      </w:r>
      <w:proofErr w:type="spellStart"/>
      <w:r>
        <w:rPr>
          <w:rFonts w:ascii="ML-Karthika" w:hAnsi="ML-Karthika" w:cs="ML-Karthika"/>
          <w:sz w:val="24"/>
          <w:szCs w:val="24"/>
        </w:rPr>
        <w:t>Ign-hn</w:t>
      </w:r>
      <w:proofErr w:type="spellEnd"/>
      <w:r>
        <w:rPr>
          <w:rFonts w:ascii="ML-Karthika" w:hAnsi="ML-Karthika" w:cs="ML-Karthika"/>
          <w:sz w:val="24"/>
          <w:szCs w:val="24"/>
        </w:rPr>
        <w:t>-\-\p-</w:t>
      </w:r>
      <w:proofErr w:type="spellStart"/>
      <w:r>
        <w:rPr>
          <w:rFonts w:ascii="ML-Karthika" w:hAnsi="ML-Karthika" w:cs="ML-Karthika"/>
          <w:sz w:val="24"/>
          <w:szCs w:val="24"/>
        </w:rPr>
        <w:t>tbm</w:t>
      </w:r>
      <w:proofErr w:type="spellEnd"/>
      <w:r>
        <w:rPr>
          <w:rFonts w:ascii="ML-Karthika" w:hAnsi="ML-Karthika" w:cs="ML-Karthika"/>
          <w:sz w:val="24"/>
          <w:szCs w:val="24"/>
        </w:rPr>
        <w:t>-</w:t>
      </w:r>
      <w:proofErr w:type="spellStart"/>
      <w:r>
        <w:rPr>
          <w:rFonts w:ascii="ML-Karthika" w:hAnsi="ML-Karthika" w:cs="ML-Karthika"/>
          <w:sz w:val="24"/>
          <w:szCs w:val="24"/>
        </w:rPr>
        <w:t>Py</w:t>
      </w:r>
      <w:proofErr w:type="spellEnd"/>
      <w:r>
        <w:rPr>
          <w:rFonts w:ascii="ML-Karthika" w:hAnsi="ML-Karthika" w:cs="ML-Karthika"/>
          <w:sz w:val="24"/>
          <w:szCs w:val="24"/>
        </w:rPr>
        <w:t>-a-</w:t>
      </w:r>
      <w:proofErr w:type="spellStart"/>
      <w:r>
        <w:rPr>
          <w:rFonts w:ascii="ML-Karthika" w:hAnsi="ML-Karthika" w:cs="ML-Karthika"/>
          <w:sz w:val="24"/>
          <w:szCs w:val="24"/>
        </w:rPr>
        <w:t>Ãm</w:t>
      </w:r>
      <w:proofErr w:type="spellEnd"/>
      <w:r>
        <w:rPr>
          <w:rFonts w:ascii="ML-Karthika" w:hAnsi="ML-Karthika" w:cs="ML-Karthika"/>
          <w:sz w:val="24"/>
          <w:szCs w:val="24"/>
        </w:rPr>
        <w:t>¯ ]T-\-{]-</w:t>
      </w:r>
      <w:proofErr w:type="spellStart"/>
      <w:r>
        <w:rPr>
          <w:rFonts w:ascii="ML-Karthika" w:hAnsi="ML-Karthika" w:cs="ML-Karthika"/>
          <w:sz w:val="24"/>
          <w:szCs w:val="24"/>
        </w:rPr>
        <w:t>hÀ</w:t>
      </w:r>
      <w:proofErr w:type="spellEnd"/>
      <w:r>
        <w:rPr>
          <w:rFonts w:ascii="ML-Karthika" w:hAnsi="ML-Karthika" w:cs="ML-Karthika"/>
          <w:sz w:val="24"/>
          <w:szCs w:val="24"/>
        </w:rPr>
        <w:t>¯-\-§</w:t>
      </w:r>
      <w:proofErr w:type="spellStart"/>
      <w:r>
        <w:rPr>
          <w:rFonts w:ascii="ML-Karthika" w:hAnsi="ML-Karthika" w:cs="ML-Karthika"/>
          <w:sz w:val="24"/>
          <w:szCs w:val="24"/>
        </w:rPr>
        <w:t>Ä¡v</w:t>
      </w:r>
      <w:proofErr w:type="spellEnd"/>
      <w:r>
        <w:rPr>
          <w:rFonts w:ascii="ML-Karthika" w:hAnsi="ML-Karthika" w:cs="ML-Karthika"/>
          <w:sz w:val="24"/>
          <w:szCs w:val="24"/>
        </w:rPr>
        <w:t xml:space="preserve"> Rm³ {</w:t>
      </w:r>
      <w:proofErr w:type="spellStart"/>
      <w:r>
        <w:rPr>
          <w:rFonts w:ascii="ML-Karthika" w:hAnsi="ML-Karthika" w:cs="ML-Karthika"/>
          <w:sz w:val="24"/>
          <w:szCs w:val="24"/>
        </w:rPr>
        <w:t>ian</w:t>
      </w:r>
      <w:proofErr w:type="spellEnd"/>
      <w:r>
        <w:rPr>
          <w:rFonts w:ascii="ML-Karthika" w:hAnsi="ML-Karthika" w:cs="ML-Karthika"/>
          <w:sz w:val="24"/>
          <w:szCs w:val="24"/>
        </w:rPr>
        <w:t>-¡m-</w:t>
      </w:r>
      <w:proofErr w:type="spellStart"/>
      <w:r>
        <w:rPr>
          <w:rFonts w:ascii="ML-Karthika" w:hAnsi="ML-Karthika" w:cs="ML-Karthika"/>
          <w:sz w:val="24"/>
          <w:szCs w:val="24"/>
        </w:rPr>
        <w:t>dn</w:t>
      </w:r>
      <w:proofErr w:type="spellEnd"/>
      <w:r>
        <w:rPr>
          <w:rFonts w:ascii="ML-Karthika" w:hAnsi="ML-Karthika" w:cs="ML-Karthika"/>
          <w:sz w:val="24"/>
          <w:szCs w:val="24"/>
        </w:rPr>
        <w:t>-Ã.</w:t>
      </w:r>
    </w:p>
    <w:p w14:paraId="089C8CD7" w14:textId="77777777" w:rsidR="00EC269D" w:rsidRDefault="00EC269D" w:rsidP="00E670FC">
      <w:pPr>
        <w:tabs>
          <w:tab w:val="left" w:pos="454"/>
        </w:tabs>
        <w:autoSpaceDE w:val="0"/>
        <w:autoSpaceDN w:val="0"/>
        <w:adjustRightInd w:val="0"/>
        <w:spacing w:after="57" w:line="240" w:lineRule="auto"/>
        <w:ind w:left="454" w:hanging="454"/>
        <w:jc w:val="both"/>
        <w:rPr>
          <w:rFonts w:ascii="ML-Karthika" w:hAnsi="ML-Karthika" w:cs="ML-Karthika"/>
          <w:sz w:val="24"/>
          <w:szCs w:val="24"/>
        </w:rPr>
      </w:pPr>
      <w:r>
        <w:rPr>
          <w:rFonts w:ascii="ML-Karthika" w:hAnsi="ML-Karthika" w:cs="ML-Karthika"/>
          <w:sz w:val="24"/>
          <w:szCs w:val="24"/>
        </w:rPr>
        <w:t>10.</w:t>
      </w:r>
      <w:r>
        <w:rPr>
          <w:rFonts w:ascii="ML-Karthika" w:hAnsi="ML-Karthika" w:cs="ML-Karthika"/>
          <w:sz w:val="24"/>
          <w:szCs w:val="24"/>
        </w:rPr>
        <w:tab/>
        <w:t>]</w:t>
      </w:r>
      <w:proofErr w:type="spellStart"/>
      <w:r>
        <w:rPr>
          <w:rFonts w:ascii="ML-Karthika" w:hAnsi="ML-Karthika" w:cs="ML-Karthika"/>
          <w:sz w:val="24"/>
          <w:szCs w:val="24"/>
        </w:rPr>
        <w:t>mTy</w:t>
      </w:r>
      <w:proofErr w:type="spellEnd"/>
      <w:r>
        <w:rPr>
          <w:rFonts w:ascii="ML-Karthika" w:hAnsi="ML-Karthika" w:cs="ML-Karthika"/>
          <w:sz w:val="24"/>
          <w:szCs w:val="24"/>
        </w:rPr>
        <w:t xml:space="preserve"> ]²-Xn-bnse ]</w:t>
      </w:r>
      <w:proofErr w:type="spellStart"/>
      <w:r>
        <w:rPr>
          <w:rFonts w:ascii="ML-Karthika" w:hAnsi="ML-Karthika" w:cs="ML-Karthika"/>
          <w:sz w:val="24"/>
          <w:szCs w:val="24"/>
        </w:rPr>
        <w:t>cn</w:t>
      </w:r>
      <w:proofErr w:type="spellEnd"/>
      <w:r>
        <w:rPr>
          <w:rFonts w:ascii="ML-Karthika" w:hAnsi="ML-Karthika" w:cs="ML-Karthika"/>
          <w:sz w:val="24"/>
          <w:szCs w:val="24"/>
        </w:rPr>
        <w:t>-an-</w:t>
      </w:r>
      <w:proofErr w:type="spellStart"/>
      <w:r>
        <w:rPr>
          <w:rFonts w:ascii="ML-Karthika" w:hAnsi="ML-Karthika" w:cs="ML-Karthika"/>
          <w:sz w:val="24"/>
          <w:szCs w:val="24"/>
        </w:rPr>
        <w:t>Xn</w:t>
      </w:r>
      <w:proofErr w:type="spellEnd"/>
      <w:r>
        <w:rPr>
          <w:rFonts w:ascii="ML-Karthika" w:hAnsi="ML-Karthika" w:cs="ML-Karthika"/>
          <w:sz w:val="24"/>
          <w:szCs w:val="24"/>
        </w:rPr>
        <w:t xml:space="preserve">-IÄ </w:t>
      </w:r>
      <w:proofErr w:type="spellStart"/>
      <w:r>
        <w:rPr>
          <w:rFonts w:ascii="ML-Karthika" w:hAnsi="ML-Karthika" w:cs="ML-Karthika"/>
          <w:sz w:val="24"/>
          <w:szCs w:val="24"/>
        </w:rPr>
        <w:t>Is­¯n</w:t>
      </w:r>
      <w:proofErr w:type="spellEnd"/>
      <w:r>
        <w:rPr>
          <w:rFonts w:ascii="ML-Karthika" w:hAnsi="ML-Karthika" w:cs="ML-Karthika"/>
          <w:sz w:val="24"/>
          <w:szCs w:val="24"/>
        </w:rPr>
        <w:t xml:space="preserve"> ]</w:t>
      </w:r>
      <w:proofErr w:type="spellStart"/>
      <w:r>
        <w:rPr>
          <w:rFonts w:ascii="ML-Karthika" w:hAnsi="ML-Karthika" w:cs="ML-Karthika"/>
          <w:sz w:val="24"/>
          <w:szCs w:val="24"/>
        </w:rPr>
        <w:t>cn</w:t>
      </w:r>
      <w:proofErr w:type="spellEnd"/>
      <w:r>
        <w:rPr>
          <w:rFonts w:ascii="ML-Karthika" w:hAnsi="ML-Karthika" w:cs="ML-Karthika"/>
          <w:sz w:val="24"/>
          <w:szCs w:val="24"/>
        </w:rPr>
        <w:t>-</w:t>
      </w:r>
      <w:proofErr w:type="spellStart"/>
      <w:r>
        <w:rPr>
          <w:rFonts w:ascii="ML-Karthika" w:hAnsi="ML-Karthika" w:cs="ML-Karthika"/>
          <w:sz w:val="24"/>
          <w:szCs w:val="24"/>
        </w:rPr>
        <w:t>lm</w:t>
      </w:r>
      <w:proofErr w:type="spellEnd"/>
      <w:r>
        <w:rPr>
          <w:rFonts w:ascii="ML-Karthika" w:hAnsi="ML-Karthika" w:cs="ML-Karthika"/>
          <w:sz w:val="24"/>
          <w:szCs w:val="24"/>
        </w:rPr>
        <w:t>-c-§Ä \</w:t>
      </w:r>
      <w:proofErr w:type="spellStart"/>
      <w:r>
        <w:rPr>
          <w:rFonts w:ascii="ML-Karthika" w:hAnsi="ML-Karthika" w:cs="ML-Karthika"/>
          <w:sz w:val="24"/>
          <w:szCs w:val="24"/>
        </w:rPr>
        <w:t>nÀt</w:t>
      </w:r>
      <w:proofErr w:type="spellEnd"/>
      <w:r>
        <w:rPr>
          <w:rFonts w:ascii="ML-Karthika" w:hAnsi="ML-Karthika" w:cs="ML-Karthika"/>
          <w:sz w:val="24"/>
          <w:szCs w:val="24"/>
        </w:rPr>
        <w:t>±-in-¡m-</w:t>
      </w:r>
      <w:proofErr w:type="spellStart"/>
      <w:r>
        <w:rPr>
          <w:rFonts w:ascii="ML-Karthika" w:hAnsi="ML-Karthika" w:cs="ML-Karthika"/>
          <w:sz w:val="24"/>
          <w:szCs w:val="24"/>
        </w:rPr>
        <w:t>dp</w:t>
      </w:r>
      <w:proofErr w:type="spellEnd"/>
      <w:r>
        <w:rPr>
          <w:rFonts w:ascii="ML-Karthika" w:hAnsi="ML-Karthika" w:cs="ML-Karthika"/>
          <w:sz w:val="24"/>
          <w:szCs w:val="24"/>
        </w:rPr>
        <w:t>-­v.</w:t>
      </w:r>
    </w:p>
    <w:p w14:paraId="78D3D331" w14:textId="77777777" w:rsidR="00EC269D" w:rsidRDefault="00EC269D" w:rsidP="00E670FC">
      <w:pPr>
        <w:tabs>
          <w:tab w:val="left" w:pos="454"/>
        </w:tabs>
        <w:autoSpaceDE w:val="0"/>
        <w:autoSpaceDN w:val="0"/>
        <w:adjustRightInd w:val="0"/>
        <w:spacing w:after="57" w:line="240" w:lineRule="auto"/>
        <w:ind w:left="454" w:hanging="454"/>
        <w:jc w:val="both"/>
        <w:rPr>
          <w:rFonts w:ascii="ML-Karthika" w:hAnsi="ML-Karthika" w:cs="ML-Karthika"/>
          <w:sz w:val="24"/>
          <w:szCs w:val="24"/>
        </w:rPr>
      </w:pPr>
      <w:r>
        <w:rPr>
          <w:rFonts w:ascii="ML-Karthika" w:hAnsi="ML-Karthika" w:cs="ML-Karthika"/>
          <w:sz w:val="24"/>
          <w:szCs w:val="24"/>
        </w:rPr>
        <w:lastRenderedPageBreak/>
        <w:t xml:space="preserve">11. </w:t>
      </w:r>
      <w:r>
        <w:rPr>
          <w:rFonts w:ascii="ML-Karthika" w:hAnsi="ML-Karthika" w:cs="ML-Karthika"/>
          <w:sz w:val="24"/>
          <w:szCs w:val="24"/>
        </w:rPr>
        <w:tab/>
      </w:r>
      <w:proofErr w:type="spellStart"/>
      <w:r>
        <w:rPr>
          <w:rFonts w:ascii="ML-Karthika" w:hAnsi="ML-Karthika" w:cs="ML-Karthika"/>
          <w:sz w:val="24"/>
          <w:szCs w:val="24"/>
        </w:rPr>
        <w:t>skan</w:t>
      </w:r>
      <w:proofErr w:type="spellEnd"/>
      <w:r>
        <w:rPr>
          <w:rFonts w:ascii="ML-Karthika" w:hAnsi="ML-Karthika" w:cs="ML-Karthika"/>
          <w:sz w:val="24"/>
          <w:szCs w:val="24"/>
        </w:rPr>
        <w:t>-\</w:t>
      </w:r>
      <w:proofErr w:type="spellStart"/>
      <w:r>
        <w:rPr>
          <w:rFonts w:ascii="ML-Karthika" w:hAnsi="ML-Karthika" w:cs="ML-Karthika"/>
          <w:sz w:val="24"/>
          <w:szCs w:val="24"/>
        </w:rPr>
        <w:t>mÀ</w:t>
      </w:r>
      <w:proofErr w:type="spellEnd"/>
      <w:r>
        <w:rPr>
          <w:rFonts w:ascii="ML-Karthika" w:hAnsi="ML-Karthika" w:cs="ML-Karthika"/>
          <w:sz w:val="24"/>
          <w:szCs w:val="24"/>
        </w:rPr>
        <w:t xml:space="preserve">, </w:t>
      </w:r>
      <w:proofErr w:type="spellStart"/>
      <w:r>
        <w:rPr>
          <w:rFonts w:ascii="ML-Karthika" w:hAnsi="ML-Karthika" w:cs="ML-Karthika"/>
          <w:sz w:val="24"/>
          <w:szCs w:val="24"/>
        </w:rPr>
        <w:t>knt_m</w:t>
      </w:r>
      <w:proofErr w:type="spellEnd"/>
      <w:r>
        <w:rPr>
          <w:rFonts w:ascii="ML-Karthika" w:hAnsi="ML-Karthika" w:cs="ML-Karthika"/>
          <w:sz w:val="24"/>
          <w:szCs w:val="24"/>
        </w:rPr>
        <w:t>-</w:t>
      </w:r>
      <w:proofErr w:type="spellStart"/>
      <w:r>
        <w:rPr>
          <w:rFonts w:ascii="ML-Karthika" w:hAnsi="ML-Karthika" w:cs="ML-Karthika"/>
          <w:sz w:val="24"/>
          <w:szCs w:val="24"/>
        </w:rPr>
        <w:t>kn</w:t>
      </w:r>
      <w:proofErr w:type="spellEnd"/>
      <w:r>
        <w:rPr>
          <w:rFonts w:ascii="ML-Karthika" w:hAnsi="ML-Karthika" w:cs="ML-Karthika"/>
          <w:sz w:val="24"/>
          <w:szCs w:val="24"/>
        </w:rPr>
        <w:t xml:space="preserve">-b-§Ä </w:t>
      </w:r>
      <w:proofErr w:type="spellStart"/>
      <w:r>
        <w:rPr>
          <w:rFonts w:ascii="ML-Karthika" w:hAnsi="ML-Karthika" w:cs="ML-Karthika"/>
          <w:sz w:val="24"/>
          <w:szCs w:val="24"/>
        </w:rPr>
        <w:t>F¶n-h-bnÂ</w:t>
      </w:r>
      <w:proofErr w:type="spellEnd"/>
      <w:r>
        <w:rPr>
          <w:rFonts w:ascii="ML-Karthika" w:hAnsi="ML-Karthika" w:cs="ML-Karthika"/>
          <w:sz w:val="24"/>
          <w:szCs w:val="24"/>
        </w:rPr>
        <w:t xml:space="preserve"> Kth-</w:t>
      </w:r>
      <w:proofErr w:type="spellStart"/>
      <w:r>
        <w:rPr>
          <w:rFonts w:ascii="ML-Karthika" w:hAnsi="ML-Karthika" w:cs="ML-Karthika"/>
          <w:sz w:val="24"/>
          <w:szCs w:val="24"/>
        </w:rPr>
        <w:t>jW</w:t>
      </w:r>
      <w:proofErr w:type="spellEnd"/>
      <w:r>
        <w:rPr>
          <w:rFonts w:ascii="ML-Karthika" w:hAnsi="ML-Karthika" w:cs="ML-Karthika"/>
          <w:sz w:val="24"/>
          <w:szCs w:val="24"/>
        </w:rPr>
        <w:t xml:space="preserve"> {]_-Ô-§Ä Ah-X-</w:t>
      </w:r>
      <w:proofErr w:type="spellStart"/>
      <w:r>
        <w:rPr>
          <w:rFonts w:ascii="ML-Karthika" w:hAnsi="ML-Karthika" w:cs="ML-Karthika"/>
          <w:sz w:val="24"/>
          <w:szCs w:val="24"/>
        </w:rPr>
        <w:t>cn</w:t>
      </w:r>
      <w:proofErr w:type="spellEnd"/>
      <w:r>
        <w:rPr>
          <w:rFonts w:ascii="ML-Karthika" w:hAnsi="ML-Karthika" w:cs="ML-Karthika"/>
          <w:sz w:val="24"/>
          <w:szCs w:val="24"/>
        </w:rPr>
        <w:t>-¸n-¡m³ {</w:t>
      </w:r>
      <w:proofErr w:type="spellStart"/>
      <w:r>
        <w:rPr>
          <w:rFonts w:ascii="ML-Karthika" w:hAnsi="ML-Karthika" w:cs="ML-Karthika"/>
          <w:sz w:val="24"/>
          <w:szCs w:val="24"/>
        </w:rPr>
        <w:t>ian</w:t>
      </w:r>
      <w:proofErr w:type="spellEnd"/>
      <w:r>
        <w:rPr>
          <w:rFonts w:ascii="ML-Karthika" w:hAnsi="ML-Karthika" w:cs="ML-Karthika"/>
          <w:sz w:val="24"/>
          <w:szCs w:val="24"/>
        </w:rPr>
        <w:t>-¡m-</w:t>
      </w:r>
      <w:proofErr w:type="spellStart"/>
      <w:r>
        <w:rPr>
          <w:rFonts w:ascii="ML-Karthika" w:hAnsi="ML-Karthika" w:cs="ML-Karthika"/>
          <w:sz w:val="24"/>
          <w:szCs w:val="24"/>
        </w:rPr>
        <w:t>dn</w:t>
      </w:r>
      <w:proofErr w:type="spellEnd"/>
      <w:r>
        <w:rPr>
          <w:rFonts w:ascii="ML-Karthika" w:hAnsi="ML-Karthika" w:cs="ML-Karthika"/>
          <w:sz w:val="24"/>
          <w:szCs w:val="24"/>
        </w:rPr>
        <w:t>-Ã.</w:t>
      </w:r>
    </w:p>
    <w:p w14:paraId="7159FCC1" w14:textId="77777777" w:rsidR="00EC269D" w:rsidRDefault="00EC269D" w:rsidP="00E670FC">
      <w:pPr>
        <w:tabs>
          <w:tab w:val="left" w:pos="454"/>
        </w:tabs>
        <w:autoSpaceDE w:val="0"/>
        <w:autoSpaceDN w:val="0"/>
        <w:adjustRightInd w:val="0"/>
        <w:spacing w:after="57" w:line="240" w:lineRule="auto"/>
        <w:ind w:left="454" w:hanging="454"/>
        <w:jc w:val="both"/>
        <w:rPr>
          <w:rFonts w:ascii="ML-Karthika" w:hAnsi="ML-Karthika" w:cs="ML-Karthika"/>
          <w:sz w:val="24"/>
          <w:szCs w:val="24"/>
        </w:rPr>
      </w:pPr>
      <w:r>
        <w:rPr>
          <w:rFonts w:ascii="ML-Karthika" w:hAnsi="ML-Karthika" w:cs="ML-Karthika"/>
          <w:sz w:val="24"/>
          <w:szCs w:val="24"/>
        </w:rPr>
        <w:t>12.</w:t>
      </w:r>
      <w:r>
        <w:rPr>
          <w:rFonts w:ascii="ML-Karthika" w:hAnsi="ML-Karthika" w:cs="ML-Karthika"/>
          <w:sz w:val="24"/>
          <w:szCs w:val="24"/>
        </w:rPr>
        <w:tab/>
        <w:t>]</w:t>
      </w:r>
      <w:proofErr w:type="spellStart"/>
      <w:r>
        <w:rPr>
          <w:rFonts w:ascii="ML-Karthika" w:hAnsi="ML-Karthika" w:cs="ML-Karthika"/>
          <w:sz w:val="24"/>
          <w:szCs w:val="24"/>
        </w:rPr>
        <w:t>mT</w:t>
      </w:r>
      <w:proofErr w:type="spellEnd"/>
      <w:r>
        <w:rPr>
          <w:rFonts w:ascii="ML-Karthika" w:hAnsi="ML-Karthika" w:cs="ML-Karthika"/>
          <w:sz w:val="24"/>
          <w:szCs w:val="24"/>
        </w:rPr>
        <w:t>-`m-K-¯</w:t>
      </w:r>
      <w:proofErr w:type="spellStart"/>
      <w:r>
        <w:rPr>
          <w:rFonts w:ascii="ML-Karthika" w:hAnsi="ML-Karthika" w:cs="ML-Karthika"/>
          <w:sz w:val="24"/>
          <w:szCs w:val="24"/>
        </w:rPr>
        <w:t>nse</w:t>
      </w:r>
      <w:proofErr w:type="spellEnd"/>
      <w:r>
        <w:rPr>
          <w:rFonts w:ascii="ML-Karthika" w:hAnsi="ML-Karthika" w:cs="ML-Karthika"/>
          <w:sz w:val="24"/>
          <w:szCs w:val="24"/>
        </w:rPr>
        <w:t xml:space="preserve"> </w:t>
      </w:r>
      <w:proofErr w:type="spellStart"/>
      <w:r>
        <w:rPr>
          <w:rFonts w:ascii="ML-Karthika" w:hAnsi="ML-Karthika" w:cs="ML-Karthika"/>
          <w:sz w:val="24"/>
          <w:szCs w:val="24"/>
        </w:rPr>
        <w:t>hnh</w:t>
      </w:r>
      <w:proofErr w:type="spellEnd"/>
      <w:r>
        <w:rPr>
          <w:rFonts w:ascii="ML-Karthika" w:hAnsi="ML-Karthika" w:cs="ML-Karthika"/>
          <w:sz w:val="24"/>
          <w:szCs w:val="24"/>
        </w:rPr>
        <w:t>-c-§sf ]</w:t>
      </w:r>
      <w:proofErr w:type="spellStart"/>
      <w:r>
        <w:rPr>
          <w:rFonts w:ascii="ML-Karthika" w:hAnsi="ML-Karthika" w:cs="ML-Karthika"/>
          <w:sz w:val="24"/>
          <w:szCs w:val="24"/>
        </w:rPr>
        <w:t>än-bpÅ</w:t>
      </w:r>
      <w:proofErr w:type="spellEnd"/>
      <w:r>
        <w:rPr>
          <w:rFonts w:ascii="ML-Karthika" w:hAnsi="ML-Karthika" w:cs="ML-Karthika"/>
          <w:sz w:val="24"/>
          <w:szCs w:val="24"/>
        </w:rPr>
        <w:t xml:space="preserve"> </w:t>
      </w:r>
      <w:proofErr w:type="spellStart"/>
      <w:r>
        <w:rPr>
          <w:rFonts w:ascii="ML-Karthika" w:hAnsi="ML-Karthika" w:cs="ML-Karthika"/>
          <w:sz w:val="24"/>
          <w:szCs w:val="24"/>
        </w:rPr>
        <w:t>IqSp</w:t>
      </w:r>
      <w:proofErr w:type="spellEnd"/>
      <w:r>
        <w:rPr>
          <w:rFonts w:ascii="ML-Karthika" w:hAnsi="ML-Karthika" w:cs="ML-Karthika"/>
          <w:sz w:val="24"/>
          <w:szCs w:val="24"/>
        </w:rPr>
        <w:t xml:space="preserve">-XÂ </w:t>
      </w:r>
      <w:proofErr w:type="spellStart"/>
      <w:r>
        <w:rPr>
          <w:rFonts w:ascii="ML-Karthika" w:hAnsi="ML-Karthika" w:cs="ML-Karthika"/>
          <w:sz w:val="24"/>
          <w:szCs w:val="24"/>
        </w:rPr>
        <w:t>Adn</w:t>
      </w:r>
      <w:proofErr w:type="spellEnd"/>
      <w:r>
        <w:rPr>
          <w:rFonts w:ascii="ML-Karthika" w:hAnsi="ML-Karthika" w:cs="ML-Karthika"/>
          <w:sz w:val="24"/>
          <w:szCs w:val="24"/>
        </w:rPr>
        <w:t xml:space="preserve">-hp-IÄ </w:t>
      </w:r>
      <w:proofErr w:type="spellStart"/>
      <w:r>
        <w:rPr>
          <w:rFonts w:ascii="ML-Karthika" w:hAnsi="ML-Karthika" w:cs="ML-Karthika"/>
          <w:sz w:val="24"/>
          <w:szCs w:val="24"/>
        </w:rPr>
        <w:t>e`y</w:t>
      </w:r>
      <w:proofErr w:type="spellEnd"/>
      <w:r>
        <w:rPr>
          <w:rFonts w:ascii="ML-Karthika" w:hAnsi="ML-Karthika" w:cs="ML-Karthika"/>
          <w:sz w:val="24"/>
          <w:szCs w:val="24"/>
        </w:rPr>
        <w:t>-am-hp-¶-</w:t>
      </w:r>
      <w:proofErr w:type="spellStart"/>
      <w:r>
        <w:rPr>
          <w:rFonts w:ascii="ML-Karthika" w:hAnsi="ML-Karthika" w:cs="ML-Karthika"/>
          <w:sz w:val="24"/>
          <w:szCs w:val="24"/>
        </w:rPr>
        <w:t>Xn</w:t>
      </w:r>
      <w:proofErr w:type="spellEnd"/>
      <w:r>
        <w:rPr>
          <w:rFonts w:ascii="ML-Karthika" w:hAnsi="ML-Karthika" w:cs="ML-Karthika"/>
          <w:sz w:val="24"/>
          <w:szCs w:val="24"/>
        </w:rPr>
        <w:t xml:space="preserve">\v  Rm³ </w:t>
      </w:r>
      <w:proofErr w:type="spellStart"/>
      <w:r>
        <w:rPr>
          <w:rFonts w:ascii="ML-Karthika" w:hAnsi="ML-Karthika" w:cs="ML-Karthika"/>
          <w:sz w:val="24"/>
          <w:szCs w:val="24"/>
        </w:rPr>
        <w:t>CâÀs</w:t>
      </w:r>
      <w:proofErr w:type="spellEnd"/>
      <w:r>
        <w:rPr>
          <w:rFonts w:ascii="ML-Karthika" w:hAnsi="ML-Karthika" w:cs="ML-Karthika"/>
          <w:sz w:val="24"/>
          <w:szCs w:val="24"/>
        </w:rPr>
        <w:t>\</w:t>
      </w:r>
      <w:proofErr w:type="spellStart"/>
      <w:r>
        <w:rPr>
          <w:rFonts w:ascii="ML-Karthika" w:hAnsi="ML-Karthika" w:cs="ML-Karthika"/>
          <w:sz w:val="24"/>
          <w:szCs w:val="24"/>
        </w:rPr>
        <w:t>äv</w:t>
      </w:r>
      <w:proofErr w:type="spellEnd"/>
      <w:r>
        <w:rPr>
          <w:rFonts w:ascii="ML-Karthika" w:hAnsi="ML-Karthika" w:cs="ML-Karthika"/>
          <w:sz w:val="24"/>
          <w:szCs w:val="24"/>
        </w:rPr>
        <w:t xml:space="preserve"> </w:t>
      </w:r>
      <w:proofErr w:type="spellStart"/>
      <w:r>
        <w:rPr>
          <w:rFonts w:ascii="ML-Karthika" w:hAnsi="ML-Karthika" w:cs="ML-Karthika"/>
          <w:sz w:val="24"/>
          <w:szCs w:val="24"/>
        </w:rPr>
        <w:t>kuI</w:t>
      </w:r>
      <w:proofErr w:type="spellEnd"/>
      <w:r>
        <w:rPr>
          <w:rFonts w:ascii="ML-Karthika" w:hAnsi="ML-Karthika" w:cs="ML-Karthika"/>
          <w:sz w:val="24"/>
          <w:szCs w:val="24"/>
        </w:rPr>
        <w:t>-cy-§Ä D]-</w:t>
      </w:r>
      <w:proofErr w:type="spellStart"/>
      <w:r>
        <w:rPr>
          <w:rFonts w:ascii="ML-Karthika" w:hAnsi="ML-Karthika" w:cs="ML-Karthika"/>
          <w:sz w:val="24"/>
          <w:szCs w:val="24"/>
        </w:rPr>
        <w:t>tbm</w:t>
      </w:r>
      <w:proofErr w:type="spellEnd"/>
      <w:r>
        <w:rPr>
          <w:rFonts w:ascii="ML-Karthika" w:hAnsi="ML-Karthika" w:cs="ML-Karthika"/>
          <w:sz w:val="24"/>
          <w:szCs w:val="24"/>
        </w:rPr>
        <w:t>-K-s¸-</w:t>
      </w:r>
      <w:proofErr w:type="spellStart"/>
      <w:r>
        <w:rPr>
          <w:rFonts w:ascii="ML-Karthika" w:hAnsi="ML-Karthika" w:cs="ML-Karthika"/>
          <w:sz w:val="24"/>
          <w:szCs w:val="24"/>
        </w:rPr>
        <w:t>Sp</w:t>
      </w:r>
      <w:proofErr w:type="spellEnd"/>
      <w:r>
        <w:rPr>
          <w:rFonts w:ascii="ML-Karthika" w:hAnsi="ML-Karthika" w:cs="ML-Karthika"/>
          <w:sz w:val="24"/>
          <w:szCs w:val="24"/>
        </w:rPr>
        <w:t>-¯m-</w:t>
      </w:r>
      <w:proofErr w:type="spellStart"/>
      <w:r>
        <w:rPr>
          <w:rFonts w:ascii="ML-Karthika" w:hAnsi="ML-Karthika" w:cs="ML-Karthika"/>
          <w:sz w:val="24"/>
          <w:szCs w:val="24"/>
        </w:rPr>
        <w:t>dp</w:t>
      </w:r>
      <w:proofErr w:type="spellEnd"/>
      <w:r>
        <w:rPr>
          <w:rFonts w:ascii="ML-Karthika" w:hAnsi="ML-Karthika" w:cs="ML-Karthika"/>
          <w:sz w:val="24"/>
          <w:szCs w:val="24"/>
        </w:rPr>
        <w:t>-­v.</w:t>
      </w:r>
    </w:p>
    <w:p w14:paraId="24425EFE" w14:textId="77777777" w:rsidR="00EC269D" w:rsidRDefault="00EC269D" w:rsidP="00E670FC">
      <w:pPr>
        <w:tabs>
          <w:tab w:val="left" w:pos="454"/>
        </w:tabs>
        <w:autoSpaceDE w:val="0"/>
        <w:autoSpaceDN w:val="0"/>
        <w:adjustRightInd w:val="0"/>
        <w:spacing w:after="57" w:line="240" w:lineRule="auto"/>
        <w:ind w:left="454" w:hanging="454"/>
        <w:jc w:val="both"/>
        <w:rPr>
          <w:rFonts w:ascii="ML-Karthika" w:hAnsi="ML-Karthika" w:cs="ML-Karthika"/>
          <w:sz w:val="24"/>
          <w:szCs w:val="24"/>
        </w:rPr>
      </w:pPr>
      <w:r>
        <w:rPr>
          <w:rFonts w:ascii="ML-Karthika" w:hAnsi="ML-Karthika" w:cs="ML-Karthika"/>
          <w:sz w:val="24"/>
          <w:szCs w:val="24"/>
        </w:rPr>
        <w:t>13.</w:t>
      </w:r>
      <w:r>
        <w:rPr>
          <w:rFonts w:ascii="ML-Karthika" w:hAnsi="ML-Karthika" w:cs="ML-Karthika"/>
          <w:sz w:val="24"/>
          <w:szCs w:val="24"/>
        </w:rPr>
        <w:tab/>
        <w:t>]</w:t>
      </w:r>
      <w:proofErr w:type="spellStart"/>
      <w:r>
        <w:rPr>
          <w:rFonts w:ascii="ML-Karthika" w:hAnsi="ML-Karthika" w:cs="ML-Karthika"/>
          <w:sz w:val="24"/>
          <w:szCs w:val="24"/>
        </w:rPr>
        <w:t>mTy</w:t>
      </w:r>
      <w:proofErr w:type="spellEnd"/>
      <w:r>
        <w:rPr>
          <w:rFonts w:ascii="ML-Karthika" w:hAnsi="ML-Karthika" w:cs="ML-Karthika"/>
          <w:sz w:val="24"/>
          <w:szCs w:val="24"/>
        </w:rPr>
        <w:t xml:space="preserve"> </w:t>
      </w:r>
      <w:proofErr w:type="spellStart"/>
      <w:r>
        <w:rPr>
          <w:rFonts w:ascii="ML-Karthika" w:hAnsi="ML-Karthika" w:cs="ML-Karthika"/>
          <w:sz w:val="24"/>
          <w:szCs w:val="24"/>
        </w:rPr>
        <w:t>hkvXp</w:t>
      </w:r>
      <w:proofErr w:type="spellEnd"/>
      <w:r>
        <w:rPr>
          <w:rFonts w:ascii="ML-Karthika" w:hAnsi="ML-Karthika" w:cs="ML-Karthika"/>
          <w:sz w:val="24"/>
          <w:szCs w:val="24"/>
        </w:rPr>
        <w:t>--hp-</w:t>
      </w:r>
      <w:proofErr w:type="spellStart"/>
      <w:r>
        <w:rPr>
          <w:rFonts w:ascii="ML-Karthika" w:hAnsi="ML-Karthika" w:cs="ML-Karthika"/>
          <w:sz w:val="24"/>
          <w:szCs w:val="24"/>
        </w:rPr>
        <w:t>ambn</w:t>
      </w:r>
      <w:proofErr w:type="spellEnd"/>
      <w:r>
        <w:rPr>
          <w:rFonts w:ascii="ML-Karthika" w:hAnsi="ML-Karthika" w:cs="ML-Karthika"/>
          <w:sz w:val="24"/>
          <w:szCs w:val="24"/>
        </w:rPr>
        <w:t xml:space="preserve"> _</w:t>
      </w:r>
      <w:proofErr w:type="spellStart"/>
      <w:r>
        <w:rPr>
          <w:rFonts w:ascii="ML-Karthika" w:hAnsi="ML-Karthika" w:cs="ML-Karthika"/>
          <w:sz w:val="24"/>
          <w:szCs w:val="24"/>
        </w:rPr>
        <w:t>Ô-s¸«v</w:t>
      </w:r>
      <w:proofErr w:type="spellEnd"/>
      <w:r>
        <w:rPr>
          <w:rFonts w:ascii="ML-Karthika" w:hAnsi="ML-Karthika" w:cs="ML-Karthika"/>
          <w:sz w:val="24"/>
          <w:szCs w:val="24"/>
        </w:rPr>
        <w:t xml:space="preserve">  \S-¡m-</w:t>
      </w:r>
      <w:proofErr w:type="spellStart"/>
      <w:r>
        <w:rPr>
          <w:rFonts w:ascii="ML-Karthika" w:hAnsi="ML-Karthika" w:cs="ML-Karthika"/>
          <w:sz w:val="24"/>
          <w:szCs w:val="24"/>
        </w:rPr>
        <w:t>dpÅ</w:t>
      </w:r>
      <w:proofErr w:type="spellEnd"/>
      <w:r>
        <w:rPr>
          <w:rFonts w:ascii="ML-Karthika" w:hAnsi="ML-Karthika" w:cs="ML-Karthika"/>
          <w:sz w:val="24"/>
          <w:szCs w:val="24"/>
        </w:rPr>
        <w:t xml:space="preserve"> Kth-j-W-§Ä a\-</w:t>
      </w:r>
      <w:proofErr w:type="spellStart"/>
      <w:r>
        <w:rPr>
          <w:rFonts w:ascii="ML-Karthika" w:hAnsi="ML-Karthika" w:cs="ML-Karthika"/>
          <w:sz w:val="24"/>
          <w:szCs w:val="24"/>
        </w:rPr>
        <w:t>Ên-em</w:t>
      </w:r>
      <w:proofErr w:type="spellEnd"/>
      <w:r>
        <w:rPr>
          <w:rFonts w:ascii="ML-Karthika" w:hAnsi="ML-Karthika" w:cs="ML-Karthika"/>
          <w:sz w:val="24"/>
          <w:szCs w:val="24"/>
        </w:rPr>
        <w:t xml:space="preserve">-¡m\pw  </w:t>
      </w:r>
      <w:proofErr w:type="spellStart"/>
      <w:r>
        <w:rPr>
          <w:rFonts w:ascii="ML-Karthika" w:hAnsi="ML-Karthika" w:cs="ML-Karthika"/>
          <w:sz w:val="24"/>
          <w:szCs w:val="24"/>
        </w:rPr>
        <w:t>AXn-eqsS</w:t>
      </w:r>
      <w:proofErr w:type="spellEnd"/>
      <w:r>
        <w:rPr>
          <w:rFonts w:ascii="ML-Karthika" w:hAnsi="ML-Karthika" w:cs="ML-Karthika"/>
          <w:sz w:val="24"/>
          <w:szCs w:val="24"/>
        </w:rPr>
        <w:t xml:space="preserve"> </w:t>
      </w:r>
      <w:proofErr w:type="spellStart"/>
      <w:r>
        <w:rPr>
          <w:rFonts w:ascii="ML-Karthika" w:hAnsi="ML-Karthika" w:cs="ML-Karthika"/>
          <w:sz w:val="24"/>
          <w:szCs w:val="24"/>
        </w:rPr>
        <w:t>Adn-hns</w:t>
      </w:r>
      <w:proofErr w:type="spellEnd"/>
      <w:r>
        <w:rPr>
          <w:rFonts w:ascii="ML-Karthika" w:hAnsi="ML-Karthika" w:cs="ML-Karthika"/>
          <w:sz w:val="24"/>
          <w:szCs w:val="24"/>
        </w:rPr>
        <w:t>\ ]</w:t>
      </w:r>
      <w:proofErr w:type="spellStart"/>
      <w:r>
        <w:rPr>
          <w:rFonts w:ascii="ML-Karthika" w:hAnsi="ML-Karthika" w:cs="ML-Karthika"/>
          <w:sz w:val="24"/>
          <w:szCs w:val="24"/>
        </w:rPr>
        <w:t>cn</w:t>
      </w:r>
      <w:proofErr w:type="spellEnd"/>
      <w:r>
        <w:rPr>
          <w:rFonts w:ascii="ML-Karthika" w:hAnsi="ML-Karthika" w:cs="ML-Karthika"/>
          <w:sz w:val="24"/>
          <w:szCs w:val="24"/>
        </w:rPr>
        <w:t>-t]m-</w:t>
      </w:r>
      <w:proofErr w:type="spellStart"/>
      <w:r>
        <w:rPr>
          <w:rFonts w:ascii="ML-Karthika" w:hAnsi="ML-Karthika" w:cs="ML-Karthika"/>
          <w:sz w:val="24"/>
          <w:szCs w:val="24"/>
        </w:rPr>
        <w:t>jn</w:t>
      </w:r>
      <w:proofErr w:type="spellEnd"/>
      <w:r>
        <w:rPr>
          <w:rFonts w:ascii="ML-Karthika" w:hAnsi="ML-Karthika" w:cs="ML-Karthika"/>
          <w:sz w:val="24"/>
          <w:szCs w:val="24"/>
        </w:rPr>
        <w:t>-¸n-¡m\pw Rm³ {</w:t>
      </w:r>
      <w:proofErr w:type="spellStart"/>
      <w:r>
        <w:rPr>
          <w:rFonts w:ascii="ML-Karthika" w:hAnsi="ML-Karthika" w:cs="ML-Karthika"/>
          <w:sz w:val="24"/>
          <w:szCs w:val="24"/>
        </w:rPr>
        <w:t>ian</w:t>
      </w:r>
      <w:proofErr w:type="spellEnd"/>
      <w:r>
        <w:rPr>
          <w:rFonts w:ascii="ML-Karthika" w:hAnsi="ML-Karthika" w:cs="ML-Karthika"/>
          <w:sz w:val="24"/>
          <w:szCs w:val="24"/>
        </w:rPr>
        <w:t>-¡m-</w:t>
      </w:r>
      <w:proofErr w:type="spellStart"/>
      <w:r>
        <w:rPr>
          <w:rFonts w:ascii="ML-Karthika" w:hAnsi="ML-Karthika" w:cs="ML-Karthika"/>
          <w:sz w:val="24"/>
          <w:szCs w:val="24"/>
        </w:rPr>
        <w:t>dp</w:t>
      </w:r>
      <w:proofErr w:type="spellEnd"/>
      <w:r>
        <w:rPr>
          <w:rFonts w:ascii="ML-Karthika" w:hAnsi="ML-Karthika" w:cs="ML-Karthika"/>
          <w:sz w:val="24"/>
          <w:szCs w:val="24"/>
        </w:rPr>
        <w:t>-­v.</w:t>
      </w:r>
    </w:p>
    <w:p w14:paraId="2142F8E3" w14:textId="77777777" w:rsidR="00EC269D" w:rsidRDefault="00EC269D" w:rsidP="00E670FC">
      <w:pPr>
        <w:tabs>
          <w:tab w:val="left" w:pos="454"/>
        </w:tabs>
        <w:autoSpaceDE w:val="0"/>
        <w:autoSpaceDN w:val="0"/>
        <w:adjustRightInd w:val="0"/>
        <w:spacing w:after="57" w:line="240" w:lineRule="auto"/>
        <w:ind w:left="454" w:hanging="454"/>
        <w:jc w:val="both"/>
        <w:rPr>
          <w:rFonts w:ascii="ML-Karthika" w:hAnsi="ML-Karthika" w:cs="ML-Karthika"/>
          <w:sz w:val="24"/>
          <w:szCs w:val="24"/>
        </w:rPr>
      </w:pPr>
      <w:r>
        <w:rPr>
          <w:rFonts w:ascii="ML-Karthika" w:hAnsi="ML-Karthika" w:cs="ML-Karthika"/>
          <w:sz w:val="24"/>
          <w:szCs w:val="24"/>
        </w:rPr>
        <w:t>14.</w:t>
      </w:r>
      <w:r>
        <w:rPr>
          <w:rFonts w:ascii="ML-Karthika" w:hAnsi="ML-Karthika" w:cs="ML-Karthika"/>
          <w:sz w:val="24"/>
          <w:szCs w:val="24"/>
        </w:rPr>
        <w:tab/>
      </w:r>
      <w:proofErr w:type="spellStart"/>
      <w:r>
        <w:rPr>
          <w:rFonts w:ascii="ML-Karthika" w:hAnsi="ML-Karthika" w:cs="ML-Karthika"/>
          <w:sz w:val="24"/>
          <w:szCs w:val="24"/>
        </w:rPr>
        <w:t>kmaq-lnI</w:t>
      </w:r>
      <w:proofErr w:type="spellEnd"/>
      <w:r>
        <w:rPr>
          <w:rFonts w:ascii="ML-Karthika" w:hAnsi="ML-Karthika" w:cs="ML-Karthika"/>
          <w:sz w:val="24"/>
          <w:szCs w:val="24"/>
        </w:rPr>
        <w:t xml:space="preserve"> </w:t>
      </w:r>
      <w:proofErr w:type="spellStart"/>
      <w:r>
        <w:rPr>
          <w:rFonts w:ascii="ML-Karthika" w:hAnsi="ML-Karthika" w:cs="ML-Karthika"/>
          <w:sz w:val="24"/>
          <w:szCs w:val="24"/>
        </w:rPr>
        <w:t>amä</w:t>
      </w:r>
      <w:proofErr w:type="spellEnd"/>
      <w:r>
        <w:rPr>
          <w:rFonts w:ascii="ML-Karthika" w:hAnsi="ML-Karthika" w:cs="ML-Karthika"/>
          <w:sz w:val="24"/>
          <w:szCs w:val="24"/>
        </w:rPr>
        <w:t>-§Ä¡-\</w:t>
      </w:r>
      <w:proofErr w:type="spellStart"/>
      <w:r>
        <w:rPr>
          <w:rFonts w:ascii="ML-Karthika" w:hAnsi="ML-Karthika" w:cs="ML-Karthika"/>
          <w:sz w:val="24"/>
          <w:szCs w:val="24"/>
        </w:rPr>
        <w:t>p-k-cn¨v</w:t>
      </w:r>
      <w:proofErr w:type="spellEnd"/>
      <w:r>
        <w:rPr>
          <w:rFonts w:ascii="ML-Karthika" w:hAnsi="ML-Karthika" w:cs="ML-Karthika"/>
          <w:sz w:val="24"/>
          <w:szCs w:val="24"/>
        </w:rPr>
        <w:t xml:space="preserve"> ]</w:t>
      </w:r>
      <w:proofErr w:type="spellStart"/>
      <w:r>
        <w:rPr>
          <w:rFonts w:ascii="ML-Karthika" w:hAnsi="ML-Karthika" w:cs="ML-Karthika"/>
          <w:sz w:val="24"/>
          <w:szCs w:val="24"/>
        </w:rPr>
        <w:t>mTy</w:t>
      </w:r>
      <w:proofErr w:type="spellEnd"/>
      <w:r>
        <w:rPr>
          <w:rFonts w:ascii="ML-Karthika" w:hAnsi="ML-Karthika" w:cs="ML-Karthika"/>
          <w:sz w:val="24"/>
          <w:szCs w:val="24"/>
        </w:rPr>
        <w:t xml:space="preserve"> ]²-Xn-bnÂ hcp-t¯­ </w:t>
      </w:r>
      <w:proofErr w:type="spellStart"/>
      <w:r>
        <w:rPr>
          <w:rFonts w:ascii="ML-Karthika" w:hAnsi="ML-Karthika" w:cs="ML-Karthika"/>
          <w:sz w:val="24"/>
          <w:szCs w:val="24"/>
        </w:rPr>
        <w:t>amä</w:t>
      </w:r>
      <w:proofErr w:type="spellEnd"/>
      <w:r>
        <w:rPr>
          <w:rFonts w:ascii="ML-Karthika" w:hAnsi="ML-Karthika" w:cs="ML-Karthika"/>
          <w:sz w:val="24"/>
          <w:szCs w:val="24"/>
        </w:rPr>
        <w:t>-§-sf-¡</w:t>
      </w:r>
      <w:proofErr w:type="spellStart"/>
      <w:r>
        <w:rPr>
          <w:rFonts w:ascii="ML-Karthika" w:hAnsi="ML-Karthika" w:cs="ML-Karthika"/>
          <w:sz w:val="24"/>
          <w:szCs w:val="24"/>
        </w:rPr>
        <w:t>p-dn¨v</w:t>
      </w:r>
      <w:proofErr w:type="spellEnd"/>
      <w:r>
        <w:rPr>
          <w:rFonts w:ascii="ML-Karthika" w:hAnsi="ML-Karthika" w:cs="ML-Karthika"/>
          <w:sz w:val="24"/>
          <w:szCs w:val="24"/>
        </w:rPr>
        <w:t xml:space="preserve"> </w:t>
      </w:r>
      <w:proofErr w:type="spellStart"/>
      <w:r>
        <w:rPr>
          <w:rFonts w:ascii="ML-Karthika" w:hAnsi="ML-Karthika" w:cs="ML-Karthika"/>
          <w:sz w:val="24"/>
          <w:szCs w:val="24"/>
        </w:rPr>
        <w:t>hyà</w:t>
      </w:r>
      <w:proofErr w:type="spellEnd"/>
      <w:r>
        <w:rPr>
          <w:rFonts w:ascii="ML-Karthika" w:hAnsi="ML-Karthika" w:cs="ML-Karthika"/>
          <w:sz w:val="24"/>
          <w:szCs w:val="24"/>
        </w:rPr>
        <w:t xml:space="preserve">-am-b- </w:t>
      </w:r>
      <w:proofErr w:type="spellStart"/>
      <w:r>
        <w:rPr>
          <w:rFonts w:ascii="ML-Karthika" w:hAnsi="ML-Karthika" w:cs="ML-Karthika"/>
          <w:sz w:val="24"/>
          <w:szCs w:val="24"/>
        </w:rPr>
        <w:t>t_m</w:t>
      </w:r>
      <w:proofErr w:type="spellEnd"/>
      <w:r>
        <w:rPr>
          <w:rFonts w:ascii="ML-Karthika" w:hAnsi="ML-Karthika" w:cs="ML-Karthika"/>
          <w:sz w:val="24"/>
          <w:szCs w:val="24"/>
        </w:rPr>
        <w:t>[w F\n-¡n-Ã.</w:t>
      </w:r>
    </w:p>
    <w:p w14:paraId="2152E24D" w14:textId="77777777" w:rsidR="00EC269D" w:rsidRDefault="00EC269D" w:rsidP="00E670FC">
      <w:pPr>
        <w:tabs>
          <w:tab w:val="left" w:pos="454"/>
        </w:tabs>
        <w:autoSpaceDE w:val="0"/>
        <w:autoSpaceDN w:val="0"/>
        <w:adjustRightInd w:val="0"/>
        <w:spacing w:after="57" w:line="240" w:lineRule="auto"/>
        <w:ind w:left="450" w:hanging="450"/>
        <w:jc w:val="both"/>
        <w:rPr>
          <w:rFonts w:ascii="ML-Karthika" w:hAnsi="ML-Karthika" w:cs="ML-Karthika"/>
          <w:sz w:val="24"/>
          <w:szCs w:val="24"/>
        </w:rPr>
      </w:pPr>
      <w:r>
        <w:rPr>
          <w:rFonts w:ascii="ML-Karthika" w:hAnsi="ML-Karthika" w:cs="ML-Karthika"/>
          <w:sz w:val="24"/>
          <w:szCs w:val="24"/>
        </w:rPr>
        <w:t>15.</w:t>
      </w:r>
      <w:r>
        <w:rPr>
          <w:rFonts w:ascii="ML-Karthika" w:hAnsi="ML-Karthika" w:cs="ML-Karthika"/>
          <w:sz w:val="24"/>
          <w:szCs w:val="24"/>
        </w:rPr>
        <w:tab/>
      </w:r>
      <w:proofErr w:type="spellStart"/>
      <w:r>
        <w:rPr>
          <w:rFonts w:ascii="ML-Karthika" w:hAnsi="ML-Karthika" w:cs="ML-Karthika"/>
          <w:sz w:val="24"/>
          <w:szCs w:val="24"/>
        </w:rPr>
        <w:t>Zriy</w:t>
      </w:r>
      <w:proofErr w:type="spellEnd"/>
      <w:r>
        <w:rPr>
          <w:rFonts w:ascii="ML-Karthika" w:hAnsi="ML-Karthika" w:cs="ML-Karthika"/>
          <w:sz w:val="24"/>
          <w:szCs w:val="24"/>
        </w:rPr>
        <w:t xml:space="preserve"> {</w:t>
      </w:r>
      <w:proofErr w:type="spellStart"/>
      <w:r>
        <w:rPr>
          <w:rFonts w:ascii="ML-Karthika" w:hAnsi="ML-Karthika" w:cs="ML-Karthika"/>
          <w:sz w:val="24"/>
          <w:szCs w:val="24"/>
        </w:rPr>
        <w:t>imhy</w:t>
      </w:r>
      <w:proofErr w:type="spellEnd"/>
      <w:r>
        <w:rPr>
          <w:rFonts w:ascii="ML-Karthika" w:hAnsi="ML-Karthika" w:cs="ML-Karthika"/>
          <w:sz w:val="24"/>
          <w:szCs w:val="24"/>
        </w:rPr>
        <w:t xml:space="preserve"> am[y-a-§-</w:t>
      </w:r>
      <w:proofErr w:type="spellStart"/>
      <w:r>
        <w:rPr>
          <w:rFonts w:ascii="ML-Karthika" w:hAnsi="ML-Karthika" w:cs="ML-Karthika"/>
          <w:sz w:val="24"/>
          <w:szCs w:val="24"/>
        </w:rPr>
        <w:t>fnÂ</w:t>
      </w:r>
      <w:proofErr w:type="spellEnd"/>
      <w:r>
        <w:rPr>
          <w:rFonts w:ascii="ML-Karthika" w:hAnsi="ML-Karthika" w:cs="ML-Karthika"/>
          <w:sz w:val="24"/>
          <w:szCs w:val="24"/>
        </w:rPr>
        <w:t xml:space="preserve"> </w:t>
      </w:r>
      <w:proofErr w:type="spellStart"/>
      <w:r>
        <w:rPr>
          <w:rFonts w:ascii="ML-Karthika" w:hAnsi="ML-Karthika" w:cs="ML-Karthika"/>
          <w:sz w:val="24"/>
          <w:szCs w:val="24"/>
        </w:rPr>
        <w:t>hcm-dpÅ</w:t>
      </w:r>
      <w:proofErr w:type="spellEnd"/>
      <w:r>
        <w:rPr>
          <w:rFonts w:ascii="ML-Karthika" w:hAnsi="ML-Karthika" w:cs="ML-Karthika"/>
          <w:sz w:val="24"/>
          <w:szCs w:val="24"/>
        </w:rPr>
        <w:t xml:space="preserve"> </w:t>
      </w:r>
      <w:proofErr w:type="spellStart"/>
      <w:r>
        <w:rPr>
          <w:rFonts w:ascii="ML-Karthika" w:hAnsi="ML-Karthika" w:cs="ML-Karthika"/>
          <w:sz w:val="24"/>
          <w:szCs w:val="24"/>
        </w:rPr>
        <w:t>hnZym</w:t>
      </w:r>
      <w:proofErr w:type="spellEnd"/>
      <w:r>
        <w:rPr>
          <w:rFonts w:ascii="ML-Karthika" w:hAnsi="ML-Karthika" w:cs="ML-Karthika"/>
          <w:sz w:val="24"/>
          <w:szCs w:val="24"/>
        </w:rPr>
        <w:t>-`</w:t>
      </w:r>
      <w:proofErr w:type="spellStart"/>
      <w:r>
        <w:rPr>
          <w:rFonts w:ascii="ML-Karthika" w:hAnsi="ML-Karthika" w:cs="ML-Karthika"/>
          <w:sz w:val="24"/>
          <w:szCs w:val="24"/>
        </w:rPr>
        <w:t>ymk</w:t>
      </w:r>
      <w:proofErr w:type="spellEnd"/>
      <w:r>
        <w:rPr>
          <w:rFonts w:ascii="ML-Karthika" w:hAnsi="ML-Karthika" w:cs="ML-Karthika"/>
          <w:sz w:val="24"/>
          <w:szCs w:val="24"/>
        </w:rPr>
        <w:t xml:space="preserve"> kw_-Ô-</w:t>
      </w:r>
      <w:proofErr w:type="spellStart"/>
      <w:r>
        <w:rPr>
          <w:rFonts w:ascii="ML-Karthika" w:hAnsi="ML-Karthika" w:cs="ML-Karthika"/>
          <w:sz w:val="24"/>
          <w:szCs w:val="24"/>
        </w:rPr>
        <w:t>amb</w:t>
      </w:r>
      <w:proofErr w:type="spellEnd"/>
      <w:r>
        <w:rPr>
          <w:rFonts w:ascii="ML-Karthika" w:hAnsi="ML-Karthika" w:cs="ML-Karthika"/>
          <w:sz w:val="24"/>
          <w:szCs w:val="24"/>
        </w:rPr>
        <w:t xml:space="preserve"> ]</w:t>
      </w:r>
      <w:proofErr w:type="spellStart"/>
      <w:r>
        <w:rPr>
          <w:rFonts w:ascii="ML-Karthika" w:hAnsi="ML-Karthika" w:cs="ML-Karthika"/>
          <w:sz w:val="24"/>
          <w:szCs w:val="24"/>
        </w:rPr>
        <w:t>cn</w:t>
      </w:r>
      <w:proofErr w:type="spellEnd"/>
      <w:r>
        <w:rPr>
          <w:rFonts w:ascii="ML-Karthika" w:hAnsi="ML-Karthika" w:cs="ML-Karthika"/>
          <w:sz w:val="24"/>
          <w:szCs w:val="24"/>
        </w:rPr>
        <w:t xml:space="preserve">-]m-Sn-IÄ Rm³ </w:t>
      </w:r>
      <w:proofErr w:type="spellStart"/>
      <w:r>
        <w:rPr>
          <w:rFonts w:ascii="ML-Karthika" w:hAnsi="ML-Karthika" w:cs="ML-Karthika"/>
          <w:sz w:val="24"/>
          <w:szCs w:val="24"/>
        </w:rPr>
        <w:t>AXoh</w:t>
      </w:r>
      <w:proofErr w:type="spellEnd"/>
      <w:r>
        <w:rPr>
          <w:rFonts w:ascii="ML-Karthika" w:hAnsi="ML-Karthika" w:cs="ML-Karthika"/>
          <w:sz w:val="24"/>
          <w:szCs w:val="24"/>
        </w:rPr>
        <w:t xml:space="preserve"> +</w:t>
      </w:r>
      <w:proofErr w:type="spellStart"/>
      <w:r>
        <w:rPr>
          <w:rFonts w:ascii="ML-Karthika" w:hAnsi="ML-Karthika" w:cs="ML-Karthika"/>
          <w:sz w:val="24"/>
          <w:szCs w:val="24"/>
        </w:rPr>
        <w:t>XmÂ</w:t>
      </w:r>
      <w:proofErr w:type="spellEnd"/>
      <w:r>
        <w:rPr>
          <w:rFonts w:ascii="ML-Karthika" w:hAnsi="ML-Karthika" w:cs="ML-Karthika"/>
          <w:sz w:val="24"/>
          <w:szCs w:val="24"/>
        </w:rPr>
        <w:t>]-</w:t>
      </w:r>
      <w:proofErr w:type="spellStart"/>
      <w:r>
        <w:rPr>
          <w:rFonts w:ascii="ML-Karthika" w:hAnsi="ML-Karthika" w:cs="ML-Karthika"/>
          <w:sz w:val="24"/>
          <w:szCs w:val="24"/>
        </w:rPr>
        <w:t>cy-t¯msS</w:t>
      </w:r>
      <w:proofErr w:type="spellEnd"/>
      <w:r>
        <w:rPr>
          <w:rFonts w:ascii="ML-Karthika" w:hAnsi="ML-Karthika" w:cs="ML-Karthika"/>
          <w:sz w:val="24"/>
          <w:szCs w:val="24"/>
        </w:rPr>
        <w:t xml:space="preserve"> {i²n-¡m-</w:t>
      </w:r>
      <w:proofErr w:type="spellStart"/>
      <w:r>
        <w:rPr>
          <w:rFonts w:ascii="ML-Karthika" w:hAnsi="ML-Karthika" w:cs="ML-Karthika"/>
          <w:sz w:val="24"/>
          <w:szCs w:val="24"/>
        </w:rPr>
        <w:t>dp</w:t>
      </w:r>
      <w:proofErr w:type="spellEnd"/>
      <w:r>
        <w:rPr>
          <w:rFonts w:ascii="ML-Karthika" w:hAnsi="ML-Karthika" w:cs="ML-Karthika"/>
          <w:sz w:val="24"/>
          <w:szCs w:val="24"/>
        </w:rPr>
        <w:t>-­v.</w:t>
      </w:r>
    </w:p>
    <w:p w14:paraId="03C0628B" w14:textId="77777777" w:rsidR="00EC269D" w:rsidRDefault="00EC269D" w:rsidP="00E670FC">
      <w:pPr>
        <w:tabs>
          <w:tab w:val="left" w:pos="454"/>
        </w:tabs>
        <w:autoSpaceDE w:val="0"/>
        <w:autoSpaceDN w:val="0"/>
        <w:adjustRightInd w:val="0"/>
        <w:spacing w:after="57" w:line="240" w:lineRule="auto"/>
        <w:ind w:left="454" w:hanging="454"/>
        <w:jc w:val="both"/>
        <w:rPr>
          <w:rFonts w:ascii="ML-Karthika" w:hAnsi="ML-Karthika" w:cs="ML-Karthika"/>
          <w:sz w:val="24"/>
          <w:szCs w:val="24"/>
        </w:rPr>
      </w:pPr>
      <w:r>
        <w:rPr>
          <w:rFonts w:ascii="ML-Karthika" w:hAnsi="ML-Karthika" w:cs="ML-Karthika"/>
          <w:sz w:val="24"/>
          <w:szCs w:val="24"/>
        </w:rPr>
        <w:t>16.</w:t>
      </w:r>
      <w:r>
        <w:rPr>
          <w:rFonts w:ascii="ML-Karthika" w:hAnsi="ML-Karthika" w:cs="ML-Karthika"/>
          <w:sz w:val="24"/>
          <w:szCs w:val="24"/>
        </w:rPr>
        <w:tab/>
        <w:t>]</w:t>
      </w:r>
      <w:proofErr w:type="spellStart"/>
      <w:r>
        <w:rPr>
          <w:rFonts w:ascii="ML-Karthika" w:hAnsi="ML-Karthika" w:cs="ML-Karthika"/>
          <w:sz w:val="24"/>
          <w:szCs w:val="24"/>
        </w:rPr>
        <w:t>mTy</w:t>
      </w:r>
      <w:proofErr w:type="spellEnd"/>
      <w:r>
        <w:rPr>
          <w:rFonts w:ascii="ML-Karthika" w:hAnsi="ML-Karthika" w:cs="ML-Karthika"/>
          <w:sz w:val="24"/>
          <w:szCs w:val="24"/>
        </w:rPr>
        <w:t xml:space="preserve"> </w:t>
      </w:r>
      <w:proofErr w:type="spellStart"/>
      <w:r>
        <w:rPr>
          <w:rFonts w:ascii="ML-Karthika" w:hAnsi="ML-Karthika" w:cs="ML-Karthika"/>
          <w:sz w:val="24"/>
          <w:szCs w:val="24"/>
        </w:rPr>
        <w:t>hnj</w:t>
      </w:r>
      <w:proofErr w:type="spellEnd"/>
      <w:r>
        <w:rPr>
          <w:rFonts w:ascii="ML-Karthika" w:hAnsi="ML-Karthika" w:cs="ML-Karthika"/>
          <w:sz w:val="24"/>
          <w:szCs w:val="24"/>
        </w:rPr>
        <w:t>-b-§-</w:t>
      </w:r>
      <w:proofErr w:type="spellStart"/>
      <w:r>
        <w:rPr>
          <w:rFonts w:ascii="ML-Karthika" w:hAnsi="ML-Karthika" w:cs="ML-Karthika"/>
          <w:sz w:val="24"/>
          <w:szCs w:val="24"/>
        </w:rPr>
        <w:t>fnepw</w:t>
      </w:r>
      <w:proofErr w:type="spellEnd"/>
      <w:r>
        <w:rPr>
          <w:rFonts w:ascii="ML-Karthika" w:hAnsi="ML-Karthika" w:cs="ML-Karthika"/>
          <w:sz w:val="24"/>
          <w:szCs w:val="24"/>
        </w:rPr>
        <w:t xml:space="preserve"> ]</w:t>
      </w:r>
      <w:proofErr w:type="spellStart"/>
      <w:r>
        <w:rPr>
          <w:rFonts w:ascii="ML-Karthika" w:hAnsi="ML-Karthika" w:cs="ML-Karthika"/>
          <w:sz w:val="24"/>
          <w:szCs w:val="24"/>
        </w:rPr>
        <w:t>mtTy-Xc</w:t>
      </w:r>
      <w:proofErr w:type="spellEnd"/>
      <w:r>
        <w:rPr>
          <w:rFonts w:ascii="ML-Karthika" w:hAnsi="ML-Karthika" w:cs="ML-Karthika"/>
          <w:sz w:val="24"/>
          <w:szCs w:val="24"/>
        </w:rPr>
        <w:t xml:space="preserve"> </w:t>
      </w:r>
      <w:proofErr w:type="spellStart"/>
      <w:r>
        <w:rPr>
          <w:rFonts w:ascii="ML-Karthika" w:hAnsi="ML-Karthika" w:cs="ML-Karthika"/>
          <w:sz w:val="24"/>
          <w:szCs w:val="24"/>
        </w:rPr>
        <w:t>hnj</w:t>
      </w:r>
      <w:proofErr w:type="spellEnd"/>
      <w:r>
        <w:rPr>
          <w:rFonts w:ascii="ML-Karthika" w:hAnsi="ML-Karthika" w:cs="ML-Karthika"/>
          <w:sz w:val="24"/>
          <w:szCs w:val="24"/>
        </w:rPr>
        <w:t>-b-§-</w:t>
      </w:r>
      <w:proofErr w:type="spellStart"/>
      <w:r>
        <w:rPr>
          <w:rFonts w:ascii="ML-Karthika" w:hAnsi="ML-Karthika" w:cs="ML-Karthika"/>
          <w:sz w:val="24"/>
          <w:szCs w:val="24"/>
        </w:rPr>
        <w:t>fn</w:t>
      </w:r>
      <w:proofErr w:type="spellEnd"/>
      <w:r>
        <w:rPr>
          <w:rFonts w:ascii="ML-Karthika" w:hAnsi="ML-Karthika" w:cs="ML-Karthika"/>
          <w:sz w:val="24"/>
          <w:szCs w:val="24"/>
        </w:rPr>
        <w:t>-ep-</w:t>
      </w:r>
      <w:proofErr w:type="spellStart"/>
      <w:r>
        <w:rPr>
          <w:rFonts w:ascii="ML-Karthika" w:hAnsi="ML-Karthika" w:cs="ML-Karthika"/>
          <w:sz w:val="24"/>
          <w:szCs w:val="24"/>
        </w:rPr>
        <w:t>apÅ</w:t>
      </w:r>
      <w:proofErr w:type="spellEnd"/>
      <w:r>
        <w:rPr>
          <w:rFonts w:ascii="ML-Karthika" w:hAnsi="ML-Karthika" w:cs="ML-Karthika"/>
          <w:sz w:val="24"/>
          <w:szCs w:val="24"/>
        </w:rPr>
        <w:t xml:space="preserve"> B\p-</w:t>
      </w:r>
      <w:proofErr w:type="spellStart"/>
      <w:r>
        <w:rPr>
          <w:rFonts w:ascii="ML-Karthika" w:hAnsi="ML-Karthika" w:cs="ML-Karthika"/>
          <w:sz w:val="24"/>
          <w:szCs w:val="24"/>
        </w:rPr>
        <w:t>Im</w:t>
      </w:r>
      <w:proofErr w:type="spellEnd"/>
      <w:r>
        <w:rPr>
          <w:rFonts w:ascii="ML-Karthika" w:hAnsi="ML-Karthika" w:cs="ML-Karthika"/>
          <w:sz w:val="24"/>
          <w:szCs w:val="24"/>
        </w:rPr>
        <w:t>-</w:t>
      </w:r>
      <w:proofErr w:type="spellStart"/>
      <w:r>
        <w:rPr>
          <w:rFonts w:ascii="ML-Karthika" w:hAnsi="ML-Karthika" w:cs="ML-Karthika"/>
          <w:sz w:val="24"/>
          <w:szCs w:val="24"/>
        </w:rPr>
        <w:t>en</w:t>
      </w:r>
      <w:proofErr w:type="spellEnd"/>
      <w:r>
        <w:rPr>
          <w:rFonts w:ascii="ML-Karthika" w:hAnsi="ML-Karthika" w:cs="ML-Karthika"/>
          <w:sz w:val="24"/>
          <w:szCs w:val="24"/>
        </w:rPr>
        <w:t>-I-</w:t>
      </w:r>
      <w:proofErr w:type="spellStart"/>
      <w:r>
        <w:rPr>
          <w:rFonts w:ascii="ML-Karthika" w:hAnsi="ML-Karthika" w:cs="ML-Karthika"/>
          <w:sz w:val="24"/>
          <w:szCs w:val="24"/>
        </w:rPr>
        <w:t>amb</w:t>
      </w:r>
      <w:proofErr w:type="spellEnd"/>
      <w:r>
        <w:rPr>
          <w:rFonts w:ascii="ML-Karthika" w:hAnsi="ML-Karthika" w:cs="ML-Karthika"/>
          <w:sz w:val="24"/>
          <w:szCs w:val="24"/>
        </w:rPr>
        <w:t xml:space="preserve"> </w:t>
      </w:r>
      <w:proofErr w:type="spellStart"/>
      <w:r>
        <w:rPr>
          <w:rFonts w:ascii="ML-Karthika" w:hAnsi="ML-Karthika" w:cs="ML-Karthika"/>
          <w:sz w:val="24"/>
          <w:szCs w:val="24"/>
        </w:rPr>
        <w:t>Adnhv</w:t>
      </w:r>
      <w:proofErr w:type="spellEnd"/>
      <w:r>
        <w:rPr>
          <w:rFonts w:ascii="ML-Karthika" w:hAnsi="ML-Karthika" w:cs="ML-Karthika"/>
          <w:sz w:val="24"/>
          <w:szCs w:val="24"/>
        </w:rPr>
        <w:t xml:space="preserve"> hÀ²n-¸n-¡m-</w:t>
      </w:r>
      <w:proofErr w:type="spellStart"/>
      <w:r>
        <w:rPr>
          <w:rFonts w:ascii="ML-Karthika" w:hAnsi="ML-Karthika" w:cs="ML-Karthika"/>
          <w:sz w:val="24"/>
          <w:szCs w:val="24"/>
        </w:rPr>
        <w:t>dp</w:t>
      </w:r>
      <w:proofErr w:type="spellEnd"/>
      <w:r>
        <w:rPr>
          <w:rFonts w:ascii="ML-Karthika" w:hAnsi="ML-Karthika" w:cs="ML-Karthika"/>
          <w:sz w:val="24"/>
          <w:szCs w:val="24"/>
        </w:rPr>
        <w:t>-­v.</w:t>
      </w:r>
    </w:p>
    <w:p w14:paraId="06911550" w14:textId="77777777" w:rsidR="00EC269D" w:rsidRDefault="00EC269D" w:rsidP="00E670FC">
      <w:pPr>
        <w:tabs>
          <w:tab w:val="left" w:pos="454"/>
        </w:tabs>
        <w:autoSpaceDE w:val="0"/>
        <w:autoSpaceDN w:val="0"/>
        <w:adjustRightInd w:val="0"/>
        <w:spacing w:after="57" w:line="240" w:lineRule="auto"/>
        <w:ind w:left="454" w:hanging="454"/>
        <w:jc w:val="both"/>
        <w:rPr>
          <w:rFonts w:ascii="ML-Karthika" w:hAnsi="ML-Karthika" w:cs="ML-Karthika"/>
          <w:sz w:val="24"/>
          <w:szCs w:val="24"/>
        </w:rPr>
      </w:pPr>
      <w:r>
        <w:rPr>
          <w:rFonts w:ascii="ML-Karthika" w:hAnsi="ML-Karthika" w:cs="ML-Karthika"/>
          <w:sz w:val="24"/>
          <w:szCs w:val="24"/>
        </w:rPr>
        <w:t>17.</w:t>
      </w:r>
      <w:r>
        <w:rPr>
          <w:rFonts w:ascii="ML-Karthika" w:hAnsi="ML-Karthika" w:cs="ML-Karthika"/>
          <w:sz w:val="24"/>
          <w:szCs w:val="24"/>
        </w:rPr>
        <w:tab/>
      </w:r>
      <w:proofErr w:type="spellStart"/>
      <w:r>
        <w:rPr>
          <w:rFonts w:ascii="ML-Karthika" w:hAnsi="ML-Karthika" w:cs="ML-Karthika"/>
          <w:sz w:val="24"/>
          <w:szCs w:val="24"/>
        </w:rPr>
        <w:t>tkh</w:t>
      </w:r>
      <w:proofErr w:type="spellEnd"/>
      <w:r>
        <w:rPr>
          <w:rFonts w:ascii="ML-Karthika" w:hAnsi="ML-Karthika" w:cs="ML-Karthika"/>
          <w:sz w:val="24"/>
          <w:szCs w:val="24"/>
        </w:rPr>
        <w:t>-\-¯n-</w:t>
      </w:r>
      <w:proofErr w:type="spellStart"/>
      <w:r>
        <w:rPr>
          <w:rFonts w:ascii="ML-Karthika" w:hAnsi="ML-Karthika" w:cs="ML-Karthika"/>
          <w:sz w:val="24"/>
          <w:szCs w:val="24"/>
        </w:rPr>
        <w:t>en</w:t>
      </w:r>
      <w:proofErr w:type="spellEnd"/>
      <w:r>
        <w:rPr>
          <w:rFonts w:ascii="ML-Karthika" w:hAnsi="ML-Karthika" w:cs="ML-Karthika"/>
          <w:sz w:val="24"/>
          <w:szCs w:val="24"/>
        </w:rPr>
        <w:t>-</w:t>
      </w:r>
      <w:proofErr w:type="spellStart"/>
      <w:r>
        <w:rPr>
          <w:rFonts w:ascii="ML-Karthika" w:hAnsi="ML-Karthika" w:cs="ML-Karthika"/>
          <w:sz w:val="24"/>
          <w:szCs w:val="24"/>
        </w:rPr>
        <w:t>cns</w:t>
      </w:r>
      <w:proofErr w:type="spellEnd"/>
      <w:r>
        <w:rPr>
          <w:rFonts w:ascii="ML-Karthika" w:hAnsi="ML-Karthika" w:cs="ML-Karthika"/>
          <w:sz w:val="24"/>
          <w:szCs w:val="24"/>
        </w:rPr>
        <w:t>¡ D¶X Kth-</w:t>
      </w:r>
      <w:proofErr w:type="spellStart"/>
      <w:r>
        <w:rPr>
          <w:rFonts w:ascii="ML-Karthika" w:hAnsi="ML-Karthika" w:cs="ML-Karthika"/>
          <w:sz w:val="24"/>
          <w:szCs w:val="24"/>
        </w:rPr>
        <w:t>jW</w:t>
      </w:r>
      <w:proofErr w:type="spellEnd"/>
      <w:r>
        <w:rPr>
          <w:rFonts w:ascii="ML-Karthika" w:hAnsi="ML-Karthika" w:cs="ML-Karthika"/>
          <w:sz w:val="24"/>
          <w:szCs w:val="24"/>
        </w:rPr>
        <w:t xml:space="preserve"> _</w:t>
      </w:r>
      <w:proofErr w:type="spellStart"/>
      <w:r>
        <w:rPr>
          <w:rFonts w:ascii="ML-Karthika" w:hAnsi="ML-Karthika" w:cs="ML-Karthika"/>
          <w:sz w:val="24"/>
          <w:szCs w:val="24"/>
        </w:rPr>
        <w:t>ncpZ</w:t>
      </w:r>
      <w:proofErr w:type="spellEnd"/>
      <w:r>
        <w:rPr>
          <w:rFonts w:ascii="ML-Karthika" w:hAnsi="ML-Karthika" w:cs="ML-Karthika"/>
          <w:sz w:val="24"/>
          <w:szCs w:val="24"/>
        </w:rPr>
        <w:t>-§Ä t\Sn-</w:t>
      </w:r>
      <w:proofErr w:type="spellStart"/>
      <w:r>
        <w:rPr>
          <w:rFonts w:ascii="ML-Karthika" w:hAnsi="ML-Karthika" w:cs="ML-Karthika"/>
          <w:sz w:val="24"/>
          <w:szCs w:val="24"/>
        </w:rPr>
        <w:t>sb</w:t>
      </w:r>
      <w:proofErr w:type="spellEnd"/>
      <w:r>
        <w:rPr>
          <w:rFonts w:ascii="ML-Karthika" w:hAnsi="ML-Karthika" w:cs="ML-Karthika"/>
          <w:sz w:val="24"/>
          <w:szCs w:val="24"/>
        </w:rPr>
        <w:t>-</w:t>
      </w:r>
      <w:proofErr w:type="spellStart"/>
      <w:r>
        <w:rPr>
          <w:rFonts w:ascii="ML-Karthika" w:hAnsi="ML-Karthika" w:cs="ML-Karthika"/>
          <w:sz w:val="24"/>
          <w:szCs w:val="24"/>
        </w:rPr>
        <w:t>Sp</w:t>
      </w:r>
      <w:proofErr w:type="spellEnd"/>
      <w:r>
        <w:rPr>
          <w:rFonts w:ascii="ML-Karthika" w:hAnsi="ML-Karthika" w:cs="ML-Karthika"/>
          <w:sz w:val="24"/>
          <w:szCs w:val="24"/>
        </w:rPr>
        <w:t>-¡m³ Rm³ {</w:t>
      </w:r>
      <w:proofErr w:type="spellStart"/>
      <w:r>
        <w:rPr>
          <w:rFonts w:ascii="ML-Karthika" w:hAnsi="ML-Karthika" w:cs="ML-Karthika"/>
          <w:sz w:val="24"/>
          <w:szCs w:val="24"/>
        </w:rPr>
        <w:t>ian</w:t>
      </w:r>
      <w:proofErr w:type="spellEnd"/>
      <w:r>
        <w:rPr>
          <w:rFonts w:ascii="ML-Karthika" w:hAnsi="ML-Karthika" w:cs="ML-Karthika"/>
          <w:sz w:val="24"/>
          <w:szCs w:val="24"/>
        </w:rPr>
        <w:t>-¡m-</w:t>
      </w:r>
      <w:proofErr w:type="spellStart"/>
      <w:r>
        <w:rPr>
          <w:rFonts w:ascii="ML-Karthika" w:hAnsi="ML-Karthika" w:cs="ML-Karthika"/>
          <w:sz w:val="24"/>
          <w:szCs w:val="24"/>
        </w:rPr>
        <w:t>dn</w:t>
      </w:r>
      <w:proofErr w:type="spellEnd"/>
      <w:r>
        <w:rPr>
          <w:rFonts w:ascii="ML-Karthika" w:hAnsi="ML-Karthika" w:cs="ML-Karthika"/>
          <w:sz w:val="24"/>
          <w:szCs w:val="24"/>
        </w:rPr>
        <w:t>-Ã.</w:t>
      </w:r>
    </w:p>
    <w:p w14:paraId="06EB54FD" w14:textId="77777777" w:rsidR="00EC269D" w:rsidRDefault="00EC269D" w:rsidP="00E670FC">
      <w:pPr>
        <w:tabs>
          <w:tab w:val="left" w:pos="454"/>
        </w:tabs>
        <w:autoSpaceDE w:val="0"/>
        <w:autoSpaceDN w:val="0"/>
        <w:adjustRightInd w:val="0"/>
        <w:spacing w:after="57" w:line="240" w:lineRule="auto"/>
        <w:ind w:left="454" w:hanging="454"/>
        <w:jc w:val="both"/>
        <w:rPr>
          <w:rFonts w:ascii="ML-Karthika" w:hAnsi="ML-Karthika" w:cs="ML-Karthika"/>
          <w:sz w:val="24"/>
          <w:szCs w:val="24"/>
        </w:rPr>
      </w:pPr>
      <w:r>
        <w:rPr>
          <w:rFonts w:ascii="ML-Karthika" w:hAnsi="ML-Karthika" w:cs="ML-Karthika"/>
          <w:sz w:val="24"/>
          <w:szCs w:val="24"/>
        </w:rPr>
        <w:t>18.</w:t>
      </w:r>
      <w:r>
        <w:rPr>
          <w:rFonts w:ascii="ML-Karthika" w:hAnsi="ML-Karthika" w:cs="ML-Karthika"/>
          <w:sz w:val="24"/>
          <w:szCs w:val="24"/>
        </w:rPr>
        <w:tab/>
        <w:t>A[</w:t>
      </w:r>
      <w:proofErr w:type="spellStart"/>
      <w:r>
        <w:rPr>
          <w:rFonts w:ascii="ML-Karthika" w:hAnsi="ML-Karthika" w:cs="ML-Karthika"/>
          <w:sz w:val="24"/>
          <w:szCs w:val="24"/>
        </w:rPr>
        <w:t>ym</w:t>
      </w:r>
      <w:proofErr w:type="spellEnd"/>
      <w:r>
        <w:rPr>
          <w:rFonts w:ascii="ML-Karthika" w:hAnsi="ML-Karthika" w:cs="ML-Karthika"/>
          <w:sz w:val="24"/>
          <w:szCs w:val="24"/>
        </w:rPr>
        <w:t>-]\ {]</w:t>
      </w:r>
      <w:proofErr w:type="spellStart"/>
      <w:r>
        <w:rPr>
          <w:rFonts w:ascii="ML-Karthika" w:hAnsi="ML-Karthika" w:cs="ML-Karthika"/>
          <w:sz w:val="24"/>
          <w:szCs w:val="24"/>
        </w:rPr>
        <w:t>hÀ</w:t>
      </w:r>
      <w:proofErr w:type="spellEnd"/>
      <w:r>
        <w:rPr>
          <w:rFonts w:ascii="ML-Karthika" w:hAnsi="ML-Karthika" w:cs="ML-Karthika"/>
          <w:sz w:val="24"/>
          <w:szCs w:val="24"/>
        </w:rPr>
        <w:t>¯-\-§-</w:t>
      </w:r>
      <w:proofErr w:type="spellStart"/>
      <w:r>
        <w:rPr>
          <w:rFonts w:ascii="ML-Karthika" w:hAnsi="ML-Karthika" w:cs="ML-Karthika"/>
          <w:sz w:val="24"/>
          <w:szCs w:val="24"/>
        </w:rPr>
        <w:t>fnse</w:t>
      </w:r>
      <w:proofErr w:type="spellEnd"/>
      <w:r>
        <w:rPr>
          <w:rFonts w:ascii="ML-Karthika" w:hAnsi="ML-Karthika" w:cs="ML-Karthika"/>
          <w:sz w:val="24"/>
          <w:szCs w:val="24"/>
        </w:rPr>
        <w:t xml:space="preserve"> </w:t>
      </w:r>
      <w:proofErr w:type="spellStart"/>
      <w:r>
        <w:rPr>
          <w:rFonts w:ascii="ML-Karthika" w:hAnsi="ML-Karthika" w:cs="ML-Karthika"/>
          <w:sz w:val="24"/>
          <w:szCs w:val="24"/>
        </w:rPr>
        <w:t>Imcy</w:t>
      </w:r>
      <w:proofErr w:type="spellEnd"/>
      <w:r>
        <w:rPr>
          <w:rFonts w:ascii="ML-Karthika" w:hAnsi="ML-Karthika" w:cs="ML-Karthika"/>
          <w:sz w:val="24"/>
          <w:szCs w:val="24"/>
        </w:rPr>
        <w:t>-£-</w:t>
      </w:r>
      <w:proofErr w:type="spellStart"/>
      <w:r>
        <w:rPr>
          <w:rFonts w:ascii="ML-Karthika" w:hAnsi="ML-Karthika" w:cs="ML-Karthika"/>
          <w:sz w:val="24"/>
          <w:szCs w:val="24"/>
        </w:rPr>
        <w:t>aX</w:t>
      </w:r>
      <w:proofErr w:type="spellEnd"/>
      <w:r>
        <w:rPr>
          <w:rFonts w:ascii="ML-Karthika" w:hAnsi="ML-Karthika" w:cs="ML-Karthika"/>
          <w:sz w:val="24"/>
          <w:szCs w:val="24"/>
        </w:rPr>
        <w:t xml:space="preserve"> hÀ²n-¸n-¡p-¶-</w:t>
      </w:r>
      <w:proofErr w:type="spellStart"/>
      <w:r>
        <w:rPr>
          <w:rFonts w:ascii="ML-Karthika" w:hAnsi="ML-Karthika" w:cs="ML-Karthika"/>
          <w:sz w:val="24"/>
          <w:szCs w:val="24"/>
        </w:rPr>
        <w:t>Xn</w:t>
      </w:r>
      <w:proofErr w:type="spellEnd"/>
      <w:r>
        <w:rPr>
          <w:rFonts w:ascii="ML-Karthika" w:hAnsi="ML-Karthika" w:cs="ML-Karthika"/>
          <w:sz w:val="24"/>
          <w:szCs w:val="24"/>
        </w:rPr>
        <w:t>\v  Kth-j-W-§-</w:t>
      </w:r>
      <w:proofErr w:type="spellStart"/>
      <w:r>
        <w:rPr>
          <w:rFonts w:ascii="ML-Karthika" w:hAnsi="ML-Karthika" w:cs="ML-Karthika"/>
          <w:sz w:val="24"/>
          <w:szCs w:val="24"/>
        </w:rPr>
        <w:t>fpsS</w:t>
      </w:r>
      <w:proofErr w:type="spellEnd"/>
      <w:r>
        <w:rPr>
          <w:rFonts w:ascii="ML-Karthika" w:hAnsi="ML-Karthika" w:cs="ML-Karthika"/>
          <w:sz w:val="24"/>
          <w:szCs w:val="24"/>
        </w:rPr>
        <w:t xml:space="preserve"> </w:t>
      </w:r>
      <w:proofErr w:type="spellStart"/>
      <w:r>
        <w:rPr>
          <w:rFonts w:ascii="ML-Karthika" w:hAnsi="ML-Karthika" w:cs="ML-Karthika"/>
          <w:sz w:val="24"/>
          <w:szCs w:val="24"/>
        </w:rPr>
        <w:t>Bh</w:t>
      </w:r>
      <w:proofErr w:type="spellEnd"/>
      <w:r>
        <w:rPr>
          <w:rFonts w:ascii="ML-Karthika" w:hAnsi="ML-Karthika" w:cs="ML-Karthika"/>
          <w:sz w:val="24"/>
          <w:szCs w:val="24"/>
        </w:rPr>
        <w:t>-</w:t>
      </w:r>
      <w:proofErr w:type="spellStart"/>
      <w:r>
        <w:rPr>
          <w:rFonts w:ascii="ML-Karthika" w:hAnsi="ML-Karthika" w:cs="ML-Karthika"/>
          <w:sz w:val="24"/>
          <w:szCs w:val="24"/>
        </w:rPr>
        <w:t>iy</w:t>
      </w:r>
      <w:proofErr w:type="spellEnd"/>
      <w:r>
        <w:rPr>
          <w:rFonts w:ascii="ML-Karthika" w:hAnsi="ML-Karthika" w:cs="ML-Karthika"/>
          <w:sz w:val="24"/>
          <w:szCs w:val="24"/>
        </w:rPr>
        <w:t>-IX F\</w:t>
      </w:r>
      <w:proofErr w:type="spellStart"/>
      <w:r>
        <w:rPr>
          <w:rFonts w:ascii="ML-Karthika" w:hAnsi="ML-Karthika" w:cs="ML-Karthika"/>
          <w:sz w:val="24"/>
          <w:szCs w:val="24"/>
        </w:rPr>
        <w:t>n¡v</w:t>
      </w:r>
      <w:proofErr w:type="spellEnd"/>
      <w:r>
        <w:rPr>
          <w:rFonts w:ascii="ML-Karthika" w:hAnsi="ML-Karthika" w:cs="ML-Karthika"/>
          <w:sz w:val="24"/>
          <w:szCs w:val="24"/>
        </w:rPr>
        <w:t xml:space="preserve"> </w:t>
      </w:r>
      <w:proofErr w:type="spellStart"/>
      <w:r>
        <w:rPr>
          <w:rFonts w:ascii="ML-Karthika" w:hAnsi="ML-Karthika" w:cs="ML-Karthika"/>
          <w:sz w:val="24"/>
          <w:szCs w:val="24"/>
        </w:rPr>
        <w:t>t_m</w:t>
      </w:r>
      <w:proofErr w:type="spellEnd"/>
      <w:r>
        <w:rPr>
          <w:rFonts w:ascii="ML-Karthika" w:hAnsi="ML-Karthika" w:cs="ML-Karthika"/>
          <w:sz w:val="24"/>
          <w:szCs w:val="24"/>
        </w:rPr>
        <w:t>[y-s¸-«n-«p-­v.</w:t>
      </w:r>
    </w:p>
    <w:p w14:paraId="0D2826DC" w14:textId="77777777" w:rsidR="00EC269D" w:rsidRDefault="00EC269D" w:rsidP="00E670FC">
      <w:pPr>
        <w:tabs>
          <w:tab w:val="left" w:pos="454"/>
        </w:tabs>
        <w:autoSpaceDE w:val="0"/>
        <w:autoSpaceDN w:val="0"/>
        <w:adjustRightInd w:val="0"/>
        <w:spacing w:after="57" w:line="240" w:lineRule="auto"/>
        <w:ind w:left="454" w:hanging="454"/>
        <w:jc w:val="both"/>
        <w:rPr>
          <w:rFonts w:ascii="ML-Karthika" w:hAnsi="ML-Karthika" w:cs="ML-Karthika"/>
          <w:sz w:val="24"/>
          <w:szCs w:val="24"/>
        </w:rPr>
      </w:pPr>
      <w:r>
        <w:rPr>
          <w:rFonts w:ascii="ML-Karthika" w:hAnsi="ML-Karthika" w:cs="ML-Karthika"/>
          <w:sz w:val="24"/>
          <w:szCs w:val="24"/>
        </w:rPr>
        <w:t>19.</w:t>
      </w:r>
      <w:r>
        <w:rPr>
          <w:rFonts w:ascii="ML-Karthika" w:hAnsi="ML-Karthika" w:cs="ML-Karthika"/>
          <w:sz w:val="24"/>
          <w:szCs w:val="24"/>
        </w:rPr>
        <w:tab/>
      </w:r>
      <w:proofErr w:type="spellStart"/>
      <w:r>
        <w:rPr>
          <w:rFonts w:ascii="ML-Karthika" w:hAnsi="ML-Karthika" w:cs="ML-Karthika"/>
          <w:sz w:val="24"/>
          <w:szCs w:val="24"/>
        </w:rPr>
        <w:t>hnhc</w:t>
      </w:r>
      <w:proofErr w:type="spellEnd"/>
      <w:r>
        <w:rPr>
          <w:rFonts w:ascii="ML-Karthika" w:hAnsi="ML-Karthika" w:cs="ML-Karthika"/>
          <w:sz w:val="24"/>
          <w:szCs w:val="24"/>
        </w:rPr>
        <w:t xml:space="preserve"> </w:t>
      </w:r>
      <w:proofErr w:type="spellStart"/>
      <w:r>
        <w:rPr>
          <w:rFonts w:ascii="ML-Karthika" w:hAnsi="ML-Karthika" w:cs="ML-Karthika"/>
          <w:sz w:val="24"/>
          <w:szCs w:val="24"/>
        </w:rPr>
        <w:t>kmt</w:t>
      </w:r>
      <w:proofErr w:type="spellEnd"/>
      <w:r>
        <w:rPr>
          <w:rFonts w:ascii="ML-Karthika" w:hAnsi="ML-Karthika" w:cs="ML-Karthika"/>
          <w:sz w:val="24"/>
          <w:szCs w:val="24"/>
        </w:rPr>
        <w:t>¦-</w:t>
      </w:r>
      <w:proofErr w:type="spellStart"/>
      <w:r>
        <w:rPr>
          <w:rFonts w:ascii="ML-Karthika" w:hAnsi="ML-Karthika" w:cs="ML-Karthika"/>
          <w:sz w:val="24"/>
          <w:szCs w:val="24"/>
        </w:rPr>
        <w:t>XnI</w:t>
      </w:r>
      <w:proofErr w:type="spellEnd"/>
      <w:r>
        <w:rPr>
          <w:rFonts w:ascii="ML-Karthika" w:hAnsi="ML-Karthika" w:cs="ML-Karthika"/>
          <w:sz w:val="24"/>
          <w:szCs w:val="24"/>
        </w:rPr>
        <w:t xml:space="preserve"> </w:t>
      </w:r>
      <w:proofErr w:type="spellStart"/>
      <w:r>
        <w:rPr>
          <w:rFonts w:ascii="ML-Karthika" w:hAnsi="ML-Karthika" w:cs="ML-Karthika"/>
          <w:sz w:val="24"/>
          <w:szCs w:val="24"/>
        </w:rPr>
        <w:t>cwK</w:t>
      </w:r>
      <w:proofErr w:type="spellEnd"/>
      <w:r>
        <w:rPr>
          <w:rFonts w:ascii="ML-Karthika" w:hAnsi="ML-Karthika" w:cs="ML-Karthika"/>
          <w:sz w:val="24"/>
          <w:szCs w:val="24"/>
        </w:rPr>
        <w:t>-¯</w:t>
      </w:r>
      <w:proofErr w:type="spellStart"/>
      <w:r>
        <w:rPr>
          <w:rFonts w:ascii="ML-Karthika" w:hAnsi="ML-Karthika" w:cs="ML-Karthika"/>
          <w:sz w:val="24"/>
          <w:szCs w:val="24"/>
        </w:rPr>
        <w:t>pÅ</w:t>
      </w:r>
      <w:proofErr w:type="spellEnd"/>
      <w:r>
        <w:rPr>
          <w:rFonts w:ascii="ML-Karthika" w:hAnsi="ML-Karthika" w:cs="ML-Karthika"/>
          <w:sz w:val="24"/>
          <w:szCs w:val="24"/>
        </w:rPr>
        <w:t xml:space="preserve"> {]kn-²o-I-c-W-§Ä, </w:t>
      </w:r>
      <w:proofErr w:type="spellStart"/>
      <w:r>
        <w:rPr>
          <w:rFonts w:ascii="ML-Karthika" w:hAnsi="ML-Karthika" w:cs="ML-Karthika"/>
          <w:sz w:val="24"/>
          <w:szCs w:val="24"/>
        </w:rPr>
        <w:t>amkn</w:t>
      </w:r>
      <w:proofErr w:type="spellEnd"/>
      <w:r>
        <w:rPr>
          <w:rFonts w:ascii="ML-Karthika" w:hAnsi="ML-Karthika" w:cs="ML-Karthika"/>
          <w:sz w:val="24"/>
          <w:szCs w:val="24"/>
        </w:rPr>
        <w:t>-I-IÄ, ]</w:t>
      </w:r>
      <w:proofErr w:type="spellStart"/>
      <w:r>
        <w:rPr>
          <w:rFonts w:ascii="ML-Karthika" w:hAnsi="ML-Karthika" w:cs="ML-Karthika"/>
          <w:sz w:val="24"/>
          <w:szCs w:val="24"/>
        </w:rPr>
        <w:t>pkvX</w:t>
      </w:r>
      <w:proofErr w:type="spellEnd"/>
      <w:r>
        <w:rPr>
          <w:rFonts w:ascii="ML-Karthika" w:hAnsi="ML-Karthika" w:cs="ML-Karthika"/>
          <w:sz w:val="24"/>
          <w:szCs w:val="24"/>
        </w:rPr>
        <w:t xml:space="preserve">-I-§Ä </w:t>
      </w:r>
      <w:proofErr w:type="spellStart"/>
      <w:r>
        <w:rPr>
          <w:rFonts w:ascii="ML-Karthika" w:hAnsi="ML-Karthika" w:cs="ML-Karthika"/>
          <w:sz w:val="24"/>
          <w:szCs w:val="24"/>
        </w:rPr>
        <w:t>F¶nh</w:t>
      </w:r>
      <w:proofErr w:type="spellEnd"/>
      <w:r>
        <w:rPr>
          <w:rFonts w:ascii="ML-Karthika" w:hAnsi="ML-Karthika" w:cs="ML-Karthika"/>
          <w:sz w:val="24"/>
          <w:szCs w:val="24"/>
        </w:rPr>
        <w:t xml:space="preserve"> </w:t>
      </w:r>
      <w:proofErr w:type="spellStart"/>
      <w:r>
        <w:rPr>
          <w:rFonts w:ascii="ML-Karthika" w:hAnsi="ML-Karthika" w:cs="ML-Karthika"/>
          <w:sz w:val="24"/>
          <w:szCs w:val="24"/>
        </w:rPr>
        <w:t>hmbn</w:t>
      </w:r>
      <w:proofErr w:type="spellEnd"/>
      <w:r>
        <w:rPr>
          <w:rFonts w:ascii="ML-Karthika" w:hAnsi="ML-Karthika" w:cs="ML-Karthika"/>
          <w:sz w:val="24"/>
          <w:szCs w:val="24"/>
        </w:rPr>
        <w:t>-¡m-</w:t>
      </w:r>
      <w:proofErr w:type="spellStart"/>
      <w:r>
        <w:rPr>
          <w:rFonts w:ascii="ML-Karthika" w:hAnsi="ML-Karthika" w:cs="ML-Karthika"/>
          <w:sz w:val="24"/>
          <w:szCs w:val="24"/>
        </w:rPr>
        <w:t>dn</w:t>
      </w:r>
      <w:proofErr w:type="spellEnd"/>
      <w:r>
        <w:rPr>
          <w:rFonts w:ascii="ML-Karthika" w:hAnsi="ML-Karthika" w:cs="ML-Karthika"/>
          <w:sz w:val="24"/>
          <w:szCs w:val="24"/>
        </w:rPr>
        <w:t>-Ã.</w:t>
      </w:r>
    </w:p>
    <w:p w14:paraId="58677B32" w14:textId="77777777" w:rsidR="00EC269D" w:rsidRDefault="00EC269D" w:rsidP="00E670FC">
      <w:pPr>
        <w:tabs>
          <w:tab w:val="left" w:pos="454"/>
        </w:tabs>
        <w:autoSpaceDE w:val="0"/>
        <w:autoSpaceDN w:val="0"/>
        <w:adjustRightInd w:val="0"/>
        <w:spacing w:after="57" w:line="240" w:lineRule="auto"/>
        <w:ind w:left="454" w:hanging="454"/>
        <w:jc w:val="both"/>
        <w:rPr>
          <w:rFonts w:ascii="ML-Karthika" w:hAnsi="ML-Karthika" w:cs="ML-Karthika"/>
          <w:sz w:val="24"/>
          <w:szCs w:val="24"/>
        </w:rPr>
      </w:pPr>
      <w:r>
        <w:rPr>
          <w:rFonts w:ascii="ML-Karthika" w:hAnsi="ML-Karthika" w:cs="ML-Karthika"/>
          <w:sz w:val="24"/>
          <w:szCs w:val="24"/>
        </w:rPr>
        <w:t>20.</w:t>
      </w:r>
      <w:r>
        <w:rPr>
          <w:rFonts w:ascii="ML-Karthika" w:hAnsi="ML-Karthika" w:cs="ML-Karthika"/>
          <w:sz w:val="24"/>
          <w:szCs w:val="24"/>
        </w:rPr>
        <w:tab/>
        <w:t>]T-\-</w:t>
      </w:r>
      <w:proofErr w:type="spellStart"/>
      <w:r>
        <w:rPr>
          <w:rFonts w:ascii="ML-Karthika" w:hAnsi="ML-Karthika" w:cs="ML-Karthika"/>
          <w:sz w:val="24"/>
          <w:szCs w:val="24"/>
        </w:rPr>
        <w:t>Im</w:t>
      </w:r>
      <w:proofErr w:type="spellEnd"/>
      <w:r>
        <w:rPr>
          <w:rFonts w:ascii="ML-Karthika" w:hAnsi="ML-Karthika" w:cs="ML-Karthika"/>
          <w:sz w:val="24"/>
          <w:szCs w:val="24"/>
        </w:rPr>
        <w:t>-cy-§-</w:t>
      </w:r>
      <w:proofErr w:type="spellStart"/>
      <w:r>
        <w:rPr>
          <w:rFonts w:ascii="ML-Karthika" w:hAnsi="ML-Karthika" w:cs="ML-Karthika"/>
          <w:sz w:val="24"/>
          <w:szCs w:val="24"/>
        </w:rPr>
        <w:t>fnÂ</w:t>
      </w:r>
      <w:proofErr w:type="spellEnd"/>
      <w:r>
        <w:rPr>
          <w:rFonts w:ascii="ML-Karthika" w:hAnsi="ML-Karthika" w:cs="ML-Karthika"/>
          <w:sz w:val="24"/>
          <w:szCs w:val="24"/>
        </w:rPr>
        <w:t xml:space="preserve"> </w:t>
      </w:r>
      <w:proofErr w:type="spellStart"/>
      <w:r>
        <w:rPr>
          <w:rFonts w:ascii="ML-Karthika" w:hAnsi="ML-Karthika" w:cs="ML-Karthika"/>
          <w:sz w:val="24"/>
          <w:szCs w:val="24"/>
        </w:rPr>
        <w:t>hnZymÀ°n-IÄ</w:t>
      </w:r>
      <w:proofErr w:type="spellEnd"/>
      <w:r>
        <w:rPr>
          <w:rFonts w:ascii="ML-Karthika" w:hAnsi="ML-Karthika" w:cs="ML-Karthika"/>
          <w:sz w:val="24"/>
          <w:szCs w:val="24"/>
        </w:rPr>
        <w:t xml:space="preserve"> hcp-¯m-hp¶ </w:t>
      </w:r>
      <w:proofErr w:type="spellStart"/>
      <w:r>
        <w:rPr>
          <w:rFonts w:ascii="ML-Karthika" w:hAnsi="ML-Karthika" w:cs="ML-Karthika"/>
          <w:sz w:val="24"/>
          <w:szCs w:val="24"/>
        </w:rPr>
        <w:t>sXäp</w:t>
      </w:r>
      <w:proofErr w:type="spellEnd"/>
      <w:r>
        <w:rPr>
          <w:rFonts w:ascii="ML-Karthika" w:hAnsi="ML-Karthika" w:cs="ML-Karthika"/>
          <w:sz w:val="24"/>
          <w:szCs w:val="24"/>
        </w:rPr>
        <w:t xml:space="preserve">-IÄ Is­-¯p-hm\pw Ah </w:t>
      </w:r>
      <w:proofErr w:type="spellStart"/>
      <w:r>
        <w:rPr>
          <w:rFonts w:ascii="ML-Karthika" w:hAnsi="ML-Karthika" w:cs="ML-Karthika"/>
          <w:sz w:val="24"/>
          <w:szCs w:val="24"/>
        </w:rPr>
        <w:t>Xncp</w:t>
      </w:r>
      <w:proofErr w:type="spellEnd"/>
      <w:r>
        <w:rPr>
          <w:rFonts w:ascii="ML-Karthika" w:hAnsi="ML-Karthika" w:cs="ML-Karthika"/>
          <w:sz w:val="24"/>
          <w:szCs w:val="24"/>
        </w:rPr>
        <w:t xml:space="preserve">-¯p-hm\pw </w:t>
      </w:r>
      <w:proofErr w:type="spellStart"/>
      <w:r>
        <w:rPr>
          <w:rFonts w:ascii="ML-Karthika" w:hAnsi="ML-Karthika" w:cs="ML-Karthika"/>
          <w:sz w:val="24"/>
          <w:szCs w:val="24"/>
        </w:rPr>
        <w:t>Ign</w:t>
      </w:r>
      <w:proofErr w:type="spellEnd"/>
      <w:r>
        <w:rPr>
          <w:rFonts w:ascii="ML-Karthika" w:hAnsi="ML-Karthika" w:cs="ML-Karthika"/>
          <w:sz w:val="24"/>
          <w:szCs w:val="24"/>
        </w:rPr>
        <w:t>-</w:t>
      </w:r>
      <w:proofErr w:type="spellStart"/>
      <w:r>
        <w:rPr>
          <w:rFonts w:ascii="ML-Karthika" w:hAnsi="ML-Karthika" w:cs="ML-Karthika"/>
          <w:sz w:val="24"/>
          <w:szCs w:val="24"/>
        </w:rPr>
        <w:t>bm</w:t>
      </w:r>
      <w:proofErr w:type="spellEnd"/>
      <w:r>
        <w:rPr>
          <w:rFonts w:ascii="ML-Karthika" w:hAnsi="ML-Karthika" w:cs="ML-Karthika"/>
          <w:sz w:val="24"/>
          <w:szCs w:val="24"/>
        </w:rPr>
        <w:t>-d-­v.</w:t>
      </w:r>
    </w:p>
    <w:p w14:paraId="14EE0CA0" w14:textId="77777777" w:rsidR="00EC269D" w:rsidRDefault="00EC269D" w:rsidP="00E670FC">
      <w:pPr>
        <w:tabs>
          <w:tab w:val="left" w:pos="454"/>
        </w:tabs>
        <w:autoSpaceDE w:val="0"/>
        <w:autoSpaceDN w:val="0"/>
        <w:adjustRightInd w:val="0"/>
        <w:spacing w:after="57" w:line="240" w:lineRule="auto"/>
        <w:ind w:left="454" w:hanging="454"/>
        <w:jc w:val="both"/>
        <w:rPr>
          <w:rFonts w:ascii="ML-Karthika" w:hAnsi="ML-Karthika" w:cs="ML-Karthika"/>
          <w:sz w:val="24"/>
          <w:szCs w:val="24"/>
        </w:rPr>
      </w:pPr>
      <w:r>
        <w:rPr>
          <w:rFonts w:ascii="ML-Karthika" w:hAnsi="ML-Karthika" w:cs="ML-Karthika"/>
          <w:sz w:val="24"/>
          <w:szCs w:val="24"/>
        </w:rPr>
        <w:t>21.</w:t>
      </w:r>
      <w:r>
        <w:rPr>
          <w:rFonts w:ascii="ML-Karthika" w:hAnsi="ML-Karthika" w:cs="ML-Karthika"/>
          <w:sz w:val="24"/>
          <w:szCs w:val="24"/>
        </w:rPr>
        <w:tab/>
        <w:t>¢</w:t>
      </w:r>
      <w:proofErr w:type="spellStart"/>
      <w:r>
        <w:rPr>
          <w:rFonts w:ascii="ML-Karthika" w:hAnsi="ML-Karthika" w:cs="ML-Karthika"/>
          <w:sz w:val="24"/>
          <w:szCs w:val="24"/>
        </w:rPr>
        <w:t>mÊv</w:t>
      </w:r>
      <w:proofErr w:type="spellEnd"/>
      <w:r>
        <w:rPr>
          <w:rFonts w:ascii="ML-Karthika" w:hAnsi="ML-Karthika" w:cs="ML-Karthika"/>
          <w:sz w:val="24"/>
          <w:szCs w:val="24"/>
        </w:rPr>
        <w:t xml:space="preserve"> </w:t>
      </w:r>
      <w:proofErr w:type="spellStart"/>
      <w:r>
        <w:rPr>
          <w:rFonts w:ascii="ML-Karthika" w:hAnsi="ML-Karthika" w:cs="ML-Karthika"/>
          <w:sz w:val="24"/>
          <w:szCs w:val="24"/>
        </w:rPr>
        <w:t>apdn-bnÂ</w:t>
      </w:r>
      <w:proofErr w:type="spellEnd"/>
      <w:r>
        <w:rPr>
          <w:rFonts w:ascii="ML-Karthika" w:hAnsi="ML-Karthika" w:cs="ML-Karthika"/>
          <w:sz w:val="24"/>
          <w:szCs w:val="24"/>
        </w:rPr>
        <w:t xml:space="preserve"> D­m-¡m-</w:t>
      </w:r>
      <w:proofErr w:type="spellStart"/>
      <w:r>
        <w:rPr>
          <w:rFonts w:ascii="ML-Karthika" w:hAnsi="ML-Karthika" w:cs="ML-Karthika"/>
          <w:sz w:val="24"/>
          <w:szCs w:val="24"/>
        </w:rPr>
        <w:t>dpÅ</w:t>
      </w:r>
      <w:proofErr w:type="spellEnd"/>
      <w:r>
        <w:rPr>
          <w:rFonts w:ascii="ML-Karthika" w:hAnsi="ML-Karthika" w:cs="ML-Karthika"/>
          <w:sz w:val="24"/>
          <w:szCs w:val="24"/>
        </w:rPr>
        <w:t xml:space="preserve"> </w:t>
      </w:r>
      <w:proofErr w:type="spellStart"/>
      <w:r>
        <w:rPr>
          <w:rFonts w:ascii="ML-Karthika" w:hAnsi="ML-Karthika" w:cs="ML-Karthika"/>
          <w:sz w:val="24"/>
          <w:szCs w:val="24"/>
        </w:rPr>
        <w:t>hnZymÀ°n</w:t>
      </w:r>
      <w:proofErr w:type="spellEnd"/>
      <w:r>
        <w:rPr>
          <w:rFonts w:ascii="ML-Karthika" w:hAnsi="ML-Karthika" w:cs="ML-Karthika"/>
          <w:sz w:val="24"/>
          <w:szCs w:val="24"/>
        </w:rPr>
        <w:t xml:space="preserve"> kw_-Ô-</w:t>
      </w:r>
      <w:proofErr w:type="spellStart"/>
      <w:r>
        <w:rPr>
          <w:rFonts w:ascii="ML-Karthika" w:hAnsi="ML-Karthika" w:cs="ML-Karthika"/>
          <w:sz w:val="24"/>
          <w:szCs w:val="24"/>
        </w:rPr>
        <w:t>amb</w:t>
      </w:r>
      <w:proofErr w:type="spellEnd"/>
      <w:r>
        <w:rPr>
          <w:rFonts w:ascii="ML-Karthika" w:hAnsi="ML-Karthika" w:cs="ML-Karthika"/>
          <w:sz w:val="24"/>
          <w:szCs w:val="24"/>
        </w:rPr>
        <w:t xml:space="preserve"> </w:t>
      </w:r>
      <w:proofErr w:type="spellStart"/>
      <w:r>
        <w:rPr>
          <w:rFonts w:ascii="ML-Karthika" w:hAnsi="ML-Karthika" w:cs="ML-Karthika"/>
          <w:sz w:val="24"/>
          <w:szCs w:val="24"/>
        </w:rPr>
        <w:t>GXp</w:t>
      </w:r>
      <w:proofErr w:type="spellEnd"/>
      <w:r>
        <w:rPr>
          <w:rFonts w:ascii="ML-Karthika" w:hAnsi="ML-Karthika" w:cs="ML-Karthika"/>
          <w:sz w:val="24"/>
          <w:szCs w:val="24"/>
        </w:rPr>
        <w:t xml:space="preserve"> {]iv\-</w:t>
      </w:r>
      <w:proofErr w:type="spellStart"/>
      <w:r>
        <w:rPr>
          <w:rFonts w:ascii="ML-Karthika" w:hAnsi="ML-Karthika" w:cs="ML-Karthika"/>
          <w:sz w:val="24"/>
          <w:szCs w:val="24"/>
        </w:rPr>
        <w:t>s¯bpw</w:t>
      </w:r>
      <w:proofErr w:type="spellEnd"/>
      <w:r>
        <w:rPr>
          <w:rFonts w:ascii="ML-Karthika" w:hAnsi="ML-Karthika" w:cs="ML-Karthika"/>
          <w:sz w:val="24"/>
          <w:szCs w:val="24"/>
        </w:rPr>
        <w:t xml:space="preserve"> a\x-</w:t>
      </w:r>
      <w:proofErr w:type="spellStart"/>
      <w:r>
        <w:rPr>
          <w:rFonts w:ascii="ML-Karthika" w:hAnsi="ML-Karthika" w:cs="ML-Karthika"/>
          <w:sz w:val="24"/>
          <w:szCs w:val="24"/>
        </w:rPr>
        <w:t>im</w:t>
      </w:r>
      <w:proofErr w:type="spellEnd"/>
      <w:r>
        <w:rPr>
          <w:rFonts w:ascii="ML-Karthika" w:hAnsi="ML-Karthika" w:cs="ML-Karthika"/>
          <w:sz w:val="24"/>
          <w:szCs w:val="24"/>
        </w:rPr>
        <w:t>-</w:t>
      </w:r>
      <w:proofErr w:type="spellStart"/>
      <w:r>
        <w:rPr>
          <w:rFonts w:ascii="ML-Karthika" w:hAnsi="ML-Karthika" w:cs="ML-Karthika"/>
          <w:sz w:val="24"/>
          <w:szCs w:val="24"/>
        </w:rPr>
        <w:t>kv</w:t>
      </w:r>
      <w:proofErr w:type="spellEnd"/>
      <w:r>
        <w:rPr>
          <w:rFonts w:ascii="ML-Karthika" w:hAnsi="ML-Karthika" w:cs="ML-Karthika"/>
          <w:sz w:val="24"/>
          <w:szCs w:val="24"/>
        </w:rPr>
        <w:t>{X-]-c-</w:t>
      </w:r>
      <w:proofErr w:type="spellStart"/>
      <w:r>
        <w:rPr>
          <w:rFonts w:ascii="ML-Karthika" w:hAnsi="ML-Karthika" w:cs="ML-Karthika"/>
          <w:sz w:val="24"/>
          <w:szCs w:val="24"/>
        </w:rPr>
        <w:t>ambn</w:t>
      </w:r>
      <w:proofErr w:type="spellEnd"/>
      <w:r>
        <w:rPr>
          <w:rFonts w:ascii="ML-Karthika" w:hAnsi="ML-Karthika" w:cs="ML-Karthika"/>
          <w:sz w:val="24"/>
          <w:szCs w:val="24"/>
        </w:rPr>
        <w:t xml:space="preserve"> </w:t>
      </w:r>
      <w:proofErr w:type="spellStart"/>
      <w:r>
        <w:rPr>
          <w:rFonts w:ascii="ML-Karthika" w:hAnsi="ML-Karthika" w:cs="ML-Karthika"/>
          <w:sz w:val="24"/>
          <w:szCs w:val="24"/>
        </w:rPr>
        <w:t>ssIImcyw</w:t>
      </w:r>
      <w:proofErr w:type="spellEnd"/>
      <w:r>
        <w:rPr>
          <w:rFonts w:ascii="ML-Karthika" w:hAnsi="ML-Karthika" w:cs="ML-Karthika"/>
          <w:sz w:val="24"/>
          <w:szCs w:val="24"/>
        </w:rPr>
        <w:t xml:space="preserve"> sN¿m³- </w:t>
      </w:r>
      <w:proofErr w:type="spellStart"/>
      <w:r>
        <w:rPr>
          <w:rFonts w:ascii="ML-Karthika" w:hAnsi="ML-Karthika" w:cs="ML-Karthika"/>
          <w:sz w:val="24"/>
          <w:szCs w:val="24"/>
        </w:rPr>
        <w:t>Ign</w:t>
      </w:r>
      <w:proofErr w:type="spellEnd"/>
      <w:r>
        <w:rPr>
          <w:rFonts w:ascii="ML-Karthika" w:hAnsi="ML-Karthika" w:cs="ML-Karthika"/>
          <w:sz w:val="24"/>
          <w:szCs w:val="24"/>
        </w:rPr>
        <w:t>-</w:t>
      </w:r>
      <w:proofErr w:type="spellStart"/>
      <w:r>
        <w:rPr>
          <w:rFonts w:ascii="ML-Karthika" w:hAnsi="ML-Karthika" w:cs="ML-Karthika"/>
          <w:sz w:val="24"/>
          <w:szCs w:val="24"/>
        </w:rPr>
        <w:t>bm</w:t>
      </w:r>
      <w:proofErr w:type="spellEnd"/>
      <w:r>
        <w:rPr>
          <w:rFonts w:ascii="ML-Karthika" w:hAnsi="ML-Karthika" w:cs="ML-Karthika"/>
          <w:sz w:val="24"/>
          <w:szCs w:val="24"/>
        </w:rPr>
        <w:t>-d-­v.</w:t>
      </w:r>
    </w:p>
    <w:p w14:paraId="0B671957" w14:textId="77777777" w:rsidR="00EC269D" w:rsidRDefault="00EC269D" w:rsidP="00E670FC">
      <w:pPr>
        <w:tabs>
          <w:tab w:val="left" w:pos="454"/>
        </w:tabs>
        <w:autoSpaceDE w:val="0"/>
        <w:autoSpaceDN w:val="0"/>
        <w:adjustRightInd w:val="0"/>
        <w:spacing w:after="57" w:line="240" w:lineRule="auto"/>
        <w:ind w:left="454" w:hanging="454"/>
        <w:jc w:val="both"/>
        <w:rPr>
          <w:rFonts w:ascii="ML-Karthika" w:hAnsi="ML-Karthika" w:cs="ML-Karthika"/>
          <w:sz w:val="24"/>
          <w:szCs w:val="24"/>
        </w:rPr>
      </w:pPr>
      <w:r>
        <w:rPr>
          <w:rFonts w:ascii="ML-Karthika" w:hAnsi="ML-Karthika" w:cs="ML-Karthika"/>
          <w:sz w:val="24"/>
          <w:szCs w:val="24"/>
        </w:rPr>
        <w:t>22.</w:t>
      </w:r>
      <w:r>
        <w:rPr>
          <w:rFonts w:ascii="ML-Karthika" w:hAnsi="ML-Karthika" w:cs="ML-Karthika"/>
          <w:sz w:val="24"/>
          <w:szCs w:val="24"/>
        </w:rPr>
        <w:tab/>
      </w:r>
      <w:proofErr w:type="spellStart"/>
      <w:r>
        <w:rPr>
          <w:rFonts w:ascii="ML-Karthika" w:hAnsi="ML-Karthika" w:cs="ML-Karthika"/>
          <w:sz w:val="24"/>
          <w:szCs w:val="24"/>
        </w:rPr>
        <w:t>t_m</w:t>
      </w:r>
      <w:proofErr w:type="spellEnd"/>
      <w:r>
        <w:rPr>
          <w:rFonts w:ascii="ML-Karthika" w:hAnsi="ML-Karthika" w:cs="ML-Karthika"/>
          <w:sz w:val="24"/>
          <w:szCs w:val="24"/>
        </w:rPr>
        <w:t>[\-ta-J-e-bp-</w:t>
      </w:r>
      <w:proofErr w:type="spellStart"/>
      <w:r>
        <w:rPr>
          <w:rFonts w:ascii="ML-Karthika" w:hAnsi="ML-Karthika" w:cs="ML-Karthika"/>
          <w:sz w:val="24"/>
          <w:szCs w:val="24"/>
        </w:rPr>
        <w:t>ambn</w:t>
      </w:r>
      <w:proofErr w:type="spellEnd"/>
      <w:r>
        <w:rPr>
          <w:rFonts w:ascii="ML-Karthika" w:hAnsi="ML-Karthika" w:cs="ML-Karthika"/>
          <w:sz w:val="24"/>
          <w:szCs w:val="24"/>
        </w:rPr>
        <w:t xml:space="preserve"> _Ô-s¸« </w:t>
      </w:r>
      <w:proofErr w:type="spellStart"/>
      <w:r>
        <w:rPr>
          <w:rFonts w:ascii="ML-Karthika" w:hAnsi="ML-Karthika" w:cs="ML-Karthika"/>
          <w:sz w:val="24"/>
          <w:szCs w:val="24"/>
        </w:rPr>
        <w:t>Adn</w:t>
      </w:r>
      <w:proofErr w:type="spellEnd"/>
      <w:r>
        <w:rPr>
          <w:rFonts w:ascii="ML-Karthika" w:hAnsi="ML-Karthika" w:cs="ML-Karthika"/>
          <w:sz w:val="24"/>
          <w:szCs w:val="24"/>
        </w:rPr>
        <w:t>-hp-IÄ hÀ²n-¸n-¡p-¶-</w:t>
      </w:r>
      <w:proofErr w:type="spellStart"/>
      <w:r>
        <w:rPr>
          <w:rFonts w:ascii="ML-Karthika" w:hAnsi="ML-Karthika" w:cs="ML-Karthika"/>
          <w:sz w:val="24"/>
          <w:szCs w:val="24"/>
        </w:rPr>
        <w:t>Xn</w:t>
      </w:r>
      <w:proofErr w:type="spellEnd"/>
      <w:r>
        <w:rPr>
          <w:rFonts w:ascii="ML-Karthika" w:hAnsi="ML-Karthika" w:cs="ML-Karthika"/>
          <w:sz w:val="24"/>
          <w:szCs w:val="24"/>
        </w:rPr>
        <w:t xml:space="preserve">\p </w:t>
      </w:r>
      <w:proofErr w:type="spellStart"/>
      <w:r>
        <w:rPr>
          <w:rFonts w:ascii="ML-Karthika" w:hAnsi="ML-Karthika" w:cs="ML-Karthika"/>
          <w:sz w:val="24"/>
          <w:szCs w:val="24"/>
        </w:rPr>
        <w:t>th­n</w:t>
      </w:r>
      <w:proofErr w:type="spellEnd"/>
      <w:r>
        <w:rPr>
          <w:rFonts w:ascii="ML-Karthika" w:hAnsi="ML-Karthika" w:cs="ML-Karthika"/>
          <w:sz w:val="24"/>
          <w:szCs w:val="24"/>
        </w:rPr>
        <w:t xml:space="preserve"> D¶X _</w:t>
      </w:r>
      <w:proofErr w:type="spellStart"/>
      <w:r>
        <w:rPr>
          <w:rFonts w:ascii="ML-Karthika" w:hAnsi="ML-Karthika" w:cs="ML-Karthika"/>
          <w:sz w:val="24"/>
          <w:szCs w:val="24"/>
        </w:rPr>
        <w:t>ncp</w:t>
      </w:r>
      <w:proofErr w:type="spellEnd"/>
      <w:r>
        <w:rPr>
          <w:rFonts w:ascii="ML-Karthika" w:hAnsi="ML-Karthika" w:cs="ML-Karthika"/>
          <w:sz w:val="24"/>
          <w:szCs w:val="24"/>
        </w:rPr>
        <w:t xml:space="preserve">-Z-§Ä </w:t>
      </w:r>
      <w:proofErr w:type="spellStart"/>
      <w:r>
        <w:rPr>
          <w:rFonts w:ascii="ML-Karthika" w:hAnsi="ML-Karthika" w:cs="ML-Karthika"/>
          <w:sz w:val="24"/>
          <w:szCs w:val="24"/>
        </w:rPr>
        <w:t>Ic</w:t>
      </w:r>
      <w:proofErr w:type="spellEnd"/>
      <w:r>
        <w:rPr>
          <w:rFonts w:ascii="ML-Karthika" w:hAnsi="ML-Karthika" w:cs="ML-Karthika"/>
          <w:sz w:val="24"/>
          <w:szCs w:val="24"/>
        </w:rPr>
        <w:t>-Ø-am-¡m³ Rm³ {</w:t>
      </w:r>
      <w:proofErr w:type="spellStart"/>
      <w:r>
        <w:rPr>
          <w:rFonts w:ascii="ML-Karthika" w:hAnsi="ML-Karthika" w:cs="ML-Karthika"/>
          <w:sz w:val="24"/>
          <w:szCs w:val="24"/>
        </w:rPr>
        <w:t>ian</w:t>
      </w:r>
      <w:proofErr w:type="spellEnd"/>
      <w:r>
        <w:rPr>
          <w:rFonts w:ascii="ML-Karthika" w:hAnsi="ML-Karthika" w:cs="ML-Karthika"/>
          <w:sz w:val="24"/>
          <w:szCs w:val="24"/>
        </w:rPr>
        <w:t>-¡m-</w:t>
      </w:r>
      <w:proofErr w:type="spellStart"/>
      <w:r>
        <w:rPr>
          <w:rFonts w:ascii="ML-Karthika" w:hAnsi="ML-Karthika" w:cs="ML-Karthika"/>
          <w:sz w:val="24"/>
          <w:szCs w:val="24"/>
        </w:rPr>
        <w:t>dn</w:t>
      </w:r>
      <w:proofErr w:type="spellEnd"/>
      <w:r>
        <w:rPr>
          <w:rFonts w:ascii="ML-Karthika" w:hAnsi="ML-Karthika" w:cs="ML-Karthika"/>
          <w:sz w:val="24"/>
          <w:szCs w:val="24"/>
        </w:rPr>
        <w:t>-Ã.</w:t>
      </w:r>
    </w:p>
    <w:p w14:paraId="0D43CF76" w14:textId="77777777" w:rsidR="00EC269D" w:rsidRDefault="00EC269D" w:rsidP="00E670FC">
      <w:pPr>
        <w:tabs>
          <w:tab w:val="left" w:pos="454"/>
        </w:tabs>
        <w:autoSpaceDE w:val="0"/>
        <w:autoSpaceDN w:val="0"/>
        <w:adjustRightInd w:val="0"/>
        <w:spacing w:after="57" w:line="240" w:lineRule="auto"/>
        <w:ind w:left="454" w:hanging="454"/>
        <w:jc w:val="both"/>
        <w:rPr>
          <w:rFonts w:ascii="ML-Karthika" w:hAnsi="ML-Karthika" w:cs="ML-Karthika"/>
          <w:sz w:val="24"/>
          <w:szCs w:val="24"/>
        </w:rPr>
      </w:pPr>
      <w:r>
        <w:rPr>
          <w:rFonts w:ascii="ML-Karthika" w:hAnsi="ML-Karthika" w:cs="ML-Karthika"/>
          <w:sz w:val="24"/>
          <w:szCs w:val="24"/>
        </w:rPr>
        <w:t>23.</w:t>
      </w:r>
      <w:r>
        <w:rPr>
          <w:rFonts w:ascii="ML-Karthika" w:hAnsi="ML-Karthika" w:cs="ML-Karthika"/>
          <w:sz w:val="24"/>
          <w:szCs w:val="24"/>
        </w:rPr>
        <w:tab/>
        <w:t>A[</w:t>
      </w:r>
      <w:proofErr w:type="spellStart"/>
      <w:r>
        <w:rPr>
          <w:rFonts w:ascii="ML-Karthika" w:hAnsi="ML-Karthika" w:cs="ML-Karthika"/>
          <w:sz w:val="24"/>
          <w:szCs w:val="24"/>
        </w:rPr>
        <w:t>ym</w:t>
      </w:r>
      <w:proofErr w:type="spellEnd"/>
      <w:r>
        <w:rPr>
          <w:rFonts w:ascii="ML-Karthika" w:hAnsi="ML-Karthika" w:cs="ML-Karthika"/>
          <w:sz w:val="24"/>
          <w:szCs w:val="24"/>
        </w:rPr>
        <w:t>-]\ ss\]p-</w:t>
      </w:r>
      <w:proofErr w:type="spellStart"/>
      <w:r>
        <w:rPr>
          <w:rFonts w:ascii="ML-Karthika" w:hAnsi="ML-Karthika" w:cs="ML-Karthika"/>
          <w:sz w:val="24"/>
          <w:szCs w:val="24"/>
        </w:rPr>
        <w:t>Wn</w:t>
      </w:r>
      <w:proofErr w:type="spellEnd"/>
      <w:r>
        <w:rPr>
          <w:rFonts w:ascii="ML-Karthika" w:hAnsi="ML-Karthika" w:cs="ML-Karthika"/>
          <w:sz w:val="24"/>
          <w:szCs w:val="24"/>
        </w:rPr>
        <w:t>-IÄ hÀ²n-¸n-¡p-¶-</w:t>
      </w:r>
      <w:proofErr w:type="spellStart"/>
      <w:r>
        <w:rPr>
          <w:rFonts w:ascii="ML-Karthika" w:hAnsi="ML-Karthika" w:cs="ML-Karthika"/>
          <w:sz w:val="24"/>
          <w:szCs w:val="24"/>
        </w:rPr>
        <w:t>Xn</w:t>
      </w:r>
      <w:proofErr w:type="spellEnd"/>
      <w:r>
        <w:rPr>
          <w:rFonts w:ascii="ML-Karthika" w:hAnsi="ML-Karthika" w:cs="ML-Karthika"/>
          <w:sz w:val="24"/>
          <w:szCs w:val="24"/>
        </w:rPr>
        <w:t xml:space="preserve">-\p-X-Ip¶ </w:t>
      </w:r>
      <w:proofErr w:type="spellStart"/>
      <w:r>
        <w:rPr>
          <w:rFonts w:ascii="ML-Karthika" w:hAnsi="ML-Karthika" w:cs="ML-Karthika"/>
          <w:sz w:val="24"/>
          <w:szCs w:val="24"/>
        </w:rPr>
        <w:t>Imcy</w:t>
      </w:r>
      <w:proofErr w:type="spellEnd"/>
      <w:r>
        <w:rPr>
          <w:rFonts w:ascii="ML-Karthika" w:hAnsi="ML-Karthika" w:cs="ML-Karthika"/>
          <w:sz w:val="24"/>
          <w:szCs w:val="24"/>
        </w:rPr>
        <w:t>-§sf kw_-</w:t>
      </w:r>
      <w:proofErr w:type="spellStart"/>
      <w:r>
        <w:rPr>
          <w:rFonts w:ascii="ML-Karthika" w:hAnsi="ML-Karthika" w:cs="ML-Karthika"/>
          <w:sz w:val="24"/>
          <w:szCs w:val="24"/>
        </w:rPr>
        <w:t>Ôn¨v</w:t>
      </w:r>
      <w:proofErr w:type="spellEnd"/>
      <w:r>
        <w:rPr>
          <w:rFonts w:ascii="ML-Karthika" w:hAnsi="ML-Karthika" w:cs="ML-Karthika"/>
          <w:sz w:val="24"/>
          <w:szCs w:val="24"/>
        </w:rPr>
        <w:t xml:space="preserve"> </w:t>
      </w:r>
      <w:proofErr w:type="spellStart"/>
      <w:r>
        <w:rPr>
          <w:rFonts w:ascii="ML-Karthika" w:hAnsi="ML-Karthika" w:cs="ML-Karthika"/>
          <w:sz w:val="24"/>
          <w:szCs w:val="24"/>
        </w:rPr>
        <w:t>aäv</w:t>
      </w:r>
      <w:proofErr w:type="spellEnd"/>
      <w:r>
        <w:rPr>
          <w:rFonts w:ascii="ML-Karthika" w:hAnsi="ML-Karthika" w:cs="ML-Karthika"/>
          <w:sz w:val="24"/>
          <w:szCs w:val="24"/>
        </w:rPr>
        <w:t xml:space="preserve"> A[</w:t>
      </w:r>
      <w:proofErr w:type="spellStart"/>
      <w:r>
        <w:rPr>
          <w:rFonts w:ascii="ML-Karthika" w:hAnsi="ML-Karthika" w:cs="ML-Karthika"/>
          <w:sz w:val="24"/>
          <w:szCs w:val="24"/>
        </w:rPr>
        <w:t>ym</w:t>
      </w:r>
      <w:proofErr w:type="spellEnd"/>
      <w:r>
        <w:rPr>
          <w:rFonts w:ascii="ML-Karthika" w:hAnsi="ML-Karthika" w:cs="ML-Karthika"/>
          <w:sz w:val="24"/>
          <w:szCs w:val="24"/>
        </w:rPr>
        <w:t>-]-I-cp-</w:t>
      </w:r>
      <w:proofErr w:type="spellStart"/>
      <w:r>
        <w:rPr>
          <w:rFonts w:ascii="ML-Karthika" w:hAnsi="ML-Karthika" w:cs="ML-Karthika"/>
          <w:sz w:val="24"/>
          <w:szCs w:val="24"/>
        </w:rPr>
        <w:t>ambn</w:t>
      </w:r>
      <w:proofErr w:type="spellEnd"/>
      <w:r>
        <w:rPr>
          <w:rFonts w:ascii="ML-Karthika" w:hAnsi="ML-Karthika" w:cs="ML-Karthika"/>
          <w:sz w:val="24"/>
          <w:szCs w:val="24"/>
        </w:rPr>
        <w:t xml:space="preserve"> Rm³ </w:t>
      </w:r>
      <w:proofErr w:type="spellStart"/>
      <w:r>
        <w:rPr>
          <w:rFonts w:ascii="ML-Karthika" w:hAnsi="ML-Karthika" w:cs="ML-Karthika"/>
          <w:sz w:val="24"/>
          <w:szCs w:val="24"/>
        </w:rPr>
        <w:t>A`n</w:t>
      </w:r>
      <w:proofErr w:type="spellEnd"/>
      <w:r>
        <w:rPr>
          <w:rFonts w:ascii="ML-Karthika" w:hAnsi="ML-Karthika" w:cs="ML-Karthika"/>
          <w:sz w:val="24"/>
          <w:szCs w:val="24"/>
        </w:rPr>
        <w:t>-{]</w:t>
      </w:r>
      <w:proofErr w:type="spellStart"/>
      <w:r>
        <w:rPr>
          <w:rFonts w:ascii="ML-Karthika" w:hAnsi="ML-Karthika" w:cs="ML-Karthika"/>
          <w:sz w:val="24"/>
          <w:szCs w:val="24"/>
        </w:rPr>
        <w:t>mbw</w:t>
      </w:r>
      <w:proofErr w:type="spellEnd"/>
      <w:r>
        <w:rPr>
          <w:rFonts w:ascii="ML-Karthika" w:hAnsi="ML-Karthika" w:cs="ML-Karthika"/>
          <w:sz w:val="24"/>
          <w:szCs w:val="24"/>
        </w:rPr>
        <w:t xml:space="preserve"> ]¦n-</w:t>
      </w:r>
      <w:proofErr w:type="spellStart"/>
      <w:r>
        <w:rPr>
          <w:rFonts w:ascii="ML-Karthika" w:hAnsi="ML-Karthika" w:cs="ML-Karthika"/>
          <w:sz w:val="24"/>
          <w:szCs w:val="24"/>
        </w:rPr>
        <w:t>Sm</w:t>
      </w:r>
      <w:proofErr w:type="spellEnd"/>
      <w:r>
        <w:rPr>
          <w:rFonts w:ascii="ML-Karthika" w:hAnsi="ML-Karthika" w:cs="ML-Karthika"/>
          <w:sz w:val="24"/>
          <w:szCs w:val="24"/>
        </w:rPr>
        <w:t>-</w:t>
      </w:r>
      <w:proofErr w:type="spellStart"/>
      <w:r>
        <w:rPr>
          <w:rFonts w:ascii="ML-Karthika" w:hAnsi="ML-Karthika" w:cs="ML-Karthika"/>
          <w:sz w:val="24"/>
          <w:szCs w:val="24"/>
        </w:rPr>
        <w:t>dp</w:t>
      </w:r>
      <w:proofErr w:type="spellEnd"/>
      <w:r>
        <w:rPr>
          <w:rFonts w:ascii="ML-Karthika" w:hAnsi="ML-Karthika" w:cs="ML-Karthika"/>
          <w:sz w:val="24"/>
          <w:szCs w:val="24"/>
        </w:rPr>
        <w:t>-­v.</w:t>
      </w:r>
    </w:p>
    <w:p w14:paraId="7D7AA5D3" w14:textId="77777777" w:rsidR="00EC269D" w:rsidRDefault="00EC269D" w:rsidP="00E670FC">
      <w:pPr>
        <w:tabs>
          <w:tab w:val="left" w:pos="454"/>
        </w:tabs>
        <w:autoSpaceDE w:val="0"/>
        <w:autoSpaceDN w:val="0"/>
        <w:adjustRightInd w:val="0"/>
        <w:spacing w:after="57" w:line="240" w:lineRule="auto"/>
        <w:ind w:left="454" w:hanging="454"/>
        <w:jc w:val="both"/>
        <w:rPr>
          <w:rFonts w:ascii="ML-Karthika" w:hAnsi="ML-Karthika" w:cs="ML-Karthika"/>
          <w:sz w:val="24"/>
          <w:szCs w:val="24"/>
        </w:rPr>
      </w:pPr>
      <w:r>
        <w:rPr>
          <w:rFonts w:ascii="ML-Karthika" w:hAnsi="ML-Karthika" w:cs="ML-Karthika"/>
          <w:sz w:val="24"/>
          <w:szCs w:val="24"/>
        </w:rPr>
        <w:t>24.</w:t>
      </w:r>
      <w:r>
        <w:rPr>
          <w:rFonts w:ascii="ML-Karthika" w:hAnsi="ML-Karthika" w:cs="ML-Karthika"/>
          <w:sz w:val="24"/>
          <w:szCs w:val="24"/>
        </w:rPr>
        <w:tab/>
        <w:t>]</w:t>
      </w:r>
      <w:proofErr w:type="spellStart"/>
      <w:r>
        <w:rPr>
          <w:rFonts w:ascii="ML-Karthika" w:hAnsi="ML-Karthika" w:cs="ML-Karthika"/>
          <w:sz w:val="24"/>
          <w:szCs w:val="24"/>
        </w:rPr>
        <w:t>mT</w:t>
      </w:r>
      <w:proofErr w:type="spellEnd"/>
      <w:r>
        <w:rPr>
          <w:rFonts w:ascii="ML-Karthika" w:hAnsi="ML-Karthika" w:cs="ML-Karthika"/>
          <w:sz w:val="24"/>
          <w:szCs w:val="24"/>
        </w:rPr>
        <w:t xml:space="preserve"> ]</w:t>
      </w:r>
      <w:proofErr w:type="spellStart"/>
      <w:r>
        <w:rPr>
          <w:rFonts w:ascii="ML-Karthika" w:hAnsi="ML-Karthika" w:cs="ML-Karthika"/>
          <w:sz w:val="24"/>
          <w:szCs w:val="24"/>
        </w:rPr>
        <w:t>pkvXI</w:t>
      </w:r>
      <w:proofErr w:type="spellEnd"/>
      <w:r>
        <w:rPr>
          <w:rFonts w:ascii="ML-Karthika" w:hAnsi="ML-Karthika" w:cs="ML-Karthika"/>
          <w:sz w:val="24"/>
          <w:szCs w:val="24"/>
        </w:rPr>
        <w:t xml:space="preserve"> \nÀ½mW {]</w:t>
      </w:r>
      <w:proofErr w:type="spellStart"/>
      <w:r>
        <w:rPr>
          <w:rFonts w:ascii="ML-Karthika" w:hAnsi="ML-Karthika" w:cs="ML-Karthika"/>
          <w:sz w:val="24"/>
          <w:szCs w:val="24"/>
        </w:rPr>
        <w:t>hÀ</w:t>
      </w:r>
      <w:proofErr w:type="spellEnd"/>
      <w:r>
        <w:rPr>
          <w:rFonts w:ascii="ML-Karthika" w:hAnsi="ML-Karthika" w:cs="ML-Karthika"/>
          <w:sz w:val="24"/>
          <w:szCs w:val="24"/>
        </w:rPr>
        <w:t>¯-\-§-</w:t>
      </w:r>
      <w:proofErr w:type="spellStart"/>
      <w:r>
        <w:rPr>
          <w:rFonts w:ascii="ML-Karthika" w:hAnsi="ML-Karthika" w:cs="ML-Karthika"/>
          <w:sz w:val="24"/>
          <w:szCs w:val="24"/>
        </w:rPr>
        <w:t>fnÂ</w:t>
      </w:r>
      <w:proofErr w:type="spellEnd"/>
      <w:r>
        <w:rPr>
          <w:rFonts w:ascii="ML-Karthika" w:hAnsi="ML-Karthika" w:cs="ML-Karthika"/>
          <w:sz w:val="24"/>
          <w:szCs w:val="24"/>
        </w:rPr>
        <w:t xml:space="preserve"> </w:t>
      </w:r>
      <w:proofErr w:type="spellStart"/>
      <w:r>
        <w:rPr>
          <w:rFonts w:ascii="ML-Karthika" w:hAnsi="ML-Karthika" w:cs="ML-Karthika"/>
          <w:sz w:val="24"/>
          <w:szCs w:val="24"/>
        </w:rPr>
        <w:t>kPo</w:t>
      </w:r>
      <w:proofErr w:type="spellEnd"/>
      <w:r>
        <w:rPr>
          <w:rFonts w:ascii="ML-Karthika" w:hAnsi="ML-Karthika" w:cs="ML-Karthika"/>
          <w:sz w:val="24"/>
          <w:szCs w:val="24"/>
        </w:rPr>
        <w:t>-h-</w:t>
      </w:r>
      <w:proofErr w:type="spellStart"/>
      <w:r>
        <w:rPr>
          <w:rFonts w:ascii="ML-Karthika" w:hAnsi="ML-Karthika" w:cs="ML-Karthika"/>
          <w:sz w:val="24"/>
          <w:szCs w:val="24"/>
        </w:rPr>
        <w:t>ambn</w:t>
      </w:r>
      <w:proofErr w:type="spellEnd"/>
      <w:r>
        <w:rPr>
          <w:rFonts w:ascii="ML-Karthika" w:hAnsi="ML-Karthika" w:cs="ML-Karthika"/>
          <w:sz w:val="24"/>
          <w:szCs w:val="24"/>
        </w:rPr>
        <w:t xml:space="preserve"> ]s¦-</w:t>
      </w:r>
      <w:proofErr w:type="spellStart"/>
      <w:r>
        <w:rPr>
          <w:rFonts w:ascii="ML-Karthika" w:hAnsi="ML-Karthika" w:cs="ML-Karthika"/>
          <w:sz w:val="24"/>
          <w:szCs w:val="24"/>
        </w:rPr>
        <w:t>Sp</w:t>
      </w:r>
      <w:proofErr w:type="spellEnd"/>
      <w:r>
        <w:rPr>
          <w:rFonts w:ascii="ML-Karthika" w:hAnsi="ML-Karthika" w:cs="ML-Karthika"/>
          <w:sz w:val="24"/>
          <w:szCs w:val="24"/>
        </w:rPr>
        <w:t>-¡p-hm-\</w:t>
      </w:r>
      <w:proofErr w:type="spellStart"/>
      <w:r>
        <w:rPr>
          <w:rFonts w:ascii="ML-Karthika" w:hAnsi="ML-Karthika" w:cs="ML-Karthika"/>
          <w:sz w:val="24"/>
          <w:szCs w:val="24"/>
        </w:rPr>
        <w:t>pÅ</w:t>
      </w:r>
      <w:proofErr w:type="spellEnd"/>
      <w:r>
        <w:rPr>
          <w:rFonts w:ascii="ML-Karthika" w:hAnsi="ML-Karthika" w:cs="ML-Karthika"/>
          <w:sz w:val="24"/>
          <w:szCs w:val="24"/>
        </w:rPr>
        <w:t xml:space="preserve"> Ah-</w:t>
      </w:r>
      <w:proofErr w:type="spellStart"/>
      <w:r>
        <w:rPr>
          <w:rFonts w:ascii="ML-Karthika" w:hAnsi="ML-Karthika" w:cs="ML-Karthika"/>
          <w:sz w:val="24"/>
          <w:szCs w:val="24"/>
        </w:rPr>
        <w:t>kcw</w:t>
      </w:r>
      <w:proofErr w:type="spellEnd"/>
      <w:r>
        <w:rPr>
          <w:rFonts w:ascii="ML-Karthika" w:hAnsi="ML-Karthika" w:cs="ML-Karthika"/>
          <w:sz w:val="24"/>
          <w:szCs w:val="24"/>
        </w:rPr>
        <w:t xml:space="preserve"> F\</w:t>
      </w:r>
      <w:proofErr w:type="spellStart"/>
      <w:r>
        <w:rPr>
          <w:rFonts w:ascii="ML-Karthika" w:hAnsi="ML-Karthika" w:cs="ML-Karthika"/>
          <w:sz w:val="24"/>
          <w:szCs w:val="24"/>
        </w:rPr>
        <w:t>n¡v</w:t>
      </w:r>
      <w:proofErr w:type="spellEnd"/>
      <w:r>
        <w:rPr>
          <w:rFonts w:ascii="ML-Karthika" w:hAnsi="ML-Karthika" w:cs="ML-Karthika"/>
          <w:sz w:val="24"/>
          <w:szCs w:val="24"/>
        </w:rPr>
        <w:t xml:space="preserve"> </w:t>
      </w:r>
      <w:proofErr w:type="spellStart"/>
      <w:r>
        <w:rPr>
          <w:rFonts w:ascii="ML-Karthika" w:hAnsi="ML-Karthika" w:cs="ML-Karthika"/>
          <w:sz w:val="24"/>
          <w:szCs w:val="24"/>
        </w:rPr>
        <w:t>e`n</w:t>
      </w:r>
      <w:proofErr w:type="spellEnd"/>
      <w:r>
        <w:rPr>
          <w:rFonts w:ascii="ML-Karthika" w:hAnsi="ML-Karthika" w:cs="ML-Karthika"/>
          <w:sz w:val="24"/>
          <w:szCs w:val="24"/>
        </w:rPr>
        <w:t>-¨n-«p-­v.</w:t>
      </w:r>
    </w:p>
    <w:p w14:paraId="65388630" w14:textId="77777777" w:rsidR="00EC269D" w:rsidRDefault="00EC269D" w:rsidP="00E670FC">
      <w:pPr>
        <w:tabs>
          <w:tab w:val="left" w:pos="454"/>
        </w:tabs>
        <w:autoSpaceDE w:val="0"/>
        <w:autoSpaceDN w:val="0"/>
        <w:adjustRightInd w:val="0"/>
        <w:spacing w:after="57" w:line="240" w:lineRule="auto"/>
        <w:ind w:left="454" w:hanging="454"/>
        <w:jc w:val="both"/>
        <w:rPr>
          <w:rFonts w:ascii="ML-Karthika" w:hAnsi="ML-Karthika" w:cs="ML-Karthika"/>
          <w:sz w:val="24"/>
          <w:szCs w:val="24"/>
        </w:rPr>
      </w:pPr>
      <w:r>
        <w:rPr>
          <w:rFonts w:ascii="ML-Karthika" w:hAnsi="ML-Karthika" w:cs="ML-Karthika"/>
          <w:sz w:val="24"/>
          <w:szCs w:val="24"/>
        </w:rPr>
        <w:t>25.</w:t>
      </w:r>
      <w:r>
        <w:rPr>
          <w:rFonts w:ascii="ML-Karthika" w:hAnsi="ML-Karthika" w:cs="ML-Karthika"/>
          <w:sz w:val="24"/>
          <w:szCs w:val="24"/>
        </w:rPr>
        <w:tab/>
      </w:r>
      <w:proofErr w:type="spellStart"/>
      <w:r>
        <w:rPr>
          <w:rFonts w:ascii="ML-Karthika" w:hAnsi="ML-Karthika" w:cs="ML-Karthika"/>
          <w:sz w:val="24"/>
          <w:szCs w:val="24"/>
        </w:rPr>
        <w:t>hnZym</w:t>
      </w:r>
      <w:proofErr w:type="spellEnd"/>
      <w:r>
        <w:rPr>
          <w:rFonts w:ascii="ML-Karthika" w:hAnsi="ML-Karthika" w:cs="ML-Karthika"/>
          <w:sz w:val="24"/>
          <w:szCs w:val="24"/>
        </w:rPr>
        <w:t>-`</w:t>
      </w:r>
      <w:proofErr w:type="spellStart"/>
      <w:r>
        <w:rPr>
          <w:rFonts w:ascii="ML-Karthika" w:hAnsi="ML-Karthika" w:cs="ML-Karthika"/>
          <w:sz w:val="24"/>
          <w:szCs w:val="24"/>
        </w:rPr>
        <w:t>ymk</w:t>
      </w:r>
      <w:proofErr w:type="spellEnd"/>
      <w:r>
        <w:rPr>
          <w:rFonts w:ascii="ML-Karthika" w:hAnsi="ML-Karthika" w:cs="ML-Karthika"/>
          <w:sz w:val="24"/>
          <w:szCs w:val="24"/>
        </w:rPr>
        <w:t xml:space="preserve"> Kth-</w:t>
      </w:r>
      <w:proofErr w:type="spellStart"/>
      <w:r>
        <w:rPr>
          <w:rFonts w:ascii="ML-Karthika" w:hAnsi="ML-Karthika" w:cs="ML-Karthika"/>
          <w:sz w:val="24"/>
          <w:szCs w:val="24"/>
        </w:rPr>
        <w:t>jW</w:t>
      </w:r>
      <w:proofErr w:type="spellEnd"/>
      <w:r>
        <w:rPr>
          <w:rFonts w:ascii="ML-Karthika" w:hAnsi="ML-Karthika" w:cs="ML-Karthika"/>
          <w:sz w:val="24"/>
          <w:szCs w:val="24"/>
        </w:rPr>
        <w:t xml:space="preserve"> </w:t>
      </w:r>
      <w:proofErr w:type="spellStart"/>
      <w:r>
        <w:rPr>
          <w:rFonts w:ascii="ML-Karthika" w:hAnsi="ML-Karthika" w:cs="ML-Karthika"/>
          <w:sz w:val="24"/>
          <w:szCs w:val="24"/>
        </w:rPr>
        <w:t>taJ</w:t>
      </w:r>
      <w:proofErr w:type="spellEnd"/>
      <w:r>
        <w:rPr>
          <w:rFonts w:ascii="ML-Karthika" w:hAnsi="ML-Karthika" w:cs="ML-Karthika"/>
          <w:sz w:val="24"/>
          <w:szCs w:val="24"/>
        </w:rPr>
        <w:t>-e-bp-</w:t>
      </w:r>
      <w:proofErr w:type="spellStart"/>
      <w:r>
        <w:rPr>
          <w:rFonts w:ascii="ML-Karthika" w:hAnsi="ML-Karthika" w:cs="ML-Karthika"/>
          <w:sz w:val="24"/>
          <w:szCs w:val="24"/>
        </w:rPr>
        <w:t>ambn</w:t>
      </w:r>
      <w:proofErr w:type="spellEnd"/>
      <w:r>
        <w:rPr>
          <w:rFonts w:ascii="ML-Karthika" w:hAnsi="ML-Karthika" w:cs="ML-Karthika"/>
          <w:sz w:val="24"/>
          <w:szCs w:val="24"/>
        </w:rPr>
        <w:t xml:space="preserve"> _Ô-s¸-«n-«</w:t>
      </w:r>
      <w:proofErr w:type="spellStart"/>
      <w:r>
        <w:rPr>
          <w:rFonts w:ascii="ML-Karthika" w:hAnsi="ML-Karthika" w:cs="ML-Karthika"/>
          <w:sz w:val="24"/>
          <w:szCs w:val="24"/>
        </w:rPr>
        <w:t>pÅ</w:t>
      </w:r>
      <w:proofErr w:type="spellEnd"/>
      <w:r>
        <w:rPr>
          <w:rFonts w:ascii="ML-Karthika" w:hAnsi="ML-Karthika" w:cs="ML-Karthika"/>
          <w:sz w:val="24"/>
          <w:szCs w:val="24"/>
        </w:rPr>
        <w:t xml:space="preserve"> ]</w:t>
      </w:r>
      <w:proofErr w:type="spellStart"/>
      <w:r>
        <w:rPr>
          <w:rFonts w:ascii="ML-Karthika" w:hAnsi="ML-Karthika" w:cs="ML-Karthika"/>
          <w:sz w:val="24"/>
          <w:szCs w:val="24"/>
        </w:rPr>
        <w:t>pXnb</w:t>
      </w:r>
      <w:proofErr w:type="spellEnd"/>
      <w:r>
        <w:rPr>
          <w:rFonts w:ascii="ML-Karthika" w:hAnsi="ML-Karthika" w:cs="ML-Karthika"/>
          <w:sz w:val="24"/>
          <w:szCs w:val="24"/>
        </w:rPr>
        <w:t xml:space="preserve"> </w:t>
      </w:r>
      <w:proofErr w:type="spellStart"/>
      <w:r>
        <w:rPr>
          <w:rFonts w:ascii="ML-Karthika" w:hAnsi="ML-Karthika" w:cs="ML-Karthika"/>
          <w:sz w:val="24"/>
          <w:szCs w:val="24"/>
        </w:rPr>
        <w:t>amä</w:t>
      </w:r>
      <w:proofErr w:type="spellEnd"/>
      <w:r>
        <w:rPr>
          <w:rFonts w:ascii="ML-Karthika" w:hAnsi="ML-Karthika" w:cs="ML-Karthika"/>
          <w:sz w:val="24"/>
          <w:szCs w:val="24"/>
        </w:rPr>
        <w:t>-§Ä Adn-bp-hm³ Rm³ {</w:t>
      </w:r>
      <w:proofErr w:type="spellStart"/>
      <w:r>
        <w:rPr>
          <w:rFonts w:ascii="ML-Karthika" w:hAnsi="ML-Karthika" w:cs="ML-Karthika"/>
          <w:sz w:val="24"/>
          <w:szCs w:val="24"/>
        </w:rPr>
        <w:t>ian</w:t>
      </w:r>
      <w:proofErr w:type="spellEnd"/>
      <w:r>
        <w:rPr>
          <w:rFonts w:ascii="ML-Karthika" w:hAnsi="ML-Karthika" w:cs="ML-Karthika"/>
          <w:sz w:val="24"/>
          <w:szCs w:val="24"/>
        </w:rPr>
        <w:t>-¡</w:t>
      </w:r>
      <w:proofErr w:type="spellStart"/>
      <w:r>
        <w:rPr>
          <w:rFonts w:ascii="ML-Karthika" w:hAnsi="ML-Karthika" w:cs="ML-Karthika"/>
          <w:sz w:val="24"/>
          <w:szCs w:val="24"/>
        </w:rPr>
        <w:t>m-dp­v</w:t>
      </w:r>
      <w:proofErr w:type="spellEnd"/>
      <w:r>
        <w:rPr>
          <w:rFonts w:ascii="ML-Karthika" w:hAnsi="ML-Karthika" w:cs="ML-Karthika"/>
          <w:sz w:val="24"/>
          <w:szCs w:val="24"/>
        </w:rPr>
        <w:t>.</w:t>
      </w:r>
    </w:p>
    <w:p w14:paraId="4480C710" w14:textId="77777777" w:rsidR="00EC269D" w:rsidRDefault="00EC269D" w:rsidP="00E670FC">
      <w:pPr>
        <w:tabs>
          <w:tab w:val="left" w:pos="454"/>
        </w:tabs>
        <w:autoSpaceDE w:val="0"/>
        <w:autoSpaceDN w:val="0"/>
        <w:adjustRightInd w:val="0"/>
        <w:spacing w:after="57" w:line="240" w:lineRule="auto"/>
        <w:ind w:left="454" w:hanging="454"/>
        <w:jc w:val="both"/>
        <w:rPr>
          <w:rFonts w:ascii="ML-Karthika" w:hAnsi="ML-Karthika" w:cs="ML-Karthika"/>
          <w:sz w:val="24"/>
          <w:szCs w:val="24"/>
        </w:rPr>
      </w:pPr>
      <w:r>
        <w:rPr>
          <w:rFonts w:ascii="ML-Karthika" w:hAnsi="ML-Karthika" w:cs="ML-Karthika"/>
          <w:sz w:val="24"/>
          <w:szCs w:val="24"/>
        </w:rPr>
        <w:t>26.</w:t>
      </w:r>
      <w:r>
        <w:rPr>
          <w:rFonts w:ascii="ML-Karthika" w:hAnsi="ML-Karthika" w:cs="ML-Karthika"/>
          <w:sz w:val="24"/>
          <w:szCs w:val="24"/>
        </w:rPr>
        <w:tab/>
      </w:r>
      <w:proofErr w:type="spellStart"/>
      <w:r>
        <w:rPr>
          <w:rFonts w:ascii="ML-Karthika" w:hAnsi="ML-Karthika" w:cs="ML-Karthika"/>
          <w:sz w:val="24"/>
          <w:szCs w:val="24"/>
        </w:rPr>
        <w:t>t_m</w:t>
      </w:r>
      <w:proofErr w:type="spellEnd"/>
      <w:r>
        <w:rPr>
          <w:rFonts w:ascii="ML-Karthika" w:hAnsi="ML-Karthika" w:cs="ML-Karthika"/>
          <w:sz w:val="24"/>
          <w:szCs w:val="24"/>
        </w:rPr>
        <w:t>[\ {]{In-b-</w:t>
      </w:r>
      <w:proofErr w:type="spellStart"/>
      <w:r>
        <w:rPr>
          <w:rFonts w:ascii="ML-Karthika" w:hAnsi="ML-Karthika" w:cs="ML-Karthika"/>
          <w:sz w:val="24"/>
          <w:szCs w:val="24"/>
        </w:rPr>
        <w:t>bnÂ</w:t>
      </w:r>
      <w:proofErr w:type="spellEnd"/>
      <w:r>
        <w:rPr>
          <w:rFonts w:ascii="ML-Karthika" w:hAnsi="ML-Karthika" w:cs="ML-Karthika"/>
          <w:sz w:val="24"/>
          <w:szCs w:val="24"/>
        </w:rPr>
        <w:t xml:space="preserve"> \</w:t>
      </w:r>
      <w:proofErr w:type="spellStart"/>
      <w:r>
        <w:rPr>
          <w:rFonts w:ascii="ML-Karthika" w:hAnsi="ML-Karthika" w:cs="ML-Karthika"/>
          <w:sz w:val="24"/>
          <w:szCs w:val="24"/>
        </w:rPr>
        <w:t>qX</w:t>
      </w:r>
      <w:proofErr w:type="spellEnd"/>
      <w:r>
        <w:rPr>
          <w:rFonts w:ascii="ML-Karthika" w:hAnsi="ML-Karthika" w:cs="ML-Karthika"/>
          <w:sz w:val="24"/>
          <w:szCs w:val="24"/>
        </w:rPr>
        <w:t>-\-</w:t>
      </w:r>
      <w:proofErr w:type="spellStart"/>
      <w:r>
        <w:rPr>
          <w:rFonts w:ascii="ML-Karthika" w:hAnsi="ML-Karthika" w:cs="ML-Karthika"/>
          <w:sz w:val="24"/>
          <w:szCs w:val="24"/>
        </w:rPr>
        <w:t>amb</w:t>
      </w:r>
      <w:proofErr w:type="spellEnd"/>
      <w:r>
        <w:rPr>
          <w:rFonts w:ascii="ML-Karthika" w:hAnsi="ML-Karthika" w:cs="ML-Karthika"/>
          <w:sz w:val="24"/>
          <w:szCs w:val="24"/>
        </w:rPr>
        <w:t xml:space="preserve"> </w:t>
      </w:r>
      <w:proofErr w:type="spellStart"/>
      <w:r>
        <w:rPr>
          <w:rFonts w:ascii="ML-Karthika" w:hAnsi="ML-Karthika" w:cs="ML-Karthika"/>
          <w:sz w:val="24"/>
          <w:szCs w:val="24"/>
        </w:rPr>
        <w:t>kmt</w:t>
      </w:r>
      <w:proofErr w:type="spellEnd"/>
      <w:r>
        <w:rPr>
          <w:rFonts w:ascii="ML-Karthika" w:hAnsi="ML-Karthika" w:cs="ML-Karthika"/>
          <w:sz w:val="24"/>
          <w:szCs w:val="24"/>
        </w:rPr>
        <w:t>¦-</w:t>
      </w:r>
      <w:proofErr w:type="spellStart"/>
      <w:r>
        <w:rPr>
          <w:rFonts w:ascii="ML-Karthika" w:hAnsi="ML-Karthika" w:cs="ML-Karthika"/>
          <w:sz w:val="24"/>
          <w:szCs w:val="24"/>
        </w:rPr>
        <w:t>XnI</w:t>
      </w:r>
      <w:proofErr w:type="spellEnd"/>
      <w:r>
        <w:rPr>
          <w:rFonts w:ascii="ML-Karthika" w:hAnsi="ML-Karthika" w:cs="ML-Karthika"/>
          <w:sz w:val="24"/>
          <w:szCs w:val="24"/>
        </w:rPr>
        <w:t xml:space="preserve"> </w:t>
      </w:r>
      <w:proofErr w:type="spellStart"/>
      <w:r>
        <w:rPr>
          <w:rFonts w:ascii="ML-Karthika" w:hAnsi="ML-Karthika" w:cs="ML-Karthika"/>
          <w:sz w:val="24"/>
          <w:szCs w:val="24"/>
        </w:rPr>
        <w:t>hnZy</w:t>
      </w:r>
      <w:proofErr w:type="spellEnd"/>
      <w:r>
        <w:rPr>
          <w:rFonts w:ascii="ML-Karthika" w:hAnsi="ML-Karthika" w:cs="ML-Karthika"/>
          <w:sz w:val="24"/>
          <w:szCs w:val="24"/>
        </w:rPr>
        <w:t>-IÄ D]-</w:t>
      </w:r>
      <w:proofErr w:type="spellStart"/>
      <w:r>
        <w:rPr>
          <w:rFonts w:ascii="ML-Karthika" w:hAnsi="ML-Karthika" w:cs="ML-Karthika"/>
          <w:sz w:val="24"/>
          <w:szCs w:val="24"/>
        </w:rPr>
        <w:t>tbm</w:t>
      </w:r>
      <w:proofErr w:type="spellEnd"/>
      <w:r>
        <w:rPr>
          <w:rFonts w:ascii="ML-Karthika" w:hAnsi="ML-Karthika" w:cs="ML-Karthika"/>
          <w:sz w:val="24"/>
          <w:szCs w:val="24"/>
        </w:rPr>
        <w:t>-K-s¸-</w:t>
      </w:r>
      <w:proofErr w:type="spellStart"/>
      <w:r>
        <w:rPr>
          <w:rFonts w:ascii="ML-Karthika" w:hAnsi="ML-Karthika" w:cs="ML-Karthika"/>
          <w:sz w:val="24"/>
          <w:szCs w:val="24"/>
        </w:rPr>
        <w:t>Sp</w:t>
      </w:r>
      <w:proofErr w:type="spellEnd"/>
      <w:r>
        <w:rPr>
          <w:rFonts w:ascii="ML-Karthika" w:hAnsi="ML-Karthika" w:cs="ML-Karthika"/>
          <w:sz w:val="24"/>
          <w:szCs w:val="24"/>
        </w:rPr>
        <w:t>-¯p-¶-</w:t>
      </w:r>
      <w:proofErr w:type="spellStart"/>
      <w:r>
        <w:rPr>
          <w:rFonts w:ascii="ML-Karthika" w:hAnsi="ML-Karthika" w:cs="ML-Karthika"/>
          <w:sz w:val="24"/>
          <w:szCs w:val="24"/>
        </w:rPr>
        <w:t>Xn</w:t>
      </w:r>
      <w:proofErr w:type="spellEnd"/>
      <w:r>
        <w:rPr>
          <w:rFonts w:ascii="ML-Karthika" w:hAnsi="ML-Karthika" w:cs="ML-Karthika"/>
          <w:sz w:val="24"/>
          <w:szCs w:val="24"/>
        </w:rPr>
        <w:t xml:space="preserve">\v </w:t>
      </w:r>
      <w:proofErr w:type="spellStart"/>
      <w:r>
        <w:rPr>
          <w:rFonts w:ascii="ML-Karthika" w:hAnsi="ML-Karthika" w:cs="ML-Karthika"/>
          <w:sz w:val="24"/>
          <w:szCs w:val="24"/>
        </w:rPr>
        <w:t>th­n</w:t>
      </w:r>
      <w:proofErr w:type="spellEnd"/>
      <w:r>
        <w:rPr>
          <w:rFonts w:ascii="ML-Karthika" w:hAnsi="ML-Karthika" w:cs="ML-Karthika"/>
          <w:sz w:val="24"/>
          <w:szCs w:val="24"/>
        </w:rPr>
        <w:t xml:space="preserve"> kl A[</w:t>
      </w:r>
      <w:proofErr w:type="spellStart"/>
      <w:r>
        <w:rPr>
          <w:rFonts w:ascii="ML-Karthika" w:hAnsi="ML-Karthika" w:cs="ML-Karthika"/>
          <w:sz w:val="24"/>
          <w:szCs w:val="24"/>
        </w:rPr>
        <w:t>ym</w:t>
      </w:r>
      <w:proofErr w:type="spellEnd"/>
      <w:r>
        <w:rPr>
          <w:rFonts w:ascii="ML-Karthika" w:hAnsi="ML-Karthika" w:cs="ML-Karthika"/>
          <w:sz w:val="24"/>
          <w:szCs w:val="24"/>
        </w:rPr>
        <w:t>-]-I-</w:t>
      </w:r>
      <w:proofErr w:type="spellStart"/>
      <w:r>
        <w:rPr>
          <w:rFonts w:ascii="ML-Karthika" w:hAnsi="ML-Karthika" w:cs="ML-Karthika"/>
          <w:sz w:val="24"/>
          <w:szCs w:val="24"/>
        </w:rPr>
        <w:t>cpsS</w:t>
      </w:r>
      <w:proofErr w:type="spellEnd"/>
      <w:r>
        <w:rPr>
          <w:rFonts w:ascii="ML-Karthika" w:hAnsi="ML-Karthika" w:cs="ML-Karthika"/>
          <w:sz w:val="24"/>
          <w:szCs w:val="24"/>
        </w:rPr>
        <w:t xml:space="preserve"> </w:t>
      </w:r>
      <w:proofErr w:type="spellStart"/>
      <w:r>
        <w:rPr>
          <w:rFonts w:ascii="ML-Karthika" w:hAnsi="ML-Karthika" w:cs="ML-Karthika"/>
          <w:sz w:val="24"/>
          <w:szCs w:val="24"/>
        </w:rPr>
        <w:t>klmbw</w:t>
      </w:r>
      <w:proofErr w:type="spellEnd"/>
      <w:r>
        <w:rPr>
          <w:rFonts w:ascii="ML-Karthika" w:hAnsi="ML-Karthika" w:cs="ML-Karthika"/>
          <w:sz w:val="24"/>
          <w:szCs w:val="24"/>
        </w:rPr>
        <w:t xml:space="preserve"> Rm³ </w:t>
      </w:r>
      <w:proofErr w:type="spellStart"/>
      <w:r>
        <w:rPr>
          <w:rFonts w:ascii="ML-Karthika" w:hAnsi="ML-Karthika" w:cs="ML-Karthika"/>
          <w:sz w:val="24"/>
          <w:szCs w:val="24"/>
        </w:rPr>
        <w:t>tXSm</w:t>
      </w:r>
      <w:proofErr w:type="spellEnd"/>
      <w:r>
        <w:rPr>
          <w:rFonts w:ascii="ML-Karthika" w:hAnsi="ML-Karthika" w:cs="ML-Karthika"/>
          <w:sz w:val="24"/>
          <w:szCs w:val="24"/>
        </w:rPr>
        <w:t>-</w:t>
      </w:r>
      <w:proofErr w:type="spellStart"/>
      <w:r>
        <w:rPr>
          <w:rFonts w:ascii="ML-Karthika" w:hAnsi="ML-Karthika" w:cs="ML-Karthika"/>
          <w:sz w:val="24"/>
          <w:szCs w:val="24"/>
        </w:rPr>
        <w:t>dp</w:t>
      </w:r>
      <w:proofErr w:type="spellEnd"/>
      <w:r>
        <w:rPr>
          <w:rFonts w:ascii="ML-Karthika" w:hAnsi="ML-Karthika" w:cs="ML-Karthika"/>
          <w:sz w:val="24"/>
          <w:szCs w:val="24"/>
        </w:rPr>
        <w:t>-­v.</w:t>
      </w:r>
    </w:p>
    <w:p w14:paraId="1B6192AC" w14:textId="77777777" w:rsidR="00EC269D" w:rsidRDefault="00EC269D" w:rsidP="00E670FC">
      <w:pPr>
        <w:tabs>
          <w:tab w:val="left" w:pos="454"/>
        </w:tabs>
        <w:autoSpaceDE w:val="0"/>
        <w:autoSpaceDN w:val="0"/>
        <w:adjustRightInd w:val="0"/>
        <w:spacing w:after="57" w:line="240" w:lineRule="auto"/>
        <w:ind w:left="454" w:hanging="454"/>
        <w:jc w:val="both"/>
        <w:rPr>
          <w:rFonts w:ascii="ML-Karthika" w:hAnsi="ML-Karthika" w:cs="ML-Karthika"/>
          <w:sz w:val="24"/>
          <w:szCs w:val="24"/>
        </w:rPr>
      </w:pPr>
      <w:r>
        <w:rPr>
          <w:rFonts w:ascii="ML-Karthika" w:hAnsi="ML-Karthika" w:cs="ML-Karthika"/>
          <w:sz w:val="24"/>
          <w:szCs w:val="24"/>
        </w:rPr>
        <w:t>27.</w:t>
      </w:r>
      <w:r>
        <w:rPr>
          <w:rFonts w:ascii="ML-Karthika" w:hAnsi="ML-Karthika" w:cs="ML-Karthika"/>
          <w:sz w:val="24"/>
          <w:szCs w:val="24"/>
        </w:rPr>
        <w:tab/>
      </w:r>
      <w:proofErr w:type="spellStart"/>
      <w:r>
        <w:rPr>
          <w:rFonts w:ascii="ML-Karthika" w:hAnsi="ML-Karthika" w:cs="ML-Karthika"/>
          <w:sz w:val="24"/>
          <w:szCs w:val="24"/>
        </w:rPr>
        <w:t>hnZymÀ°n-IÄ</w:t>
      </w:r>
      <w:proofErr w:type="spellEnd"/>
      <w:r>
        <w:rPr>
          <w:rFonts w:ascii="ML-Karthika" w:hAnsi="ML-Karthika" w:cs="ML-Karthika"/>
          <w:sz w:val="24"/>
          <w:szCs w:val="24"/>
        </w:rPr>
        <w:t xml:space="preserve"> </w:t>
      </w:r>
      <w:proofErr w:type="spellStart"/>
      <w:r>
        <w:rPr>
          <w:rFonts w:ascii="ML-Karthika" w:hAnsi="ML-Karthika" w:cs="ML-Karthika"/>
          <w:sz w:val="24"/>
          <w:szCs w:val="24"/>
        </w:rPr>
        <w:t>kwi</w:t>
      </w:r>
      <w:proofErr w:type="spellEnd"/>
      <w:r>
        <w:rPr>
          <w:rFonts w:ascii="ML-Karthika" w:hAnsi="ML-Karthika" w:cs="ML-Karthika"/>
          <w:sz w:val="24"/>
          <w:szCs w:val="24"/>
        </w:rPr>
        <w:t>-b-hp-</w:t>
      </w:r>
      <w:proofErr w:type="spellStart"/>
      <w:r>
        <w:rPr>
          <w:rFonts w:ascii="ML-Karthika" w:hAnsi="ML-Karthika" w:cs="ML-Karthika"/>
          <w:sz w:val="24"/>
          <w:szCs w:val="24"/>
        </w:rPr>
        <w:t>ambn</w:t>
      </w:r>
      <w:proofErr w:type="spellEnd"/>
      <w:r>
        <w:rPr>
          <w:rFonts w:ascii="ML-Karthika" w:hAnsi="ML-Karthika" w:cs="ML-Karthika"/>
          <w:sz w:val="24"/>
          <w:szCs w:val="24"/>
        </w:rPr>
        <w:t xml:space="preserve"> Fs¶ </w:t>
      </w:r>
      <w:proofErr w:type="spellStart"/>
      <w:r>
        <w:rPr>
          <w:rFonts w:ascii="ML-Karthika" w:hAnsi="ML-Karthika" w:cs="ML-Karthika"/>
          <w:sz w:val="24"/>
          <w:szCs w:val="24"/>
        </w:rPr>
        <w:t>kao</w:t>
      </w:r>
      <w:proofErr w:type="spellEnd"/>
      <w:r>
        <w:rPr>
          <w:rFonts w:ascii="ML-Karthika" w:hAnsi="ML-Karthika" w:cs="ML-Karthika"/>
          <w:sz w:val="24"/>
          <w:szCs w:val="24"/>
        </w:rPr>
        <w:t xml:space="preserve">-]n¡pt¼mÄ ^e-h-¯mb </w:t>
      </w:r>
      <w:proofErr w:type="spellStart"/>
      <w:r>
        <w:rPr>
          <w:rFonts w:ascii="ML-Karthika" w:hAnsi="ML-Karthika" w:cs="ML-Karthika"/>
          <w:sz w:val="24"/>
          <w:szCs w:val="24"/>
        </w:rPr>
        <w:t>coXn-bnÂ</w:t>
      </w:r>
      <w:proofErr w:type="spellEnd"/>
      <w:r>
        <w:rPr>
          <w:rFonts w:ascii="ML-Karthika" w:hAnsi="ML-Karthika" w:cs="ML-Karthika"/>
          <w:sz w:val="24"/>
          <w:szCs w:val="24"/>
        </w:rPr>
        <w:t xml:space="preserve"> </w:t>
      </w:r>
      <w:proofErr w:type="spellStart"/>
      <w:r>
        <w:rPr>
          <w:rFonts w:ascii="ML-Karthika" w:hAnsi="ML-Karthika" w:cs="ML-Karthika"/>
          <w:sz w:val="24"/>
          <w:szCs w:val="24"/>
        </w:rPr>
        <w:t>kwi</w:t>
      </w:r>
      <w:proofErr w:type="spellEnd"/>
      <w:r>
        <w:rPr>
          <w:rFonts w:ascii="ML-Karthika" w:hAnsi="ML-Karthika" w:cs="ML-Karthika"/>
          <w:sz w:val="24"/>
          <w:szCs w:val="24"/>
        </w:rPr>
        <w:t>-b-\n-hm-</w:t>
      </w:r>
      <w:proofErr w:type="spellStart"/>
      <w:r>
        <w:rPr>
          <w:rFonts w:ascii="ML-Karthika" w:hAnsi="ML-Karthika" w:cs="ML-Karthika"/>
          <w:sz w:val="24"/>
          <w:szCs w:val="24"/>
        </w:rPr>
        <w:t>cWw</w:t>
      </w:r>
      <w:proofErr w:type="spellEnd"/>
      <w:r>
        <w:rPr>
          <w:rFonts w:ascii="ML-Karthika" w:hAnsi="ML-Karthika" w:cs="ML-Karthika"/>
          <w:sz w:val="24"/>
          <w:szCs w:val="24"/>
        </w:rPr>
        <w:t xml:space="preserve"> \S-¯n-sImSp¡p-hm³ F\</w:t>
      </w:r>
      <w:proofErr w:type="spellStart"/>
      <w:r>
        <w:rPr>
          <w:rFonts w:ascii="ML-Karthika" w:hAnsi="ML-Karthika" w:cs="ML-Karthika"/>
          <w:sz w:val="24"/>
          <w:szCs w:val="24"/>
        </w:rPr>
        <w:t>n¡v</w:t>
      </w:r>
      <w:proofErr w:type="spellEnd"/>
      <w:r>
        <w:rPr>
          <w:rFonts w:ascii="ML-Karthika" w:hAnsi="ML-Karthika" w:cs="ML-Karthika"/>
          <w:sz w:val="24"/>
          <w:szCs w:val="24"/>
        </w:rPr>
        <w:t xml:space="preserve"> km[n-¡m-</w:t>
      </w:r>
      <w:proofErr w:type="spellStart"/>
      <w:r>
        <w:rPr>
          <w:rFonts w:ascii="ML-Karthika" w:hAnsi="ML-Karthika" w:cs="ML-Karthika"/>
          <w:sz w:val="24"/>
          <w:szCs w:val="24"/>
        </w:rPr>
        <w:t>dn</w:t>
      </w:r>
      <w:proofErr w:type="spellEnd"/>
      <w:r>
        <w:rPr>
          <w:rFonts w:ascii="ML-Karthika" w:hAnsi="ML-Karthika" w:cs="ML-Karthika"/>
          <w:sz w:val="24"/>
          <w:szCs w:val="24"/>
        </w:rPr>
        <w:t>-Ã.</w:t>
      </w:r>
    </w:p>
    <w:p w14:paraId="09448C81" w14:textId="77777777" w:rsidR="00EC269D" w:rsidRDefault="00EC269D" w:rsidP="00E670FC">
      <w:pPr>
        <w:tabs>
          <w:tab w:val="left" w:pos="454"/>
        </w:tabs>
        <w:autoSpaceDE w:val="0"/>
        <w:autoSpaceDN w:val="0"/>
        <w:adjustRightInd w:val="0"/>
        <w:spacing w:after="57" w:line="240" w:lineRule="auto"/>
        <w:ind w:left="454" w:hanging="454"/>
        <w:jc w:val="both"/>
        <w:rPr>
          <w:rFonts w:ascii="ML-Karthika" w:hAnsi="ML-Karthika" w:cs="ML-Karthika"/>
          <w:sz w:val="24"/>
          <w:szCs w:val="24"/>
        </w:rPr>
      </w:pPr>
      <w:r>
        <w:rPr>
          <w:rFonts w:ascii="ML-Karthika" w:hAnsi="ML-Karthika" w:cs="ML-Karthika"/>
          <w:sz w:val="24"/>
          <w:szCs w:val="24"/>
        </w:rPr>
        <w:t>28.</w:t>
      </w:r>
      <w:r>
        <w:rPr>
          <w:rFonts w:ascii="ML-Karthika" w:hAnsi="ML-Karthika" w:cs="ML-Karthika"/>
          <w:sz w:val="24"/>
          <w:szCs w:val="24"/>
        </w:rPr>
        <w:tab/>
      </w:r>
      <w:proofErr w:type="spellStart"/>
      <w:r>
        <w:rPr>
          <w:rFonts w:ascii="ML-Karthika" w:hAnsi="ML-Karthika" w:cs="ML-Karthika"/>
          <w:sz w:val="24"/>
          <w:szCs w:val="24"/>
        </w:rPr>
        <w:t>Fsâ</w:t>
      </w:r>
      <w:proofErr w:type="spellEnd"/>
      <w:r>
        <w:rPr>
          <w:rFonts w:ascii="ML-Karthika" w:hAnsi="ML-Karthika" w:cs="ML-Karthika"/>
          <w:sz w:val="24"/>
          <w:szCs w:val="24"/>
        </w:rPr>
        <w:t xml:space="preserve"> </w:t>
      </w:r>
      <w:proofErr w:type="spellStart"/>
      <w:r>
        <w:rPr>
          <w:rFonts w:ascii="ML-Karthika" w:hAnsi="ML-Karthika" w:cs="ML-Karthika"/>
          <w:sz w:val="24"/>
          <w:szCs w:val="24"/>
        </w:rPr>
        <w:t>t_m</w:t>
      </w:r>
      <w:proofErr w:type="spellEnd"/>
      <w:r>
        <w:rPr>
          <w:rFonts w:ascii="ML-Karthika" w:hAnsi="ML-Karthika" w:cs="ML-Karthika"/>
          <w:sz w:val="24"/>
          <w:szCs w:val="24"/>
        </w:rPr>
        <w:t>[\ {]</w:t>
      </w:r>
      <w:proofErr w:type="spellStart"/>
      <w:r>
        <w:rPr>
          <w:rFonts w:ascii="ML-Karthika" w:hAnsi="ML-Karthika" w:cs="ML-Karthika"/>
          <w:sz w:val="24"/>
          <w:szCs w:val="24"/>
        </w:rPr>
        <w:t>hÀ</w:t>
      </w:r>
      <w:proofErr w:type="spellEnd"/>
      <w:r>
        <w:rPr>
          <w:rFonts w:ascii="ML-Karthika" w:hAnsi="ML-Karthika" w:cs="ML-Karthika"/>
          <w:sz w:val="24"/>
          <w:szCs w:val="24"/>
        </w:rPr>
        <w:t>¯-\-§Ä ^e-{]-</w:t>
      </w:r>
      <w:proofErr w:type="spellStart"/>
      <w:r>
        <w:rPr>
          <w:rFonts w:ascii="ML-Karthika" w:hAnsi="ML-Karthika" w:cs="ML-Karthika"/>
          <w:sz w:val="24"/>
          <w:szCs w:val="24"/>
        </w:rPr>
        <w:t>Z-am¡n</w:t>
      </w:r>
      <w:proofErr w:type="spellEnd"/>
      <w:r>
        <w:rPr>
          <w:rFonts w:ascii="ML-Karthika" w:hAnsi="ML-Karthika" w:cs="ML-Karthika"/>
          <w:sz w:val="24"/>
          <w:szCs w:val="24"/>
        </w:rPr>
        <w:t xml:space="preserve"> amäp-hm³ Rm³ \Ã-</w:t>
      </w:r>
      <w:proofErr w:type="spellStart"/>
      <w:r>
        <w:rPr>
          <w:rFonts w:ascii="ML-Karthika" w:hAnsi="ML-Karthika" w:cs="ML-Karthika"/>
          <w:sz w:val="24"/>
          <w:szCs w:val="24"/>
        </w:rPr>
        <w:t>Xp</w:t>
      </w:r>
      <w:proofErr w:type="spellEnd"/>
      <w:r>
        <w:rPr>
          <w:rFonts w:ascii="ML-Karthika" w:hAnsi="ML-Karthika" w:cs="ML-Karthika"/>
          <w:sz w:val="24"/>
          <w:szCs w:val="24"/>
        </w:rPr>
        <w:t>-t]</w:t>
      </w:r>
      <w:proofErr w:type="spellStart"/>
      <w:r>
        <w:rPr>
          <w:rFonts w:ascii="ML-Karthika" w:hAnsi="ML-Karthika" w:cs="ML-Karthika"/>
          <w:sz w:val="24"/>
          <w:szCs w:val="24"/>
        </w:rPr>
        <w:t>mse</w:t>
      </w:r>
      <w:proofErr w:type="spellEnd"/>
      <w:r>
        <w:rPr>
          <w:rFonts w:ascii="ML-Karthika" w:hAnsi="ML-Karthika" w:cs="ML-Karthika"/>
          <w:sz w:val="24"/>
          <w:szCs w:val="24"/>
        </w:rPr>
        <w:t xml:space="preserve"> ]</w:t>
      </w:r>
      <w:proofErr w:type="spellStart"/>
      <w:r>
        <w:rPr>
          <w:rFonts w:ascii="ML-Karthika" w:hAnsi="ML-Karthika" w:cs="ML-Karthika"/>
          <w:sz w:val="24"/>
          <w:szCs w:val="24"/>
        </w:rPr>
        <w:t>cn-io-en</w:t>
      </w:r>
      <w:proofErr w:type="spellEnd"/>
      <w:r>
        <w:rPr>
          <w:rFonts w:ascii="ML-Karthika" w:hAnsi="ML-Karthika" w:cs="ML-Karthika"/>
          <w:sz w:val="24"/>
          <w:szCs w:val="24"/>
        </w:rPr>
        <w:t>-¡m-</w:t>
      </w:r>
      <w:proofErr w:type="spellStart"/>
      <w:r>
        <w:rPr>
          <w:rFonts w:ascii="ML-Karthika" w:hAnsi="ML-Karthika" w:cs="ML-Karthika"/>
          <w:sz w:val="24"/>
          <w:szCs w:val="24"/>
        </w:rPr>
        <w:t>dp</w:t>
      </w:r>
      <w:proofErr w:type="spellEnd"/>
      <w:r>
        <w:rPr>
          <w:rFonts w:ascii="ML-Karthika" w:hAnsi="ML-Karthika" w:cs="ML-Karthika"/>
          <w:sz w:val="24"/>
          <w:szCs w:val="24"/>
        </w:rPr>
        <w:t>-­v.</w:t>
      </w:r>
    </w:p>
    <w:p w14:paraId="25CEF74C" w14:textId="77777777" w:rsidR="00EC269D" w:rsidRDefault="00EC269D" w:rsidP="00E670FC">
      <w:pPr>
        <w:tabs>
          <w:tab w:val="left" w:pos="454"/>
        </w:tabs>
        <w:autoSpaceDE w:val="0"/>
        <w:autoSpaceDN w:val="0"/>
        <w:adjustRightInd w:val="0"/>
        <w:spacing w:after="57" w:line="240" w:lineRule="auto"/>
        <w:ind w:left="454" w:hanging="454"/>
        <w:jc w:val="both"/>
        <w:rPr>
          <w:rFonts w:ascii="ML-Karthika" w:hAnsi="ML-Karthika" w:cs="ML-Karthika"/>
          <w:sz w:val="24"/>
          <w:szCs w:val="24"/>
        </w:rPr>
      </w:pPr>
      <w:r>
        <w:rPr>
          <w:rFonts w:ascii="ML-Karthika" w:hAnsi="ML-Karthika" w:cs="ML-Karthika"/>
          <w:sz w:val="24"/>
          <w:szCs w:val="24"/>
        </w:rPr>
        <w:t>29.</w:t>
      </w:r>
      <w:r>
        <w:rPr>
          <w:rFonts w:ascii="ML-Karthika" w:hAnsi="ML-Karthika" w:cs="ML-Karthika"/>
          <w:sz w:val="24"/>
          <w:szCs w:val="24"/>
        </w:rPr>
        <w:tab/>
      </w:r>
      <w:proofErr w:type="spellStart"/>
      <w:r>
        <w:rPr>
          <w:rFonts w:ascii="ML-Karthika" w:hAnsi="ML-Karthika" w:cs="ML-Karthika"/>
          <w:sz w:val="24"/>
          <w:szCs w:val="24"/>
        </w:rPr>
        <w:t>Fsâ</w:t>
      </w:r>
      <w:proofErr w:type="spellEnd"/>
      <w:r>
        <w:rPr>
          <w:rFonts w:ascii="ML-Karthika" w:hAnsi="ML-Karthika" w:cs="ML-Karthika"/>
          <w:sz w:val="24"/>
          <w:szCs w:val="24"/>
        </w:rPr>
        <w:t xml:space="preserve"> {]</w:t>
      </w:r>
      <w:proofErr w:type="spellStart"/>
      <w:r>
        <w:rPr>
          <w:rFonts w:ascii="ML-Karthika" w:hAnsi="ML-Karthika" w:cs="ML-Karthika"/>
          <w:sz w:val="24"/>
          <w:szCs w:val="24"/>
        </w:rPr>
        <w:t>tXyI</w:t>
      </w:r>
      <w:proofErr w:type="spellEnd"/>
      <w:r>
        <w:rPr>
          <w:rFonts w:ascii="ML-Karthika" w:hAnsi="ML-Karthika" w:cs="ML-Karthika"/>
          <w:sz w:val="24"/>
          <w:szCs w:val="24"/>
        </w:rPr>
        <w:t xml:space="preserve"> </w:t>
      </w:r>
      <w:proofErr w:type="spellStart"/>
      <w:r>
        <w:rPr>
          <w:rFonts w:ascii="ML-Karthika" w:hAnsi="ML-Karthika" w:cs="ML-Karthika"/>
          <w:sz w:val="24"/>
          <w:szCs w:val="24"/>
        </w:rPr>
        <w:t>hnj</w:t>
      </w:r>
      <w:proofErr w:type="spellEnd"/>
      <w:r>
        <w:rPr>
          <w:rFonts w:ascii="ML-Karthika" w:hAnsi="ML-Karthika" w:cs="ML-Karthika"/>
          <w:sz w:val="24"/>
          <w:szCs w:val="24"/>
        </w:rPr>
        <w:t>-b-¯</w:t>
      </w:r>
      <w:proofErr w:type="spellStart"/>
      <w:r>
        <w:rPr>
          <w:rFonts w:ascii="ML-Karthika" w:hAnsi="ML-Karthika" w:cs="ML-Karthika"/>
          <w:sz w:val="24"/>
          <w:szCs w:val="24"/>
        </w:rPr>
        <w:t>nÂ</w:t>
      </w:r>
      <w:proofErr w:type="spellEnd"/>
      <w:r>
        <w:rPr>
          <w:rFonts w:ascii="ML-Karthika" w:hAnsi="ML-Karthika" w:cs="ML-Karthika"/>
          <w:sz w:val="24"/>
          <w:szCs w:val="24"/>
        </w:rPr>
        <w:t xml:space="preserve"> am{</w:t>
      </w:r>
      <w:proofErr w:type="spellStart"/>
      <w:r>
        <w:rPr>
          <w:rFonts w:ascii="ML-Karthika" w:hAnsi="ML-Karthika" w:cs="ML-Karthika"/>
          <w:sz w:val="24"/>
          <w:szCs w:val="24"/>
        </w:rPr>
        <w:t>Xta</w:t>
      </w:r>
      <w:proofErr w:type="spellEnd"/>
      <w:r>
        <w:rPr>
          <w:rFonts w:ascii="ML-Karthika" w:hAnsi="ML-Karthika" w:cs="ML-Karthika"/>
          <w:sz w:val="24"/>
          <w:szCs w:val="24"/>
        </w:rPr>
        <w:t xml:space="preserve"> Rm³ {i²n-¡m-</w:t>
      </w:r>
      <w:proofErr w:type="spellStart"/>
      <w:r>
        <w:rPr>
          <w:rFonts w:ascii="ML-Karthika" w:hAnsi="ML-Karthika" w:cs="ML-Karthika"/>
          <w:sz w:val="24"/>
          <w:szCs w:val="24"/>
        </w:rPr>
        <w:t>dp</w:t>
      </w:r>
      <w:proofErr w:type="spellEnd"/>
      <w:r>
        <w:rPr>
          <w:rFonts w:ascii="ML-Karthika" w:hAnsi="ML-Karthika" w:cs="ML-Karthika"/>
          <w:sz w:val="24"/>
          <w:szCs w:val="24"/>
        </w:rPr>
        <w:t>-</w:t>
      </w:r>
      <w:proofErr w:type="spellStart"/>
      <w:r>
        <w:rPr>
          <w:rFonts w:ascii="ML-Karthika" w:hAnsi="ML-Karthika" w:cs="ML-Karthika"/>
          <w:sz w:val="24"/>
          <w:szCs w:val="24"/>
        </w:rPr>
        <w:t>Åq</w:t>
      </w:r>
      <w:proofErr w:type="spellEnd"/>
      <w:r>
        <w:rPr>
          <w:rFonts w:ascii="ML-Karthika" w:hAnsi="ML-Karthika" w:cs="ML-Karthika"/>
          <w:sz w:val="24"/>
          <w:szCs w:val="24"/>
        </w:rPr>
        <w:t>.</w:t>
      </w:r>
    </w:p>
    <w:p w14:paraId="0FF1EE90" w14:textId="77777777" w:rsidR="00EC269D" w:rsidRDefault="00EC269D" w:rsidP="00E670FC">
      <w:pPr>
        <w:tabs>
          <w:tab w:val="left" w:pos="454"/>
        </w:tabs>
        <w:autoSpaceDE w:val="0"/>
        <w:autoSpaceDN w:val="0"/>
        <w:adjustRightInd w:val="0"/>
        <w:spacing w:after="57" w:line="240" w:lineRule="auto"/>
        <w:ind w:left="454" w:hanging="454"/>
        <w:jc w:val="both"/>
        <w:rPr>
          <w:rFonts w:ascii="ML-Karthika" w:hAnsi="ML-Karthika" w:cs="ML-Karthika"/>
          <w:sz w:val="24"/>
          <w:szCs w:val="24"/>
        </w:rPr>
      </w:pPr>
      <w:r>
        <w:rPr>
          <w:rFonts w:ascii="ML-Karthika" w:hAnsi="ML-Karthika" w:cs="ML-Karthika"/>
          <w:sz w:val="24"/>
          <w:szCs w:val="24"/>
        </w:rPr>
        <w:t>30.</w:t>
      </w:r>
      <w:r>
        <w:rPr>
          <w:rFonts w:ascii="ML-Karthika" w:hAnsi="ML-Karthika" w:cs="ML-Karthika"/>
          <w:sz w:val="24"/>
          <w:szCs w:val="24"/>
        </w:rPr>
        <w:tab/>
        <w:t xml:space="preserve">]T\m\p-`-h-§Ä </w:t>
      </w:r>
      <w:proofErr w:type="spellStart"/>
      <w:r>
        <w:rPr>
          <w:rFonts w:ascii="ML-Karthika" w:hAnsi="ML-Karthika" w:cs="ML-Karthika"/>
          <w:sz w:val="24"/>
          <w:szCs w:val="24"/>
        </w:rPr>
        <w:t>hymJym</w:t>
      </w:r>
      <w:proofErr w:type="spellEnd"/>
      <w:r>
        <w:rPr>
          <w:rFonts w:ascii="ML-Karthika" w:hAnsi="ML-Karthika" w:cs="ML-Karthika"/>
          <w:sz w:val="24"/>
          <w:szCs w:val="24"/>
        </w:rPr>
        <w:t>-\n-¡p-¶-</w:t>
      </w:r>
      <w:proofErr w:type="spellStart"/>
      <w:r>
        <w:rPr>
          <w:rFonts w:ascii="ML-Karthika" w:hAnsi="ML-Karthika" w:cs="ML-Karthika"/>
          <w:sz w:val="24"/>
          <w:szCs w:val="24"/>
        </w:rPr>
        <w:t>Xn</w:t>
      </w:r>
      <w:proofErr w:type="spellEnd"/>
      <w:r>
        <w:rPr>
          <w:rFonts w:ascii="ML-Karthika" w:hAnsi="ML-Karthika" w:cs="ML-Karthika"/>
          <w:sz w:val="24"/>
          <w:szCs w:val="24"/>
        </w:rPr>
        <w:t xml:space="preserve">\pw </w:t>
      </w:r>
      <w:proofErr w:type="spellStart"/>
      <w:r>
        <w:rPr>
          <w:rFonts w:ascii="ML-Karthika" w:hAnsi="ML-Karthika" w:cs="ML-Karthika"/>
          <w:sz w:val="24"/>
          <w:szCs w:val="24"/>
        </w:rPr>
        <w:t>AXv</w:t>
      </w:r>
      <w:proofErr w:type="spellEnd"/>
      <w:r>
        <w:rPr>
          <w:rFonts w:ascii="ML-Karthika" w:hAnsi="ML-Karthika" w:cs="ML-Karthika"/>
          <w:sz w:val="24"/>
          <w:szCs w:val="24"/>
        </w:rPr>
        <w:t xml:space="preserve"> </w:t>
      </w:r>
      <w:proofErr w:type="spellStart"/>
      <w:r>
        <w:rPr>
          <w:rFonts w:ascii="ML-Karthika" w:hAnsi="ML-Karthika" w:cs="ML-Karthika"/>
          <w:sz w:val="24"/>
          <w:szCs w:val="24"/>
        </w:rPr>
        <w:t>Ip«n-IÄ¡v</w:t>
      </w:r>
      <w:proofErr w:type="spellEnd"/>
      <w:r>
        <w:rPr>
          <w:rFonts w:ascii="ML-Karthika" w:hAnsi="ML-Karthika" w:cs="ML-Karthika"/>
          <w:sz w:val="24"/>
          <w:szCs w:val="24"/>
        </w:rPr>
        <w:t xml:space="preserve"> </w:t>
      </w:r>
      <w:proofErr w:type="spellStart"/>
      <w:r>
        <w:rPr>
          <w:rFonts w:ascii="ML-Karthika" w:hAnsi="ML-Karthika" w:cs="ML-Karthika"/>
          <w:sz w:val="24"/>
          <w:szCs w:val="24"/>
        </w:rPr>
        <w:t>hni-Zo-I-cn¨v</w:t>
      </w:r>
      <w:proofErr w:type="spellEnd"/>
      <w:r>
        <w:rPr>
          <w:rFonts w:ascii="ML-Karthika" w:hAnsi="ML-Karthika" w:cs="ML-Karthika"/>
          <w:sz w:val="24"/>
          <w:szCs w:val="24"/>
        </w:rPr>
        <w:t xml:space="preserve"> </w:t>
      </w:r>
      <w:proofErr w:type="spellStart"/>
      <w:r>
        <w:rPr>
          <w:rFonts w:ascii="ML-Karthika" w:hAnsi="ML-Karthika" w:cs="ML-Karthika"/>
          <w:sz w:val="24"/>
          <w:szCs w:val="24"/>
        </w:rPr>
        <w:t>sImSp</w:t>
      </w:r>
      <w:proofErr w:type="spellEnd"/>
      <w:r>
        <w:rPr>
          <w:rFonts w:ascii="ML-Karthika" w:hAnsi="ML-Karthika" w:cs="ML-Karthika"/>
          <w:sz w:val="24"/>
          <w:szCs w:val="24"/>
        </w:rPr>
        <w:t>-¡p-hm\pw km[n-¡m-</w:t>
      </w:r>
      <w:proofErr w:type="spellStart"/>
      <w:r>
        <w:rPr>
          <w:rFonts w:ascii="ML-Karthika" w:hAnsi="ML-Karthika" w:cs="ML-Karthika"/>
          <w:sz w:val="24"/>
          <w:szCs w:val="24"/>
        </w:rPr>
        <w:t>dp</w:t>
      </w:r>
      <w:proofErr w:type="spellEnd"/>
      <w:r>
        <w:rPr>
          <w:rFonts w:ascii="ML-Karthika" w:hAnsi="ML-Karthika" w:cs="ML-Karthika"/>
          <w:sz w:val="24"/>
          <w:szCs w:val="24"/>
        </w:rPr>
        <w:t>-­v.</w:t>
      </w:r>
    </w:p>
    <w:p w14:paraId="4F59B685" w14:textId="77777777" w:rsidR="00EC269D" w:rsidRDefault="00EC269D" w:rsidP="00E670FC">
      <w:pPr>
        <w:tabs>
          <w:tab w:val="left" w:pos="454"/>
        </w:tabs>
        <w:autoSpaceDE w:val="0"/>
        <w:autoSpaceDN w:val="0"/>
        <w:adjustRightInd w:val="0"/>
        <w:spacing w:after="57" w:line="240" w:lineRule="auto"/>
        <w:ind w:left="454" w:hanging="454"/>
        <w:jc w:val="both"/>
        <w:rPr>
          <w:rFonts w:ascii="ML-Karthika" w:hAnsi="ML-Karthika" w:cs="ML-Karthika"/>
          <w:sz w:val="24"/>
          <w:szCs w:val="24"/>
        </w:rPr>
      </w:pPr>
      <w:r>
        <w:rPr>
          <w:rFonts w:ascii="ML-Karthika" w:hAnsi="ML-Karthika" w:cs="ML-Karthika"/>
          <w:sz w:val="24"/>
          <w:szCs w:val="24"/>
        </w:rPr>
        <w:t>31.</w:t>
      </w:r>
      <w:r>
        <w:rPr>
          <w:rFonts w:ascii="ML-Karthika" w:hAnsi="ML-Karthika" w:cs="ML-Karthika"/>
          <w:sz w:val="24"/>
          <w:szCs w:val="24"/>
        </w:rPr>
        <w:tab/>
        <w:t xml:space="preserve">Hm¬sse³ </w:t>
      </w:r>
      <w:proofErr w:type="spellStart"/>
      <w:r>
        <w:rPr>
          <w:rFonts w:ascii="ML-Karthika" w:hAnsi="ML-Karthika" w:cs="ML-Karthika"/>
          <w:sz w:val="24"/>
          <w:szCs w:val="24"/>
        </w:rPr>
        <w:t>kmt</w:t>
      </w:r>
      <w:proofErr w:type="spellEnd"/>
      <w:r>
        <w:rPr>
          <w:rFonts w:ascii="ML-Karthika" w:hAnsi="ML-Karthika" w:cs="ML-Karthika"/>
          <w:sz w:val="24"/>
          <w:szCs w:val="24"/>
        </w:rPr>
        <w:t>¦-</w:t>
      </w:r>
      <w:proofErr w:type="spellStart"/>
      <w:r>
        <w:rPr>
          <w:rFonts w:ascii="ML-Karthika" w:hAnsi="ML-Karthika" w:cs="ML-Karthika"/>
          <w:sz w:val="24"/>
          <w:szCs w:val="24"/>
        </w:rPr>
        <w:t>XnI</w:t>
      </w:r>
      <w:proofErr w:type="spellEnd"/>
      <w:r>
        <w:rPr>
          <w:rFonts w:ascii="ML-Karthika" w:hAnsi="ML-Karthika" w:cs="ML-Karthika"/>
          <w:sz w:val="24"/>
          <w:szCs w:val="24"/>
        </w:rPr>
        <w:t xml:space="preserve"> </w:t>
      </w:r>
      <w:proofErr w:type="spellStart"/>
      <w:r>
        <w:rPr>
          <w:rFonts w:ascii="ML-Karthika" w:hAnsi="ML-Karthika" w:cs="ML-Karthika"/>
          <w:sz w:val="24"/>
          <w:szCs w:val="24"/>
        </w:rPr>
        <w:t>hnZy</w:t>
      </w:r>
      <w:proofErr w:type="spellEnd"/>
      <w:r>
        <w:rPr>
          <w:rFonts w:ascii="ML-Karthika" w:hAnsi="ML-Karthika" w:cs="ML-Karthika"/>
          <w:sz w:val="24"/>
          <w:szCs w:val="24"/>
        </w:rPr>
        <w:t>-I-sf-¸</w:t>
      </w:r>
      <w:proofErr w:type="spellStart"/>
      <w:r>
        <w:rPr>
          <w:rFonts w:ascii="ML-Karthika" w:hAnsi="ML-Karthika" w:cs="ML-Karthika"/>
          <w:sz w:val="24"/>
          <w:szCs w:val="24"/>
        </w:rPr>
        <w:t>än</w:t>
      </w:r>
      <w:proofErr w:type="spellEnd"/>
      <w:r>
        <w:rPr>
          <w:rFonts w:ascii="ML-Karthika" w:hAnsi="ML-Karthika" w:cs="ML-Karthika"/>
          <w:sz w:val="24"/>
          <w:szCs w:val="24"/>
        </w:rPr>
        <w:t xml:space="preserve"> </w:t>
      </w:r>
      <w:proofErr w:type="spellStart"/>
      <w:r>
        <w:rPr>
          <w:rFonts w:ascii="ML-Karthika" w:hAnsi="ML-Karthika" w:cs="ML-Karthika"/>
          <w:sz w:val="24"/>
          <w:szCs w:val="24"/>
        </w:rPr>
        <w:t>Adn</w:t>
      </w:r>
      <w:proofErr w:type="spellEnd"/>
      <w:r>
        <w:rPr>
          <w:rFonts w:ascii="ML-Karthika" w:hAnsi="ML-Karthika" w:cs="ML-Karthika"/>
          <w:sz w:val="24"/>
          <w:szCs w:val="24"/>
        </w:rPr>
        <w:t>-bp-¶-</w:t>
      </w:r>
      <w:proofErr w:type="spellStart"/>
      <w:r>
        <w:rPr>
          <w:rFonts w:ascii="ML-Karthika" w:hAnsi="ML-Karthika" w:cs="ML-Karthika"/>
          <w:sz w:val="24"/>
          <w:szCs w:val="24"/>
        </w:rPr>
        <w:t>Xn</w:t>
      </w:r>
      <w:proofErr w:type="spellEnd"/>
      <w:r>
        <w:rPr>
          <w:rFonts w:ascii="ML-Karthika" w:hAnsi="ML-Karthika" w:cs="ML-Karthika"/>
          <w:sz w:val="24"/>
          <w:szCs w:val="24"/>
        </w:rPr>
        <w:t xml:space="preserve">\pw Ah </w:t>
      </w:r>
      <w:proofErr w:type="spellStart"/>
      <w:r>
        <w:rPr>
          <w:rFonts w:ascii="ML-Karthika" w:hAnsi="ML-Karthika" w:cs="ML-Karthika"/>
          <w:sz w:val="24"/>
          <w:szCs w:val="24"/>
        </w:rPr>
        <w:t>t_m</w:t>
      </w:r>
      <w:proofErr w:type="spellEnd"/>
      <w:r>
        <w:rPr>
          <w:rFonts w:ascii="ML-Karthika" w:hAnsi="ML-Karthika" w:cs="ML-Karthika"/>
          <w:sz w:val="24"/>
          <w:szCs w:val="24"/>
        </w:rPr>
        <w:t>[-\-¯</w:t>
      </w:r>
      <w:proofErr w:type="spellStart"/>
      <w:r>
        <w:rPr>
          <w:rFonts w:ascii="ML-Karthika" w:hAnsi="ML-Karthika" w:cs="ML-Karthika"/>
          <w:sz w:val="24"/>
          <w:szCs w:val="24"/>
        </w:rPr>
        <w:t>nÂ</w:t>
      </w:r>
      <w:proofErr w:type="spellEnd"/>
      <w:r>
        <w:rPr>
          <w:rFonts w:ascii="ML-Karthika" w:hAnsi="ML-Karthika" w:cs="ML-Karthika"/>
          <w:sz w:val="24"/>
          <w:szCs w:val="24"/>
        </w:rPr>
        <w:t xml:space="preserve"> {]-</w:t>
      </w:r>
      <w:proofErr w:type="spellStart"/>
      <w:r>
        <w:rPr>
          <w:rFonts w:ascii="ML-Karthika" w:hAnsi="ML-Karthika" w:cs="ML-Karthika"/>
          <w:sz w:val="24"/>
          <w:szCs w:val="24"/>
        </w:rPr>
        <w:t>tbm</w:t>
      </w:r>
      <w:proofErr w:type="spellEnd"/>
      <w:r>
        <w:rPr>
          <w:rFonts w:ascii="ML-Karthika" w:hAnsi="ML-Karthika" w:cs="ML-Karthika"/>
          <w:sz w:val="24"/>
          <w:szCs w:val="24"/>
        </w:rPr>
        <w:t>-K--n-¡p¶-</w:t>
      </w:r>
      <w:proofErr w:type="spellStart"/>
      <w:r>
        <w:rPr>
          <w:rFonts w:ascii="ML-Karthika" w:hAnsi="ML-Karthika" w:cs="ML-Karthika"/>
          <w:sz w:val="24"/>
          <w:szCs w:val="24"/>
        </w:rPr>
        <w:t>Xn</w:t>
      </w:r>
      <w:proofErr w:type="spellEnd"/>
      <w:r>
        <w:rPr>
          <w:rFonts w:ascii="ML-Karthika" w:hAnsi="ML-Karthika" w:cs="ML-Karthika"/>
          <w:sz w:val="24"/>
          <w:szCs w:val="24"/>
        </w:rPr>
        <w:t>\pw {</w:t>
      </w:r>
      <w:proofErr w:type="spellStart"/>
      <w:r>
        <w:rPr>
          <w:rFonts w:ascii="ML-Karthika" w:hAnsi="ML-Karthika" w:cs="ML-Karthika"/>
          <w:sz w:val="24"/>
          <w:szCs w:val="24"/>
        </w:rPr>
        <w:t>ian</w:t>
      </w:r>
      <w:proofErr w:type="spellEnd"/>
      <w:r>
        <w:rPr>
          <w:rFonts w:ascii="ML-Karthika" w:hAnsi="ML-Karthika" w:cs="ML-Karthika"/>
          <w:sz w:val="24"/>
          <w:szCs w:val="24"/>
        </w:rPr>
        <w:t>-¡m-</w:t>
      </w:r>
      <w:proofErr w:type="spellStart"/>
      <w:r>
        <w:rPr>
          <w:rFonts w:ascii="ML-Karthika" w:hAnsi="ML-Karthika" w:cs="ML-Karthika"/>
          <w:sz w:val="24"/>
          <w:szCs w:val="24"/>
        </w:rPr>
        <w:t>dp</w:t>
      </w:r>
      <w:proofErr w:type="spellEnd"/>
      <w:r>
        <w:rPr>
          <w:rFonts w:ascii="ML-Karthika" w:hAnsi="ML-Karthika" w:cs="ML-Karthika"/>
          <w:sz w:val="24"/>
          <w:szCs w:val="24"/>
        </w:rPr>
        <w:t>-­v.</w:t>
      </w:r>
    </w:p>
    <w:p w14:paraId="3FBBEC99" w14:textId="77777777" w:rsidR="00EC269D" w:rsidRDefault="00EC269D" w:rsidP="00E670FC">
      <w:pPr>
        <w:tabs>
          <w:tab w:val="left" w:pos="454"/>
        </w:tabs>
        <w:autoSpaceDE w:val="0"/>
        <w:autoSpaceDN w:val="0"/>
        <w:adjustRightInd w:val="0"/>
        <w:spacing w:after="57" w:line="240" w:lineRule="auto"/>
        <w:ind w:left="454" w:hanging="454"/>
        <w:jc w:val="both"/>
        <w:rPr>
          <w:rFonts w:ascii="ML-Karthika" w:hAnsi="ML-Karthika" w:cs="ML-Karthika"/>
          <w:sz w:val="24"/>
          <w:szCs w:val="24"/>
        </w:rPr>
      </w:pPr>
      <w:r>
        <w:rPr>
          <w:rFonts w:ascii="ML-Karthika" w:hAnsi="ML-Karthika" w:cs="ML-Karthika"/>
          <w:sz w:val="24"/>
          <w:szCs w:val="24"/>
        </w:rPr>
        <w:lastRenderedPageBreak/>
        <w:t>32.</w:t>
      </w:r>
      <w:r>
        <w:rPr>
          <w:rFonts w:ascii="ML-Karthika" w:hAnsi="ML-Karthika" w:cs="ML-Karthika"/>
          <w:sz w:val="24"/>
          <w:szCs w:val="24"/>
        </w:rPr>
        <w:tab/>
      </w:r>
      <w:proofErr w:type="spellStart"/>
      <w:r>
        <w:rPr>
          <w:rFonts w:ascii="ML-Karthika" w:hAnsi="ML-Karthika" w:cs="ML-Karthika"/>
          <w:sz w:val="24"/>
          <w:szCs w:val="24"/>
        </w:rPr>
        <w:t>hyàn</w:t>
      </w:r>
      <w:proofErr w:type="spellEnd"/>
      <w:r>
        <w:rPr>
          <w:rFonts w:ascii="ML-Karthika" w:hAnsi="ML-Karthika" w:cs="ML-Karthika"/>
          <w:sz w:val="24"/>
          <w:szCs w:val="24"/>
        </w:rPr>
        <w:t xml:space="preserve"> </w:t>
      </w:r>
      <w:proofErr w:type="spellStart"/>
      <w:r>
        <w:rPr>
          <w:rFonts w:ascii="ML-Karthika" w:hAnsi="ML-Karthika" w:cs="ML-Karthika"/>
          <w:sz w:val="24"/>
          <w:szCs w:val="24"/>
        </w:rPr>
        <w:t>hyXym</w:t>
      </w:r>
      <w:proofErr w:type="spellEnd"/>
      <w:r>
        <w:rPr>
          <w:rFonts w:ascii="ML-Karthika" w:hAnsi="ML-Karthika" w:cs="ML-Karthika"/>
          <w:sz w:val="24"/>
          <w:szCs w:val="24"/>
        </w:rPr>
        <w:t>-k-¯n-\-\</w:t>
      </w:r>
      <w:proofErr w:type="spellStart"/>
      <w:r>
        <w:rPr>
          <w:rFonts w:ascii="ML-Karthika" w:hAnsi="ML-Karthika" w:cs="ML-Karthika"/>
          <w:sz w:val="24"/>
          <w:szCs w:val="24"/>
        </w:rPr>
        <w:t>p-k-cn¨v</w:t>
      </w:r>
      <w:proofErr w:type="spellEnd"/>
      <w:r>
        <w:rPr>
          <w:rFonts w:ascii="ML-Karthika" w:hAnsi="ML-Karthika" w:cs="ML-Karthika"/>
          <w:sz w:val="24"/>
          <w:szCs w:val="24"/>
        </w:rPr>
        <w:t xml:space="preserve"> ]</w:t>
      </w:r>
      <w:proofErr w:type="spellStart"/>
      <w:r>
        <w:rPr>
          <w:rFonts w:ascii="ML-Karthika" w:hAnsi="ML-Karthika" w:cs="ML-Karthika"/>
          <w:sz w:val="24"/>
          <w:szCs w:val="24"/>
        </w:rPr>
        <w:t>pXnb</w:t>
      </w:r>
      <w:proofErr w:type="spellEnd"/>
      <w:r>
        <w:rPr>
          <w:rFonts w:ascii="ML-Karthika" w:hAnsi="ML-Karthika" w:cs="ML-Karthika"/>
          <w:sz w:val="24"/>
          <w:szCs w:val="24"/>
        </w:rPr>
        <w:t xml:space="preserve"> </w:t>
      </w:r>
      <w:proofErr w:type="spellStart"/>
      <w:r>
        <w:rPr>
          <w:rFonts w:ascii="ML-Karthika" w:hAnsi="ML-Karthika" w:cs="ML-Karthika"/>
          <w:sz w:val="24"/>
          <w:szCs w:val="24"/>
        </w:rPr>
        <w:t>t_m</w:t>
      </w:r>
      <w:proofErr w:type="spellEnd"/>
      <w:r>
        <w:rPr>
          <w:rFonts w:ascii="ML-Karthika" w:hAnsi="ML-Karthika" w:cs="ML-Karthika"/>
          <w:sz w:val="24"/>
          <w:szCs w:val="24"/>
        </w:rPr>
        <w:t xml:space="preserve">[\ </w:t>
      </w:r>
      <w:proofErr w:type="spellStart"/>
      <w:r>
        <w:rPr>
          <w:rFonts w:ascii="ML-Karthika" w:hAnsi="ML-Karthika" w:cs="ML-Karthika"/>
          <w:sz w:val="24"/>
          <w:szCs w:val="24"/>
        </w:rPr>
        <w:t>coXn</w:t>
      </w:r>
      <w:proofErr w:type="spellEnd"/>
      <w:r>
        <w:rPr>
          <w:rFonts w:ascii="ML-Karthika" w:hAnsi="ML-Karthika" w:cs="ML-Karthika"/>
          <w:sz w:val="24"/>
          <w:szCs w:val="24"/>
        </w:rPr>
        <w:t>-I-</w:t>
      </w:r>
      <w:proofErr w:type="spellStart"/>
      <w:r>
        <w:rPr>
          <w:rFonts w:ascii="ML-Karthika" w:hAnsi="ML-Karthika" w:cs="ML-Karthika"/>
          <w:sz w:val="24"/>
          <w:szCs w:val="24"/>
        </w:rPr>
        <w:t>fnÂ</w:t>
      </w:r>
      <w:proofErr w:type="spellEnd"/>
      <w:r>
        <w:rPr>
          <w:rFonts w:ascii="ML-Karthika" w:hAnsi="ML-Karthika" w:cs="ML-Karthika"/>
          <w:sz w:val="24"/>
          <w:szCs w:val="24"/>
        </w:rPr>
        <w:t xml:space="preserve"> amäw-sIm-­p-h-cm³ {</w:t>
      </w:r>
      <w:proofErr w:type="spellStart"/>
      <w:r>
        <w:rPr>
          <w:rFonts w:ascii="ML-Karthika" w:hAnsi="ML-Karthika" w:cs="ML-Karthika"/>
          <w:sz w:val="24"/>
          <w:szCs w:val="24"/>
        </w:rPr>
        <w:t>ian</w:t>
      </w:r>
      <w:proofErr w:type="spellEnd"/>
      <w:r>
        <w:rPr>
          <w:rFonts w:ascii="ML-Karthika" w:hAnsi="ML-Karthika" w:cs="ML-Karthika"/>
          <w:sz w:val="24"/>
          <w:szCs w:val="24"/>
        </w:rPr>
        <w:t>-¡m-</w:t>
      </w:r>
      <w:proofErr w:type="spellStart"/>
      <w:r>
        <w:rPr>
          <w:rFonts w:ascii="ML-Karthika" w:hAnsi="ML-Karthika" w:cs="ML-Karthika"/>
          <w:sz w:val="24"/>
          <w:szCs w:val="24"/>
        </w:rPr>
        <w:t>dn</w:t>
      </w:r>
      <w:proofErr w:type="spellEnd"/>
      <w:r>
        <w:rPr>
          <w:rFonts w:ascii="ML-Karthika" w:hAnsi="ML-Karthika" w:cs="ML-Karthika"/>
          <w:sz w:val="24"/>
          <w:szCs w:val="24"/>
        </w:rPr>
        <w:t>-Ã.</w:t>
      </w:r>
    </w:p>
    <w:p w14:paraId="27709315" w14:textId="77777777" w:rsidR="00EC269D" w:rsidRDefault="00EC269D" w:rsidP="00E670FC">
      <w:pPr>
        <w:tabs>
          <w:tab w:val="left" w:pos="454"/>
        </w:tabs>
        <w:autoSpaceDE w:val="0"/>
        <w:autoSpaceDN w:val="0"/>
        <w:adjustRightInd w:val="0"/>
        <w:spacing w:after="57" w:line="240" w:lineRule="auto"/>
        <w:ind w:left="454" w:hanging="454"/>
        <w:jc w:val="both"/>
        <w:rPr>
          <w:rFonts w:ascii="ML-Karthika" w:hAnsi="ML-Karthika" w:cs="ML-Karthika"/>
          <w:sz w:val="24"/>
          <w:szCs w:val="24"/>
        </w:rPr>
      </w:pPr>
      <w:r>
        <w:rPr>
          <w:rFonts w:ascii="ML-Karthika" w:hAnsi="ML-Karthika" w:cs="ML-Karthika"/>
          <w:sz w:val="24"/>
          <w:szCs w:val="24"/>
        </w:rPr>
        <w:t>33.</w:t>
      </w:r>
      <w:r>
        <w:rPr>
          <w:rFonts w:ascii="ML-Karthika" w:hAnsi="ML-Karthika" w:cs="ML-Karthika"/>
          <w:sz w:val="24"/>
          <w:szCs w:val="24"/>
        </w:rPr>
        <w:tab/>
      </w:r>
      <w:proofErr w:type="spellStart"/>
      <w:r>
        <w:rPr>
          <w:rFonts w:ascii="ML-Karthika" w:hAnsi="ML-Karthika" w:cs="ML-Karthika"/>
          <w:sz w:val="24"/>
          <w:szCs w:val="24"/>
        </w:rPr>
        <w:t>Ip«n-IÄ¡v</w:t>
      </w:r>
      <w:proofErr w:type="spellEnd"/>
      <w:r>
        <w:rPr>
          <w:rFonts w:ascii="ML-Karthika" w:hAnsi="ML-Karthika" w:cs="ML-Karthika"/>
          <w:sz w:val="24"/>
          <w:szCs w:val="24"/>
        </w:rPr>
        <w:t xml:space="preserve"> </w:t>
      </w:r>
      <w:proofErr w:type="spellStart"/>
      <w:r>
        <w:rPr>
          <w:rFonts w:ascii="ML-Karthika" w:hAnsi="ML-Karthika" w:cs="ML-Karthika"/>
          <w:sz w:val="24"/>
          <w:szCs w:val="24"/>
        </w:rPr>
        <w:t>e`y</w:t>
      </w:r>
      <w:proofErr w:type="spellEnd"/>
      <w:r>
        <w:rPr>
          <w:rFonts w:ascii="ML-Karthika" w:hAnsi="ML-Karthika" w:cs="ML-Karthika"/>
          <w:sz w:val="24"/>
          <w:szCs w:val="24"/>
        </w:rPr>
        <w:t>-a-</w:t>
      </w:r>
      <w:proofErr w:type="spellStart"/>
      <w:r>
        <w:rPr>
          <w:rFonts w:ascii="ML-Karthika" w:hAnsi="ML-Karthika" w:cs="ML-Karthika"/>
          <w:sz w:val="24"/>
          <w:szCs w:val="24"/>
        </w:rPr>
        <w:t>Ãm</w:t>
      </w:r>
      <w:proofErr w:type="spellEnd"/>
      <w:r>
        <w:rPr>
          <w:rFonts w:ascii="ML-Karthika" w:hAnsi="ML-Karthika" w:cs="ML-Karthika"/>
          <w:sz w:val="24"/>
          <w:szCs w:val="24"/>
        </w:rPr>
        <w:t>¯ d^³kv ]</w:t>
      </w:r>
      <w:proofErr w:type="spellStart"/>
      <w:r>
        <w:rPr>
          <w:rFonts w:ascii="ML-Karthika" w:hAnsi="ML-Karthika" w:cs="ML-Karthika"/>
          <w:sz w:val="24"/>
          <w:szCs w:val="24"/>
        </w:rPr>
        <w:t>pkvX</w:t>
      </w:r>
      <w:proofErr w:type="spellEnd"/>
      <w:r>
        <w:rPr>
          <w:rFonts w:ascii="ML-Karthika" w:hAnsi="ML-Karthika" w:cs="ML-Karthika"/>
          <w:sz w:val="24"/>
          <w:szCs w:val="24"/>
        </w:rPr>
        <w:t>-I-¯</w:t>
      </w:r>
      <w:proofErr w:type="spellStart"/>
      <w:r>
        <w:rPr>
          <w:rFonts w:ascii="ML-Karthika" w:hAnsi="ML-Karthika" w:cs="ML-Karthika"/>
          <w:sz w:val="24"/>
          <w:szCs w:val="24"/>
        </w:rPr>
        <w:t>nÂ</w:t>
      </w:r>
      <w:proofErr w:type="spellEnd"/>
      <w:r>
        <w:rPr>
          <w:rFonts w:ascii="ML-Karthika" w:hAnsi="ML-Karthika" w:cs="ML-Karthika"/>
          <w:sz w:val="24"/>
          <w:szCs w:val="24"/>
        </w:rPr>
        <w:t xml:space="preserve"> \</w:t>
      </w:r>
      <w:proofErr w:type="spellStart"/>
      <w:r>
        <w:rPr>
          <w:rFonts w:ascii="ML-Karthika" w:hAnsi="ML-Karthika" w:cs="ML-Karthika"/>
          <w:sz w:val="24"/>
          <w:szCs w:val="24"/>
        </w:rPr>
        <w:t>n¶pÅ</w:t>
      </w:r>
      <w:proofErr w:type="spellEnd"/>
      <w:r>
        <w:rPr>
          <w:rFonts w:ascii="ML-Karthika" w:hAnsi="ML-Karthika" w:cs="ML-Karthika"/>
          <w:sz w:val="24"/>
          <w:szCs w:val="24"/>
        </w:rPr>
        <w:t xml:space="preserve"> </w:t>
      </w:r>
      <w:proofErr w:type="spellStart"/>
      <w:r>
        <w:rPr>
          <w:rFonts w:ascii="ML-Karthika" w:hAnsi="ML-Karthika" w:cs="ML-Karthika"/>
          <w:sz w:val="24"/>
          <w:szCs w:val="24"/>
        </w:rPr>
        <w:t>Adn</w:t>
      </w:r>
      <w:proofErr w:type="spellEnd"/>
      <w:r>
        <w:rPr>
          <w:rFonts w:ascii="ML-Karthika" w:hAnsi="ML-Karthika" w:cs="ML-Karthika"/>
          <w:sz w:val="24"/>
          <w:szCs w:val="24"/>
        </w:rPr>
        <w:t>-hp-IÄ ]</w:t>
      </w:r>
      <w:proofErr w:type="spellStart"/>
      <w:r>
        <w:rPr>
          <w:rFonts w:ascii="ML-Karthika" w:hAnsi="ML-Karthika" w:cs="ML-Karthika"/>
          <w:sz w:val="24"/>
          <w:szCs w:val="24"/>
        </w:rPr>
        <w:t>IÀ¶p</w:t>
      </w:r>
      <w:proofErr w:type="spellEnd"/>
      <w:r>
        <w:rPr>
          <w:rFonts w:ascii="ML-Karthika" w:hAnsi="ML-Karthika" w:cs="ML-Karthika"/>
          <w:sz w:val="24"/>
          <w:szCs w:val="24"/>
        </w:rPr>
        <w:t xml:space="preserve"> \ÂIm³ F\</w:t>
      </w:r>
      <w:proofErr w:type="spellStart"/>
      <w:r>
        <w:rPr>
          <w:rFonts w:ascii="ML-Karthika" w:hAnsi="ML-Karthika" w:cs="ML-Karthika"/>
          <w:sz w:val="24"/>
          <w:szCs w:val="24"/>
        </w:rPr>
        <w:t>n¡p</w:t>
      </w:r>
      <w:proofErr w:type="spellEnd"/>
      <w:r>
        <w:rPr>
          <w:rFonts w:ascii="ML-Karthika" w:hAnsi="ML-Karthika" w:cs="ML-Karthika"/>
          <w:sz w:val="24"/>
          <w:szCs w:val="24"/>
        </w:rPr>
        <w:t xml:space="preserve"> km[n-¡</w:t>
      </w:r>
      <w:proofErr w:type="spellStart"/>
      <w:r>
        <w:rPr>
          <w:rFonts w:ascii="ML-Karthika" w:hAnsi="ML-Karthika" w:cs="ML-Karthika"/>
          <w:sz w:val="24"/>
          <w:szCs w:val="24"/>
        </w:rPr>
        <w:t>m-dp­v</w:t>
      </w:r>
      <w:proofErr w:type="spellEnd"/>
      <w:r>
        <w:rPr>
          <w:rFonts w:ascii="ML-Karthika" w:hAnsi="ML-Karthika" w:cs="ML-Karthika"/>
          <w:sz w:val="24"/>
          <w:szCs w:val="24"/>
        </w:rPr>
        <w:t>.</w:t>
      </w:r>
    </w:p>
    <w:p w14:paraId="24C75CE1" w14:textId="77777777" w:rsidR="00EC269D" w:rsidRDefault="00EC269D" w:rsidP="00E670FC">
      <w:pPr>
        <w:tabs>
          <w:tab w:val="left" w:pos="454"/>
        </w:tabs>
        <w:autoSpaceDE w:val="0"/>
        <w:autoSpaceDN w:val="0"/>
        <w:adjustRightInd w:val="0"/>
        <w:spacing w:after="57" w:line="240" w:lineRule="auto"/>
        <w:ind w:left="454" w:hanging="454"/>
        <w:jc w:val="both"/>
        <w:rPr>
          <w:rFonts w:ascii="ML-Karthika" w:hAnsi="ML-Karthika" w:cs="ML-Karthika"/>
          <w:sz w:val="24"/>
          <w:szCs w:val="24"/>
        </w:rPr>
      </w:pPr>
      <w:r>
        <w:rPr>
          <w:rFonts w:ascii="ML-Karthika" w:hAnsi="ML-Karthika" w:cs="ML-Karthika"/>
          <w:sz w:val="24"/>
          <w:szCs w:val="24"/>
        </w:rPr>
        <w:t>34.</w:t>
      </w:r>
      <w:r>
        <w:rPr>
          <w:rFonts w:ascii="ML-Karthika" w:hAnsi="ML-Karthika" w:cs="ML-Karthika"/>
          <w:sz w:val="24"/>
          <w:szCs w:val="24"/>
        </w:rPr>
        <w:tab/>
      </w:r>
      <w:proofErr w:type="spellStart"/>
      <w:r>
        <w:rPr>
          <w:rFonts w:ascii="ML-Karthika" w:hAnsi="ML-Karthika" w:cs="ML-Karthika"/>
          <w:sz w:val="24"/>
          <w:szCs w:val="24"/>
        </w:rPr>
        <w:t>Bkq</w:t>
      </w:r>
      <w:proofErr w:type="spellEnd"/>
      <w:r>
        <w:rPr>
          <w:rFonts w:ascii="ML-Karthika" w:hAnsi="ML-Karthika" w:cs="ML-Karthika"/>
          <w:sz w:val="24"/>
          <w:szCs w:val="24"/>
        </w:rPr>
        <w:t>-{</w:t>
      </w:r>
      <w:proofErr w:type="spellStart"/>
      <w:r>
        <w:rPr>
          <w:rFonts w:ascii="ML-Karthika" w:hAnsi="ML-Karthika" w:cs="ML-Karthika"/>
          <w:sz w:val="24"/>
          <w:szCs w:val="24"/>
        </w:rPr>
        <w:t>Xn</w:t>
      </w:r>
      <w:proofErr w:type="spellEnd"/>
      <w:r>
        <w:rPr>
          <w:rFonts w:ascii="ML-Karthika" w:hAnsi="ML-Karthika" w:cs="ML-Karthika"/>
          <w:sz w:val="24"/>
          <w:szCs w:val="24"/>
        </w:rPr>
        <w:t>-X-</w:t>
      </w:r>
      <w:proofErr w:type="spellStart"/>
      <w:r>
        <w:rPr>
          <w:rFonts w:ascii="ML-Karthika" w:hAnsi="ML-Karthika" w:cs="ML-Karthika"/>
          <w:sz w:val="24"/>
          <w:szCs w:val="24"/>
        </w:rPr>
        <w:t>amb</w:t>
      </w:r>
      <w:proofErr w:type="spellEnd"/>
      <w:r>
        <w:rPr>
          <w:rFonts w:ascii="ML-Karthika" w:hAnsi="ML-Karthika" w:cs="ML-Karthika"/>
          <w:sz w:val="24"/>
          <w:szCs w:val="24"/>
        </w:rPr>
        <w:t xml:space="preserve"> </w:t>
      </w:r>
      <w:proofErr w:type="spellStart"/>
      <w:r>
        <w:rPr>
          <w:rFonts w:ascii="ML-Karthika" w:hAnsi="ML-Karthika" w:cs="ML-Karthika"/>
          <w:sz w:val="24"/>
          <w:szCs w:val="24"/>
        </w:rPr>
        <w:t>t_m</w:t>
      </w:r>
      <w:proofErr w:type="spellEnd"/>
      <w:r>
        <w:rPr>
          <w:rFonts w:ascii="ML-Karthika" w:hAnsi="ML-Karthika" w:cs="ML-Karthika"/>
          <w:sz w:val="24"/>
          <w:szCs w:val="24"/>
        </w:rPr>
        <w:t>[\ {]</w:t>
      </w:r>
      <w:proofErr w:type="spellStart"/>
      <w:r>
        <w:rPr>
          <w:rFonts w:ascii="ML-Karthika" w:hAnsi="ML-Karthika" w:cs="ML-Karthika"/>
          <w:sz w:val="24"/>
          <w:szCs w:val="24"/>
        </w:rPr>
        <w:t>hÀ</w:t>
      </w:r>
      <w:proofErr w:type="spellEnd"/>
      <w:r>
        <w:rPr>
          <w:rFonts w:ascii="ML-Karthika" w:hAnsi="ML-Karthika" w:cs="ML-Karthika"/>
          <w:sz w:val="24"/>
          <w:szCs w:val="24"/>
        </w:rPr>
        <w:t xml:space="preserve">¯-\-§-Ä </w:t>
      </w:r>
      <w:proofErr w:type="spellStart"/>
      <w:r>
        <w:rPr>
          <w:rFonts w:ascii="ML-Karthika" w:hAnsi="ML-Karthika" w:cs="ML-Karthika"/>
          <w:sz w:val="24"/>
          <w:szCs w:val="24"/>
        </w:rPr>
        <w:t>bpàn</w:t>
      </w:r>
      <w:proofErr w:type="spellEnd"/>
      <w:r>
        <w:rPr>
          <w:rFonts w:ascii="ML-Karthika" w:hAnsi="ML-Karthika" w:cs="ML-Karthika"/>
          <w:sz w:val="24"/>
          <w:szCs w:val="24"/>
        </w:rPr>
        <w:t>-]</w:t>
      </w:r>
      <w:proofErr w:type="spellStart"/>
      <w:r>
        <w:rPr>
          <w:rFonts w:ascii="ML-Karthika" w:hAnsi="ML-Karthika" w:cs="ML-Karthika"/>
          <w:sz w:val="24"/>
          <w:szCs w:val="24"/>
        </w:rPr>
        <w:t>qÀÆpw</w:t>
      </w:r>
      <w:proofErr w:type="spellEnd"/>
      <w:r>
        <w:rPr>
          <w:rFonts w:ascii="ML-Karthika" w:hAnsi="ML-Karthika" w:cs="ML-Karthika"/>
          <w:sz w:val="24"/>
          <w:szCs w:val="24"/>
        </w:rPr>
        <w:t xml:space="preserve"> </w:t>
      </w:r>
      <w:proofErr w:type="spellStart"/>
      <w:r>
        <w:rPr>
          <w:rFonts w:ascii="ML-Karthika" w:hAnsi="ML-Karthika" w:cs="ML-Karthika"/>
          <w:sz w:val="24"/>
          <w:szCs w:val="24"/>
        </w:rPr>
        <w:t>hyà</w:t>
      </w:r>
      <w:proofErr w:type="spellEnd"/>
      <w:r>
        <w:rPr>
          <w:rFonts w:ascii="ML-Karthika" w:hAnsi="ML-Karthika" w:cs="ML-Karthika"/>
          <w:sz w:val="24"/>
          <w:szCs w:val="24"/>
        </w:rPr>
        <w:t>-hp-</w:t>
      </w:r>
      <w:proofErr w:type="spellStart"/>
      <w:r>
        <w:rPr>
          <w:rFonts w:ascii="ML-Karthika" w:hAnsi="ML-Karthika" w:cs="ML-Karthika"/>
          <w:sz w:val="24"/>
          <w:szCs w:val="24"/>
        </w:rPr>
        <w:t>ambpw</w:t>
      </w:r>
      <w:proofErr w:type="spellEnd"/>
      <w:r>
        <w:rPr>
          <w:rFonts w:ascii="ML-Karthika" w:hAnsi="ML-Karthika" w:cs="ML-Karthika"/>
          <w:sz w:val="24"/>
          <w:szCs w:val="24"/>
        </w:rPr>
        <w:t xml:space="preserve"> </w:t>
      </w:r>
      <w:proofErr w:type="spellStart"/>
      <w:r>
        <w:rPr>
          <w:rFonts w:ascii="ML-Karthika" w:hAnsi="ML-Karthika" w:cs="ML-Karthika"/>
          <w:sz w:val="24"/>
          <w:szCs w:val="24"/>
        </w:rPr>
        <w:t>apt¶m</w:t>
      </w:r>
      <w:proofErr w:type="spellEnd"/>
      <w:r>
        <w:rPr>
          <w:rFonts w:ascii="ML-Karthika" w:hAnsi="ML-Karthika" w:cs="ML-Karthika"/>
          <w:sz w:val="24"/>
          <w:szCs w:val="24"/>
        </w:rPr>
        <w:t>-«p-</w:t>
      </w:r>
      <w:proofErr w:type="spellStart"/>
      <w:r>
        <w:rPr>
          <w:rFonts w:ascii="ML-Karthika" w:hAnsi="ML-Karthika" w:cs="ML-Karthika"/>
          <w:sz w:val="24"/>
          <w:szCs w:val="24"/>
        </w:rPr>
        <w:t>sIm</w:t>
      </w:r>
      <w:proofErr w:type="spellEnd"/>
      <w:r>
        <w:rPr>
          <w:rFonts w:ascii="ML-Karthika" w:hAnsi="ML-Karthika" w:cs="ML-Karthika"/>
          <w:sz w:val="24"/>
          <w:szCs w:val="24"/>
        </w:rPr>
        <w:t>-­p-t]m-Im³ F\</w:t>
      </w:r>
      <w:proofErr w:type="spellStart"/>
      <w:r>
        <w:rPr>
          <w:rFonts w:ascii="ML-Karthika" w:hAnsi="ML-Karthika" w:cs="ML-Karthika"/>
          <w:sz w:val="24"/>
          <w:szCs w:val="24"/>
        </w:rPr>
        <w:t>n¡p</w:t>
      </w:r>
      <w:proofErr w:type="spellEnd"/>
      <w:r>
        <w:rPr>
          <w:rFonts w:ascii="ML-Karthika" w:hAnsi="ML-Karthika" w:cs="ML-Karthika"/>
          <w:sz w:val="24"/>
          <w:szCs w:val="24"/>
        </w:rPr>
        <w:t xml:space="preserve"> </w:t>
      </w:r>
      <w:proofErr w:type="spellStart"/>
      <w:r>
        <w:rPr>
          <w:rFonts w:ascii="ML-Karthika" w:hAnsi="ML-Karthika" w:cs="ML-Karthika"/>
          <w:sz w:val="24"/>
          <w:szCs w:val="24"/>
        </w:rPr>
        <w:t>Ign</w:t>
      </w:r>
      <w:proofErr w:type="spellEnd"/>
      <w:r>
        <w:rPr>
          <w:rFonts w:ascii="ML-Karthika" w:hAnsi="ML-Karthika" w:cs="ML-Karthika"/>
          <w:sz w:val="24"/>
          <w:szCs w:val="24"/>
        </w:rPr>
        <w:t>-</w:t>
      </w:r>
      <w:proofErr w:type="spellStart"/>
      <w:r>
        <w:rPr>
          <w:rFonts w:ascii="ML-Karthika" w:hAnsi="ML-Karthika" w:cs="ML-Karthika"/>
          <w:sz w:val="24"/>
          <w:szCs w:val="24"/>
        </w:rPr>
        <w:t>bm</w:t>
      </w:r>
      <w:proofErr w:type="spellEnd"/>
      <w:r>
        <w:rPr>
          <w:rFonts w:ascii="ML-Karthika" w:hAnsi="ML-Karthika" w:cs="ML-Karthika"/>
          <w:sz w:val="24"/>
          <w:szCs w:val="24"/>
        </w:rPr>
        <w:t>-</w:t>
      </w:r>
      <w:proofErr w:type="spellStart"/>
      <w:r>
        <w:rPr>
          <w:rFonts w:ascii="ML-Karthika" w:hAnsi="ML-Karthika" w:cs="ML-Karthika"/>
          <w:sz w:val="24"/>
          <w:szCs w:val="24"/>
        </w:rPr>
        <w:t>dp</w:t>
      </w:r>
      <w:proofErr w:type="spellEnd"/>
      <w:r>
        <w:rPr>
          <w:rFonts w:ascii="ML-Karthika" w:hAnsi="ML-Karthika" w:cs="ML-Karthika"/>
          <w:sz w:val="24"/>
          <w:szCs w:val="24"/>
        </w:rPr>
        <w:t>-­v.</w:t>
      </w:r>
    </w:p>
    <w:p w14:paraId="0F42EBD3" w14:textId="77777777" w:rsidR="00EC269D" w:rsidRDefault="00EC269D" w:rsidP="00E670FC">
      <w:pPr>
        <w:tabs>
          <w:tab w:val="left" w:pos="454"/>
        </w:tabs>
        <w:autoSpaceDE w:val="0"/>
        <w:autoSpaceDN w:val="0"/>
        <w:adjustRightInd w:val="0"/>
        <w:spacing w:after="57" w:line="240" w:lineRule="auto"/>
        <w:ind w:left="454" w:hanging="454"/>
        <w:jc w:val="both"/>
        <w:rPr>
          <w:rFonts w:ascii="ML-Karthika" w:hAnsi="ML-Karthika" w:cs="ML-Karthika"/>
          <w:sz w:val="24"/>
          <w:szCs w:val="24"/>
        </w:rPr>
      </w:pPr>
      <w:r>
        <w:rPr>
          <w:rFonts w:ascii="ML-Karthika" w:hAnsi="ML-Karthika" w:cs="ML-Karthika"/>
          <w:sz w:val="24"/>
          <w:szCs w:val="24"/>
        </w:rPr>
        <w:t>35.</w:t>
      </w:r>
      <w:r>
        <w:rPr>
          <w:rFonts w:ascii="ML-Karthika" w:hAnsi="ML-Karthika" w:cs="ML-Karthika"/>
          <w:sz w:val="24"/>
          <w:szCs w:val="24"/>
        </w:rPr>
        <w:tab/>
        <w:t>]</w:t>
      </w:r>
      <w:proofErr w:type="spellStart"/>
      <w:r>
        <w:rPr>
          <w:rFonts w:ascii="ML-Karthika" w:hAnsi="ML-Karthika" w:cs="ML-Karthika"/>
          <w:sz w:val="24"/>
          <w:szCs w:val="24"/>
        </w:rPr>
        <w:t>mTy</w:t>
      </w:r>
      <w:proofErr w:type="spellEnd"/>
      <w:r>
        <w:rPr>
          <w:rFonts w:ascii="ML-Karthika" w:hAnsi="ML-Karthika" w:cs="ML-Karthika"/>
          <w:sz w:val="24"/>
          <w:szCs w:val="24"/>
        </w:rPr>
        <w:t>-]-²-Xn-bp-ambn _Ô-s¸« ]</w:t>
      </w:r>
      <w:proofErr w:type="spellStart"/>
      <w:r>
        <w:rPr>
          <w:rFonts w:ascii="ML-Karthika" w:hAnsi="ML-Karthika" w:cs="ML-Karthika"/>
          <w:sz w:val="24"/>
          <w:szCs w:val="24"/>
        </w:rPr>
        <w:t>pXnb</w:t>
      </w:r>
      <w:proofErr w:type="spellEnd"/>
      <w:r>
        <w:rPr>
          <w:rFonts w:ascii="ML-Karthika" w:hAnsi="ML-Karthika" w:cs="ML-Karthika"/>
          <w:sz w:val="24"/>
          <w:szCs w:val="24"/>
        </w:rPr>
        <w:t xml:space="preserve"> </w:t>
      </w:r>
      <w:proofErr w:type="spellStart"/>
      <w:r>
        <w:rPr>
          <w:rFonts w:ascii="ML-Karthika" w:hAnsi="ML-Karthika" w:cs="ML-Karthika"/>
          <w:sz w:val="24"/>
          <w:szCs w:val="24"/>
        </w:rPr>
        <w:t>Imcy</w:t>
      </w:r>
      <w:proofErr w:type="spellEnd"/>
      <w:r>
        <w:rPr>
          <w:rFonts w:ascii="ML-Karthika" w:hAnsi="ML-Karthika" w:cs="ML-Karthika"/>
          <w:sz w:val="24"/>
          <w:szCs w:val="24"/>
        </w:rPr>
        <w:t xml:space="preserve">-§Ä </w:t>
      </w:r>
      <w:proofErr w:type="spellStart"/>
      <w:r>
        <w:rPr>
          <w:rFonts w:ascii="ML-Karthika" w:hAnsi="ML-Karthika" w:cs="ML-Karthika"/>
          <w:sz w:val="24"/>
          <w:szCs w:val="24"/>
        </w:rPr>
        <w:t>hnhn</w:t>
      </w:r>
      <w:proofErr w:type="spellEnd"/>
      <w:r>
        <w:rPr>
          <w:rFonts w:ascii="ML-Karthika" w:hAnsi="ML-Karthika" w:cs="ML-Karthika"/>
          <w:sz w:val="24"/>
          <w:szCs w:val="24"/>
        </w:rPr>
        <w:t>[ {]kn-²o-I-c-W-§-</w:t>
      </w:r>
      <w:proofErr w:type="spellStart"/>
      <w:r>
        <w:rPr>
          <w:rFonts w:ascii="ML-Karthika" w:hAnsi="ML-Karthika" w:cs="ML-Karthika"/>
          <w:sz w:val="24"/>
          <w:szCs w:val="24"/>
        </w:rPr>
        <w:t>fnÂ</w:t>
      </w:r>
      <w:proofErr w:type="spellEnd"/>
      <w:r>
        <w:rPr>
          <w:rFonts w:ascii="ML-Karthika" w:hAnsi="ML-Karthika" w:cs="ML-Karthika"/>
          <w:sz w:val="24"/>
          <w:szCs w:val="24"/>
        </w:rPr>
        <w:t xml:space="preserve"> \</w:t>
      </w:r>
      <w:proofErr w:type="spellStart"/>
      <w:r>
        <w:rPr>
          <w:rFonts w:ascii="ML-Karthika" w:hAnsi="ML-Karthika" w:cs="ML-Karthika"/>
          <w:sz w:val="24"/>
          <w:szCs w:val="24"/>
        </w:rPr>
        <w:t>n¶v</w:t>
      </w:r>
      <w:proofErr w:type="spellEnd"/>
      <w:r>
        <w:rPr>
          <w:rFonts w:ascii="ML-Karthika" w:hAnsi="ML-Karthika" w:cs="ML-Karthika"/>
          <w:sz w:val="24"/>
          <w:szCs w:val="24"/>
        </w:rPr>
        <w:t xml:space="preserve"> </w:t>
      </w:r>
      <w:proofErr w:type="spellStart"/>
      <w:r>
        <w:rPr>
          <w:rFonts w:ascii="ML-Karthika" w:hAnsi="ML-Karthika" w:cs="ML-Karthika"/>
          <w:sz w:val="24"/>
          <w:szCs w:val="24"/>
        </w:rPr>
        <w:t>tiJ-cn</w:t>
      </w:r>
      <w:proofErr w:type="spellEnd"/>
      <w:r>
        <w:rPr>
          <w:rFonts w:ascii="ML-Karthika" w:hAnsi="ML-Karthika" w:cs="ML-Karthika"/>
          <w:sz w:val="24"/>
          <w:szCs w:val="24"/>
        </w:rPr>
        <w:t>-¡m-</w:t>
      </w:r>
      <w:proofErr w:type="spellStart"/>
      <w:r>
        <w:rPr>
          <w:rFonts w:ascii="ML-Karthika" w:hAnsi="ML-Karthika" w:cs="ML-Karthika"/>
          <w:sz w:val="24"/>
          <w:szCs w:val="24"/>
        </w:rPr>
        <w:t>dp</w:t>
      </w:r>
      <w:proofErr w:type="spellEnd"/>
      <w:r>
        <w:rPr>
          <w:rFonts w:ascii="ML-Karthika" w:hAnsi="ML-Karthika" w:cs="ML-Karthika"/>
          <w:sz w:val="24"/>
          <w:szCs w:val="24"/>
        </w:rPr>
        <w:t>-­v.</w:t>
      </w:r>
    </w:p>
    <w:p w14:paraId="155DA717" w14:textId="77777777" w:rsidR="00EC269D" w:rsidRDefault="00EC269D" w:rsidP="00E670FC">
      <w:pPr>
        <w:tabs>
          <w:tab w:val="left" w:pos="454"/>
        </w:tabs>
        <w:autoSpaceDE w:val="0"/>
        <w:autoSpaceDN w:val="0"/>
        <w:adjustRightInd w:val="0"/>
        <w:spacing w:after="57" w:line="240" w:lineRule="auto"/>
        <w:ind w:left="454" w:hanging="454"/>
        <w:jc w:val="both"/>
        <w:rPr>
          <w:rFonts w:ascii="ML-Karthika" w:hAnsi="ML-Karthika" w:cs="ML-Karthika"/>
          <w:sz w:val="24"/>
          <w:szCs w:val="24"/>
        </w:rPr>
      </w:pPr>
      <w:r>
        <w:rPr>
          <w:rFonts w:ascii="ML-Karthika" w:hAnsi="ML-Karthika" w:cs="ML-Karthika"/>
          <w:sz w:val="24"/>
          <w:szCs w:val="24"/>
        </w:rPr>
        <w:t>36.</w:t>
      </w:r>
      <w:r>
        <w:rPr>
          <w:rFonts w:ascii="ML-Karthika" w:hAnsi="ML-Karthika" w:cs="ML-Karthika"/>
          <w:sz w:val="24"/>
          <w:szCs w:val="24"/>
        </w:rPr>
        <w:tab/>
      </w:r>
      <w:proofErr w:type="spellStart"/>
      <w:r>
        <w:rPr>
          <w:rFonts w:ascii="ML-Karthika" w:hAnsi="ML-Karthika" w:cs="ML-Karthika"/>
          <w:sz w:val="24"/>
          <w:szCs w:val="24"/>
        </w:rPr>
        <w:t>hnZym</w:t>
      </w:r>
      <w:proofErr w:type="spellEnd"/>
      <w:r>
        <w:rPr>
          <w:rFonts w:ascii="ML-Karthika" w:hAnsi="ML-Karthika" w:cs="ML-Karthika"/>
          <w:sz w:val="24"/>
          <w:szCs w:val="24"/>
        </w:rPr>
        <w:t>-`</w:t>
      </w:r>
      <w:proofErr w:type="spellStart"/>
      <w:r>
        <w:rPr>
          <w:rFonts w:ascii="ML-Karthika" w:hAnsi="ML-Karthika" w:cs="ML-Karthika"/>
          <w:sz w:val="24"/>
          <w:szCs w:val="24"/>
        </w:rPr>
        <w:t>ymk</w:t>
      </w:r>
      <w:proofErr w:type="spellEnd"/>
      <w:r>
        <w:rPr>
          <w:rFonts w:ascii="ML-Karthika" w:hAnsi="ML-Karthika" w:cs="ML-Karthika"/>
          <w:sz w:val="24"/>
          <w:szCs w:val="24"/>
        </w:rPr>
        <w:t xml:space="preserve"> </w:t>
      </w:r>
      <w:proofErr w:type="spellStart"/>
      <w:r>
        <w:rPr>
          <w:rFonts w:ascii="ML-Karthika" w:hAnsi="ML-Karthika" w:cs="ML-Karthika"/>
          <w:sz w:val="24"/>
          <w:szCs w:val="24"/>
        </w:rPr>
        <w:t>taJ</w:t>
      </w:r>
      <w:proofErr w:type="spellEnd"/>
      <w:r>
        <w:rPr>
          <w:rFonts w:ascii="ML-Karthika" w:hAnsi="ML-Karthika" w:cs="ML-Karthika"/>
          <w:sz w:val="24"/>
          <w:szCs w:val="24"/>
        </w:rPr>
        <w:t>-e-bp-</w:t>
      </w:r>
      <w:proofErr w:type="spellStart"/>
      <w:r>
        <w:rPr>
          <w:rFonts w:ascii="ML-Karthika" w:hAnsi="ML-Karthika" w:cs="ML-Karthika"/>
          <w:sz w:val="24"/>
          <w:szCs w:val="24"/>
        </w:rPr>
        <w:t>ambn</w:t>
      </w:r>
      <w:proofErr w:type="spellEnd"/>
      <w:r>
        <w:rPr>
          <w:rFonts w:ascii="ML-Karthika" w:hAnsi="ML-Karthika" w:cs="ML-Karthika"/>
          <w:sz w:val="24"/>
          <w:szCs w:val="24"/>
        </w:rPr>
        <w:t xml:space="preserve"> _</w:t>
      </w:r>
      <w:proofErr w:type="spellStart"/>
      <w:r>
        <w:rPr>
          <w:rFonts w:ascii="ML-Karthika" w:hAnsi="ML-Karthika" w:cs="ML-Karthika"/>
          <w:sz w:val="24"/>
          <w:szCs w:val="24"/>
        </w:rPr>
        <w:t>Ôs</w:t>
      </w:r>
      <w:proofErr w:type="spellEnd"/>
      <w:r>
        <w:rPr>
          <w:rFonts w:ascii="ML-Karthika" w:hAnsi="ML-Karthika" w:cs="ML-Karthika"/>
          <w:sz w:val="24"/>
          <w:szCs w:val="24"/>
        </w:rPr>
        <w:t>¸«n-«</w:t>
      </w:r>
      <w:proofErr w:type="spellStart"/>
      <w:r>
        <w:rPr>
          <w:rFonts w:ascii="ML-Karthika" w:hAnsi="ML-Karthika" w:cs="ML-Karthika"/>
          <w:sz w:val="24"/>
          <w:szCs w:val="24"/>
        </w:rPr>
        <w:t>pÅ</w:t>
      </w:r>
      <w:proofErr w:type="spellEnd"/>
      <w:r>
        <w:rPr>
          <w:rFonts w:ascii="ML-Karthika" w:hAnsi="ML-Karthika" w:cs="ML-Karthika"/>
          <w:sz w:val="24"/>
          <w:szCs w:val="24"/>
        </w:rPr>
        <w:t xml:space="preserve"> ]</w:t>
      </w:r>
      <w:proofErr w:type="spellStart"/>
      <w:r>
        <w:rPr>
          <w:rFonts w:ascii="ML-Karthika" w:hAnsi="ML-Karthika" w:cs="ML-Karthika"/>
          <w:sz w:val="24"/>
          <w:szCs w:val="24"/>
        </w:rPr>
        <w:t>pXnb</w:t>
      </w:r>
      <w:proofErr w:type="spellEnd"/>
      <w:r>
        <w:rPr>
          <w:rFonts w:ascii="ML-Karthika" w:hAnsi="ML-Karthika" w:cs="ML-Karthika"/>
          <w:sz w:val="24"/>
          <w:szCs w:val="24"/>
        </w:rPr>
        <w:t xml:space="preserve"> </w:t>
      </w:r>
      <w:proofErr w:type="spellStart"/>
      <w:r>
        <w:rPr>
          <w:rFonts w:ascii="ML-Karthika" w:hAnsi="ML-Karthika" w:cs="ML-Karthika"/>
          <w:sz w:val="24"/>
          <w:szCs w:val="24"/>
        </w:rPr>
        <w:t>amä</w:t>
      </w:r>
      <w:proofErr w:type="spellEnd"/>
      <w:r>
        <w:rPr>
          <w:rFonts w:ascii="ML-Karthika" w:hAnsi="ML-Karthika" w:cs="ML-Karthika"/>
          <w:sz w:val="24"/>
          <w:szCs w:val="24"/>
        </w:rPr>
        <w:t xml:space="preserve">-§sf </w:t>
      </w:r>
      <w:proofErr w:type="spellStart"/>
      <w:r>
        <w:rPr>
          <w:rFonts w:ascii="ML-Karthika" w:hAnsi="ML-Karthika" w:cs="ML-Karthika"/>
          <w:sz w:val="24"/>
          <w:szCs w:val="24"/>
        </w:rPr>
        <w:t>Ipdn¨v</w:t>
      </w:r>
      <w:proofErr w:type="spellEnd"/>
      <w:r>
        <w:rPr>
          <w:rFonts w:ascii="ML-Karthika" w:hAnsi="ML-Karthika" w:cs="ML-Karthika"/>
          <w:sz w:val="24"/>
          <w:szCs w:val="24"/>
        </w:rPr>
        <w:t xml:space="preserve"> Kth-j-W-§Ä \S-¯p-hm³ F\</w:t>
      </w:r>
      <w:proofErr w:type="spellStart"/>
      <w:r>
        <w:rPr>
          <w:rFonts w:ascii="ML-Karthika" w:hAnsi="ML-Karthika" w:cs="ML-Karthika"/>
          <w:sz w:val="24"/>
          <w:szCs w:val="24"/>
        </w:rPr>
        <w:t>n¡p</w:t>
      </w:r>
      <w:proofErr w:type="spellEnd"/>
      <w:r>
        <w:rPr>
          <w:rFonts w:ascii="ML-Karthika" w:hAnsi="ML-Karthika" w:cs="ML-Karthika"/>
          <w:sz w:val="24"/>
          <w:szCs w:val="24"/>
        </w:rPr>
        <w:t xml:space="preserve"> </w:t>
      </w:r>
      <w:proofErr w:type="spellStart"/>
      <w:r>
        <w:rPr>
          <w:rFonts w:ascii="ML-Karthika" w:hAnsi="ML-Karthika" w:cs="ML-Karthika"/>
          <w:sz w:val="24"/>
          <w:szCs w:val="24"/>
        </w:rPr>
        <w:t>XmXv</w:t>
      </w:r>
      <w:proofErr w:type="spellEnd"/>
      <w:r>
        <w:rPr>
          <w:rFonts w:ascii="ML-Karthika" w:hAnsi="ML-Karthika" w:cs="ML-Karthika"/>
          <w:sz w:val="24"/>
          <w:szCs w:val="24"/>
        </w:rPr>
        <w:t>]-cy-am-Wv.</w:t>
      </w:r>
    </w:p>
    <w:p w14:paraId="44DFE1FD" w14:textId="77777777" w:rsidR="00EC269D" w:rsidRDefault="00EC269D" w:rsidP="00E670FC">
      <w:pPr>
        <w:tabs>
          <w:tab w:val="left" w:pos="454"/>
        </w:tabs>
        <w:autoSpaceDE w:val="0"/>
        <w:autoSpaceDN w:val="0"/>
        <w:adjustRightInd w:val="0"/>
        <w:spacing w:after="57" w:line="240" w:lineRule="auto"/>
        <w:ind w:left="454" w:hanging="454"/>
        <w:jc w:val="both"/>
        <w:rPr>
          <w:rFonts w:ascii="ML-Karthika" w:hAnsi="ML-Karthika" w:cs="ML-Karthika"/>
          <w:sz w:val="24"/>
          <w:szCs w:val="24"/>
        </w:rPr>
      </w:pPr>
      <w:r>
        <w:rPr>
          <w:rFonts w:ascii="ML-Karthika" w:hAnsi="ML-Karthika" w:cs="ML-Karthika"/>
          <w:sz w:val="24"/>
          <w:szCs w:val="24"/>
        </w:rPr>
        <w:t>37.</w:t>
      </w:r>
      <w:r>
        <w:rPr>
          <w:rFonts w:ascii="ML-Karthika" w:hAnsi="ML-Karthika" w:cs="ML-Karthika"/>
          <w:sz w:val="24"/>
          <w:szCs w:val="24"/>
        </w:rPr>
        <w:tab/>
      </w:r>
      <w:proofErr w:type="spellStart"/>
      <w:r>
        <w:rPr>
          <w:rFonts w:ascii="ML-Karthika" w:hAnsi="ML-Karthika" w:cs="ML-Karthika"/>
          <w:sz w:val="24"/>
          <w:szCs w:val="24"/>
        </w:rPr>
        <w:t>Kh¬saâv</w:t>
      </w:r>
      <w:proofErr w:type="spellEnd"/>
      <w:r>
        <w:rPr>
          <w:rFonts w:ascii="ML-Karthika" w:hAnsi="ML-Karthika" w:cs="ML-Karthika"/>
          <w:sz w:val="24"/>
          <w:szCs w:val="24"/>
        </w:rPr>
        <w:t xml:space="preserve"> / </w:t>
      </w:r>
      <w:proofErr w:type="spellStart"/>
      <w:r>
        <w:rPr>
          <w:rFonts w:ascii="ML-Karthika" w:hAnsi="ML-Karthika" w:cs="ML-Karthika"/>
          <w:sz w:val="24"/>
          <w:szCs w:val="24"/>
        </w:rPr>
        <w:t>Kh¬saân-Xc</w:t>
      </w:r>
      <w:proofErr w:type="spellEnd"/>
      <w:r>
        <w:rPr>
          <w:rFonts w:ascii="ML-Karthika" w:hAnsi="ML-Karthika" w:cs="ML-Karthika"/>
          <w:sz w:val="24"/>
          <w:szCs w:val="24"/>
        </w:rPr>
        <w:t xml:space="preserve"> </w:t>
      </w:r>
      <w:proofErr w:type="spellStart"/>
      <w:r>
        <w:rPr>
          <w:rFonts w:ascii="ML-Karthika" w:hAnsi="ML-Karthika" w:cs="ML-Karthika"/>
          <w:sz w:val="24"/>
          <w:szCs w:val="24"/>
        </w:rPr>
        <w:t>kwL</w:t>
      </w:r>
      <w:proofErr w:type="spellEnd"/>
      <w:r>
        <w:rPr>
          <w:rFonts w:ascii="ML-Karthika" w:hAnsi="ML-Karthika" w:cs="ML-Karthika"/>
          <w:sz w:val="24"/>
          <w:szCs w:val="24"/>
        </w:rPr>
        <w:t>-S-\-I-</w:t>
      </w:r>
      <w:proofErr w:type="spellStart"/>
      <w:r>
        <w:rPr>
          <w:rFonts w:ascii="ML-Karthika" w:hAnsi="ML-Karthika" w:cs="ML-Karthika"/>
          <w:sz w:val="24"/>
          <w:szCs w:val="24"/>
        </w:rPr>
        <w:t>fpsS</w:t>
      </w:r>
      <w:proofErr w:type="spellEnd"/>
      <w:r>
        <w:rPr>
          <w:rFonts w:ascii="ML-Karthika" w:hAnsi="ML-Karthika" w:cs="ML-Karthika"/>
          <w:sz w:val="24"/>
          <w:szCs w:val="24"/>
        </w:rPr>
        <w:t xml:space="preserve"> Kth-</w:t>
      </w:r>
      <w:proofErr w:type="spellStart"/>
      <w:r>
        <w:rPr>
          <w:rFonts w:ascii="ML-Karthika" w:hAnsi="ML-Karthika" w:cs="ML-Karthika"/>
          <w:sz w:val="24"/>
          <w:szCs w:val="24"/>
        </w:rPr>
        <w:t>jW</w:t>
      </w:r>
      <w:proofErr w:type="spellEnd"/>
      <w:r>
        <w:rPr>
          <w:rFonts w:ascii="ML-Karthika" w:hAnsi="ML-Karthika" w:cs="ML-Karthika"/>
          <w:sz w:val="24"/>
          <w:szCs w:val="24"/>
        </w:rPr>
        <w:t xml:space="preserve"> t{]</w:t>
      </w:r>
      <w:proofErr w:type="spellStart"/>
      <w:r>
        <w:rPr>
          <w:rFonts w:ascii="ML-Karthika" w:hAnsi="ML-Karthika" w:cs="ML-Karthika"/>
          <w:sz w:val="24"/>
          <w:szCs w:val="24"/>
        </w:rPr>
        <w:t>mP-IvSp-IÄ¡pth­n</w:t>
      </w:r>
      <w:proofErr w:type="spellEnd"/>
      <w:r>
        <w:rPr>
          <w:rFonts w:ascii="ML-Karthika" w:hAnsi="ML-Karthika" w:cs="ML-Karthika"/>
          <w:sz w:val="24"/>
          <w:szCs w:val="24"/>
        </w:rPr>
        <w:t xml:space="preserve"> Rm³ {</w:t>
      </w:r>
      <w:proofErr w:type="spellStart"/>
      <w:r>
        <w:rPr>
          <w:rFonts w:ascii="ML-Karthika" w:hAnsi="ML-Karthika" w:cs="ML-Karthika"/>
          <w:sz w:val="24"/>
          <w:szCs w:val="24"/>
        </w:rPr>
        <w:t>ian</w:t>
      </w:r>
      <w:proofErr w:type="spellEnd"/>
      <w:r>
        <w:rPr>
          <w:rFonts w:ascii="ML-Karthika" w:hAnsi="ML-Karthika" w:cs="ML-Karthika"/>
          <w:sz w:val="24"/>
          <w:szCs w:val="24"/>
        </w:rPr>
        <w:t>-¡m-</w:t>
      </w:r>
      <w:proofErr w:type="spellStart"/>
      <w:r>
        <w:rPr>
          <w:rFonts w:ascii="ML-Karthika" w:hAnsi="ML-Karthika" w:cs="ML-Karthika"/>
          <w:sz w:val="24"/>
          <w:szCs w:val="24"/>
        </w:rPr>
        <w:t>dn</w:t>
      </w:r>
      <w:proofErr w:type="spellEnd"/>
      <w:r>
        <w:rPr>
          <w:rFonts w:ascii="ML-Karthika" w:hAnsi="ML-Karthika" w:cs="ML-Karthika"/>
          <w:sz w:val="24"/>
          <w:szCs w:val="24"/>
        </w:rPr>
        <w:t>-Ã.</w:t>
      </w:r>
    </w:p>
    <w:p w14:paraId="5BED8F6F" w14:textId="77777777" w:rsidR="00EC269D" w:rsidRDefault="00EC269D" w:rsidP="00E670FC">
      <w:pPr>
        <w:tabs>
          <w:tab w:val="left" w:pos="454"/>
        </w:tabs>
        <w:autoSpaceDE w:val="0"/>
        <w:autoSpaceDN w:val="0"/>
        <w:adjustRightInd w:val="0"/>
        <w:spacing w:after="57" w:line="240" w:lineRule="auto"/>
        <w:ind w:left="454" w:hanging="454"/>
        <w:jc w:val="both"/>
        <w:rPr>
          <w:rFonts w:ascii="ML-Karthika" w:hAnsi="ML-Karthika" w:cs="ML-Karthika"/>
          <w:sz w:val="24"/>
          <w:szCs w:val="24"/>
        </w:rPr>
      </w:pPr>
      <w:r>
        <w:rPr>
          <w:rFonts w:ascii="ML-Karthika" w:hAnsi="ML-Karthika" w:cs="ML-Karthika"/>
          <w:sz w:val="24"/>
          <w:szCs w:val="24"/>
        </w:rPr>
        <w:t>38.</w:t>
      </w:r>
      <w:r>
        <w:rPr>
          <w:rFonts w:ascii="ML-Karthika" w:hAnsi="ML-Karthika" w:cs="ML-Karthika"/>
          <w:sz w:val="24"/>
          <w:szCs w:val="24"/>
        </w:rPr>
        <w:tab/>
        <w:t>\</w:t>
      </w:r>
      <w:proofErr w:type="spellStart"/>
      <w:r>
        <w:rPr>
          <w:rFonts w:ascii="ML-Karthika" w:hAnsi="ML-Karthika" w:cs="ML-Karthika"/>
          <w:sz w:val="24"/>
          <w:szCs w:val="24"/>
        </w:rPr>
        <w:t>qX</w:t>
      </w:r>
      <w:proofErr w:type="spellEnd"/>
      <w:r>
        <w:rPr>
          <w:rFonts w:ascii="ML-Karthika" w:hAnsi="ML-Karthika" w:cs="ML-Karthika"/>
          <w:sz w:val="24"/>
          <w:szCs w:val="24"/>
        </w:rPr>
        <w:t>-\-</w:t>
      </w:r>
      <w:proofErr w:type="spellStart"/>
      <w:r>
        <w:rPr>
          <w:rFonts w:ascii="ML-Karthika" w:hAnsi="ML-Karthika" w:cs="ML-Karthika"/>
          <w:sz w:val="24"/>
          <w:szCs w:val="24"/>
        </w:rPr>
        <w:t>amb</w:t>
      </w:r>
      <w:proofErr w:type="spellEnd"/>
      <w:r>
        <w:rPr>
          <w:rFonts w:ascii="ML-Karthika" w:hAnsi="ML-Karthika" w:cs="ML-Karthika"/>
          <w:sz w:val="24"/>
          <w:szCs w:val="24"/>
        </w:rPr>
        <w:t xml:space="preserve"> </w:t>
      </w:r>
      <w:proofErr w:type="spellStart"/>
      <w:r>
        <w:rPr>
          <w:rFonts w:ascii="ML-Karthika" w:hAnsi="ML-Karthika" w:cs="ML-Karthika"/>
          <w:sz w:val="24"/>
          <w:szCs w:val="24"/>
        </w:rPr>
        <w:t>t_m</w:t>
      </w:r>
      <w:proofErr w:type="spellEnd"/>
      <w:r>
        <w:rPr>
          <w:rFonts w:ascii="ML-Karthika" w:hAnsi="ML-Karthika" w:cs="ML-Karthika"/>
          <w:sz w:val="24"/>
          <w:szCs w:val="24"/>
        </w:rPr>
        <w:t>[\ X{´-§Ä Rm³ D]-</w:t>
      </w:r>
      <w:proofErr w:type="spellStart"/>
      <w:r>
        <w:rPr>
          <w:rFonts w:ascii="ML-Karthika" w:hAnsi="ML-Karthika" w:cs="ML-Karthika"/>
          <w:sz w:val="24"/>
          <w:szCs w:val="24"/>
        </w:rPr>
        <w:t>tbm</w:t>
      </w:r>
      <w:proofErr w:type="spellEnd"/>
      <w:r>
        <w:rPr>
          <w:rFonts w:ascii="ML-Karthika" w:hAnsi="ML-Karthika" w:cs="ML-Karthika"/>
          <w:sz w:val="24"/>
          <w:szCs w:val="24"/>
        </w:rPr>
        <w:t>-</w:t>
      </w:r>
      <w:proofErr w:type="spellStart"/>
      <w:r>
        <w:rPr>
          <w:rFonts w:ascii="ML-Karthika" w:hAnsi="ML-Karthika" w:cs="ML-Karthika"/>
          <w:sz w:val="24"/>
          <w:szCs w:val="24"/>
        </w:rPr>
        <w:t>Kn</w:t>
      </w:r>
      <w:proofErr w:type="spellEnd"/>
      <w:r>
        <w:rPr>
          <w:rFonts w:ascii="ML-Karthika" w:hAnsi="ML-Karthika" w:cs="ML-Karthika"/>
          <w:sz w:val="24"/>
          <w:szCs w:val="24"/>
        </w:rPr>
        <w:t>-¡m-</w:t>
      </w:r>
      <w:proofErr w:type="spellStart"/>
      <w:r>
        <w:rPr>
          <w:rFonts w:ascii="ML-Karthika" w:hAnsi="ML-Karthika" w:cs="ML-Karthika"/>
          <w:sz w:val="24"/>
          <w:szCs w:val="24"/>
        </w:rPr>
        <w:t>dp</w:t>
      </w:r>
      <w:proofErr w:type="spellEnd"/>
      <w:r>
        <w:rPr>
          <w:rFonts w:ascii="ML-Karthika" w:hAnsi="ML-Karthika" w:cs="ML-Karthika"/>
          <w:sz w:val="24"/>
          <w:szCs w:val="24"/>
        </w:rPr>
        <w:t>-­v.</w:t>
      </w:r>
    </w:p>
    <w:p w14:paraId="43A47E13" w14:textId="77777777" w:rsidR="00EC269D" w:rsidRDefault="00EC269D" w:rsidP="00E670FC">
      <w:pPr>
        <w:tabs>
          <w:tab w:val="left" w:pos="454"/>
        </w:tabs>
        <w:autoSpaceDE w:val="0"/>
        <w:autoSpaceDN w:val="0"/>
        <w:adjustRightInd w:val="0"/>
        <w:spacing w:after="57" w:line="240" w:lineRule="auto"/>
        <w:ind w:left="454" w:hanging="454"/>
        <w:jc w:val="both"/>
        <w:rPr>
          <w:rFonts w:ascii="ML-Karthika" w:hAnsi="ML-Karthika" w:cs="ML-Karthika"/>
          <w:sz w:val="24"/>
          <w:szCs w:val="24"/>
        </w:rPr>
      </w:pPr>
      <w:r>
        <w:rPr>
          <w:rFonts w:ascii="ML-Karthika" w:hAnsi="ML-Karthika" w:cs="ML-Karthika"/>
          <w:sz w:val="24"/>
          <w:szCs w:val="24"/>
        </w:rPr>
        <w:t>39.</w:t>
      </w:r>
      <w:r>
        <w:rPr>
          <w:rFonts w:ascii="ML-Karthika" w:hAnsi="ML-Karthika" w:cs="ML-Karthika"/>
          <w:sz w:val="24"/>
          <w:szCs w:val="24"/>
        </w:rPr>
        <w:tab/>
      </w:r>
      <w:proofErr w:type="spellStart"/>
      <w:r>
        <w:rPr>
          <w:rFonts w:ascii="ML-Karthika" w:hAnsi="ML-Karthika" w:cs="ML-Karthika"/>
          <w:sz w:val="24"/>
          <w:szCs w:val="24"/>
        </w:rPr>
        <w:t>amdp</w:t>
      </w:r>
      <w:proofErr w:type="spellEnd"/>
      <w:r>
        <w:rPr>
          <w:rFonts w:ascii="ML-Karthika" w:hAnsi="ML-Karthika" w:cs="ML-Karthika"/>
          <w:sz w:val="24"/>
          <w:szCs w:val="24"/>
        </w:rPr>
        <w:t>¶ ]</w:t>
      </w:r>
      <w:proofErr w:type="spellStart"/>
      <w:r>
        <w:rPr>
          <w:rFonts w:ascii="ML-Karthika" w:hAnsi="ML-Karthika" w:cs="ML-Karthika"/>
          <w:sz w:val="24"/>
          <w:szCs w:val="24"/>
        </w:rPr>
        <w:t>mTy</w:t>
      </w:r>
      <w:proofErr w:type="spellEnd"/>
      <w:r>
        <w:rPr>
          <w:rFonts w:ascii="ML-Karthika" w:hAnsi="ML-Karthika" w:cs="ML-Karthika"/>
          <w:sz w:val="24"/>
          <w:szCs w:val="24"/>
        </w:rPr>
        <w:t>-]-²-Xn-IÄ¡-\</w:t>
      </w:r>
      <w:proofErr w:type="spellStart"/>
      <w:r>
        <w:rPr>
          <w:rFonts w:ascii="ML-Karthika" w:hAnsi="ML-Karthika" w:cs="ML-Karthika"/>
          <w:sz w:val="24"/>
          <w:szCs w:val="24"/>
        </w:rPr>
        <w:t>p-k-cn¨v</w:t>
      </w:r>
      <w:proofErr w:type="spellEnd"/>
      <w:r>
        <w:rPr>
          <w:rFonts w:ascii="ML-Karthika" w:hAnsi="ML-Karthika" w:cs="ML-Karthika"/>
          <w:sz w:val="24"/>
          <w:szCs w:val="24"/>
        </w:rPr>
        <w:t xml:space="preserve"> ]</w:t>
      </w:r>
      <w:proofErr w:type="spellStart"/>
      <w:r>
        <w:rPr>
          <w:rFonts w:ascii="ML-Karthika" w:hAnsi="ML-Karthika" w:cs="ML-Karthika"/>
          <w:sz w:val="24"/>
          <w:szCs w:val="24"/>
        </w:rPr>
        <w:t>pXnb</w:t>
      </w:r>
      <w:proofErr w:type="spellEnd"/>
      <w:r>
        <w:rPr>
          <w:rFonts w:ascii="ML-Karthika" w:hAnsi="ML-Karthika" w:cs="ML-Karthika"/>
          <w:sz w:val="24"/>
          <w:szCs w:val="24"/>
        </w:rPr>
        <w:t xml:space="preserve"> </w:t>
      </w:r>
      <w:proofErr w:type="spellStart"/>
      <w:r>
        <w:rPr>
          <w:rFonts w:ascii="ML-Karthika" w:hAnsi="ML-Karthika" w:cs="ML-Karthika"/>
          <w:sz w:val="24"/>
          <w:szCs w:val="24"/>
        </w:rPr>
        <w:t>coXn-bnÂ</w:t>
      </w:r>
      <w:proofErr w:type="spellEnd"/>
      <w:r>
        <w:rPr>
          <w:rFonts w:ascii="ML-Karthika" w:hAnsi="ML-Karthika" w:cs="ML-Karthika"/>
          <w:sz w:val="24"/>
          <w:szCs w:val="24"/>
        </w:rPr>
        <w:t xml:space="preserve"> ]</w:t>
      </w:r>
      <w:proofErr w:type="spellStart"/>
      <w:r>
        <w:rPr>
          <w:rFonts w:ascii="ML-Karthika" w:hAnsi="ML-Karthika" w:cs="ML-Karthika"/>
          <w:sz w:val="24"/>
          <w:szCs w:val="24"/>
        </w:rPr>
        <w:t>mT</w:t>
      </w:r>
      <w:proofErr w:type="spellEnd"/>
      <w:r>
        <w:rPr>
          <w:rFonts w:ascii="ML-Karthika" w:hAnsi="ML-Karthika" w:cs="ML-Karthika"/>
          <w:sz w:val="24"/>
          <w:szCs w:val="24"/>
        </w:rPr>
        <w:t xml:space="preserve">-`m-K-§Ä  </w:t>
      </w:r>
      <w:proofErr w:type="spellStart"/>
      <w:r>
        <w:rPr>
          <w:rFonts w:ascii="ML-Karthika" w:hAnsi="ML-Karthika" w:cs="ML-Karthika"/>
          <w:sz w:val="24"/>
          <w:szCs w:val="24"/>
        </w:rPr>
        <w:t>Bkq</w:t>
      </w:r>
      <w:proofErr w:type="spellEnd"/>
      <w:r>
        <w:rPr>
          <w:rFonts w:ascii="ML-Karthika" w:hAnsi="ML-Karthika" w:cs="ML-Karthika"/>
          <w:sz w:val="24"/>
          <w:szCs w:val="24"/>
        </w:rPr>
        <w:t>-{</w:t>
      </w:r>
      <w:proofErr w:type="spellStart"/>
      <w:r>
        <w:rPr>
          <w:rFonts w:ascii="ML-Karthika" w:hAnsi="ML-Karthika" w:cs="ML-Karthika"/>
          <w:sz w:val="24"/>
          <w:szCs w:val="24"/>
        </w:rPr>
        <w:t>XWw</w:t>
      </w:r>
      <w:proofErr w:type="spellEnd"/>
      <w:r>
        <w:rPr>
          <w:rFonts w:ascii="ML-Karthika" w:hAnsi="ML-Karthika" w:cs="ML-Karthika"/>
          <w:sz w:val="24"/>
          <w:szCs w:val="24"/>
        </w:rPr>
        <w:t xml:space="preserve"> sN¿m³ F\</w:t>
      </w:r>
      <w:proofErr w:type="spellStart"/>
      <w:r>
        <w:rPr>
          <w:rFonts w:ascii="ML-Karthika" w:hAnsi="ML-Karthika" w:cs="ML-Karthika"/>
          <w:sz w:val="24"/>
          <w:szCs w:val="24"/>
        </w:rPr>
        <w:t>n¡v</w:t>
      </w:r>
      <w:proofErr w:type="spellEnd"/>
      <w:r>
        <w:rPr>
          <w:rFonts w:ascii="ML-Karthika" w:hAnsi="ML-Karthika" w:cs="ML-Karthika"/>
          <w:sz w:val="24"/>
          <w:szCs w:val="24"/>
        </w:rPr>
        <w:t xml:space="preserve"> </w:t>
      </w:r>
      <w:proofErr w:type="spellStart"/>
      <w:r>
        <w:rPr>
          <w:rFonts w:ascii="ML-Karthika" w:hAnsi="ML-Karthika" w:cs="ML-Karthika"/>
          <w:sz w:val="24"/>
          <w:szCs w:val="24"/>
        </w:rPr>
        <w:t>Ign</w:t>
      </w:r>
      <w:proofErr w:type="spellEnd"/>
      <w:r>
        <w:rPr>
          <w:rFonts w:ascii="ML-Karthika" w:hAnsi="ML-Karthika" w:cs="ML-Karthika"/>
          <w:sz w:val="24"/>
          <w:szCs w:val="24"/>
        </w:rPr>
        <w:t>-</w:t>
      </w:r>
      <w:proofErr w:type="spellStart"/>
      <w:r>
        <w:rPr>
          <w:rFonts w:ascii="ML-Karthika" w:hAnsi="ML-Karthika" w:cs="ML-Karthika"/>
          <w:sz w:val="24"/>
          <w:szCs w:val="24"/>
        </w:rPr>
        <w:t>bm</w:t>
      </w:r>
      <w:proofErr w:type="spellEnd"/>
      <w:r>
        <w:rPr>
          <w:rFonts w:ascii="ML-Karthika" w:hAnsi="ML-Karthika" w:cs="ML-Karthika"/>
          <w:sz w:val="24"/>
          <w:szCs w:val="24"/>
        </w:rPr>
        <w:t>-</w:t>
      </w:r>
      <w:proofErr w:type="spellStart"/>
      <w:r>
        <w:rPr>
          <w:rFonts w:ascii="ML-Karthika" w:hAnsi="ML-Karthika" w:cs="ML-Karthika"/>
          <w:sz w:val="24"/>
          <w:szCs w:val="24"/>
        </w:rPr>
        <w:t>dp</w:t>
      </w:r>
      <w:proofErr w:type="spellEnd"/>
      <w:r>
        <w:rPr>
          <w:rFonts w:ascii="ML-Karthika" w:hAnsi="ML-Karthika" w:cs="ML-Karthika"/>
          <w:sz w:val="24"/>
          <w:szCs w:val="24"/>
        </w:rPr>
        <w:t>-­v.</w:t>
      </w:r>
    </w:p>
    <w:p w14:paraId="18857632" w14:textId="77777777" w:rsidR="00EC269D" w:rsidRDefault="00EC269D" w:rsidP="00E670FC">
      <w:pPr>
        <w:tabs>
          <w:tab w:val="left" w:pos="454"/>
        </w:tabs>
        <w:autoSpaceDE w:val="0"/>
        <w:autoSpaceDN w:val="0"/>
        <w:adjustRightInd w:val="0"/>
        <w:spacing w:after="57" w:line="240" w:lineRule="auto"/>
        <w:ind w:left="454" w:hanging="454"/>
        <w:jc w:val="both"/>
        <w:rPr>
          <w:rFonts w:ascii="ML-Karthika" w:hAnsi="ML-Karthika" w:cs="ML-Karthika"/>
          <w:sz w:val="24"/>
          <w:szCs w:val="24"/>
        </w:rPr>
      </w:pPr>
      <w:r>
        <w:rPr>
          <w:rFonts w:ascii="ML-Karthika" w:hAnsi="ML-Karthika" w:cs="ML-Karthika"/>
          <w:sz w:val="24"/>
          <w:szCs w:val="24"/>
        </w:rPr>
        <w:t>40.</w:t>
      </w:r>
      <w:r>
        <w:rPr>
          <w:rFonts w:ascii="ML-Karthika" w:hAnsi="ML-Karthika" w:cs="ML-Karthika"/>
          <w:sz w:val="24"/>
          <w:szCs w:val="24"/>
        </w:rPr>
        <w:tab/>
      </w:r>
      <w:proofErr w:type="spellStart"/>
      <w:r>
        <w:rPr>
          <w:rFonts w:ascii="ML-Karthika" w:hAnsi="ML-Karthika" w:cs="ML-Karthika"/>
          <w:sz w:val="24"/>
          <w:szCs w:val="24"/>
        </w:rPr>
        <w:t>hyàn</w:t>
      </w:r>
      <w:proofErr w:type="spellEnd"/>
      <w:r>
        <w:rPr>
          <w:rFonts w:ascii="ML-Karthika" w:hAnsi="ML-Karthika" w:cs="ML-Karthika"/>
          <w:sz w:val="24"/>
          <w:szCs w:val="24"/>
        </w:rPr>
        <w:t xml:space="preserve"> </w:t>
      </w:r>
      <w:proofErr w:type="spellStart"/>
      <w:r>
        <w:rPr>
          <w:rFonts w:ascii="ML-Karthika" w:hAnsi="ML-Karthika" w:cs="ML-Karthika"/>
          <w:sz w:val="24"/>
          <w:szCs w:val="24"/>
        </w:rPr>
        <w:t>hyXym</w:t>
      </w:r>
      <w:proofErr w:type="spellEnd"/>
      <w:r>
        <w:rPr>
          <w:rFonts w:ascii="ML-Karthika" w:hAnsi="ML-Karthika" w:cs="ML-Karthika"/>
          <w:sz w:val="24"/>
          <w:szCs w:val="24"/>
        </w:rPr>
        <w:t>-k-§Ä¡-\</w:t>
      </w:r>
      <w:proofErr w:type="spellStart"/>
      <w:r>
        <w:rPr>
          <w:rFonts w:ascii="ML-Karthika" w:hAnsi="ML-Karthika" w:cs="ML-Karthika"/>
          <w:sz w:val="24"/>
          <w:szCs w:val="24"/>
        </w:rPr>
        <w:t>p-k-cn¨v</w:t>
      </w:r>
      <w:proofErr w:type="spellEnd"/>
      <w:r>
        <w:rPr>
          <w:rFonts w:ascii="ML-Karthika" w:hAnsi="ML-Karthika" w:cs="ML-Karthika"/>
          <w:sz w:val="24"/>
          <w:szCs w:val="24"/>
        </w:rPr>
        <w:t xml:space="preserve"> ]T\ </w:t>
      </w:r>
      <w:proofErr w:type="spellStart"/>
      <w:r>
        <w:rPr>
          <w:rFonts w:ascii="ML-Karthika" w:hAnsi="ML-Karthika" w:cs="ML-Karthika"/>
          <w:sz w:val="24"/>
          <w:szCs w:val="24"/>
        </w:rPr>
        <w:t>hkvXp</w:t>
      </w:r>
      <w:proofErr w:type="spellEnd"/>
      <w:r>
        <w:rPr>
          <w:rFonts w:ascii="ML-Karthika" w:hAnsi="ML-Karthika" w:cs="ML-Karthika"/>
          <w:sz w:val="24"/>
          <w:szCs w:val="24"/>
        </w:rPr>
        <w:t xml:space="preserve">-¡Ä </w:t>
      </w:r>
      <w:proofErr w:type="spellStart"/>
      <w:r>
        <w:rPr>
          <w:rFonts w:ascii="ML-Karthika" w:hAnsi="ML-Karthika" w:cs="ML-Karthika"/>
          <w:sz w:val="24"/>
          <w:szCs w:val="24"/>
        </w:rPr>
        <w:t>X¿m-sd-Sp</w:t>
      </w:r>
      <w:proofErr w:type="spellEnd"/>
      <w:r>
        <w:rPr>
          <w:rFonts w:ascii="ML-Karthika" w:hAnsi="ML-Karthika" w:cs="ML-Karthika"/>
          <w:sz w:val="24"/>
          <w:szCs w:val="24"/>
        </w:rPr>
        <w:t>-¡p-¶-</w:t>
      </w:r>
      <w:proofErr w:type="spellStart"/>
      <w:r>
        <w:rPr>
          <w:rFonts w:ascii="ML-Karthika" w:hAnsi="ML-Karthika" w:cs="ML-Karthika"/>
          <w:sz w:val="24"/>
          <w:szCs w:val="24"/>
        </w:rPr>
        <w:t>XnÂ</w:t>
      </w:r>
      <w:proofErr w:type="spellEnd"/>
      <w:r>
        <w:rPr>
          <w:rFonts w:ascii="ML-Karthika" w:hAnsi="ML-Karthika" w:cs="ML-Karthika"/>
          <w:sz w:val="24"/>
          <w:szCs w:val="24"/>
        </w:rPr>
        <w:t xml:space="preserve"> F\</w:t>
      </w:r>
      <w:proofErr w:type="spellStart"/>
      <w:r>
        <w:rPr>
          <w:rFonts w:ascii="ML-Karthika" w:hAnsi="ML-Karthika" w:cs="ML-Karthika"/>
          <w:sz w:val="24"/>
          <w:szCs w:val="24"/>
        </w:rPr>
        <w:t>n¡v</w:t>
      </w:r>
      <w:proofErr w:type="spellEnd"/>
      <w:r>
        <w:rPr>
          <w:rFonts w:ascii="ML-Karthika" w:hAnsi="ML-Karthika" w:cs="ML-Karthika"/>
          <w:sz w:val="24"/>
          <w:szCs w:val="24"/>
        </w:rPr>
        <w:t xml:space="preserve"> Ah-Km-l-ap-­v.</w:t>
      </w:r>
    </w:p>
    <w:p w14:paraId="53142717" w14:textId="77777777" w:rsidR="00EC269D" w:rsidRDefault="00EC269D" w:rsidP="00E670FC">
      <w:pPr>
        <w:tabs>
          <w:tab w:val="left" w:pos="454"/>
        </w:tabs>
        <w:autoSpaceDE w:val="0"/>
        <w:autoSpaceDN w:val="0"/>
        <w:adjustRightInd w:val="0"/>
        <w:spacing w:after="57" w:line="240" w:lineRule="auto"/>
        <w:ind w:left="454" w:hanging="454"/>
        <w:jc w:val="both"/>
        <w:rPr>
          <w:rFonts w:ascii="ML-Karthika" w:hAnsi="ML-Karthika" w:cs="ML-Karthika"/>
          <w:sz w:val="24"/>
          <w:szCs w:val="24"/>
        </w:rPr>
      </w:pPr>
      <w:r>
        <w:rPr>
          <w:rFonts w:ascii="ML-Karthika" w:hAnsi="ML-Karthika" w:cs="ML-Karthika"/>
          <w:sz w:val="24"/>
          <w:szCs w:val="24"/>
        </w:rPr>
        <w:t>41.</w:t>
      </w:r>
      <w:r>
        <w:rPr>
          <w:rFonts w:ascii="ML-Karthika" w:hAnsi="ML-Karthika" w:cs="ML-Karthika"/>
          <w:sz w:val="24"/>
          <w:szCs w:val="24"/>
        </w:rPr>
        <w:tab/>
      </w:r>
      <w:proofErr w:type="spellStart"/>
      <w:r>
        <w:rPr>
          <w:rFonts w:ascii="ML-Karthika" w:hAnsi="ML-Karthika" w:cs="ML-Karthika"/>
          <w:sz w:val="24"/>
          <w:szCs w:val="24"/>
        </w:rPr>
        <w:t>sXmgnÂ</w:t>
      </w:r>
      <w:proofErr w:type="spellEnd"/>
      <w:r>
        <w:rPr>
          <w:rFonts w:ascii="ML-Karthika" w:hAnsi="ML-Karthika" w:cs="ML-Karthika"/>
          <w:sz w:val="24"/>
          <w:szCs w:val="24"/>
        </w:rPr>
        <w:t>]-c-</w:t>
      </w:r>
      <w:proofErr w:type="spellStart"/>
      <w:r>
        <w:rPr>
          <w:rFonts w:ascii="ML-Karthika" w:hAnsi="ML-Karthika" w:cs="ML-Karthika"/>
          <w:sz w:val="24"/>
          <w:szCs w:val="24"/>
        </w:rPr>
        <w:t>amb</w:t>
      </w:r>
      <w:proofErr w:type="spellEnd"/>
      <w:r>
        <w:rPr>
          <w:rFonts w:ascii="ML-Karthika" w:hAnsi="ML-Karthika" w:cs="ML-Karthika"/>
          <w:sz w:val="24"/>
          <w:szCs w:val="24"/>
        </w:rPr>
        <w:t xml:space="preserve"> </w:t>
      </w:r>
      <w:proofErr w:type="spellStart"/>
      <w:r>
        <w:rPr>
          <w:rFonts w:ascii="ML-Karthika" w:hAnsi="ML-Karthika" w:cs="ML-Karthika"/>
          <w:sz w:val="24"/>
          <w:szCs w:val="24"/>
        </w:rPr>
        <w:t>Imcy£aX</w:t>
      </w:r>
      <w:proofErr w:type="spellEnd"/>
      <w:r>
        <w:rPr>
          <w:rFonts w:ascii="ML-Karthika" w:hAnsi="ML-Karthika" w:cs="ML-Karthika"/>
          <w:sz w:val="24"/>
          <w:szCs w:val="24"/>
        </w:rPr>
        <w:t xml:space="preserve"> hÀ²n-¸n-¡p-¶-</w:t>
      </w:r>
      <w:proofErr w:type="spellStart"/>
      <w:r>
        <w:rPr>
          <w:rFonts w:ascii="ML-Karthika" w:hAnsi="ML-Karthika" w:cs="ML-Karthika"/>
          <w:sz w:val="24"/>
          <w:szCs w:val="24"/>
        </w:rPr>
        <w:t>Xn</w:t>
      </w:r>
      <w:proofErr w:type="spellEnd"/>
      <w:r>
        <w:rPr>
          <w:rFonts w:ascii="ML-Karthika" w:hAnsi="ML-Karthika" w:cs="ML-Karthika"/>
          <w:sz w:val="24"/>
          <w:szCs w:val="24"/>
        </w:rPr>
        <w:t xml:space="preserve">\v </w:t>
      </w:r>
      <w:proofErr w:type="spellStart"/>
      <w:r>
        <w:rPr>
          <w:rFonts w:ascii="ML-Karthika" w:hAnsi="ML-Karthika" w:cs="ML-Karthika"/>
          <w:sz w:val="24"/>
          <w:szCs w:val="24"/>
        </w:rPr>
        <w:t>th­n</w:t>
      </w:r>
      <w:proofErr w:type="spellEnd"/>
      <w:r>
        <w:rPr>
          <w:rFonts w:ascii="ML-Karthika" w:hAnsi="ML-Karthika" w:cs="ML-Karthika"/>
          <w:sz w:val="24"/>
          <w:szCs w:val="24"/>
        </w:rPr>
        <w:t xml:space="preserve"> {</w:t>
      </w:r>
      <w:proofErr w:type="spellStart"/>
      <w:r>
        <w:rPr>
          <w:rFonts w:ascii="ML-Karthika" w:hAnsi="ML-Karthika" w:cs="ML-Karthika"/>
          <w:sz w:val="24"/>
          <w:szCs w:val="24"/>
        </w:rPr>
        <w:t>Inbm</w:t>
      </w:r>
      <w:proofErr w:type="spellEnd"/>
      <w:r>
        <w:rPr>
          <w:rFonts w:ascii="ML-Karthika" w:hAnsi="ML-Karthika" w:cs="ML-Karthika"/>
          <w:sz w:val="24"/>
          <w:szCs w:val="24"/>
        </w:rPr>
        <w:t>-K-</w:t>
      </w:r>
      <w:proofErr w:type="spellStart"/>
      <w:r>
        <w:rPr>
          <w:rFonts w:ascii="ML-Karthika" w:hAnsi="ML-Karthika" w:cs="ML-Karthika"/>
          <w:sz w:val="24"/>
          <w:szCs w:val="24"/>
        </w:rPr>
        <w:t>th</w:t>
      </w:r>
      <w:proofErr w:type="spellEnd"/>
      <w:r>
        <w:rPr>
          <w:rFonts w:ascii="ML-Karthika" w:hAnsi="ML-Karthika" w:cs="ML-Karthika"/>
          <w:sz w:val="24"/>
          <w:szCs w:val="24"/>
        </w:rPr>
        <w:t>-j-W-§Ä \S-¯m-</w:t>
      </w:r>
      <w:proofErr w:type="spellStart"/>
      <w:r>
        <w:rPr>
          <w:rFonts w:ascii="ML-Karthika" w:hAnsi="ML-Karthika" w:cs="ML-Karthika"/>
          <w:sz w:val="24"/>
          <w:szCs w:val="24"/>
        </w:rPr>
        <w:t>dp</w:t>
      </w:r>
      <w:proofErr w:type="spellEnd"/>
      <w:r>
        <w:rPr>
          <w:rFonts w:ascii="ML-Karthika" w:hAnsi="ML-Karthika" w:cs="ML-Karthika"/>
          <w:sz w:val="24"/>
          <w:szCs w:val="24"/>
        </w:rPr>
        <w:t>-­v.</w:t>
      </w:r>
    </w:p>
    <w:p w14:paraId="472C8FC5" w14:textId="77777777" w:rsidR="00EC269D" w:rsidRDefault="00EC269D" w:rsidP="00E670FC">
      <w:pPr>
        <w:tabs>
          <w:tab w:val="left" w:pos="454"/>
        </w:tabs>
        <w:autoSpaceDE w:val="0"/>
        <w:autoSpaceDN w:val="0"/>
        <w:adjustRightInd w:val="0"/>
        <w:spacing w:after="57" w:line="240" w:lineRule="auto"/>
        <w:ind w:left="454" w:hanging="454"/>
        <w:jc w:val="both"/>
        <w:rPr>
          <w:rFonts w:ascii="ML-Karthika" w:hAnsi="ML-Karthika" w:cs="ML-Karthika"/>
          <w:sz w:val="24"/>
          <w:szCs w:val="24"/>
        </w:rPr>
      </w:pPr>
      <w:r>
        <w:rPr>
          <w:rFonts w:ascii="ML-Karthika" w:hAnsi="ML-Karthika" w:cs="ML-Karthika"/>
          <w:sz w:val="24"/>
          <w:szCs w:val="24"/>
        </w:rPr>
        <w:t>42.</w:t>
      </w:r>
      <w:r>
        <w:rPr>
          <w:rFonts w:ascii="ML-Karthika" w:hAnsi="ML-Karthika" w:cs="ML-Karthika"/>
          <w:sz w:val="24"/>
          <w:szCs w:val="24"/>
        </w:rPr>
        <w:tab/>
        <w:t>Kth-</w:t>
      </w:r>
      <w:proofErr w:type="spellStart"/>
      <w:r>
        <w:rPr>
          <w:rFonts w:ascii="ML-Karthika" w:hAnsi="ML-Karthika" w:cs="ML-Karthika"/>
          <w:sz w:val="24"/>
          <w:szCs w:val="24"/>
        </w:rPr>
        <w:t>jW</w:t>
      </w:r>
      <w:proofErr w:type="spellEnd"/>
      <w:r>
        <w:rPr>
          <w:rFonts w:ascii="ML-Karthika" w:hAnsi="ML-Karthika" w:cs="ML-Karthika"/>
          <w:sz w:val="24"/>
          <w:szCs w:val="24"/>
        </w:rPr>
        <w:t xml:space="preserve"> {]kn-²o-I-c-W-§Ä </w:t>
      </w:r>
      <w:proofErr w:type="spellStart"/>
      <w:r>
        <w:rPr>
          <w:rFonts w:ascii="ML-Karthika" w:hAnsi="ML-Karthika" w:cs="ML-Karthika"/>
          <w:sz w:val="24"/>
          <w:szCs w:val="24"/>
        </w:rPr>
        <w:t>hmbn</w:t>
      </w:r>
      <w:proofErr w:type="spellEnd"/>
      <w:r>
        <w:rPr>
          <w:rFonts w:ascii="ML-Karthika" w:hAnsi="ML-Karthika" w:cs="ML-Karthika"/>
          <w:sz w:val="24"/>
          <w:szCs w:val="24"/>
        </w:rPr>
        <w:t xml:space="preserve">-¡p¶ </w:t>
      </w:r>
      <w:proofErr w:type="spellStart"/>
      <w:r>
        <w:rPr>
          <w:rFonts w:ascii="ML-Karthika" w:hAnsi="ML-Karthika" w:cs="ML-Karthika"/>
          <w:sz w:val="24"/>
          <w:szCs w:val="24"/>
        </w:rPr>
        <w:t>ioew</w:t>
      </w:r>
      <w:proofErr w:type="spellEnd"/>
      <w:r>
        <w:rPr>
          <w:rFonts w:ascii="ML-Karthika" w:hAnsi="ML-Karthika" w:cs="ML-Karthika"/>
          <w:sz w:val="24"/>
          <w:szCs w:val="24"/>
        </w:rPr>
        <w:t xml:space="preserve"> F\n-¡p-­v.</w:t>
      </w:r>
    </w:p>
    <w:p w14:paraId="1394606C" w14:textId="77777777" w:rsidR="00EC269D" w:rsidRDefault="00EC269D" w:rsidP="00E670FC">
      <w:pPr>
        <w:tabs>
          <w:tab w:val="left" w:pos="454"/>
        </w:tabs>
        <w:autoSpaceDE w:val="0"/>
        <w:autoSpaceDN w:val="0"/>
        <w:adjustRightInd w:val="0"/>
        <w:spacing w:after="57" w:line="240" w:lineRule="auto"/>
        <w:ind w:left="454" w:hanging="454"/>
        <w:jc w:val="both"/>
        <w:rPr>
          <w:rFonts w:ascii="ML-Karthika" w:hAnsi="ML-Karthika" w:cs="ML-Karthika"/>
          <w:sz w:val="24"/>
          <w:szCs w:val="24"/>
        </w:rPr>
      </w:pPr>
      <w:r>
        <w:rPr>
          <w:rFonts w:ascii="ML-Karthika" w:hAnsi="ML-Karthika" w:cs="ML-Karthika"/>
          <w:sz w:val="24"/>
          <w:szCs w:val="24"/>
        </w:rPr>
        <w:t>43.</w:t>
      </w:r>
      <w:r>
        <w:rPr>
          <w:rFonts w:ascii="ML-Karthika" w:hAnsi="ML-Karthika" w:cs="ML-Karthika"/>
          <w:sz w:val="24"/>
          <w:szCs w:val="24"/>
        </w:rPr>
        <w:tab/>
      </w:r>
      <w:proofErr w:type="spellStart"/>
      <w:r>
        <w:rPr>
          <w:rFonts w:ascii="ML-Karthika" w:hAnsi="ML-Karthika" w:cs="ML-Karthika"/>
          <w:sz w:val="24"/>
          <w:szCs w:val="24"/>
        </w:rPr>
        <w:t>temI</w:t>
      </w:r>
      <w:proofErr w:type="spellEnd"/>
      <w:r>
        <w:rPr>
          <w:rFonts w:ascii="ML-Karthika" w:hAnsi="ML-Karthika" w:cs="ML-Karthika"/>
          <w:sz w:val="24"/>
          <w:szCs w:val="24"/>
        </w:rPr>
        <w:t>-¯n-</w:t>
      </w:r>
      <w:proofErr w:type="spellStart"/>
      <w:r>
        <w:rPr>
          <w:rFonts w:ascii="ML-Karthika" w:hAnsi="ML-Karthika" w:cs="ML-Karthika"/>
          <w:sz w:val="24"/>
          <w:szCs w:val="24"/>
        </w:rPr>
        <w:t>sâ</w:t>
      </w:r>
      <w:proofErr w:type="spellEnd"/>
      <w:r>
        <w:rPr>
          <w:rFonts w:ascii="ML-Karthika" w:hAnsi="ML-Karthika" w:cs="ML-Karthika"/>
          <w:sz w:val="24"/>
          <w:szCs w:val="24"/>
        </w:rPr>
        <w:t xml:space="preserve"> </w:t>
      </w:r>
      <w:proofErr w:type="spellStart"/>
      <w:r>
        <w:rPr>
          <w:rFonts w:ascii="ML-Karthika" w:hAnsi="ML-Karthika" w:cs="ML-Karthika"/>
          <w:sz w:val="24"/>
          <w:szCs w:val="24"/>
        </w:rPr>
        <w:t>hnhn</w:t>
      </w:r>
      <w:proofErr w:type="spellEnd"/>
      <w:r>
        <w:rPr>
          <w:rFonts w:ascii="ML-Karthika" w:hAnsi="ML-Karthika" w:cs="ML-Karthika"/>
          <w:sz w:val="24"/>
          <w:szCs w:val="24"/>
        </w:rPr>
        <w:t>[ `</w:t>
      </w:r>
      <w:proofErr w:type="spellStart"/>
      <w:r>
        <w:rPr>
          <w:rFonts w:ascii="ML-Karthika" w:hAnsi="ML-Karthika" w:cs="ML-Karthika"/>
          <w:sz w:val="24"/>
          <w:szCs w:val="24"/>
        </w:rPr>
        <w:t>mK</w:t>
      </w:r>
      <w:proofErr w:type="spellEnd"/>
      <w:r>
        <w:rPr>
          <w:rFonts w:ascii="ML-Karthika" w:hAnsi="ML-Karthika" w:cs="ML-Karthika"/>
          <w:sz w:val="24"/>
          <w:szCs w:val="24"/>
        </w:rPr>
        <w:t>-§-</w:t>
      </w:r>
      <w:proofErr w:type="spellStart"/>
      <w:r>
        <w:rPr>
          <w:rFonts w:ascii="ML-Karthika" w:hAnsi="ML-Karthika" w:cs="ML-Karthika"/>
          <w:sz w:val="24"/>
          <w:szCs w:val="24"/>
        </w:rPr>
        <w:t>fnÂ</w:t>
      </w:r>
      <w:proofErr w:type="spellEnd"/>
      <w:r>
        <w:rPr>
          <w:rFonts w:ascii="ML-Karthika" w:hAnsi="ML-Karthika" w:cs="ML-Karthika"/>
          <w:sz w:val="24"/>
          <w:szCs w:val="24"/>
        </w:rPr>
        <w:t xml:space="preserve"> ]</w:t>
      </w:r>
      <w:proofErr w:type="spellStart"/>
      <w:r>
        <w:rPr>
          <w:rFonts w:ascii="ML-Karthika" w:hAnsi="ML-Karthika" w:cs="ML-Karthika"/>
          <w:sz w:val="24"/>
          <w:szCs w:val="24"/>
        </w:rPr>
        <w:t>mTy</w:t>
      </w:r>
      <w:proofErr w:type="spellEnd"/>
      <w:r>
        <w:rPr>
          <w:rFonts w:ascii="ML-Karthika" w:hAnsi="ML-Karthika" w:cs="ML-Karthika"/>
          <w:sz w:val="24"/>
          <w:szCs w:val="24"/>
        </w:rPr>
        <w:t>-]-²Xn ]</w:t>
      </w:r>
      <w:proofErr w:type="spellStart"/>
      <w:r>
        <w:rPr>
          <w:rFonts w:ascii="ML-Karthika" w:hAnsi="ML-Karthika" w:cs="ML-Karthika"/>
          <w:sz w:val="24"/>
          <w:szCs w:val="24"/>
        </w:rPr>
        <w:t>cn</w:t>
      </w:r>
      <w:proofErr w:type="spellEnd"/>
      <w:r>
        <w:rPr>
          <w:rFonts w:ascii="ML-Karthika" w:hAnsi="ML-Karthika" w:cs="ML-Karthika"/>
          <w:sz w:val="24"/>
          <w:szCs w:val="24"/>
        </w:rPr>
        <w:t>-</w:t>
      </w:r>
      <w:proofErr w:type="spellStart"/>
      <w:r>
        <w:rPr>
          <w:rFonts w:ascii="ML-Karthika" w:hAnsi="ML-Karthika" w:cs="ML-Karthika"/>
          <w:sz w:val="24"/>
          <w:szCs w:val="24"/>
        </w:rPr>
        <w:t>jvI</w:t>
      </w:r>
      <w:proofErr w:type="spellEnd"/>
      <w:r>
        <w:rPr>
          <w:rFonts w:ascii="ML-Karthika" w:hAnsi="ML-Karthika" w:cs="ML-Karthika"/>
          <w:sz w:val="24"/>
          <w:szCs w:val="24"/>
        </w:rPr>
        <w:t>-c-W-hp-</w:t>
      </w:r>
      <w:proofErr w:type="spellStart"/>
      <w:r>
        <w:rPr>
          <w:rFonts w:ascii="ML-Karthika" w:hAnsi="ML-Karthika" w:cs="ML-Karthika"/>
          <w:sz w:val="24"/>
          <w:szCs w:val="24"/>
        </w:rPr>
        <w:t>ambn</w:t>
      </w:r>
      <w:proofErr w:type="spellEnd"/>
      <w:r>
        <w:rPr>
          <w:rFonts w:ascii="ML-Karthika" w:hAnsi="ML-Karthika" w:cs="ML-Karthika"/>
          <w:sz w:val="24"/>
          <w:szCs w:val="24"/>
        </w:rPr>
        <w:t xml:space="preserve"> _</w:t>
      </w:r>
      <w:proofErr w:type="spellStart"/>
      <w:r>
        <w:rPr>
          <w:rFonts w:ascii="ML-Karthika" w:hAnsi="ML-Karthika" w:cs="ML-Karthika"/>
          <w:sz w:val="24"/>
          <w:szCs w:val="24"/>
        </w:rPr>
        <w:t>Ô-s¸«v</w:t>
      </w:r>
      <w:proofErr w:type="spellEnd"/>
      <w:r>
        <w:rPr>
          <w:rFonts w:ascii="ML-Karthika" w:hAnsi="ML-Karthika" w:cs="ML-Karthika"/>
          <w:sz w:val="24"/>
          <w:szCs w:val="24"/>
        </w:rPr>
        <w:t xml:space="preserve"> \S-¡p¶ </w:t>
      </w:r>
      <w:proofErr w:type="spellStart"/>
      <w:r>
        <w:rPr>
          <w:rFonts w:ascii="ML-Karthika" w:hAnsi="ML-Karthika" w:cs="ML-Karthika"/>
          <w:sz w:val="24"/>
          <w:szCs w:val="24"/>
        </w:rPr>
        <w:t>amä</w:t>
      </w:r>
      <w:proofErr w:type="spellEnd"/>
      <w:r>
        <w:rPr>
          <w:rFonts w:ascii="ML-Karthika" w:hAnsi="ML-Karthika" w:cs="ML-Karthika"/>
          <w:sz w:val="24"/>
          <w:szCs w:val="24"/>
        </w:rPr>
        <w:t>-§Ä a\-</w:t>
      </w:r>
      <w:proofErr w:type="spellStart"/>
      <w:r>
        <w:rPr>
          <w:rFonts w:ascii="ML-Karthika" w:hAnsi="ML-Karthika" w:cs="ML-Karthika"/>
          <w:sz w:val="24"/>
          <w:szCs w:val="24"/>
        </w:rPr>
        <w:t>Ên-em</w:t>
      </w:r>
      <w:proofErr w:type="spellEnd"/>
      <w:r>
        <w:rPr>
          <w:rFonts w:ascii="ML-Karthika" w:hAnsi="ML-Karthika" w:cs="ML-Karthika"/>
          <w:sz w:val="24"/>
          <w:szCs w:val="24"/>
        </w:rPr>
        <w:t>-¡m-</w:t>
      </w:r>
      <w:proofErr w:type="spellStart"/>
      <w:r>
        <w:rPr>
          <w:rFonts w:ascii="ML-Karthika" w:hAnsi="ML-Karthika" w:cs="ML-Karthika"/>
          <w:sz w:val="24"/>
          <w:szCs w:val="24"/>
        </w:rPr>
        <w:t>dp</w:t>
      </w:r>
      <w:proofErr w:type="spellEnd"/>
      <w:r>
        <w:rPr>
          <w:rFonts w:ascii="ML-Karthika" w:hAnsi="ML-Karthika" w:cs="ML-Karthika"/>
          <w:sz w:val="24"/>
          <w:szCs w:val="24"/>
        </w:rPr>
        <w:t>-­v.</w:t>
      </w:r>
    </w:p>
    <w:p w14:paraId="3E43B945" w14:textId="77777777" w:rsidR="00EC269D" w:rsidRDefault="00EC269D" w:rsidP="00E670FC">
      <w:pPr>
        <w:tabs>
          <w:tab w:val="left" w:pos="454"/>
        </w:tabs>
        <w:autoSpaceDE w:val="0"/>
        <w:autoSpaceDN w:val="0"/>
        <w:adjustRightInd w:val="0"/>
        <w:spacing w:after="57" w:line="240" w:lineRule="auto"/>
        <w:ind w:left="454" w:hanging="454"/>
        <w:jc w:val="both"/>
        <w:rPr>
          <w:rFonts w:ascii="ML-Karthika" w:hAnsi="ML-Karthika" w:cs="ML-Karthika"/>
          <w:sz w:val="24"/>
          <w:szCs w:val="24"/>
        </w:rPr>
      </w:pPr>
      <w:r>
        <w:rPr>
          <w:rFonts w:ascii="ML-Karthika" w:hAnsi="ML-Karthika" w:cs="ML-Karthika"/>
          <w:sz w:val="24"/>
          <w:szCs w:val="24"/>
        </w:rPr>
        <w:t>44.</w:t>
      </w:r>
      <w:r>
        <w:rPr>
          <w:rFonts w:ascii="ML-Karthika" w:hAnsi="ML-Karthika" w:cs="ML-Karthika"/>
          <w:sz w:val="24"/>
          <w:szCs w:val="24"/>
        </w:rPr>
        <w:tab/>
      </w:r>
      <w:proofErr w:type="spellStart"/>
      <w:r>
        <w:rPr>
          <w:rFonts w:ascii="ML-Karthika" w:hAnsi="ML-Karthika" w:cs="ML-Karthika"/>
          <w:sz w:val="24"/>
          <w:szCs w:val="24"/>
        </w:rPr>
        <w:t>t_m</w:t>
      </w:r>
      <w:proofErr w:type="spellEnd"/>
      <w:r>
        <w:rPr>
          <w:rFonts w:ascii="ML-Karthika" w:hAnsi="ML-Karthika" w:cs="ML-Karthika"/>
          <w:sz w:val="24"/>
          <w:szCs w:val="24"/>
        </w:rPr>
        <w:t xml:space="preserve">[\ </w:t>
      </w:r>
      <w:proofErr w:type="spellStart"/>
      <w:r>
        <w:rPr>
          <w:rFonts w:ascii="ML-Karthika" w:hAnsi="ML-Karthika" w:cs="ML-Karthika"/>
          <w:sz w:val="24"/>
          <w:szCs w:val="24"/>
        </w:rPr>
        <w:t>Bh</w:t>
      </w:r>
      <w:proofErr w:type="spellEnd"/>
      <w:r>
        <w:rPr>
          <w:rFonts w:ascii="ML-Karthika" w:hAnsi="ML-Karthika" w:cs="ML-Karthika"/>
          <w:sz w:val="24"/>
          <w:szCs w:val="24"/>
        </w:rPr>
        <w:t>-</w:t>
      </w:r>
      <w:proofErr w:type="spellStart"/>
      <w:r>
        <w:rPr>
          <w:rFonts w:ascii="ML-Karthika" w:hAnsi="ML-Karthika" w:cs="ML-Karthika"/>
          <w:sz w:val="24"/>
          <w:szCs w:val="24"/>
        </w:rPr>
        <w:t>iy</w:t>
      </w:r>
      <w:proofErr w:type="spellEnd"/>
      <w:r>
        <w:rPr>
          <w:rFonts w:ascii="ML-Karthika" w:hAnsi="ML-Karthika" w:cs="ML-Karthika"/>
          <w:sz w:val="24"/>
          <w:szCs w:val="24"/>
        </w:rPr>
        <w:t>-§</w:t>
      </w:r>
      <w:proofErr w:type="spellStart"/>
      <w:r>
        <w:rPr>
          <w:rFonts w:ascii="ML-Karthika" w:hAnsi="ML-Karthika" w:cs="ML-Karthika"/>
          <w:sz w:val="24"/>
          <w:szCs w:val="24"/>
        </w:rPr>
        <w:t>Ä¡v</w:t>
      </w:r>
      <w:proofErr w:type="spellEnd"/>
      <w:r>
        <w:rPr>
          <w:rFonts w:ascii="ML-Karthika" w:hAnsi="ML-Karthika" w:cs="ML-Karthika"/>
          <w:sz w:val="24"/>
          <w:szCs w:val="24"/>
        </w:rPr>
        <w:t xml:space="preserve"> D]-</w:t>
      </w:r>
      <w:proofErr w:type="spellStart"/>
      <w:r>
        <w:rPr>
          <w:rFonts w:ascii="ML-Karthika" w:hAnsi="ML-Karthika" w:cs="ML-Karthika"/>
          <w:sz w:val="24"/>
          <w:szCs w:val="24"/>
        </w:rPr>
        <w:t>cn-bm-bpÅ</w:t>
      </w:r>
      <w:proofErr w:type="spellEnd"/>
      <w:r>
        <w:rPr>
          <w:rFonts w:ascii="ML-Karthika" w:hAnsi="ML-Karthika" w:cs="ML-Karthika"/>
          <w:sz w:val="24"/>
          <w:szCs w:val="24"/>
        </w:rPr>
        <w:t xml:space="preserve"> ]T\ {]</w:t>
      </w:r>
      <w:proofErr w:type="spellStart"/>
      <w:r>
        <w:rPr>
          <w:rFonts w:ascii="ML-Karthika" w:hAnsi="ML-Karthika" w:cs="ML-Karthika"/>
          <w:sz w:val="24"/>
          <w:szCs w:val="24"/>
        </w:rPr>
        <w:t>hÀ</w:t>
      </w:r>
      <w:proofErr w:type="spellEnd"/>
      <w:r>
        <w:rPr>
          <w:rFonts w:ascii="ML-Karthika" w:hAnsi="ML-Karthika" w:cs="ML-Karthika"/>
          <w:sz w:val="24"/>
          <w:szCs w:val="24"/>
        </w:rPr>
        <w:t>¯-\-§-</w:t>
      </w:r>
      <w:proofErr w:type="spellStart"/>
      <w:r>
        <w:rPr>
          <w:rFonts w:ascii="ML-Karthika" w:hAnsi="ML-Karthika" w:cs="ML-Karthika"/>
          <w:sz w:val="24"/>
          <w:szCs w:val="24"/>
        </w:rPr>
        <w:t>fnÂ</w:t>
      </w:r>
      <w:proofErr w:type="spellEnd"/>
      <w:r>
        <w:rPr>
          <w:rFonts w:ascii="ML-Karthika" w:hAnsi="ML-Karthika" w:cs="ML-Karthika"/>
          <w:sz w:val="24"/>
          <w:szCs w:val="24"/>
        </w:rPr>
        <w:t xml:space="preserve"> Rm³ GÀs¸-</w:t>
      </w:r>
      <w:proofErr w:type="spellStart"/>
      <w:r>
        <w:rPr>
          <w:rFonts w:ascii="ML-Karthika" w:hAnsi="ML-Karthika" w:cs="ML-Karthika"/>
          <w:sz w:val="24"/>
          <w:szCs w:val="24"/>
        </w:rPr>
        <w:t>Sm</w:t>
      </w:r>
      <w:proofErr w:type="spellEnd"/>
      <w:r>
        <w:rPr>
          <w:rFonts w:ascii="ML-Karthika" w:hAnsi="ML-Karthika" w:cs="ML-Karthika"/>
          <w:sz w:val="24"/>
          <w:szCs w:val="24"/>
        </w:rPr>
        <w:t>-</w:t>
      </w:r>
      <w:proofErr w:type="spellStart"/>
      <w:r>
        <w:rPr>
          <w:rFonts w:ascii="ML-Karthika" w:hAnsi="ML-Karthika" w:cs="ML-Karthika"/>
          <w:sz w:val="24"/>
          <w:szCs w:val="24"/>
        </w:rPr>
        <w:t>dn</w:t>
      </w:r>
      <w:proofErr w:type="spellEnd"/>
      <w:r>
        <w:rPr>
          <w:rFonts w:ascii="ML-Karthika" w:hAnsi="ML-Karthika" w:cs="ML-Karthika"/>
          <w:sz w:val="24"/>
          <w:szCs w:val="24"/>
        </w:rPr>
        <w:t>-Ã.</w:t>
      </w:r>
    </w:p>
    <w:p w14:paraId="47276215" w14:textId="77777777" w:rsidR="00EC269D" w:rsidRDefault="00EC269D" w:rsidP="00E670FC">
      <w:pPr>
        <w:tabs>
          <w:tab w:val="left" w:pos="454"/>
        </w:tabs>
        <w:autoSpaceDE w:val="0"/>
        <w:autoSpaceDN w:val="0"/>
        <w:adjustRightInd w:val="0"/>
        <w:spacing w:after="57" w:line="240" w:lineRule="auto"/>
        <w:ind w:left="454" w:hanging="454"/>
        <w:jc w:val="both"/>
        <w:rPr>
          <w:rFonts w:ascii="ML-Karthika" w:hAnsi="ML-Karthika" w:cs="ML-Karthika"/>
          <w:sz w:val="24"/>
          <w:szCs w:val="24"/>
        </w:rPr>
      </w:pPr>
      <w:r>
        <w:rPr>
          <w:rFonts w:ascii="ML-Karthika" w:hAnsi="ML-Karthika" w:cs="ML-Karthika"/>
          <w:sz w:val="24"/>
          <w:szCs w:val="24"/>
        </w:rPr>
        <w:t>45.</w:t>
      </w:r>
      <w:r>
        <w:rPr>
          <w:rFonts w:ascii="ML-Karthika" w:hAnsi="ML-Karthika" w:cs="ML-Karthika"/>
          <w:sz w:val="24"/>
          <w:szCs w:val="24"/>
        </w:rPr>
        <w:tab/>
        <w:t>]</w:t>
      </w:r>
      <w:proofErr w:type="spellStart"/>
      <w:r>
        <w:rPr>
          <w:rFonts w:ascii="ML-Karthika" w:hAnsi="ML-Karthika" w:cs="ML-Karthika"/>
          <w:sz w:val="24"/>
          <w:szCs w:val="24"/>
        </w:rPr>
        <w:t>mT</w:t>
      </w:r>
      <w:proofErr w:type="spellEnd"/>
      <w:r>
        <w:rPr>
          <w:rFonts w:ascii="ML-Karthika" w:hAnsi="ML-Karthika" w:cs="ML-Karthika"/>
          <w:sz w:val="24"/>
          <w:szCs w:val="24"/>
        </w:rPr>
        <w:t>--`m-K-¯</w:t>
      </w:r>
      <w:proofErr w:type="spellStart"/>
      <w:r>
        <w:rPr>
          <w:rFonts w:ascii="ML-Karthika" w:hAnsi="ML-Karthika" w:cs="ML-Karthika"/>
          <w:sz w:val="24"/>
          <w:szCs w:val="24"/>
        </w:rPr>
        <w:t>nsâ</w:t>
      </w:r>
      <w:proofErr w:type="spellEnd"/>
      <w:r>
        <w:rPr>
          <w:rFonts w:ascii="ML-Karthika" w:hAnsi="ML-Karthika" w:cs="ML-Karthika"/>
          <w:sz w:val="24"/>
          <w:szCs w:val="24"/>
        </w:rPr>
        <w:t xml:space="preserve">  </w:t>
      </w:r>
      <w:proofErr w:type="spellStart"/>
      <w:r>
        <w:rPr>
          <w:rFonts w:ascii="ML-Karthika" w:hAnsi="ML-Karthika" w:cs="ML-Karthika"/>
          <w:sz w:val="24"/>
          <w:szCs w:val="24"/>
        </w:rPr>
        <w:t>e£y</w:t>
      </w:r>
      <w:proofErr w:type="spellEnd"/>
      <w:r>
        <w:rPr>
          <w:rFonts w:ascii="ML-Karthika" w:hAnsi="ML-Karthika" w:cs="ML-Karthika"/>
          <w:sz w:val="24"/>
          <w:szCs w:val="24"/>
        </w:rPr>
        <w:t>-§-</w:t>
      </w:r>
      <w:proofErr w:type="spellStart"/>
      <w:r>
        <w:rPr>
          <w:rFonts w:ascii="ML-Karthika" w:hAnsi="ML-Karthika" w:cs="ML-Karthika"/>
          <w:sz w:val="24"/>
          <w:szCs w:val="24"/>
        </w:rPr>
        <w:t>fp-sSbpw</w:t>
      </w:r>
      <w:proofErr w:type="spellEnd"/>
      <w:r>
        <w:rPr>
          <w:rFonts w:ascii="ML-Karthika" w:hAnsi="ML-Karthika" w:cs="ML-Karthika"/>
          <w:sz w:val="24"/>
          <w:szCs w:val="24"/>
        </w:rPr>
        <w:t xml:space="preserve"> DÅ-S-¡-¯n-</w:t>
      </w:r>
      <w:proofErr w:type="spellStart"/>
      <w:r>
        <w:rPr>
          <w:rFonts w:ascii="ML-Karthika" w:hAnsi="ML-Karthika" w:cs="ML-Karthika"/>
          <w:sz w:val="24"/>
          <w:szCs w:val="24"/>
        </w:rPr>
        <w:t>sâbpw</w:t>
      </w:r>
      <w:proofErr w:type="spellEnd"/>
      <w:r>
        <w:rPr>
          <w:rFonts w:ascii="ML-Karthika" w:hAnsi="ML-Karthika" w:cs="ML-Karthika"/>
          <w:sz w:val="24"/>
          <w:szCs w:val="24"/>
        </w:rPr>
        <w:t xml:space="preserve"> </w:t>
      </w:r>
      <w:proofErr w:type="spellStart"/>
      <w:r>
        <w:rPr>
          <w:rFonts w:ascii="ML-Karthika" w:hAnsi="ML-Karthika" w:cs="ML-Karthika"/>
          <w:sz w:val="24"/>
          <w:szCs w:val="24"/>
        </w:rPr>
        <w:t>cq</w:t>
      </w:r>
      <w:proofErr w:type="spellEnd"/>
      <w:r>
        <w:rPr>
          <w:rFonts w:ascii="ML-Karthika" w:hAnsi="ML-Karthika" w:cs="ML-Karthika"/>
          <w:sz w:val="24"/>
          <w:szCs w:val="24"/>
        </w:rPr>
        <w:t>]</w:t>
      </w:r>
      <w:proofErr w:type="spellStart"/>
      <w:r>
        <w:rPr>
          <w:rFonts w:ascii="ML-Karthika" w:hAnsi="ML-Karthika" w:cs="ML-Karthika"/>
          <w:sz w:val="24"/>
          <w:szCs w:val="24"/>
        </w:rPr>
        <w:t>tcJ</w:t>
      </w:r>
      <w:proofErr w:type="spellEnd"/>
      <w:r>
        <w:rPr>
          <w:rFonts w:ascii="ML-Karthika" w:hAnsi="ML-Karthika" w:cs="ML-Karthika"/>
          <w:sz w:val="24"/>
          <w:szCs w:val="24"/>
        </w:rPr>
        <w:t xml:space="preserve"> Rm³ ap³Iq«n  </w:t>
      </w:r>
      <w:proofErr w:type="spellStart"/>
      <w:r>
        <w:rPr>
          <w:rFonts w:ascii="ML-Karthika" w:hAnsi="ML-Karthika" w:cs="ML-Karthika"/>
          <w:sz w:val="24"/>
          <w:szCs w:val="24"/>
        </w:rPr>
        <w:t>X¿m-dm</w:t>
      </w:r>
      <w:proofErr w:type="spellEnd"/>
      <w:r>
        <w:rPr>
          <w:rFonts w:ascii="ML-Karthika" w:hAnsi="ML-Karthika" w:cs="ML-Karthika"/>
          <w:sz w:val="24"/>
          <w:szCs w:val="24"/>
        </w:rPr>
        <w:t>-¡m-</w:t>
      </w:r>
      <w:proofErr w:type="spellStart"/>
      <w:r>
        <w:rPr>
          <w:rFonts w:ascii="ML-Karthika" w:hAnsi="ML-Karthika" w:cs="ML-Karthika"/>
          <w:sz w:val="24"/>
          <w:szCs w:val="24"/>
        </w:rPr>
        <w:t>dp</w:t>
      </w:r>
      <w:proofErr w:type="spellEnd"/>
      <w:r>
        <w:rPr>
          <w:rFonts w:ascii="ML-Karthika" w:hAnsi="ML-Karthika" w:cs="ML-Karthika"/>
          <w:sz w:val="24"/>
          <w:szCs w:val="24"/>
        </w:rPr>
        <w:t>-­v.</w:t>
      </w:r>
    </w:p>
    <w:p w14:paraId="4CEAAD8C" w14:textId="77777777" w:rsidR="00EC269D" w:rsidRDefault="00EC269D" w:rsidP="00E670FC">
      <w:pPr>
        <w:tabs>
          <w:tab w:val="left" w:pos="454"/>
        </w:tabs>
        <w:autoSpaceDE w:val="0"/>
        <w:autoSpaceDN w:val="0"/>
        <w:adjustRightInd w:val="0"/>
        <w:spacing w:after="57" w:line="240" w:lineRule="auto"/>
        <w:ind w:left="454" w:hanging="454"/>
        <w:jc w:val="both"/>
        <w:rPr>
          <w:rFonts w:ascii="ML-Karthika" w:hAnsi="ML-Karthika" w:cs="ML-Karthika"/>
          <w:sz w:val="24"/>
          <w:szCs w:val="24"/>
        </w:rPr>
      </w:pPr>
      <w:r>
        <w:rPr>
          <w:rFonts w:ascii="ML-Karthika" w:hAnsi="ML-Karthika" w:cs="ML-Karthika"/>
          <w:sz w:val="24"/>
          <w:szCs w:val="24"/>
        </w:rPr>
        <w:t>46.</w:t>
      </w:r>
      <w:r>
        <w:rPr>
          <w:rFonts w:ascii="ML-Karthika" w:hAnsi="ML-Karthika" w:cs="ML-Karthika"/>
          <w:sz w:val="24"/>
          <w:szCs w:val="24"/>
        </w:rPr>
        <w:tab/>
      </w:r>
      <w:proofErr w:type="spellStart"/>
      <w:r>
        <w:rPr>
          <w:rFonts w:ascii="ML-Karthika" w:hAnsi="ML-Karthika" w:cs="ML-Karthika"/>
          <w:sz w:val="24"/>
          <w:szCs w:val="24"/>
        </w:rPr>
        <w:t>t_m</w:t>
      </w:r>
      <w:proofErr w:type="spellEnd"/>
      <w:r>
        <w:rPr>
          <w:rFonts w:ascii="ML-Karthika" w:hAnsi="ML-Karthika" w:cs="ML-Karthika"/>
          <w:sz w:val="24"/>
          <w:szCs w:val="24"/>
        </w:rPr>
        <w:t>[\ {]{</w:t>
      </w:r>
      <w:proofErr w:type="spellStart"/>
      <w:r>
        <w:rPr>
          <w:rFonts w:ascii="ML-Karthika" w:hAnsi="ML-Karthika" w:cs="ML-Karthika"/>
          <w:sz w:val="24"/>
          <w:szCs w:val="24"/>
        </w:rPr>
        <w:t>In-b¡v</w:t>
      </w:r>
      <w:proofErr w:type="spellEnd"/>
      <w:r>
        <w:rPr>
          <w:rFonts w:ascii="ML-Karthika" w:hAnsi="ML-Karthika" w:cs="ML-Karthika"/>
          <w:sz w:val="24"/>
          <w:szCs w:val="24"/>
        </w:rPr>
        <w:t xml:space="preserve"> </w:t>
      </w:r>
      <w:proofErr w:type="spellStart"/>
      <w:r>
        <w:rPr>
          <w:rFonts w:ascii="ML-Karthika" w:hAnsi="ML-Karthika" w:cs="ML-Karthika"/>
          <w:sz w:val="24"/>
          <w:szCs w:val="24"/>
        </w:rPr>
        <w:t>klm</w:t>
      </w:r>
      <w:proofErr w:type="spellEnd"/>
      <w:r>
        <w:rPr>
          <w:rFonts w:ascii="ML-Karthika" w:hAnsi="ML-Karthika" w:cs="ML-Karthika"/>
          <w:sz w:val="24"/>
          <w:szCs w:val="24"/>
        </w:rPr>
        <w:t>-b-I-</w:t>
      </w:r>
      <w:proofErr w:type="spellStart"/>
      <w:r>
        <w:rPr>
          <w:rFonts w:ascii="ML-Karthika" w:hAnsi="ML-Karthika" w:cs="ML-Karthika"/>
          <w:sz w:val="24"/>
          <w:szCs w:val="24"/>
        </w:rPr>
        <w:t>amb</w:t>
      </w:r>
      <w:proofErr w:type="spellEnd"/>
      <w:r>
        <w:rPr>
          <w:rFonts w:ascii="ML-Karthika" w:hAnsi="ML-Karthika" w:cs="ML-Karthika"/>
          <w:sz w:val="24"/>
          <w:szCs w:val="24"/>
        </w:rPr>
        <w:t xml:space="preserve"> I¼yq-«À </w:t>
      </w:r>
      <w:proofErr w:type="spellStart"/>
      <w:r>
        <w:rPr>
          <w:rFonts w:ascii="ML-Karthika" w:hAnsi="ML-Karthika" w:cs="ML-Karthika"/>
          <w:sz w:val="24"/>
          <w:szCs w:val="24"/>
        </w:rPr>
        <w:t>kt</w:t>
      </w:r>
      <w:proofErr w:type="spellEnd"/>
      <w:r>
        <w:rPr>
          <w:rFonts w:ascii="ML-Karthika" w:hAnsi="ML-Karthika" w:cs="ML-Karthika"/>
          <w:sz w:val="24"/>
          <w:szCs w:val="24"/>
        </w:rPr>
        <w:t>¦-X-§Ä (</w:t>
      </w:r>
      <w:r>
        <w:rPr>
          <w:rFonts w:ascii="Times New Roman" w:hAnsi="Times New Roman" w:cs="Times New Roman"/>
          <w:sz w:val="24"/>
          <w:szCs w:val="24"/>
        </w:rPr>
        <w:t>power point, simulation etc</w:t>
      </w:r>
      <w:r>
        <w:rPr>
          <w:rFonts w:ascii="ML-Karthika" w:hAnsi="ML-Karthika" w:cs="ML-Karthika"/>
          <w:sz w:val="24"/>
          <w:szCs w:val="24"/>
        </w:rPr>
        <w:t>)\nÀ½n¨v {]</w:t>
      </w:r>
      <w:proofErr w:type="spellStart"/>
      <w:r>
        <w:rPr>
          <w:rFonts w:ascii="ML-Karthika" w:hAnsi="ML-Karthika" w:cs="ML-Karthika"/>
          <w:sz w:val="24"/>
          <w:szCs w:val="24"/>
        </w:rPr>
        <w:t>tbm</w:t>
      </w:r>
      <w:proofErr w:type="spellEnd"/>
      <w:r>
        <w:rPr>
          <w:rFonts w:ascii="ML-Karthika" w:hAnsi="ML-Karthika" w:cs="ML-Karthika"/>
          <w:sz w:val="24"/>
          <w:szCs w:val="24"/>
        </w:rPr>
        <w:t>-K-¯</w:t>
      </w:r>
      <w:proofErr w:type="spellStart"/>
      <w:r>
        <w:rPr>
          <w:rFonts w:ascii="ML-Karthika" w:hAnsi="ML-Karthika" w:cs="ML-Karthika"/>
          <w:sz w:val="24"/>
          <w:szCs w:val="24"/>
        </w:rPr>
        <w:t>nÂ</w:t>
      </w:r>
      <w:proofErr w:type="spellEnd"/>
      <w:r>
        <w:rPr>
          <w:rFonts w:ascii="ML-Karthika" w:hAnsi="ML-Karthika" w:cs="ML-Karthika"/>
          <w:sz w:val="24"/>
          <w:szCs w:val="24"/>
        </w:rPr>
        <w:t xml:space="preserve"> hcp-¯m-</w:t>
      </w:r>
      <w:proofErr w:type="spellStart"/>
      <w:r>
        <w:rPr>
          <w:rFonts w:ascii="ML-Karthika" w:hAnsi="ML-Karthika" w:cs="ML-Karthika"/>
          <w:sz w:val="24"/>
          <w:szCs w:val="24"/>
        </w:rPr>
        <w:t>dp</w:t>
      </w:r>
      <w:proofErr w:type="spellEnd"/>
      <w:r>
        <w:rPr>
          <w:rFonts w:ascii="ML-Karthika" w:hAnsi="ML-Karthika" w:cs="ML-Karthika"/>
          <w:sz w:val="24"/>
          <w:szCs w:val="24"/>
        </w:rPr>
        <w:t>-­v.</w:t>
      </w:r>
    </w:p>
    <w:p w14:paraId="6210BF9B" w14:textId="77777777" w:rsidR="00EC269D" w:rsidRDefault="00EC269D" w:rsidP="00E670FC">
      <w:pPr>
        <w:tabs>
          <w:tab w:val="left" w:pos="454"/>
        </w:tabs>
        <w:autoSpaceDE w:val="0"/>
        <w:autoSpaceDN w:val="0"/>
        <w:adjustRightInd w:val="0"/>
        <w:spacing w:after="57" w:line="240" w:lineRule="auto"/>
        <w:ind w:left="454" w:hanging="454"/>
        <w:jc w:val="both"/>
        <w:rPr>
          <w:rFonts w:ascii="ML-Karthika" w:hAnsi="ML-Karthika" w:cs="ML-Karthika"/>
          <w:sz w:val="24"/>
          <w:szCs w:val="24"/>
        </w:rPr>
      </w:pPr>
      <w:r>
        <w:rPr>
          <w:rFonts w:ascii="ML-Karthika" w:hAnsi="ML-Karthika" w:cs="ML-Karthika"/>
          <w:sz w:val="24"/>
          <w:szCs w:val="24"/>
        </w:rPr>
        <w:t>47.</w:t>
      </w:r>
      <w:r>
        <w:rPr>
          <w:rFonts w:ascii="ML-Karthika" w:hAnsi="ML-Karthika" w:cs="ML-Karthika"/>
          <w:sz w:val="24"/>
          <w:szCs w:val="24"/>
        </w:rPr>
        <w:tab/>
        <w:t>]</w:t>
      </w:r>
      <w:proofErr w:type="spellStart"/>
      <w:r>
        <w:rPr>
          <w:rFonts w:ascii="ML-Karthika" w:hAnsi="ML-Karthika" w:cs="ML-Karthika"/>
          <w:sz w:val="24"/>
          <w:szCs w:val="24"/>
        </w:rPr>
        <w:t>mTy</w:t>
      </w:r>
      <w:proofErr w:type="spellEnd"/>
      <w:r>
        <w:rPr>
          <w:rFonts w:ascii="ML-Karthika" w:hAnsi="ML-Karthika" w:cs="ML-Karthika"/>
          <w:sz w:val="24"/>
          <w:szCs w:val="24"/>
        </w:rPr>
        <w:t xml:space="preserve"> ]²-Xn-bnse \</w:t>
      </w:r>
      <w:proofErr w:type="spellStart"/>
      <w:r>
        <w:rPr>
          <w:rFonts w:ascii="ML-Karthika" w:hAnsi="ML-Karthika" w:cs="ML-Karthika"/>
          <w:sz w:val="24"/>
          <w:szCs w:val="24"/>
        </w:rPr>
        <w:t>qX</w:t>
      </w:r>
      <w:proofErr w:type="spellEnd"/>
      <w:r>
        <w:rPr>
          <w:rFonts w:ascii="ML-Karthika" w:hAnsi="ML-Karthika" w:cs="ML-Karthika"/>
          <w:sz w:val="24"/>
          <w:szCs w:val="24"/>
        </w:rPr>
        <w:t>-\-</w:t>
      </w:r>
      <w:proofErr w:type="spellStart"/>
      <w:r>
        <w:rPr>
          <w:rFonts w:ascii="ML-Karthika" w:hAnsi="ML-Karthika" w:cs="ML-Karthika"/>
          <w:sz w:val="24"/>
          <w:szCs w:val="24"/>
        </w:rPr>
        <w:t>amb</w:t>
      </w:r>
      <w:proofErr w:type="spellEnd"/>
      <w:r>
        <w:rPr>
          <w:rFonts w:ascii="ML-Karthika" w:hAnsi="ML-Karthika" w:cs="ML-Karthika"/>
          <w:sz w:val="24"/>
          <w:szCs w:val="24"/>
        </w:rPr>
        <w:t xml:space="preserve"> </w:t>
      </w:r>
      <w:proofErr w:type="spellStart"/>
      <w:r>
        <w:rPr>
          <w:rFonts w:ascii="ML-Karthika" w:hAnsi="ML-Karthika" w:cs="ML-Karthika"/>
          <w:sz w:val="24"/>
          <w:szCs w:val="24"/>
        </w:rPr>
        <w:t>kao</w:t>
      </w:r>
      <w:proofErr w:type="spellEnd"/>
      <w:r>
        <w:rPr>
          <w:rFonts w:ascii="ML-Karthika" w:hAnsi="ML-Karthika" w:cs="ML-Karthika"/>
          <w:sz w:val="24"/>
          <w:szCs w:val="24"/>
        </w:rPr>
        <w:t>-]-\-§-sf-¸</w:t>
      </w:r>
      <w:proofErr w:type="spellStart"/>
      <w:r>
        <w:rPr>
          <w:rFonts w:ascii="ML-Karthika" w:hAnsi="ML-Karthika" w:cs="ML-Karthika"/>
          <w:sz w:val="24"/>
          <w:szCs w:val="24"/>
        </w:rPr>
        <w:t>än</w:t>
      </w:r>
      <w:proofErr w:type="spellEnd"/>
      <w:r>
        <w:rPr>
          <w:rFonts w:ascii="ML-Karthika" w:hAnsi="ML-Karthika" w:cs="ML-Karthika"/>
          <w:sz w:val="24"/>
          <w:szCs w:val="24"/>
        </w:rPr>
        <w:t xml:space="preserve"> </w:t>
      </w:r>
      <w:proofErr w:type="spellStart"/>
      <w:r>
        <w:rPr>
          <w:rFonts w:ascii="ML-Karthika" w:hAnsi="ML-Karthika" w:cs="ML-Karthika"/>
          <w:sz w:val="24"/>
          <w:szCs w:val="24"/>
        </w:rPr>
        <w:t>hyàamb</w:t>
      </w:r>
      <w:proofErr w:type="spellEnd"/>
      <w:r>
        <w:rPr>
          <w:rFonts w:ascii="ML-Karthika" w:hAnsi="ML-Karthika" w:cs="ML-Karthika"/>
          <w:sz w:val="24"/>
          <w:szCs w:val="24"/>
        </w:rPr>
        <w:t xml:space="preserve"> </w:t>
      </w:r>
      <w:proofErr w:type="spellStart"/>
      <w:r>
        <w:rPr>
          <w:rFonts w:ascii="ML-Karthika" w:hAnsi="ML-Karthika" w:cs="ML-Karthika"/>
          <w:sz w:val="24"/>
          <w:szCs w:val="24"/>
        </w:rPr>
        <w:t>Adnhv</w:t>
      </w:r>
      <w:proofErr w:type="spellEnd"/>
      <w:r>
        <w:rPr>
          <w:rFonts w:ascii="ML-Karthika" w:hAnsi="ML-Karthika" w:cs="ML-Karthika"/>
          <w:sz w:val="24"/>
          <w:szCs w:val="24"/>
        </w:rPr>
        <w:t xml:space="preserve"> F\n-¡p-­v.</w:t>
      </w:r>
    </w:p>
    <w:p w14:paraId="37937ECB" w14:textId="77777777" w:rsidR="00EC269D" w:rsidRDefault="00EC269D" w:rsidP="00E670FC">
      <w:pPr>
        <w:tabs>
          <w:tab w:val="left" w:pos="454"/>
        </w:tabs>
        <w:autoSpaceDE w:val="0"/>
        <w:autoSpaceDN w:val="0"/>
        <w:adjustRightInd w:val="0"/>
        <w:spacing w:after="57" w:line="240" w:lineRule="auto"/>
        <w:ind w:left="454" w:hanging="454"/>
        <w:jc w:val="both"/>
        <w:rPr>
          <w:rFonts w:ascii="ML-Karthika" w:hAnsi="ML-Karthika" w:cs="ML-Karthika"/>
          <w:sz w:val="24"/>
          <w:szCs w:val="24"/>
        </w:rPr>
      </w:pPr>
      <w:r>
        <w:rPr>
          <w:rFonts w:ascii="ML-Karthika" w:hAnsi="ML-Karthika" w:cs="ML-Karthika"/>
          <w:sz w:val="24"/>
          <w:szCs w:val="24"/>
        </w:rPr>
        <w:t>48.</w:t>
      </w:r>
      <w:r>
        <w:rPr>
          <w:rFonts w:ascii="ML-Karthika" w:hAnsi="ML-Karthika" w:cs="ML-Karthika"/>
          <w:sz w:val="24"/>
          <w:szCs w:val="24"/>
        </w:rPr>
        <w:tab/>
      </w:r>
      <w:proofErr w:type="spellStart"/>
      <w:r>
        <w:rPr>
          <w:rFonts w:ascii="ML-Karthika" w:hAnsi="ML-Karthika" w:cs="ML-Karthika"/>
          <w:sz w:val="24"/>
          <w:szCs w:val="24"/>
        </w:rPr>
        <w:t>hnZym</w:t>
      </w:r>
      <w:proofErr w:type="spellEnd"/>
      <w:r>
        <w:rPr>
          <w:rFonts w:ascii="ML-Karthika" w:hAnsi="ML-Karthika" w:cs="ML-Karthika"/>
          <w:sz w:val="24"/>
          <w:szCs w:val="24"/>
        </w:rPr>
        <w:t>-`</w:t>
      </w:r>
      <w:proofErr w:type="spellStart"/>
      <w:r>
        <w:rPr>
          <w:rFonts w:ascii="ML-Karthika" w:hAnsi="ML-Karthika" w:cs="ML-Karthika"/>
          <w:sz w:val="24"/>
          <w:szCs w:val="24"/>
        </w:rPr>
        <w:t>ym-kcwKs</w:t>
      </w:r>
      <w:proofErr w:type="spellEnd"/>
      <w:r>
        <w:rPr>
          <w:rFonts w:ascii="ML-Karthika" w:hAnsi="ML-Karthika" w:cs="ML-Karthika"/>
          <w:sz w:val="24"/>
          <w:szCs w:val="24"/>
        </w:rPr>
        <w:t>¯ {]</w:t>
      </w:r>
      <w:proofErr w:type="spellStart"/>
      <w:r>
        <w:rPr>
          <w:rFonts w:ascii="ML-Karthika" w:hAnsi="ML-Karthika" w:cs="ML-Karthika"/>
          <w:sz w:val="24"/>
          <w:szCs w:val="24"/>
        </w:rPr>
        <w:t>apJ</w:t>
      </w:r>
      <w:proofErr w:type="spellEnd"/>
      <w:r>
        <w:rPr>
          <w:rFonts w:ascii="ML-Karthika" w:hAnsi="ML-Karthika" w:cs="ML-Karthika"/>
          <w:sz w:val="24"/>
          <w:szCs w:val="24"/>
        </w:rPr>
        <w:t xml:space="preserve"> </w:t>
      </w:r>
      <w:proofErr w:type="spellStart"/>
      <w:r>
        <w:rPr>
          <w:rFonts w:ascii="ML-Karthika" w:hAnsi="ML-Karthika" w:cs="ML-Karthika"/>
          <w:sz w:val="24"/>
          <w:szCs w:val="24"/>
        </w:rPr>
        <w:t>hyàn</w:t>
      </w:r>
      <w:proofErr w:type="spellEnd"/>
      <w:r>
        <w:rPr>
          <w:rFonts w:ascii="ML-Karthika" w:hAnsi="ML-Karthika" w:cs="ML-Karthika"/>
          <w:sz w:val="24"/>
          <w:szCs w:val="24"/>
        </w:rPr>
        <w:t>-I-</w:t>
      </w:r>
      <w:proofErr w:type="spellStart"/>
      <w:r>
        <w:rPr>
          <w:rFonts w:ascii="ML-Karthika" w:hAnsi="ML-Karthika" w:cs="ML-Karthika"/>
          <w:sz w:val="24"/>
          <w:szCs w:val="24"/>
        </w:rPr>
        <w:t>fp</w:t>
      </w:r>
      <w:proofErr w:type="spellEnd"/>
      <w:r>
        <w:rPr>
          <w:rFonts w:ascii="ML-Karthika" w:hAnsi="ML-Karthika" w:cs="ML-Karthika"/>
          <w:sz w:val="24"/>
          <w:szCs w:val="24"/>
        </w:rPr>
        <w:t>-</w:t>
      </w:r>
      <w:proofErr w:type="spellStart"/>
      <w:r>
        <w:rPr>
          <w:rFonts w:ascii="ML-Karthika" w:hAnsi="ML-Karthika" w:cs="ML-Karthika"/>
          <w:sz w:val="24"/>
          <w:szCs w:val="24"/>
        </w:rPr>
        <w:t>ambn</w:t>
      </w:r>
      <w:proofErr w:type="spellEnd"/>
      <w:r>
        <w:rPr>
          <w:rFonts w:ascii="ML-Karthika" w:hAnsi="ML-Karthika" w:cs="ML-Karthika"/>
          <w:sz w:val="24"/>
          <w:szCs w:val="24"/>
        </w:rPr>
        <w:t xml:space="preserve"> </w:t>
      </w:r>
      <w:proofErr w:type="spellStart"/>
      <w:r>
        <w:rPr>
          <w:rFonts w:ascii="ML-Karthika" w:hAnsi="ML-Karthika" w:cs="ML-Karthika"/>
          <w:sz w:val="24"/>
          <w:szCs w:val="24"/>
        </w:rPr>
        <w:t>kwhm</w:t>
      </w:r>
      <w:proofErr w:type="spellEnd"/>
      <w:r>
        <w:rPr>
          <w:rFonts w:ascii="ML-Karthika" w:hAnsi="ML-Karthika" w:cs="ML-Karthika"/>
          <w:sz w:val="24"/>
          <w:szCs w:val="24"/>
        </w:rPr>
        <w:t>-Z-¯</w:t>
      </w:r>
      <w:proofErr w:type="spellStart"/>
      <w:r>
        <w:rPr>
          <w:rFonts w:ascii="ML-Karthika" w:hAnsi="ML-Karthika" w:cs="ML-Karthika"/>
          <w:sz w:val="24"/>
          <w:szCs w:val="24"/>
        </w:rPr>
        <w:t>nÂ</w:t>
      </w:r>
      <w:proofErr w:type="spellEnd"/>
      <w:r>
        <w:rPr>
          <w:rFonts w:ascii="ML-Karthika" w:hAnsi="ML-Karthika" w:cs="ML-Karthika"/>
          <w:sz w:val="24"/>
          <w:szCs w:val="24"/>
        </w:rPr>
        <w:t xml:space="preserve"> GÀs¸-Sm³ Rm³ </w:t>
      </w:r>
      <w:proofErr w:type="spellStart"/>
      <w:r>
        <w:rPr>
          <w:rFonts w:ascii="ML-Karthika" w:hAnsi="ML-Karthika" w:cs="ML-Karthika"/>
          <w:sz w:val="24"/>
          <w:szCs w:val="24"/>
        </w:rPr>
        <w:t>kabw</w:t>
      </w:r>
      <w:proofErr w:type="spellEnd"/>
      <w:r>
        <w:rPr>
          <w:rFonts w:ascii="ML-Karthika" w:hAnsi="ML-Karthika" w:cs="ML-Karthika"/>
          <w:sz w:val="24"/>
          <w:szCs w:val="24"/>
        </w:rPr>
        <w:t xml:space="preserve"> Is­-¯m-</w:t>
      </w:r>
      <w:proofErr w:type="spellStart"/>
      <w:r>
        <w:rPr>
          <w:rFonts w:ascii="ML-Karthika" w:hAnsi="ML-Karthika" w:cs="ML-Karthika"/>
          <w:sz w:val="24"/>
          <w:szCs w:val="24"/>
        </w:rPr>
        <w:t>dp</w:t>
      </w:r>
      <w:proofErr w:type="spellEnd"/>
      <w:r>
        <w:rPr>
          <w:rFonts w:ascii="ML-Karthika" w:hAnsi="ML-Karthika" w:cs="ML-Karthika"/>
          <w:sz w:val="24"/>
          <w:szCs w:val="24"/>
        </w:rPr>
        <w:t>-­v.</w:t>
      </w:r>
    </w:p>
    <w:p w14:paraId="3073F149" w14:textId="77777777" w:rsidR="00EC269D" w:rsidRDefault="00EC269D" w:rsidP="00E670FC">
      <w:pPr>
        <w:tabs>
          <w:tab w:val="left" w:pos="454"/>
        </w:tabs>
        <w:autoSpaceDE w:val="0"/>
        <w:autoSpaceDN w:val="0"/>
        <w:adjustRightInd w:val="0"/>
        <w:spacing w:after="57" w:line="240" w:lineRule="auto"/>
        <w:ind w:left="454" w:hanging="454"/>
        <w:jc w:val="both"/>
        <w:rPr>
          <w:rFonts w:ascii="ML-Karthika" w:hAnsi="ML-Karthika" w:cs="ML-Karthika"/>
          <w:sz w:val="24"/>
          <w:szCs w:val="24"/>
        </w:rPr>
      </w:pPr>
      <w:r>
        <w:rPr>
          <w:rFonts w:ascii="ML-Karthika" w:hAnsi="ML-Karthika" w:cs="ML-Karthika"/>
          <w:sz w:val="24"/>
          <w:szCs w:val="24"/>
        </w:rPr>
        <w:t>49.</w:t>
      </w:r>
      <w:r>
        <w:rPr>
          <w:rFonts w:ascii="ML-Karthika" w:hAnsi="ML-Karthika" w:cs="ML-Karthika"/>
          <w:sz w:val="24"/>
          <w:szCs w:val="24"/>
        </w:rPr>
        <w:tab/>
        <w:t>Kth-</w:t>
      </w:r>
      <w:proofErr w:type="spellStart"/>
      <w:r>
        <w:rPr>
          <w:rFonts w:ascii="ML-Karthika" w:hAnsi="ML-Karthika" w:cs="ML-Karthika"/>
          <w:sz w:val="24"/>
          <w:szCs w:val="24"/>
        </w:rPr>
        <w:t>jW</w:t>
      </w:r>
      <w:proofErr w:type="spellEnd"/>
      <w:r>
        <w:rPr>
          <w:rFonts w:ascii="ML-Karthika" w:hAnsi="ML-Karthika" w:cs="ML-Karthika"/>
          <w:sz w:val="24"/>
          <w:szCs w:val="24"/>
        </w:rPr>
        <w:t xml:space="preserve"> </w:t>
      </w:r>
      <w:proofErr w:type="spellStart"/>
      <w:r>
        <w:rPr>
          <w:rFonts w:ascii="ML-Karthika" w:hAnsi="ML-Karthika" w:cs="ML-Karthika"/>
          <w:sz w:val="24"/>
          <w:szCs w:val="24"/>
        </w:rPr>
        <w:t>taJ</w:t>
      </w:r>
      <w:proofErr w:type="spellEnd"/>
      <w:r>
        <w:rPr>
          <w:rFonts w:ascii="ML-Karthika" w:hAnsi="ML-Karthika" w:cs="ML-Karthika"/>
          <w:sz w:val="24"/>
          <w:szCs w:val="24"/>
        </w:rPr>
        <w:t>-e-</w:t>
      </w:r>
      <w:proofErr w:type="spellStart"/>
      <w:r>
        <w:rPr>
          <w:rFonts w:ascii="ML-Karthika" w:hAnsi="ML-Karthika" w:cs="ML-Karthika"/>
          <w:sz w:val="24"/>
          <w:szCs w:val="24"/>
        </w:rPr>
        <w:t>bnse</w:t>
      </w:r>
      <w:proofErr w:type="spellEnd"/>
      <w:r>
        <w:rPr>
          <w:rFonts w:ascii="ML-Karthika" w:hAnsi="ML-Karthika" w:cs="ML-Karthika"/>
          <w:sz w:val="24"/>
          <w:szCs w:val="24"/>
        </w:rPr>
        <w:t xml:space="preserve"> ]</w:t>
      </w:r>
      <w:proofErr w:type="spellStart"/>
      <w:r>
        <w:rPr>
          <w:rFonts w:ascii="ML-Karthika" w:hAnsi="ML-Karthika" w:cs="ML-Karthika"/>
          <w:sz w:val="24"/>
          <w:szCs w:val="24"/>
        </w:rPr>
        <w:t>pXnb</w:t>
      </w:r>
      <w:proofErr w:type="spellEnd"/>
      <w:r>
        <w:rPr>
          <w:rFonts w:ascii="ML-Karthika" w:hAnsi="ML-Karthika" w:cs="ML-Karthika"/>
          <w:sz w:val="24"/>
          <w:szCs w:val="24"/>
        </w:rPr>
        <w:t xml:space="preserve"> {]h-W-X-IÄ ]</w:t>
      </w:r>
      <w:proofErr w:type="spellStart"/>
      <w:r>
        <w:rPr>
          <w:rFonts w:ascii="ML-Karthika" w:hAnsi="ML-Karthika" w:cs="ML-Karthika"/>
          <w:sz w:val="24"/>
          <w:szCs w:val="24"/>
        </w:rPr>
        <w:t>cn</w:t>
      </w:r>
      <w:proofErr w:type="spellEnd"/>
      <w:r>
        <w:rPr>
          <w:rFonts w:ascii="ML-Karthika" w:hAnsi="ML-Karthika" w:cs="ML-Karthika"/>
          <w:sz w:val="24"/>
          <w:szCs w:val="24"/>
        </w:rPr>
        <w:t>-N-b-s¸-Sm³ {</w:t>
      </w:r>
      <w:proofErr w:type="spellStart"/>
      <w:r>
        <w:rPr>
          <w:rFonts w:ascii="ML-Karthika" w:hAnsi="ML-Karthika" w:cs="ML-Karthika"/>
          <w:sz w:val="24"/>
          <w:szCs w:val="24"/>
        </w:rPr>
        <w:t>ian</w:t>
      </w:r>
      <w:proofErr w:type="spellEnd"/>
      <w:r>
        <w:rPr>
          <w:rFonts w:ascii="ML-Karthika" w:hAnsi="ML-Karthika" w:cs="ML-Karthika"/>
          <w:sz w:val="24"/>
          <w:szCs w:val="24"/>
        </w:rPr>
        <w:t>-¡m-</w:t>
      </w:r>
      <w:proofErr w:type="spellStart"/>
      <w:r>
        <w:rPr>
          <w:rFonts w:ascii="ML-Karthika" w:hAnsi="ML-Karthika" w:cs="ML-Karthika"/>
          <w:sz w:val="24"/>
          <w:szCs w:val="24"/>
        </w:rPr>
        <w:t>dp</w:t>
      </w:r>
      <w:proofErr w:type="spellEnd"/>
      <w:r>
        <w:rPr>
          <w:rFonts w:ascii="ML-Karthika" w:hAnsi="ML-Karthika" w:cs="ML-Karthika"/>
          <w:sz w:val="24"/>
          <w:szCs w:val="24"/>
        </w:rPr>
        <w:t>-­v.</w:t>
      </w:r>
    </w:p>
    <w:p w14:paraId="6AFC588E" w14:textId="77777777" w:rsidR="00EC269D" w:rsidRDefault="00EC269D" w:rsidP="00E670FC">
      <w:pPr>
        <w:tabs>
          <w:tab w:val="left" w:pos="454"/>
        </w:tabs>
        <w:autoSpaceDE w:val="0"/>
        <w:autoSpaceDN w:val="0"/>
        <w:adjustRightInd w:val="0"/>
        <w:spacing w:after="57" w:line="240" w:lineRule="auto"/>
        <w:ind w:left="454" w:hanging="454"/>
        <w:jc w:val="both"/>
        <w:rPr>
          <w:rFonts w:ascii="ML-Karthika" w:hAnsi="ML-Karthika" w:cs="ML-Karthika"/>
          <w:sz w:val="24"/>
          <w:szCs w:val="24"/>
        </w:rPr>
      </w:pPr>
      <w:r>
        <w:rPr>
          <w:rFonts w:ascii="ML-Karthika" w:hAnsi="ML-Karthika" w:cs="ML-Karthika"/>
          <w:sz w:val="24"/>
          <w:szCs w:val="24"/>
        </w:rPr>
        <w:t>50.</w:t>
      </w:r>
      <w:r>
        <w:rPr>
          <w:rFonts w:ascii="ML-Karthika" w:hAnsi="ML-Karthika" w:cs="ML-Karthika"/>
          <w:sz w:val="24"/>
          <w:szCs w:val="24"/>
        </w:rPr>
        <w:tab/>
        <w:t>]</w:t>
      </w:r>
      <w:proofErr w:type="spellStart"/>
      <w:r>
        <w:rPr>
          <w:rFonts w:ascii="ML-Karthika" w:hAnsi="ML-Karthika" w:cs="ML-Karthika"/>
          <w:sz w:val="24"/>
          <w:szCs w:val="24"/>
        </w:rPr>
        <w:t>mTy</w:t>
      </w:r>
      <w:proofErr w:type="spellEnd"/>
      <w:r>
        <w:rPr>
          <w:rFonts w:ascii="ML-Karthika" w:hAnsi="ML-Karthika" w:cs="ML-Karthika"/>
          <w:sz w:val="24"/>
          <w:szCs w:val="24"/>
        </w:rPr>
        <w:t xml:space="preserve"> ]²-Xn-bp-ambn _</w:t>
      </w:r>
      <w:proofErr w:type="spellStart"/>
      <w:r>
        <w:rPr>
          <w:rFonts w:ascii="ML-Karthika" w:hAnsi="ML-Karthika" w:cs="ML-Karthika"/>
          <w:sz w:val="24"/>
          <w:szCs w:val="24"/>
        </w:rPr>
        <w:t>Ô-s¸«v</w:t>
      </w:r>
      <w:proofErr w:type="spellEnd"/>
      <w:r>
        <w:rPr>
          <w:rFonts w:ascii="ML-Karthika" w:hAnsi="ML-Karthika" w:cs="ML-Karthika"/>
          <w:sz w:val="24"/>
          <w:szCs w:val="24"/>
        </w:rPr>
        <w:t xml:space="preserve"> \S-¯p¶ Kth-j-W-§Ä a\-</w:t>
      </w:r>
      <w:proofErr w:type="spellStart"/>
      <w:r>
        <w:rPr>
          <w:rFonts w:ascii="ML-Karthika" w:hAnsi="ML-Karthika" w:cs="ML-Karthika"/>
          <w:sz w:val="24"/>
          <w:szCs w:val="24"/>
        </w:rPr>
        <w:t>kn-em¡n</w:t>
      </w:r>
      <w:proofErr w:type="spellEnd"/>
      <w:r>
        <w:rPr>
          <w:rFonts w:ascii="ML-Karthika" w:hAnsi="ML-Karthika" w:cs="ML-Karthika"/>
          <w:sz w:val="24"/>
          <w:szCs w:val="24"/>
        </w:rPr>
        <w:t xml:space="preserve"> t\</w:t>
      </w:r>
      <w:proofErr w:type="spellStart"/>
      <w:r>
        <w:rPr>
          <w:rFonts w:ascii="ML-Karthika" w:hAnsi="ML-Karthika" w:cs="ML-Karthika"/>
          <w:sz w:val="24"/>
          <w:szCs w:val="24"/>
        </w:rPr>
        <w:t>Snb</w:t>
      </w:r>
      <w:proofErr w:type="spellEnd"/>
      <w:r>
        <w:rPr>
          <w:rFonts w:ascii="ML-Karthika" w:hAnsi="ML-Karthika" w:cs="ML-Karthika"/>
          <w:sz w:val="24"/>
          <w:szCs w:val="24"/>
        </w:rPr>
        <w:t xml:space="preserve"> </w:t>
      </w:r>
      <w:proofErr w:type="spellStart"/>
      <w:r>
        <w:rPr>
          <w:rFonts w:ascii="ML-Karthika" w:hAnsi="ML-Karthika" w:cs="ML-Karthika"/>
          <w:sz w:val="24"/>
          <w:szCs w:val="24"/>
        </w:rPr>
        <w:t>Adn-hns</w:t>
      </w:r>
      <w:proofErr w:type="spellEnd"/>
      <w:r>
        <w:rPr>
          <w:rFonts w:ascii="ML-Karthika" w:hAnsi="ML-Karthika" w:cs="ML-Karthika"/>
          <w:sz w:val="24"/>
          <w:szCs w:val="24"/>
        </w:rPr>
        <w:t>\ ]</w:t>
      </w:r>
      <w:proofErr w:type="spellStart"/>
      <w:r>
        <w:rPr>
          <w:rFonts w:ascii="ML-Karthika" w:hAnsi="ML-Karthika" w:cs="ML-Karthika"/>
          <w:sz w:val="24"/>
          <w:szCs w:val="24"/>
        </w:rPr>
        <w:t>cn</w:t>
      </w:r>
      <w:proofErr w:type="spellEnd"/>
      <w:r>
        <w:rPr>
          <w:rFonts w:ascii="ML-Karthika" w:hAnsi="ML-Karthika" w:cs="ML-Karthika"/>
          <w:sz w:val="24"/>
          <w:szCs w:val="24"/>
        </w:rPr>
        <w:t>-t]m-</w:t>
      </w:r>
      <w:proofErr w:type="spellStart"/>
      <w:r>
        <w:rPr>
          <w:rFonts w:ascii="ML-Karthika" w:hAnsi="ML-Karthika" w:cs="ML-Karthika"/>
          <w:sz w:val="24"/>
          <w:szCs w:val="24"/>
        </w:rPr>
        <w:t>jn</w:t>
      </w:r>
      <w:proofErr w:type="spellEnd"/>
      <w:r>
        <w:rPr>
          <w:rFonts w:ascii="ML-Karthika" w:hAnsi="ML-Karthika" w:cs="ML-Karthika"/>
          <w:sz w:val="24"/>
          <w:szCs w:val="24"/>
        </w:rPr>
        <w:t>-¸n-¡p-hm³ {</w:t>
      </w:r>
      <w:proofErr w:type="spellStart"/>
      <w:r>
        <w:rPr>
          <w:rFonts w:ascii="ML-Karthika" w:hAnsi="ML-Karthika" w:cs="ML-Karthika"/>
          <w:sz w:val="24"/>
          <w:szCs w:val="24"/>
        </w:rPr>
        <w:t>iaw</w:t>
      </w:r>
      <w:proofErr w:type="spellEnd"/>
      <w:r>
        <w:rPr>
          <w:rFonts w:ascii="ML-Karthika" w:hAnsi="ML-Karthika" w:cs="ML-Karthika"/>
          <w:sz w:val="24"/>
          <w:szCs w:val="24"/>
        </w:rPr>
        <w:t xml:space="preserve"> \S-¯m-</w:t>
      </w:r>
      <w:proofErr w:type="spellStart"/>
      <w:r>
        <w:rPr>
          <w:rFonts w:ascii="ML-Karthika" w:hAnsi="ML-Karthika" w:cs="ML-Karthika"/>
          <w:sz w:val="24"/>
          <w:szCs w:val="24"/>
        </w:rPr>
        <w:t>dn</w:t>
      </w:r>
      <w:proofErr w:type="spellEnd"/>
      <w:r>
        <w:rPr>
          <w:rFonts w:ascii="ML-Karthika" w:hAnsi="ML-Karthika" w:cs="ML-Karthika"/>
          <w:sz w:val="24"/>
          <w:szCs w:val="24"/>
        </w:rPr>
        <w:t>-Ã.</w:t>
      </w:r>
    </w:p>
    <w:p w14:paraId="6DDE3406" w14:textId="77777777" w:rsidR="00EC269D" w:rsidRDefault="00EC269D" w:rsidP="00E670FC">
      <w:pPr>
        <w:tabs>
          <w:tab w:val="left" w:pos="454"/>
        </w:tabs>
        <w:autoSpaceDE w:val="0"/>
        <w:autoSpaceDN w:val="0"/>
        <w:adjustRightInd w:val="0"/>
        <w:spacing w:after="57" w:line="240" w:lineRule="auto"/>
        <w:ind w:left="454" w:hanging="454"/>
        <w:jc w:val="both"/>
        <w:rPr>
          <w:rFonts w:ascii="ML-Karthika" w:hAnsi="ML-Karthika" w:cs="ML-Karthika"/>
          <w:sz w:val="24"/>
          <w:szCs w:val="24"/>
        </w:rPr>
      </w:pPr>
      <w:r>
        <w:rPr>
          <w:rFonts w:ascii="ML-Karthika" w:hAnsi="ML-Karthika" w:cs="ML-Karthika"/>
          <w:sz w:val="24"/>
          <w:szCs w:val="24"/>
        </w:rPr>
        <w:t>51.</w:t>
      </w:r>
      <w:r>
        <w:rPr>
          <w:rFonts w:ascii="ML-Karthika" w:hAnsi="ML-Karthika" w:cs="ML-Karthika"/>
          <w:sz w:val="24"/>
          <w:szCs w:val="24"/>
        </w:rPr>
        <w:tab/>
        <w:t>A[</w:t>
      </w:r>
      <w:proofErr w:type="spellStart"/>
      <w:r>
        <w:rPr>
          <w:rFonts w:ascii="ML-Karthika" w:hAnsi="ML-Karthika" w:cs="ML-Karthika"/>
          <w:sz w:val="24"/>
          <w:szCs w:val="24"/>
        </w:rPr>
        <w:t>ym</w:t>
      </w:r>
      <w:proofErr w:type="spellEnd"/>
      <w:r>
        <w:rPr>
          <w:rFonts w:ascii="ML-Karthika" w:hAnsi="ML-Karthika" w:cs="ML-Karthika"/>
          <w:sz w:val="24"/>
          <w:szCs w:val="24"/>
        </w:rPr>
        <w:t>-]-\-¯</w:t>
      </w:r>
      <w:proofErr w:type="spellStart"/>
      <w:r>
        <w:rPr>
          <w:rFonts w:ascii="ML-Karthika" w:hAnsi="ML-Karthika" w:cs="ML-Karthika"/>
          <w:sz w:val="24"/>
          <w:szCs w:val="24"/>
        </w:rPr>
        <w:t>nÂ</w:t>
      </w:r>
      <w:proofErr w:type="spellEnd"/>
      <w:r>
        <w:rPr>
          <w:rFonts w:ascii="ML-Karthika" w:hAnsi="ML-Karthika" w:cs="ML-Karthika"/>
          <w:sz w:val="24"/>
          <w:szCs w:val="24"/>
        </w:rPr>
        <w:t xml:space="preserve"> </w:t>
      </w:r>
      <w:proofErr w:type="spellStart"/>
      <w:r>
        <w:rPr>
          <w:rFonts w:ascii="ML-Karthika" w:hAnsi="ML-Karthika" w:cs="ML-Karthika"/>
          <w:sz w:val="24"/>
          <w:szCs w:val="24"/>
        </w:rPr>
        <w:t>ImenI</w:t>
      </w:r>
      <w:proofErr w:type="spellEnd"/>
      <w:r>
        <w:rPr>
          <w:rFonts w:ascii="ML-Karthika" w:hAnsi="ML-Karthika" w:cs="ML-Karthika"/>
          <w:sz w:val="24"/>
          <w:szCs w:val="24"/>
        </w:rPr>
        <w:t xml:space="preserve"> {]k-</w:t>
      </w:r>
      <w:proofErr w:type="spellStart"/>
      <w:r>
        <w:rPr>
          <w:rFonts w:ascii="ML-Karthika" w:hAnsi="ML-Karthika" w:cs="ML-Karthika"/>
          <w:sz w:val="24"/>
          <w:szCs w:val="24"/>
        </w:rPr>
        <w:t>àhpw</w:t>
      </w:r>
      <w:proofErr w:type="spellEnd"/>
      <w:r>
        <w:rPr>
          <w:rFonts w:ascii="ML-Karthika" w:hAnsi="ML-Karthika" w:cs="ML-Karthika"/>
          <w:sz w:val="24"/>
          <w:szCs w:val="24"/>
        </w:rPr>
        <w:t xml:space="preserve"> B\p-</w:t>
      </w:r>
      <w:proofErr w:type="spellStart"/>
      <w:r>
        <w:rPr>
          <w:rFonts w:ascii="ML-Karthika" w:hAnsi="ML-Karthika" w:cs="ML-Karthika"/>
          <w:sz w:val="24"/>
          <w:szCs w:val="24"/>
        </w:rPr>
        <w:t>Im</w:t>
      </w:r>
      <w:proofErr w:type="spellEnd"/>
      <w:r>
        <w:rPr>
          <w:rFonts w:ascii="ML-Karthika" w:hAnsi="ML-Karthika" w:cs="ML-Karthika"/>
          <w:sz w:val="24"/>
          <w:szCs w:val="24"/>
        </w:rPr>
        <w:t>-</w:t>
      </w:r>
      <w:proofErr w:type="spellStart"/>
      <w:r>
        <w:rPr>
          <w:rFonts w:ascii="ML-Karthika" w:hAnsi="ML-Karthika" w:cs="ML-Karthika"/>
          <w:sz w:val="24"/>
          <w:szCs w:val="24"/>
        </w:rPr>
        <w:t>en</w:t>
      </w:r>
      <w:proofErr w:type="spellEnd"/>
      <w:r>
        <w:rPr>
          <w:rFonts w:ascii="ML-Karthika" w:hAnsi="ML-Karthika" w:cs="ML-Karthika"/>
          <w:sz w:val="24"/>
          <w:szCs w:val="24"/>
        </w:rPr>
        <w:t>-I-hp-</w:t>
      </w:r>
      <w:proofErr w:type="spellStart"/>
      <w:r>
        <w:rPr>
          <w:rFonts w:ascii="ML-Karthika" w:hAnsi="ML-Karthika" w:cs="ML-Karthika"/>
          <w:sz w:val="24"/>
          <w:szCs w:val="24"/>
        </w:rPr>
        <w:t>amb</w:t>
      </w:r>
      <w:proofErr w:type="spellEnd"/>
      <w:r>
        <w:rPr>
          <w:rFonts w:ascii="ML-Karthika" w:hAnsi="ML-Karthika" w:cs="ML-Karthika"/>
          <w:sz w:val="24"/>
          <w:szCs w:val="24"/>
        </w:rPr>
        <w:t xml:space="preserve"> kw`-h-§Ä Ah-X-</w:t>
      </w:r>
      <w:proofErr w:type="spellStart"/>
      <w:r>
        <w:rPr>
          <w:rFonts w:ascii="ML-Karthika" w:hAnsi="ML-Karthika" w:cs="ML-Karthika"/>
          <w:sz w:val="24"/>
          <w:szCs w:val="24"/>
        </w:rPr>
        <w:t>cn</w:t>
      </w:r>
      <w:proofErr w:type="spellEnd"/>
      <w:r>
        <w:rPr>
          <w:rFonts w:ascii="ML-Karthika" w:hAnsi="ML-Karthika" w:cs="ML-Karthika"/>
          <w:sz w:val="24"/>
          <w:szCs w:val="24"/>
        </w:rPr>
        <w:t>-¸n-¡m-</w:t>
      </w:r>
      <w:proofErr w:type="spellStart"/>
      <w:r>
        <w:rPr>
          <w:rFonts w:ascii="ML-Karthika" w:hAnsi="ML-Karthika" w:cs="ML-Karthika"/>
          <w:sz w:val="24"/>
          <w:szCs w:val="24"/>
        </w:rPr>
        <w:t>dp</w:t>
      </w:r>
      <w:proofErr w:type="spellEnd"/>
      <w:r>
        <w:rPr>
          <w:rFonts w:ascii="ML-Karthika" w:hAnsi="ML-Karthika" w:cs="ML-Karthika"/>
          <w:sz w:val="24"/>
          <w:szCs w:val="24"/>
        </w:rPr>
        <w:t>-­v.</w:t>
      </w:r>
    </w:p>
    <w:p w14:paraId="007EAE83" w14:textId="77777777" w:rsidR="00EC269D" w:rsidRDefault="00EC269D" w:rsidP="00E670FC">
      <w:pPr>
        <w:tabs>
          <w:tab w:val="left" w:pos="454"/>
        </w:tabs>
        <w:autoSpaceDE w:val="0"/>
        <w:autoSpaceDN w:val="0"/>
        <w:adjustRightInd w:val="0"/>
        <w:spacing w:after="57" w:line="240" w:lineRule="auto"/>
        <w:ind w:left="454" w:hanging="454"/>
        <w:jc w:val="both"/>
        <w:rPr>
          <w:rFonts w:ascii="ML-Karthika" w:hAnsi="ML-Karthika" w:cs="ML-Karthika"/>
          <w:sz w:val="24"/>
          <w:szCs w:val="24"/>
        </w:rPr>
      </w:pPr>
      <w:r>
        <w:rPr>
          <w:rFonts w:ascii="ML-Karthika" w:hAnsi="ML-Karthika" w:cs="ML-Karthika"/>
          <w:sz w:val="24"/>
          <w:szCs w:val="24"/>
        </w:rPr>
        <w:t>52.</w:t>
      </w:r>
      <w:r>
        <w:rPr>
          <w:rFonts w:ascii="ML-Karthika" w:hAnsi="ML-Karthika" w:cs="ML-Karthika"/>
          <w:sz w:val="24"/>
          <w:szCs w:val="24"/>
        </w:rPr>
        <w:tab/>
      </w:r>
      <w:proofErr w:type="spellStart"/>
      <w:r>
        <w:rPr>
          <w:rFonts w:ascii="ML-Karthika" w:hAnsi="ML-Karthika" w:cs="ML-Karthika"/>
          <w:sz w:val="24"/>
          <w:szCs w:val="24"/>
        </w:rPr>
        <w:t>sXmgnÂ</w:t>
      </w:r>
      <w:proofErr w:type="spellEnd"/>
      <w:r>
        <w:rPr>
          <w:rFonts w:ascii="ML-Karthika" w:hAnsi="ML-Karthika" w:cs="ML-Karthika"/>
          <w:sz w:val="24"/>
          <w:szCs w:val="24"/>
        </w:rPr>
        <w:t xml:space="preserve"> ]c-</w:t>
      </w:r>
      <w:proofErr w:type="spellStart"/>
      <w:r>
        <w:rPr>
          <w:rFonts w:ascii="ML-Karthika" w:hAnsi="ML-Karthika" w:cs="ML-Karthika"/>
          <w:sz w:val="24"/>
          <w:szCs w:val="24"/>
        </w:rPr>
        <w:t>amb</w:t>
      </w:r>
      <w:proofErr w:type="spellEnd"/>
      <w:r>
        <w:rPr>
          <w:rFonts w:ascii="ML-Karthika" w:hAnsi="ML-Karthika" w:cs="ML-Karthika"/>
          <w:sz w:val="24"/>
          <w:szCs w:val="24"/>
        </w:rPr>
        <w:t xml:space="preserve"> </w:t>
      </w:r>
      <w:proofErr w:type="spellStart"/>
      <w:r>
        <w:rPr>
          <w:rFonts w:ascii="ML-Karthika" w:hAnsi="ML-Karthika" w:cs="ML-Karthika"/>
          <w:sz w:val="24"/>
          <w:szCs w:val="24"/>
        </w:rPr>
        <w:t>hnI</w:t>
      </w:r>
      <w:proofErr w:type="spellEnd"/>
      <w:r>
        <w:rPr>
          <w:rFonts w:ascii="ML-Karthika" w:hAnsi="ML-Karthika" w:cs="ML-Karthika"/>
          <w:sz w:val="24"/>
          <w:szCs w:val="24"/>
        </w:rPr>
        <w:t>-k-hp-</w:t>
      </w:r>
      <w:proofErr w:type="spellStart"/>
      <w:r>
        <w:rPr>
          <w:rFonts w:ascii="ML-Karthika" w:hAnsi="ML-Karthika" w:cs="ML-Karthika"/>
          <w:sz w:val="24"/>
          <w:szCs w:val="24"/>
        </w:rPr>
        <w:t>ambn</w:t>
      </w:r>
      <w:proofErr w:type="spellEnd"/>
      <w:r>
        <w:rPr>
          <w:rFonts w:ascii="ML-Karthika" w:hAnsi="ML-Karthika" w:cs="ML-Karthika"/>
          <w:sz w:val="24"/>
          <w:szCs w:val="24"/>
        </w:rPr>
        <w:t xml:space="preserve"> _</w:t>
      </w:r>
      <w:proofErr w:type="spellStart"/>
      <w:r>
        <w:rPr>
          <w:rFonts w:ascii="ML-Karthika" w:hAnsi="ML-Karthika" w:cs="ML-Karthika"/>
          <w:sz w:val="24"/>
          <w:szCs w:val="24"/>
        </w:rPr>
        <w:t>Ô-s¸«v</w:t>
      </w:r>
      <w:proofErr w:type="spellEnd"/>
      <w:r>
        <w:rPr>
          <w:rFonts w:ascii="ML-Karthika" w:hAnsi="ML-Karthika" w:cs="ML-Karthika"/>
          <w:sz w:val="24"/>
          <w:szCs w:val="24"/>
        </w:rPr>
        <w:t xml:space="preserve"> </w:t>
      </w:r>
      <w:proofErr w:type="spellStart"/>
      <w:r>
        <w:rPr>
          <w:rFonts w:ascii="ML-Karthika" w:hAnsi="ML-Karthika" w:cs="ML-Karthika"/>
          <w:sz w:val="24"/>
          <w:szCs w:val="24"/>
        </w:rPr>
        <w:t>tImtf-PnÂ</w:t>
      </w:r>
      <w:proofErr w:type="spellEnd"/>
      <w:r>
        <w:rPr>
          <w:rFonts w:ascii="ML-Karthika" w:hAnsi="ML-Karthika" w:cs="ML-Karthika"/>
          <w:sz w:val="24"/>
          <w:szCs w:val="24"/>
        </w:rPr>
        <w:t xml:space="preserve"> </w:t>
      </w:r>
      <w:proofErr w:type="spellStart"/>
      <w:r>
        <w:rPr>
          <w:rFonts w:ascii="ML-Karthika" w:hAnsi="ML-Karthika" w:cs="ML-Karthika"/>
          <w:sz w:val="24"/>
          <w:szCs w:val="24"/>
        </w:rPr>
        <w:t>kwL</w:t>
      </w:r>
      <w:proofErr w:type="spellEnd"/>
      <w:r>
        <w:rPr>
          <w:rFonts w:ascii="ML-Karthika" w:hAnsi="ML-Karthika" w:cs="ML-Karthika"/>
          <w:sz w:val="24"/>
          <w:szCs w:val="24"/>
        </w:rPr>
        <w:t>-Sn-¸n-¡m-</w:t>
      </w:r>
      <w:proofErr w:type="spellStart"/>
      <w:r>
        <w:rPr>
          <w:rFonts w:ascii="ML-Karthika" w:hAnsi="ML-Karthika" w:cs="ML-Karthika"/>
          <w:sz w:val="24"/>
          <w:szCs w:val="24"/>
        </w:rPr>
        <w:t>dpÅ</w:t>
      </w:r>
      <w:proofErr w:type="spellEnd"/>
      <w:r>
        <w:rPr>
          <w:rFonts w:ascii="ML-Karthika" w:hAnsi="ML-Karthika" w:cs="ML-Karthika"/>
          <w:sz w:val="24"/>
          <w:szCs w:val="24"/>
        </w:rPr>
        <w:t xml:space="preserve"> </w:t>
      </w:r>
      <w:proofErr w:type="spellStart"/>
      <w:r>
        <w:rPr>
          <w:rFonts w:ascii="ML-Karthika" w:hAnsi="ML-Karthika" w:cs="ML-Karthika"/>
          <w:sz w:val="24"/>
          <w:szCs w:val="24"/>
        </w:rPr>
        <w:t>hÀ¡v</w:t>
      </w:r>
      <w:proofErr w:type="spellEnd"/>
      <w:r>
        <w:rPr>
          <w:rFonts w:ascii="ML-Karthika" w:hAnsi="ML-Karthika" w:cs="ML-Karthika"/>
          <w:sz w:val="24"/>
          <w:szCs w:val="24"/>
        </w:rPr>
        <w:t xml:space="preserve"> </w:t>
      </w:r>
      <w:proofErr w:type="spellStart"/>
      <w:r>
        <w:rPr>
          <w:rFonts w:ascii="ML-Karthika" w:hAnsi="ML-Karthika" w:cs="ML-Karthika"/>
          <w:sz w:val="24"/>
          <w:szCs w:val="24"/>
        </w:rPr>
        <w:t>tjm¸p-I-fn-epw</w:t>
      </w:r>
      <w:proofErr w:type="spellEnd"/>
      <w:r>
        <w:rPr>
          <w:rFonts w:ascii="ML-Karthika" w:hAnsi="ML-Karthika" w:cs="ML-Karthika"/>
          <w:sz w:val="24"/>
          <w:szCs w:val="24"/>
        </w:rPr>
        <w:t xml:space="preserve">, </w:t>
      </w:r>
      <w:proofErr w:type="spellStart"/>
      <w:r>
        <w:rPr>
          <w:rFonts w:ascii="ML-Karthika" w:hAnsi="ML-Karthika" w:cs="ML-Karthika"/>
          <w:sz w:val="24"/>
          <w:szCs w:val="24"/>
        </w:rPr>
        <w:t>skan</w:t>
      </w:r>
      <w:proofErr w:type="spellEnd"/>
      <w:r>
        <w:rPr>
          <w:rFonts w:ascii="ML-Karthika" w:hAnsi="ML-Karthika" w:cs="ML-Karthika"/>
          <w:sz w:val="24"/>
          <w:szCs w:val="24"/>
        </w:rPr>
        <w:t>-\m-</w:t>
      </w:r>
      <w:proofErr w:type="spellStart"/>
      <w:r>
        <w:rPr>
          <w:rFonts w:ascii="ML-Karthika" w:hAnsi="ML-Karthika" w:cs="ML-Karthika"/>
          <w:sz w:val="24"/>
          <w:szCs w:val="24"/>
        </w:rPr>
        <w:t>dp</w:t>
      </w:r>
      <w:proofErr w:type="spellEnd"/>
      <w:r>
        <w:rPr>
          <w:rFonts w:ascii="ML-Karthika" w:hAnsi="ML-Karthika" w:cs="ML-Karthika"/>
          <w:sz w:val="24"/>
          <w:szCs w:val="24"/>
        </w:rPr>
        <w:t>-I-</w:t>
      </w:r>
      <w:proofErr w:type="spellStart"/>
      <w:r>
        <w:rPr>
          <w:rFonts w:ascii="ML-Karthika" w:hAnsi="ML-Karthika" w:cs="ML-Karthika"/>
          <w:sz w:val="24"/>
          <w:szCs w:val="24"/>
        </w:rPr>
        <w:t>fnepw</w:t>
      </w:r>
      <w:proofErr w:type="spellEnd"/>
      <w:r>
        <w:rPr>
          <w:rFonts w:ascii="ML-Karthika" w:hAnsi="ML-Karthika" w:cs="ML-Karthika"/>
          <w:sz w:val="24"/>
          <w:szCs w:val="24"/>
        </w:rPr>
        <w:t xml:space="preserve"> Rm³ </w:t>
      </w:r>
      <w:proofErr w:type="spellStart"/>
      <w:r>
        <w:rPr>
          <w:rFonts w:ascii="ML-Karthika" w:hAnsi="ML-Karthika" w:cs="ML-Karthika"/>
          <w:sz w:val="24"/>
          <w:szCs w:val="24"/>
        </w:rPr>
        <w:t>kPo</w:t>
      </w:r>
      <w:proofErr w:type="spellEnd"/>
      <w:r>
        <w:rPr>
          <w:rFonts w:ascii="ML-Karthika" w:hAnsi="ML-Karthika" w:cs="ML-Karthika"/>
          <w:sz w:val="24"/>
          <w:szCs w:val="24"/>
        </w:rPr>
        <w:t>-h-</w:t>
      </w:r>
      <w:proofErr w:type="spellStart"/>
      <w:r>
        <w:rPr>
          <w:rFonts w:ascii="ML-Karthika" w:hAnsi="ML-Karthika" w:cs="ML-Karthika"/>
          <w:sz w:val="24"/>
          <w:szCs w:val="24"/>
        </w:rPr>
        <w:t>ambn</w:t>
      </w:r>
      <w:proofErr w:type="spellEnd"/>
      <w:r>
        <w:rPr>
          <w:rFonts w:ascii="ML-Karthika" w:hAnsi="ML-Karthika" w:cs="ML-Karthika"/>
          <w:sz w:val="24"/>
          <w:szCs w:val="24"/>
        </w:rPr>
        <w:t xml:space="preserve"> ]s¦-</w:t>
      </w:r>
      <w:proofErr w:type="spellStart"/>
      <w:r>
        <w:rPr>
          <w:rFonts w:ascii="ML-Karthika" w:hAnsi="ML-Karthika" w:cs="ML-Karthika"/>
          <w:sz w:val="24"/>
          <w:szCs w:val="24"/>
        </w:rPr>
        <w:t>Sp</w:t>
      </w:r>
      <w:proofErr w:type="spellEnd"/>
      <w:r>
        <w:rPr>
          <w:rFonts w:ascii="ML-Karthika" w:hAnsi="ML-Karthika" w:cs="ML-Karthika"/>
          <w:sz w:val="24"/>
          <w:szCs w:val="24"/>
        </w:rPr>
        <w:t>-¡</w:t>
      </w:r>
      <w:proofErr w:type="spellStart"/>
      <w:r>
        <w:rPr>
          <w:rFonts w:ascii="ML-Karthika" w:hAnsi="ML-Karthika" w:cs="ML-Karthika"/>
          <w:sz w:val="24"/>
          <w:szCs w:val="24"/>
        </w:rPr>
        <w:t>mdp­v</w:t>
      </w:r>
      <w:proofErr w:type="spellEnd"/>
      <w:r>
        <w:rPr>
          <w:rFonts w:ascii="ML-Karthika" w:hAnsi="ML-Karthika" w:cs="ML-Karthika"/>
          <w:sz w:val="24"/>
          <w:szCs w:val="24"/>
        </w:rPr>
        <w:t>.</w:t>
      </w:r>
    </w:p>
    <w:p w14:paraId="16F99376" w14:textId="77777777" w:rsidR="00EC269D" w:rsidRDefault="00EC269D" w:rsidP="00E670FC">
      <w:pPr>
        <w:tabs>
          <w:tab w:val="left" w:pos="454"/>
        </w:tabs>
        <w:autoSpaceDE w:val="0"/>
        <w:autoSpaceDN w:val="0"/>
        <w:adjustRightInd w:val="0"/>
        <w:spacing w:after="57" w:line="240" w:lineRule="auto"/>
        <w:ind w:left="454" w:hanging="454"/>
        <w:jc w:val="both"/>
        <w:rPr>
          <w:rFonts w:ascii="ML-Karthika" w:hAnsi="ML-Karthika" w:cs="ML-Karthika"/>
          <w:sz w:val="24"/>
          <w:szCs w:val="24"/>
        </w:rPr>
      </w:pPr>
      <w:r>
        <w:rPr>
          <w:rFonts w:ascii="ML-Karthika" w:hAnsi="ML-Karthika" w:cs="ML-Karthika"/>
          <w:sz w:val="24"/>
          <w:szCs w:val="24"/>
        </w:rPr>
        <w:t>53.</w:t>
      </w:r>
      <w:r>
        <w:rPr>
          <w:rFonts w:ascii="ML-Karthika" w:hAnsi="ML-Karthika" w:cs="ML-Karthika"/>
          <w:sz w:val="24"/>
          <w:szCs w:val="24"/>
        </w:rPr>
        <w:tab/>
      </w:r>
      <w:proofErr w:type="spellStart"/>
      <w:r>
        <w:rPr>
          <w:rFonts w:ascii="ML-Karthika" w:hAnsi="ML-Karthika" w:cs="ML-Karthika"/>
          <w:sz w:val="24"/>
          <w:szCs w:val="24"/>
        </w:rPr>
        <w:t>t_m</w:t>
      </w:r>
      <w:proofErr w:type="spellEnd"/>
      <w:r>
        <w:rPr>
          <w:rFonts w:ascii="ML-Karthika" w:hAnsi="ML-Karthika" w:cs="ML-Karthika"/>
          <w:sz w:val="24"/>
          <w:szCs w:val="24"/>
        </w:rPr>
        <w:t xml:space="preserve">[-\w, ]T-\w, </w:t>
      </w:r>
      <w:proofErr w:type="spellStart"/>
      <w:r>
        <w:rPr>
          <w:rFonts w:ascii="ML-Karthika" w:hAnsi="ML-Karthika" w:cs="ML-Karthika"/>
          <w:sz w:val="24"/>
          <w:szCs w:val="24"/>
        </w:rPr>
        <w:t>aqey</w:t>
      </w:r>
      <w:proofErr w:type="spellEnd"/>
      <w:r>
        <w:rPr>
          <w:rFonts w:ascii="ML-Karthika" w:hAnsi="ML-Karthika" w:cs="ML-Karthika"/>
          <w:sz w:val="24"/>
          <w:szCs w:val="24"/>
        </w:rPr>
        <w:t>-\</w:t>
      </w:r>
      <w:proofErr w:type="spellStart"/>
      <w:r>
        <w:rPr>
          <w:rFonts w:ascii="ML-Karthika" w:hAnsi="ML-Karthika" w:cs="ML-Karthika"/>
          <w:sz w:val="24"/>
          <w:szCs w:val="24"/>
        </w:rPr>
        <w:t>nÀ®bw</w:t>
      </w:r>
      <w:proofErr w:type="spellEnd"/>
      <w:r>
        <w:rPr>
          <w:rFonts w:ascii="ML-Karthika" w:hAnsi="ML-Karthika" w:cs="ML-Karthika"/>
          <w:sz w:val="24"/>
          <w:szCs w:val="24"/>
        </w:rPr>
        <w:t xml:space="preserve"> </w:t>
      </w:r>
      <w:proofErr w:type="spellStart"/>
      <w:r>
        <w:rPr>
          <w:rFonts w:ascii="ML-Karthika" w:hAnsi="ML-Karthika" w:cs="ML-Karthika"/>
          <w:sz w:val="24"/>
          <w:szCs w:val="24"/>
        </w:rPr>
        <w:t>F¶nh</w:t>
      </w:r>
      <w:proofErr w:type="spellEnd"/>
      <w:r>
        <w:rPr>
          <w:rFonts w:ascii="ML-Karthika" w:hAnsi="ML-Karthika" w:cs="ML-Karthika"/>
          <w:sz w:val="24"/>
          <w:szCs w:val="24"/>
        </w:rPr>
        <w:t xml:space="preserve"> </w:t>
      </w:r>
      <w:proofErr w:type="spellStart"/>
      <w:r>
        <w:rPr>
          <w:rFonts w:ascii="ML-Karthika" w:hAnsi="ML-Karthika" w:cs="ML-Karthika"/>
          <w:sz w:val="24"/>
          <w:szCs w:val="24"/>
        </w:rPr>
        <w:t>sa</w:t>
      </w:r>
      <w:proofErr w:type="spellEnd"/>
      <w:r>
        <w:rPr>
          <w:rFonts w:ascii="ML-Karthika" w:hAnsi="ML-Karthika" w:cs="ML-Karthika"/>
          <w:sz w:val="24"/>
          <w:szCs w:val="24"/>
        </w:rPr>
        <w:t>¨-s¸-</w:t>
      </w:r>
      <w:proofErr w:type="spellStart"/>
      <w:r>
        <w:rPr>
          <w:rFonts w:ascii="ML-Karthika" w:hAnsi="ML-Karthika" w:cs="ML-Karthika"/>
          <w:sz w:val="24"/>
          <w:szCs w:val="24"/>
        </w:rPr>
        <w:t>Sp</w:t>
      </w:r>
      <w:proofErr w:type="spellEnd"/>
      <w:r>
        <w:rPr>
          <w:rFonts w:ascii="ML-Karthika" w:hAnsi="ML-Karthika" w:cs="ML-Karthika"/>
          <w:sz w:val="24"/>
          <w:szCs w:val="24"/>
        </w:rPr>
        <w:t xml:space="preserve">-¯m³ </w:t>
      </w:r>
      <w:proofErr w:type="spellStart"/>
      <w:r>
        <w:rPr>
          <w:rFonts w:ascii="ML-Karthika" w:hAnsi="ML-Karthika" w:cs="ML-Karthika"/>
          <w:sz w:val="24"/>
          <w:szCs w:val="24"/>
        </w:rPr>
        <w:t>klm</w:t>
      </w:r>
      <w:proofErr w:type="spellEnd"/>
      <w:r>
        <w:rPr>
          <w:rFonts w:ascii="ML-Karthika" w:hAnsi="ML-Karthika" w:cs="ML-Karthika"/>
          <w:sz w:val="24"/>
          <w:szCs w:val="24"/>
        </w:rPr>
        <w:t>-bn-¡p¶ ]</w:t>
      </w:r>
      <w:proofErr w:type="spellStart"/>
      <w:r>
        <w:rPr>
          <w:rFonts w:ascii="ML-Karthika" w:hAnsi="ML-Karthika" w:cs="ML-Karthika"/>
          <w:sz w:val="24"/>
          <w:szCs w:val="24"/>
        </w:rPr>
        <w:t>cn</w:t>
      </w:r>
      <w:proofErr w:type="spellEnd"/>
      <w:r>
        <w:rPr>
          <w:rFonts w:ascii="ML-Karthika" w:hAnsi="ML-Karthika" w:cs="ML-Karthika"/>
          <w:sz w:val="24"/>
          <w:szCs w:val="24"/>
        </w:rPr>
        <w:t>-]m-Sn-I-</w:t>
      </w:r>
      <w:proofErr w:type="spellStart"/>
      <w:r>
        <w:rPr>
          <w:rFonts w:ascii="ML-Karthika" w:hAnsi="ML-Karthika" w:cs="ML-Karthika"/>
          <w:sz w:val="24"/>
          <w:szCs w:val="24"/>
        </w:rPr>
        <w:t>fnÂ</w:t>
      </w:r>
      <w:proofErr w:type="spellEnd"/>
      <w:r>
        <w:rPr>
          <w:rFonts w:ascii="ML-Karthika" w:hAnsi="ML-Karthika" w:cs="ML-Karthika"/>
          <w:sz w:val="24"/>
          <w:szCs w:val="24"/>
        </w:rPr>
        <w:t xml:space="preserve"> ]s¦-</w:t>
      </w:r>
      <w:proofErr w:type="spellStart"/>
      <w:r>
        <w:rPr>
          <w:rFonts w:ascii="ML-Karthika" w:hAnsi="ML-Karthika" w:cs="ML-Karthika"/>
          <w:sz w:val="24"/>
          <w:szCs w:val="24"/>
        </w:rPr>
        <w:t>Sp</w:t>
      </w:r>
      <w:proofErr w:type="spellEnd"/>
      <w:r>
        <w:rPr>
          <w:rFonts w:ascii="ML-Karthika" w:hAnsi="ML-Karthika" w:cs="ML-Karthika"/>
          <w:sz w:val="24"/>
          <w:szCs w:val="24"/>
        </w:rPr>
        <w:t>-¡m-</w:t>
      </w:r>
      <w:proofErr w:type="spellStart"/>
      <w:r>
        <w:rPr>
          <w:rFonts w:ascii="ML-Karthika" w:hAnsi="ML-Karthika" w:cs="ML-Karthika"/>
          <w:sz w:val="24"/>
          <w:szCs w:val="24"/>
        </w:rPr>
        <w:t>dn</w:t>
      </w:r>
      <w:proofErr w:type="spellEnd"/>
      <w:r>
        <w:rPr>
          <w:rFonts w:ascii="ML-Karthika" w:hAnsi="ML-Karthika" w:cs="ML-Karthika"/>
          <w:sz w:val="24"/>
          <w:szCs w:val="24"/>
        </w:rPr>
        <w:t>-Ã.</w:t>
      </w:r>
    </w:p>
    <w:p w14:paraId="7F9ACE5C" w14:textId="77777777" w:rsidR="00EC269D" w:rsidRDefault="00EC269D" w:rsidP="00E670FC">
      <w:pPr>
        <w:tabs>
          <w:tab w:val="left" w:pos="454"/>
        </w:tabs>
        <w:autoSpaceDE w:val="0"/>
        <w:autoSpaceDN w:val="0"/>
        <w:adjustRightInd w:val="0"/>
        <w:spacing w:after="57" w:line="240" w:lineRule="auto"/>
        <w:ind w:left="454" w:hanging="454"/>
        <w:jc w:val="both"/>
        <w:rPr>
          <w:rFonts w:ascii="ML-Karthika" w:hAnsi="ML-Karthika" w:cs="ML-Karthika"/>
          <w:sz w:val="24"/>
          <w:szCs w:val="24"/>
        </w:rPr>
      </w:pPr>
      <w:r>
        <w:rPr>
          <w:rFonts w:ascii="ML-Karthika" w:hAnsi="ML-Karthika" w:cs="ML-Karthika"/>
          <w:sz w:val="24"/>
          <w:szCs w:val="24"/>
        </w:rPr>
        <w:t>54.</w:t>
      </w:r>
      <w:r>
        <w:rPr>
          <w:rFonts w:ascii="ML-Karthika" w:hAnsi="ML-Karthika" w:cs="ML-Karthika"/>
          <w:sz w:val="24"/>
          <w:szCs w:val="24"/>
        </w:rPr>
        <w:tab/>
        <w:t>Kth-</w:t>
      </w:r>
      <w:proofErr w:type="spellStart"/>
      <w:r>
        <w:rPr>
          <w:rFonts w:ascii="ML-Karthika" w:hAnsi="ML-Karthika" w:cs="ML-Karthika"/>
          <w:sz w:val="24"/>
          <w:szCs w:val="24"/>
        </w:rPr>
        <w:t>jW</w:t>
      </w:r>
      <w:proofErr w:type="spellEnd"/>
      <w:r>
        <w:rPr>
          <w:rFonts w:ascii="ML-Karthika" w:hAnsi="ML-Karthika" w:cs="ML-Karthika"/>
          <w:sz w:val="24"/>
          <w:szCs w:val="24"/>
        </w:rPr>
        <w:t xml:space="preserve"> {]kn-²o-I-c-W-§-</w:t>
      </w:r>
      <w:proofErr w:type="spellStart"/>
      <w:r>
        <w:rPr>
          <w:rFonts w:ascii="ML-Karthika" w:hAnsi="ML-Karthika" w:cs="ML-Karthika"/>
          <w:sz w:val="24"/>
          <w:szCs w:val="24"/>
        </w:rPr>
        <w:t>fnÂ</w:t>
      </w:r>
      <w:proofErr w:type="spellEnd"/>
      <w:r>
        <w:rPr>
          <w:rFonts w:ascii="ML-Karthika" w:hAnsi="ML-Karthika" w:cs="ML-Karthika"/>
          <w:sz w:val="24"/>
          <w:szCs w:val="24"/>
        </w:rPr>
        <w:t xml:space="preserve"> </w:t>
      </w:r>
      <w:proofErr w:type="spellStart"/>
      <w:r>
        <w:rPr>
          <w:rFonts w:ascii="ML-Karthika" w:hAnsi="ML-Karthika" w:cs="ML-Karthika"/>
          <w:sz w:val="24"/>
          <w:szCs w:val="24"/>
        </w:rPr>
        <w:t>Fâ</w:t>
      </w:r>
      <w:proofErr w:type="spellEnd"/>
      <w:r>
        <w:rPr>
          <w:rFonts w:ascii="ML-Karthika" w:hAnsi="ML-Karthika" w:cs="ML-Karthika"/>
          <w:sz w:val="24"/>
          <w:szCs w:val="24"/>
        </w:rPr>
        <w:t xml:space="preserve"> </w:t>
      </w:r>
      <w:proofErr w:type="spellStart"/>
      <w:r>
        <w:rPr>
          <w:rFonts w:ascii="ML-Karthika" w:hAnsi="ML-Karthika" w:cs="ML-Karthika"/>
          <w:sz w:val="24"/>
          <w:szCs w:val="24"/>
        </w:rPr>
        <w:t>kPoh</w:t>
      </w:r>
      <w:proofErr w:type="spellEnd"/>
      <w:r>
        <w:rPr>
          <w:rFonts w:ascii="ML-Karthika" w:hAnsi="ML-Karthika" w:cs="ML-Karthika"/>
          <w:sz w:val="24"/>
          <w:szCs w:val="24"/>
        </w:rPr>
        <w:t xml:space="preserve"> ]¦</w:t>
      </w:r>
      <w:proofErr w:type="spellStart"/>
      <w:r>
        <w:rPr>
          <w:rFonts w:ascii="ML-Karthika" w:hAnsi="ML-Karthika" w:cs="ML-Karthika"/>
          <w:sz w:val="24"/>
          <w:szCs w:val="24"/>
        </w:rPr>
        <w:t>m-fn¯w</w:t>
      </w:r>
      <w:proofErr w:type="spellEnd"/>
      <w:r>
        <w:rPr>
          <w:rFonts w:ascii="ML-Karthika" w:hAnsi="ML-Karthika" w:cs="ML-Karthika"/>
          <w:sz w:val="24"/>
          <w:szCs w:val="24"/>
        </w:rPr>
        <w:t xml:space="preserve"> </w:t>
      </w:r>
      <w:proofErr w:type="spellStart"/>
      <w:r>
        <w:rPr>
          <w:rFonts w:ascii="ML-Karthika" w:hAnsi="ML-Karthika" w:cs="ML-Karthika"/>
          <w:sz w:val="24"/>
          <w:szCs w:val="24"/>
        </w:rPr>
        <w:t>Dd¸p</w:t>
      </w:r>
      <w:proofErr w:type="spellEnd"/>
      <w:r>
        <w:rPr>
          <w:rFonts w:ascii="ML-Karthika" w:hAnsi="ML-Karthika" w:cs="ML-Karthika"/>
          <w:sz w:val="24"/>
          <w:szCs w:val="24"/>
        </w:rPr>
        <w:t xml:space="preserve"> hcp-¯m³ {</w:t>
      </w:r>
      <w:proofErr w:type="spellStart"/>
      <w:r>
        <w:rPr>
          <w:rFonts w:ascii="ML-Karthika" w:hAnsi="ML-Karthika" w:cs="ML-Karthika"/>
          <w:sz w:val="24"/>
          <w:szCs w:val="24"/>
        </w:rPr>
        <w:t>ian</w:t>
      </w:r>
      <w:proofErr w:type="spellEnd"/>
      <w:r>
        <w:rPr>
          <w:rFonts w:ascii="ML-Karthika" w:hAnsi="ML-Karthika" w:cs="ML-Karthika"/>
          <w:sz w:val="24"/>
          <w:szCs w:val="24"/>
        </w:rPr>
        <w:t>-¡m-</w:t>
      </w:r>
      <w:proofErr w:type="spellStart"/>
      <w:r>
        <w:rPr>
          <w:rFonts w:ascii="ML-Karthika" w:hAnsi="ML-Karthika" w:cs="ML-Karthika"/>
          <w:sz w:val="24"/>
          <w:szCs w:val="24"/>
        </w:rPr>
        <w:t>dp</w:t>
      </w:r>
      <w:proofErr w:type="spellEnd"/>
      <w:r>
        <w:rPr>
          <w:rFonts w:ascii="ML-Karthika" w:hAnsi="ML-Karthika" w:cs="ML-Karthika"/>
          <w:sz w:val="24"/>
          <w:szCs w:val="24"/>
        </w:rPr>
        <w:t>-­v.</w:t>
      </w:r>
    </w:p>
    <w:p w14:paraId="70EBA979" w14:textId="77777777" w:rsidR="00EC269D" w:rsidRDefault="00EC269D" w:rsidP="00E670FC">
      <w:pPr>
        <w:tabs>
          <w:tab w:val="left" w:pos="454"/>
        </w:tabs>
        <w:autoSpaceDE w:val="0"/>
        <w:autoSpaceDN w:val="0"/>
        <w:adjustRightInd w:val="0"/>
        <w:spacing w:after="57" w:line="240" w:lineRule="auto"/>
        <w:ind w:left="454" w:hanging="454"/>
        <w:jc w:val="both"/>
        <w:rPr>
          <w:rFonts w:ascii="ML-Karthika" w:hAnsi="ML-Karthika" w:cs="ML-Karthika"/>
          <w:sz w:val="24"/>
          <w:szCs w:val="24"/>
        </w:rPr>
      </w:pPr>
      <w:r>
        <w:rPr>
          <w:rFonts w:ascii="ML-Karthika" w:hAnsi="ML-Karthika" w:cs="ML-Karthika"/>
          <w:sz w:val="24"/>
          <w:szCs w:val="24"/>
        </w:rPr>
        <w:lastRenderedPageBreak/>
        <w:t>55.</w:t>
      </w:r>
      <w:r>
        <w:rPr>
          <w:rFonts w:ascii="ML-Karthika" w:hAnsi="ML-Karthika" w:cs="ML-Karthika"/>
          <w:sz w:val="24"/>
          <w:szCs w:val="24"/>
        </w:rPr>
        <w:tab/>
      </w:r>
      <w:proofErr w:type="spellStart"/>
      <w:r>
        <w:rPr>
          <w:rFonts w:ascii="ML-Karthika" w:hAnsi="ML-Karthika" w:cs="ML-Karthika"/>
          <w:sz w:val="24"/>
          <w:szCs w:val="24"/>
        </w:rPr>
        <w:t>hnZym</w:t>
      </w:r>
      <w:proofErr w:type="spellEnd"/>
      <w:r>
        <w:rPr>
          <w:rFonts w:ascii="ML-Karthika" w:hAnsi="ML-Karthika" w:cs="ML-Karthika"/>
          <w:sz w:val="24"/>
          <w:szCs w:val="24"/>
        </w:rPr>
        <w:t>-`</w:t>
      </w:r>
      <w:proofErr w:type="spellStart"/>
      <w:r>
        <w:rPr>
          <w:rFonts w:ascii="ML-Karthika" w:hAnsi="ML-Karthika" w:cs="ML-Karthika"/>
          <w:sz w:val="24"/>
          <w:szCs w:val="24"/>
        </w:rPr>
        <w:t>ymk</w:t>
      </w:r>
      <w:proofErr w:type="spellEnd"/>
      <w:r>
        <w:rPr>
          <w:rFonts w:ascii="ML-Karthika" w:hAnsi="ML-Karthika" w:cs="ML-Karthika"/>
          <w:sz w:val="24"/>
          <w:szCs w:val="24"/>
        </w:rPr>
        <w:t xml:space="preserve"> </w:t>
      </w:r>
      <w:proofErr w:type="spellStart"/>
      <w:r>
        <w:rPr>
          <w:rFonts w:ascii="ML-Karthika" w:hAnsi="ML-Karthika" w:cs="ML-Karthika"/>
          <w:sz w:val="24"/>
          <w:szCs w:val="24"/>
        </w:rPr>
        <w:t>cwKs</w:t>
      </w:r>
      <w:proofErr w:type="spellEnd"/>
      <w:r>
        <w:rPr>
          <w:rFonts w:ascii="ML-Karthika" w:hAnsi="ML-Karthika" w:cs="ML-Karthika"/>
          <w:sz w:val="24"/>
          <w:szCs w:val="24"/>
        </w:rPr>
        <w:t>¯ ]</w:t>
      </w:r>
      <w:proofErr w:type="spellStart"/>
      <w:r>
        <w:rPr>
          <w:rFonts w:ascii="ML-Karthika" w:hAnsi="ML-Karthika" w:cs="ML-Karthika"/>
          <w:sz w:val="24"/>
          <w:szCs w:val="24"/>
        </w:rPr>
        <w:t>pXnb</w:t>
      </w:r>
      <w:proofErr w:type="spellEnd"/>
      <w:r>
        <w:rPr>
          <w:rFonts w:ascii="ML-Karthika" w:hAnsi="ML-Karthika" w:cs="ML-Karthika"/>
          <w:sz w:val="24"/>
          <w:szCs w:val="24"/>
        </w:rPr>
        <w:t xml:space="preserve"> Is­-¯-ep-I-sf-¡</w:t>
      </w:r>
      <w:proofErr w:type="spellStart"/>
      <w:r>
        <w:rPr>
          <w:rFonts w:ascii="ML-Karthika" w:hAnsi="ML-Karthika" w:cs="ML-Karthika"/>
          <w:sz w:val="24"/>
          <w:szCs w:val="24"/>
        </w:rPr>
        <w:t>p-dn¨v</w:t>
      </w:r>
      <w:proofErr w:type="spellEnd"/>
      <w:r>
        <w:rPr>
          <w:rFonts w:ascii="ML-Karthika" w:hAnsi="ML-Karthika" w:cs="ML-Karthika"/>
          <w:sz w:val="24"/>
          <w:szCs w:val="24"/>
        </w:rPr>
        <w:t xml:space="preserve"> kl-{]-</w:t>
      </w:r>
      <w:proofErr w:type="spellStart"/>
      <w:r>
        <w:rPr>
          <w:rFonts w:ascii="ML-Karthika" w:hAnsi="ML-Karthika" w:cs="ML-Karthika"/>
          <w:sz w:val="24"/>
          <w:szCs w:val="24"/>
        </w:rPr>
        <w:t>hÀ</w:t>
      </w:r>
      <w:proofErr w:type="spellEnd"/>
      <w:r>
        <w:rPr>
          <w:rFonts w:ascii="ML-Karthika" w:hAnsi="ML-Karthika" w:cs="ML-Karthika"/>
          <w:sz w:val="24"/>
          <w:szCs w:val="24"/>
        </w:rPr>
        <w:t>¯-I-cp-</w:t>
      </w:r>
      <w:proofErr w:type="spellStart"/>
      <w:r>
        <w:rPr>
          <w:rFonts w:ascii="ML-Karthika" w:hAnsi="ML-Karthika" w:cs="ML-Karthika"/>
          <w:sz w:val="24"/>
          <w:szCs w:val="24"/>
        </w:rPr>
        <w:t>ambn</w:t>
      </w:r>
      <w:proofErr w:type="spellEnd"/>
      <w:r>
        <w:rPr>
          <w:rFonts w:ascii="ML-Karthika" w:hAnsi="ML-Karthika" w:cs="ML-Karthika"/>
          <w:sz w:val="24"/>
          <w:szCs w:val="24"/>
        </w:rPr>
        <w:t xml:space="preserve"> NÀ¨ </w:t>
      </w:r>
      <w:proofErr w:type="spellStart"/>
      <w:r>
        <w:rPr>
          <w:rFonts w:ascii="ML-Karthika" w:hAnsi="ML-Karthika" w:cs="ML-Karthika"/>
          <w:sz w:val="24"/>
          <w:szCs w:val="24"/>
        </w:rPr>
        <w:t>sN¿m-dn-Ã</w:t>
      </w:r>
      <w:proofErr w:type="spellEnd"/>
      <w:r>
        <w:rPr>
          <w:rFonts w:ascii="ML-Karthika" w:hAnsi="ML-Karthika" w:cs="ML-Karthika"/>
          <w:sz w:val="24"/>
          <w:szCs w:val="24"/>
        </w:rPr>
        <w:t>.</w:t>
      </w:r>
    </w:p>
    <w:p w14:paraId="1BD18DE8" w14:textId="77777777" w:rsidR="00EC269D" w:rsidRDefault="00EC269D" w:rsidP="00E670FC">
      <w:pPr>
        <w:tabs>
          <w:tab w:val="left" w:pos="454"/>
        </w:tabs>
        <w:autoSpaceDE w:val="0"/>
        <w:autoSpaceDN w:val="0"/>
        <w:adjustRightInd w:val="0"/>
        <w:spacing w:after="57" w:line="240" w:lineRule="auto"/>
        <w:ind w:left="454" w:hanging="454"/>
        <w:jc w:val="both"/>
        <w:rPr>
          <w:rFonts w:ascii="ML-Karthika" w:hAnsi="ML-Karthika" w:cs="ML-Karthika"/>
          <w:sz w:val="24"/>
          <w:szCs w:val="24"/>
        </w:rPr>
      </w:pPr>
      <w:r>
        <w:rPr>
          <w:rFonts w:ascii="ML-Karthika" w:hAnsi="ML-Karthika" w:cs="ML-Karthika"/>
          <w:sz w:val="24"/>
          <w:szCs w:val="24"/>
        </w:rPr>
        <w:t>56.</w:t>
      </w:r>
      <w:r>
        <w:rPr>
          <w:rFonts w:ascii="ML-Karthika" w:hAnsi="ML-Karthika" w:cs="ML-Karthika"/>
          <w:sz w:val="24"/>
          <w:szCs w:val="24"/>
        </w:rPr>
        <w:tab/>
        <w:t>]</w:t>
      </w:r>
      <w:proofErr w:type="spellStart"/>
      <w:r>
        <w:rPr>
          <w:rFonts w:ascii="ML-Karthika" w:hAnsi="ML-Karthika" w:cs="ML-Karthika"/>
          <w:sz w:val="24"/>
          <w:szCs w:val="24"/>
        </w:rPr>
        <w:t>mTy</w:t>
      </w:r>
      <w:proofErr w:type="spellEnd"/>
      <w:r>
        <w:rPr>
          <w:rFonts w:ascii="ML-Karthika" w:hAnsi="ML-Karthika" w:cs="ML-Karthika"/>
          <w:sz w:val="24"/>
          <w:szCs w:val="24"/>
        </w:rPr>
        <w:t xml:space="preserve"> </w:t>
      </w:r>
      <w:proofErr w:type="spellStart"/>
      <w:r>
        <w:rPr>
          <w:rFonts w:ascii="ML-Karthika" w:hAnsi="ML-Karthika" w:cs="ML-Karthika"/>
          <w:sz w:val="24"/>
          <w:szCs w:val="24"/>
        </w:rPr>
        <w:t>hnj</w:t>
      </w:r>
      <w:proofErr w:type="spellEnd"/>
      <w:r>
        <w:rPr>
          <w:rFonts w:ascii="ML-Karthika" w:hAnsi="ML-Karthika" w:cs="ML-Karthika"/>
          <w:sz w:val="24"/>
          <w:szCs w:val="24"/>
        </w:rPr>
        <w:t>-b-hp-</w:t>
      </w:r>
      <w:proofErr w:type="spellStart"/>
      <w:r>
        <w:rPr>
          <w:rFonts w:ascii="ML-Karthika" w:hAnsi="ML-Karthika" w:cs="ML-Karthika"/>
          <w:sz w:val="24"/>
          <w:szCs w:val="24"/>
        </w:rPr>
        <w:t>ambn</w:t>
      </w:r>
      <w:proofErr w:type="spellEnd"/>
      <w:r>
        <w:rPr>
          <w:rFonts w:ascii="ML-Karthika" w:hAnsi="ML-Karthika" w:cs="ML-Karthika"/>
          <w:sz w:val="24"/>
          <w:szCs w:val="24"/>
        </w:rPr>
        <w:t xml:space="preserve"> _Ô-s¸« ]</w:t>
      </w:r>
      <w:proofErr w:type="spellStart"/>
      <w:r>
        <w:rPr>
          <w:rFonts w:ascii="ML-Karthika" w:hAnsi="ML-Karthika" w:cs="ML-Karthika"/>
          <w:sz w:val="24"/>
          <w:szCs w:val="24"/>
        </w:rPr>
        <w:t>pkvX</w:t>
      </w:r>
      <w:proofErr w:type="spellEnd"/>
      <w:r>
        <w:rPr>
          <w:rFonts w:ascii="ML-Karthika" w:hAnsi="ML-Karthika" w:cs="ML-Karthika"/>
          <w:sz w:val="24"/>
          <w:szCs w:val="24"/>
        </w:rPr>
        <w:t xml:space="preserve">-I-§Ä </w:t>
      </w:r>
      <w:proofErr w:type="spellStart"/>
      <w:r>
        <w:rPr>
          <w:rFonts w:ascii="ML-Karthika" w:hAnsi="ML-Karthika" w:cs="ML-Karthika"/>
          <w:sz w:val="24"/>
          <w:szCs w:val="24"/>
        </w:rPr>
        <w:t>Fgp</w:t>
      </w:r>
      <w:proofErr w:type="spellEnd"/>
      <w:r>
        <w:rPr>
          <w:rFonts w:ascii="ML-Karthika" w:hAnsi="ML-Karthika" w:cs="ML-Karthika"/>
          <w:sz w:val="24"/>
          <w:szCs w:val="24"/>
        </w:rPr>
        <w:t>-</w:t>
      </w:r>
      <w:proofErr w:type="spellStart"/>
      <w:r>
        <w:rPr>
          <w:rFonts w:ascii="ML-Karthika" w:hAnsi="ML-Karthika" w:cs="ML-Karthika"/>
          <w:sz w:val="24"/>
          <w:szCs w:val="24"/>
        </w:rPr>
        <w:t>Xm</w:t>
      </w:r>
      <w:proofErr w:type="spellEnd"/>
      <w:r>
        <w:rPr>
          <w:rFonts w:ascii="ML-Karthika" w:hAnsi="ML-Karthika" w:cs="ML-Karthika"/>
          <w:sz w:val="24"/>
          <w:szCs w:val="24"/>
        </w:rPr>
        <w:t>-</w:t>
      </w:r>
      <w:proofErr w:type="spellStart"/>
      <w:r>
        <w:rPr>
          <w:rFonts w:ascii="ML-Karthika" w:hAnsi="ML-Karthika" w:cs="ML-Karthika"/>
          <w:sz w:val="24"/>
          <w:szCs w:val="24"/>
        </w:rPr>
        <w:t>dp</w:t>
      </w:r>
      <w:proofErr w:type="spellEnd"/>
      <w:r>
        <w:rPr>
          <w:rFonts w:ascii="ML-Karthika" w:hAnsi="ML-Karthika" w:cs="ML-Karthika"/>
          <w:sz w:val="24"/>
          <w:szCs w:val="24"/>
        </w:rPr>
        <w:t>-­v.</w:t>
      </w:r>
    </w:p>
    <w:p w14:paraId="513DB600" w14:textId="77777777" w:rsidR="00EC269D" w:rsidRDefault="00EC269D" w:rsidP="00E670FC">
      <w:pPr>
        <w:tabs>
          <w:tab w:val="left" w:pos="454"/>
        </w:tabs>
        <w:autoSpaceDE w:val="0"/>
        <w:autoSpaceDN w:val="0"/>
        <w:adjustRightInd w:val="0"/>
        <w:spacing w:after="57" w:line="240" w:lineRule="auto"/>
        <w:ind w:left="454" w:hanging="454"/>
        <w:jc w:val="both"/>
        <w:rPr>
          <w:rFonts w:ascii="ML-Karthika" w:hAnsi="ML-Karthika" w:cs="ML-Karthika"/>
          <w:sz w:val="24"/>
          <w:szCs w:val="24"/>
        </w:rPr>
      </w:pPr>
      <w:r>
        <w:rPr>
          <w:rFonts w:ascii="ML-Karthika" w:hAnsi="ML-Karthika" w:cs="ML-Karthika"/>
          <w:sz w:val="24"/>
          <w:szCs w:val="24"/>
        </w:rPr>
        <w:t>57.</w:t>
      </w:r>
      <w:r>
        <w:rPr>
          <w:rFonts w:ascii="ML-Karthika" w:hAnsi="ML-Karthika" w:cs="ML-Karthika"/>
          <w:sz w:val="24"/>
          <w:szCs w:val="24"/>
        </w:rPr>
        <w:tab/>
      </w:r>
      <w:proofErr w:type="spellStart"/>
      <w:r>
        <w:rPr>
          <w:rFonts w:ascii="ML-Karthika" w:hAnsi="ML-Karthika" w:cs="ML-Karthika"/>
          <w:sz w:val="24"/>
          <w:szCs w:val="24"/>
        </w:rPr>
        <w:t>t_m</w:t>
      </w:r>
      <w:proofErr w:type="spellEnd"/>
      <w:r>
        <w:rPr>
          <w:rFonts w:ascii="ML-Karthika" w:hAnsi="ML-Karthika" w:cs="ML-Karthika"/>
          <w:sz w:val="24"/>
          <w:szCs w:val="24"/>
        </w:rPr>
        <w:t xml:space="preserve">[\ </w:t>
      </w:r>
      <w:proofErr w:type="spellStart"/>
      <w:r>
        <w:rPr>
          <w:rFonts w:ascii="ML-Karthika" w:hAnsi="ML-Karthika" w:cs="ML-Karthika"/>
          <w:sz w:val="24"/>
          <w:szCs w:val="24"/>
        </w:rPr>
        <w:t>coXn-bnÂ</w:t>
      </w:r>
      <w:proofErr w:type="spellEnd"/>
      <w:r>
        <w:rPr>
          <w:rFonts w:ascii="ML-Karthika" w:hAnsi="ML-Karthika" w:cs="ML-Karthika"/>
          <w:sz w:val="24"/>
          <w:szCs w:val="24"/>
        </w:rPr>
        <w:t xml:space="preserve"> </w:t>
      </w:r>
      <w:proofErr w:type="spellStart"/>
      <w:r>
        <w:rPr>
          <w:rFonts w:ascii="ML-Karthika" w:hAnsi="ML-Karthika" w:cs="ML-Karthika"/>
          <w:sz w:val="24"/>
          <w:szCs w:val="24"/>
        </w:rPr>
        <w:t>Ftâ-Xmb</w:t>
      </w:r>
      <w:proofErr w:type="spellEnd"/>
      <w:r>
        <w:rPr>
          <w:rFonts w:ascii="ML-Karthika" w:hAnsi="ML-Karthika" w:cs="ML-Karthika"/>
          <w:sz w:val="24"/>
          <w:szCs w:val="24"/>
        </w:rPr>
        <w:t xml:space="preserve"> </w:t>
      </w:r>
      <w:proofErr w:type="spellStart"/>
      <w:r>
        <w:rPr>
          <w:rFonts w:ascii="ML-Karthika" w:hAnsi="ML-Karthika" w:cs="ML-Karthika"/>
          <w:sz w:val="24"/>
          <w:szCs w:val="24"/>
        </w:rPr>
        <w:t>Nne</w:t>
      </w:r>
      <w:proofErr w:type="spellEnd"/>
      <w:r>
        <w:rPr>
          <w:rFonts w:ascii="ML-Karthika" w:hAnsi="ML-Karthika" w:cs="ML-Karthika"/>
          <w:sz w:val="24"/>
          <w:szCs w:val="24"/>
        </w:rPr>
        <w:t xml:space="preserve"> ]co-£-W-§Ä DÄs¸-</w:t>
      </w:r>
      <w:proofErr w:type="spellStart"/>
      <w:r>
        <w:rPr>
          <w:rFonts w:ascii="ML-Karthika" w:hAnsi="ML-Karthika" w:cs="ML-Karthika"/>
          <w:sz w:val="24"/>
          <w:szCs w:val="24"/>
        </w:rPr>
        <w:t>Sp</w:t>
      </w:r>
      <w:proofErr w:type="spellEnd"/>
      <w:r>
        <w:rPr>
          <w:rFonts w:ascii="ML-Karthika" w:hAnsi="ML-Karthika" w:cs="ML-Karthika"/>
          <w:sz w:val="24"/>
          <w:szCs w:val="24"/>
        </w:rPr>
        <w:t>-¯m³ {</w:t>
      </w:r>
      <w:proofErr w:type="spellStart"/>
      <w:r>
        <w:rPr>
          <w:rFonts w:ascii="ML-Karthika" w:hAnsi="ML-Karthika" w:cs="ML-Karthika"/>
          <w:sz w:val="24"/>
          <w:szCs w:val="24"/>
        </w:rPr>
        <w:t>ian</w:t>
      </w:r>
      <w:proofErr w:type="spellEnd"/>
      <w:r>
        <w:rPr>
          <w:rFonts w:ascii="ML-Karthika" w:hAnsi="ML-Karthika" w:cs="ML-Karthika"/>
          <w:sz w:val="24"/>
          <w:szCs w:val="24"/>
        </w:rPr>
        <w:t>-¡m-</w:t>
      </w:r>
      <w:proofErr w:type="spellStart"/>
      <w:r>
        <w:rPr>
          <w:rFonts w:ascii="ML-Karthika" w:hAnsi="ML-Karthika" w:cs="ML-Karthika"/>
          <w:sz w:val="24"/>
          <w:szCs w:val="24"/>
        </w:rPr>
        <w:t>dp</w:t>
      </w:r>
      <w:proofErr w:type="spellEnd"/>
      <w:r>
        <w:rPr>
          <w:rFonts w:ascii="ML-Karthika" w:hAnsi="ML-Karthika" w:cs="ML-Karthika"/>
          <w:sz w:val="24"/>
          <w:szCs w:val="24"/>
        </w:rPr>
        <w:t>-­v.</w:t>
      </w:r>
    </w:p>
    <w:p w14:paraId="477C0B18" w14:textId="77777777" w:rsidR="00EC269D" w:rsidRDefault="00EC269D" w:rsidP="00E670FC">
      <w:pPr>
        <w:tabs>
          <w:tab w:val="left" w:pos="454"/>
        </w:tabs>
        <w:autoSpaceDE w:val="0"/>
        <w:autoSpaceDN w:val="0"/>
        <w:adjustRightInd w:val="0"/>
        <w:spacing w:after="57" w:line="240" w:lineRule="auto"/>
        <w:ind w:left="454" w:hanging="454"/>
        <w:jc w:val="both"/>
        <w:rPr>
          <w:rFonts w:ascii="ML-Karthika" w:hAnsi="ML-Karthika" w:cs="ML-Karthika"/>
          <w:sz w:val="24"/>
          <w:szCs w:val="24"/>
        </w:rPr>
      </w:pPr>
      <w:r>
        <w:rPr>
          <w:rFonts w:ascii="ML-Karthika" w:hAnsi="ML-Karthika" w:cs="ML-Karthika"/>
          <w:sz w:val="24"/>
          <w:szCs w:val="24"/>
        </w:rPr>
        <w:t>58.</w:t>
      </w:r>
      <w:r>
        <w:rPr>
          <w:rFonts w:ascii="ML-Karthika" w:hAnsi="ML-Karthika" w:cs="ML-Karthika"/>
          <w:sz w:val="24"/>
          <w:szCs w:val="24"/>
        </w:rPr>
        <w:tab/>
      </w:r>
      <w:proofErr w:type="spellStart"/>
      <w:r>
        <w:rPr>
          <w:rFonts w:ascii="ML-Karthika" w:hAnsi="ML-Karthika" w:cs="ML-Karthika"/>
          <w:sz w:val="24"/>
          <w:szCs w:val="24"/>
        </w:rPr>
        <w:t>hnZym</w:t>
      </w:r>
      <w:proofErr w:type="spellEnd"/>
      <w:r>
        <w:rPr>
          <w:rFonts w:ascii="ML-Karthika" w:hAnsi="ML-Karthika" w:cs="ML-Karthika"/>
          <w:sz w:val="24"/>
          <w:szCs w:val="24"/>
        </w:rPr>
        <w:t>-`</w:t>
      </w:r>
      <w:proofErr w:type="spellStart"/>
      <w:r>
        <w:rPr>
          <w:rFonts w:ascii="ML-Karthika" w:hAnsi="ML-Karthika" w:cs="ML-Karthika"/>
          <w:sz w:val="24"/>
          <w:szCs w:val="24"/>
        </w:rPr>
        <w:t>ymk</w:t>
      </w:r>
      <w:proofErr w:type="spellEnd"/>
      <w:r>
        <w:rPr>
          <w:rFonts w:ascii="ML-Karthika" w:hAnsi="ML-Karthika" w:cs="ML-Karthika"/>
          <w:sz w:val="24"/>
          <w:szCs w:val="24"/>
        </w:rPr>
        <w:t xml:space="preserve"> Kth-j-W-hp-</w:t>
      </w:r>
      <w:proofErr w:type="spellStart"/>
      <w:r>
        <w:rPr>
          <w:rFonts w:ascii="ML-Karthika" w:hAnsi="ML-Karthika" w:cs="ML-Karthika"/>
          <w:sz w:val="24"/>
          <w:szCs w:val="24"/>
        </w:rPr>
        <w:t>ambn</w:t>
      </w:r>
      <w:proofErr w:type="spellEnd"/>
      <w:r>
        <w:rPr>
          <w:rFonts w:ascii="ML-Karthika" w:hAnsi="ML-Karthika" w:cs="ML-Karthika"/>
          <w:sz w:val="24"/>
          <w:szCs w:val="24"/>
        </w:rPr>
        <w:t xml:space="preserve"> _Ô-s¸« </w:t>
      </w:r>
      <w:proofErr w:type="spellStart"/>
      <w:r>
        <w:rPr>
          <w:rFonts w:ascii="ML-Karthika" w:hAnsi="ML-Karthika" w:cs="ML-Karthika"/>
          <w:sz w:val="24"/>
          <w:szCs w:val="24"/>
        </w:rPr>
        <w:t>teJ</w:t>
      </w:r>
      <w:proofErr w:type="spellEnd"/>
      <w:r>
        <w:rPr>
          <w:rFonts w:ascii="ML-Karthika" w:hAnsi="ML-Karthika" w:cs="ML-Karthika"/>
          <w:sz w:val="24"/>
          <w:szCs w:val="24"/>
        </w:rPr>
        <w:t xml:space="preserve">-\-§Ä </w:t>
      </w:r>
      <w:proofErr w:type="spellStart"/>
      <w:r>
        <w:rPr>
          <w:rFonts w:ascii="ML-Karthika" w:hAnsi="ML-Karthika" w:cs="ML-Karthika"/>
          <w:sz w:val="24"/>
          <w:szCs w:val="24"/>
        </w:rPr>
        <w:t>Fgp</w:t>
      </w:r>
      <w:proofErr w:type="spellEnd"/>
      <w:r>
        <w:rPr>
          <w:rFonts w:ascii="ML-Karthika" w:hAnsi="ML-Karthika" w:cs="ML-Karthika"/>
          <w:sz w:val="24"/>
          <w:szCs w:val="24"/>
        </w:rPr>
        <w:t>-</w:t>
      </w:r>
      <w:proofErr w:type="spellStart"/>
      <w:r>
        <w:rPr>
          <w:rFonts w:ascii="ML-Karthika" w:hAnsi="ML-Karthika" w:cs="ML-Karthika"/>
          <w:sz w:val="24"/>
          <w:szCs w:val="24"/>
        </w:rPr>
        <w:t>Xm</w:t>
      </w:r>
      <w:proofErr w:type="spellEnd"/>
      <w:r>
        <w:rPr>
          <w:rFonts w:ascii="ML-Karthika" w:hAnsi="ML-Karthika" w:cs="ML-Karthika"/>
          <w:sz w:val="24"/>
          <w:szCs w:val="24"/>
        </w:rPr>
        <w:t>-</w:t>
      </w:r>
      <w:proofErr w:type="spellStart"/>
      <w:r>
        <w:rPr>
          <w:rFonts w:ascii="ML-Karthika" w:hAnsi="ML-Karthika" w:cs="ML-Karthika"/>
          <w:sz w:val="24"/>
          <w:szCs w:val="24"/>
        </w:rPr>
        <w:t>dp</w:t>
      </w:r>
      <w:proofErr w:type="spellEnd"/>
      <w:r>
        <w:rPr>
          <w:rFonts w:ascii="ML-Karthika" w:hAnsi="ML-Karthika" w:cs="ML-Karthika"/>
          <w:sz w:val="24"/>
          <w:szCs w:val="24"/>
        </w:rPr>
        <w:t>-­v</w:t>
      </w:r>
    </w:p>
    <w:p w14:paraId="7CC2838A" w14:textId="77777777" w:rsidR="00EC269D" w:rsidRDefault="00EC269D" w:rsidP="00E670FC">
      <w:pPr>
        <w:tabs>
          <w:tab w:val="left" w:pos="454"/>
        </w:tabs>
        <w:autoSpaceDE w:val="0"/>
        <w:autoSpaceDN w:val="0"/>
        <w:adjustRightInd w:val="0"/>
        <w:spacing w:after="57" w:line="240" w:lineRule="auto"/>
        <w:ind w:left="454" w:hanging="454"/>
        <w:jc w:val="both"/>
        <w:rPr>
          <w:rFonts w:ascii="ML-Karthika" w:hAnsi="ML-Karthika" w:cs="ML-Karthika"/>
          <w:sz w:val="24"/>
          <w:szCs w:val="24"/>
        </w:rPr>
      </w:pPr>
      <w:r>
        <w:rPr>
          <w:rFonts w:ascii="ML-Karthika" w:hAnsi="ML-Karthika" w:cs="ML-Karthika"/>
          <w:sz w:val="24"/>
          <w:szCs w:val="24"/>
        </w:rPr>
        <w:t>59.</w:t>
      </w:r>
      <w:r>
        <w:rPr>
          <w:rFonts w:ascii="ML-Karthika" w:hAnsi="ML-Karthika" w:cs="ML-Karthika"/>
          <w:sz w:val="24"/>
          <w:szCs w:val="24"/>
        </w:rPr>
        <w:tab/>
        <w:t>A[</w:t>
      </w:r>
      <w:proofErr w:type="spellStart"/>
      <w:r>
        <w:rPr>
          <w:rFonts w:ascii="ML-Karthika" w:hAnsi="ML-Karthika" w:cs="ML-Karthika"/>
          <w:sz w:val="24"/>
          <w:szCs w:val="24"/>
        </w:rPr>
        <w:t>ym</w:t>
      </w:r>
      <w:proofErr w:type="spellEnd"/>
      <w:r>
        <w:rPr>
          <w:rFonts w:ascii="ML-Karthika" w:hAnsi="ML-Karthika" w:cs="ML-Karthika"/>
          <w:sz w:val="24"/>
          <w:szCs w:val="24"/>
        </w:rPr>
        <w:t>-]\ ss\]p-</w:t>
      </w:r>
      <w:proofErr w:type="spellStart"/>
      <w:r>
        <w:rPr>
          <w:rFonts w:ascii="ML-Karthika" w:hAnsi="ML-Karthika" w:cs="ML-Karthika"/>
          <w:sz w:val="24"/>
          <w:szCs w:val="24"/>
        </w:rPr>
        <w:t>Wn</w:t>
      </w:r>
      <w:proofErr w:type="spellEnd"/>
      <w:r>
        <w:rPr>
          <w:rFonts w:ascii="ML-Karthika" w:hAnsi="ML-Karthika" w:cs="ML-Karthika"/>
          <w:sz w:val="24"/>
          <w:szCs w:val="24"/>
        </w:rPr>
        <w:t xml:space="preserve">-IÄ </w:t>
      </w:r>
      <w:proofErr w:type="spellStart"/>
      <w:r>
        <w:rPr>
          <w:rFonts w:ascii="ML-Karthika" w:hAnsi="ML-Karthika" w:cs="ML-Karthika"/>
          <w:sz w:val="24"/>
          <w:szCs w:val="24"/>
        </w:rPr>
        <w:t>hnI</w:t>
      </w:r>
      <w:proofErr w:type="spellEnd"/>
      <w:r>
        <w:rPr>
          <w:rFonts w:ascii="ML-Karthika" w:hAnsi="ML-Karthika" w:cs="ML-Karthika"/>
          <w:sz w:val="24"/>
          <w:szCs w:val="24"/>
        </w:rPr>
        <w:t>-</w:t>
      </w:r>
      <w:proofErr w:type="spellStart"/>
      <w:r>
        <w:rPr>
          <w:rFonts w:ascii="ML-Karthika" w:hAnsi="ML-Karthika" w:cs="ML-Karthika"/>
          <w:sz w:val="24"/>
          <w:szCs w:val="24"/>
        </w:rPr>
        <w:t>kn</w:t>
      </w:r>
      <w:proofErr w:type="spellEnd"/>
      <w:r>
        <w:rPr>
          <w:rFonts w:ascii="ML-Karthika" w:hAnsi="ML-Karthika" w:cs="ML-Karthika"/>
          <w:sz w:val="24"/>
          <w:szCs w:val="24"/>
        </w:rPr>
        <w:t>-¡p-¶-</w:t>
      </w:r>
      <w:proofErr w:type="spellStart"/>
      <w:r>
        <w:rPr>
          <w:rFonts w:ascii="ML-Karthika" w:hAnsi="ML-Karthika" w:cs="ML-Karthika"/>
          <w:sz w:val="24"/>
          <w:szCs w:val="24"/>
        </w:rPr>
        <w:t>Xn</w:t>
      </w:r>
      <w:proofErr w:type="spellEnd"/>
      <w:r>
        <w:rPr>
          <w:rFonts w:ascii="ML-Karthika" w:hAnsi="ML-Karthika" w:cs="ML-Karthika"/>
          <w:sz w:val="24"/>
          <w:szCs w:val="24"/>
        </w:rPr>
        <w:t>-\</w:t>
      </w:r>
      <w:proofErr w:type="spellStart"/>
      <w:r>
        <w:rPr>
          <w:rFonts w:ascii="ML-Karthika" w:hAnsi="ML-Karthika" w:cs="ML-Karthika"/>
          <w:sz w:val="24"/>
          <w:szCs w:val="24"/>
        </w:rPr>
        <w:t>pÅ</w:t>
      </w:r>
      <w:proofErr w:type="spellEnd"/>
      <w:r>
        <w:rPr>
          <w:rFonts w:ascii="ML-Karthika" w:hAnsi="ML-Karthika" w:cs="ML-Karthika"/>
          <w:sz w:val="24"/>
          <w:szCs w:val="24"/>
        </w:rPr>
        <w:t xml:space="preserve"> ]</w:t>
      </w:r>
      <w:proofErr w:type="spellStart"/>
      <w:r>
        <w:rPr>
          <w:rFonts w:ascii="ML-Karthika" w:hAnsi="ML-Karthika" w:cs="ML-Karthika"/>
          <w:sz w:val="24"/>
          <w:szCs w:val="24"/>
        </w:rPr>
        <w:t>cn</w:t>
      </w:r>
      <w:proofErr w:type="spellEnd"/>
      <w:r>
        <w:rPr>
          <w:rFonts w:ascii="ML-Karthika" w:hAnsi="ML-Karthika" w:cs="ML-Karthika"/>
          <w:sz w:val="24"/>
          <w:szCs w:val="24"/>
        </w:rPr>
        <w:t>-</w:t>
      </w:r>
      <w:proofErr w:type="spellStart"/>
      <w:r>
        <w:rPr>
          <w:rFonts w:ascii="ML-Karthika" w:hAnsi="ML-Karthika" w:cs="ML-Karthika"/>
          <w:sz w:val="24"/>
          <w:szCs w:val="24"/>
        </w:rPr>
        <w:t>io</w:t>
      </w:r>
      <w:proofErr w:type="spellEnd"/>
      <w:r>
        <w:rPr>
          <w:rFonts w:ascii="ML-Karthika" w:hAnsi="ML-Karthika" w:cs="ML-Karthika"/>
          <w:sz w:val="24"/>
          <w:szCs w:val="24"/>
        </w:rPr>
        <w:t>-e\ ]</w:t>
      </w:r>
      <w:proofErr w:type="spellStart"/>
      <w:r>
        <w:rPr>
          <w:rFonts w:ascii="ML-Karthika" w:hAnsi="ML-Karthika" w:cs="ML-Karthika"/>
          <w:sz w:val="24"/>
          <w:szCs w:val="24"/>
        </w:rPr>
        <w:t>cn</w:t>
      </w:r>
      <w:proofErr w:type="spellEnd"/>
      <w:r>
        <w:rPr>
          <w:rFonts w:ascii="ML-Karthika" w:hAnsi="ML-Karthika" w:cs="ML-Karthika"/>
          <w:sz w:val="24"/>
          <w:szCs w:val="24"/>
        </w:rPr>
        <w:t>-]m-Sn-I-</w:t>
      </w:r>
      <w:proofErr w:type="spellStart"/>
      <w:r>
        <w:rPr>
          <w:rFonts w:ascii="ML-Karthika" w:hAnsi="ML-Karthika" w:cs="ML-Karthika"/>
          <w:sz w:val="24"/>
          <w:szCs w:val="24"/>
        </w:rPr>
        <w:t>fnÂ</w:t>
      </w:r>
      <w:proofErr w:type="spellEnd"/>
      <w:r>
        <w:rPr>
          <w:rFonts w:ascii="ML-Karthika" w:hAnsi="ML-Karthika" w:cs="ML-Karthika"/>
          <w:sz w:val="24"/>
          <w:szCs w:val="24"/>
        </w:rPr>
        <w:t xml:space="preserve"> ]s¦-</w:t>
      </w:r>
      <w:proofErr w:type="spellStart"/>
      <w:r>
        <w:rPr>
          <w:rFonts w:ascii="ML-Karthika" w:hAnsi="ML-Karthika" w:cs="ML-Karthika"/>
          <w:sz w:val="24"/>
          <w:szCs w:val="24"/>
        </w:rPr>
        <w:t>Sp</w:t>
      </w:r>
      <w:proofErr w:type="spellEnd"/>
      <w:r>
        <w:rPr>
          <w:rFonts w:ascii="ML-Karthika" w:hAnsi="ML-Karthika" w:cs="ML-Karthika"/>
          <w:sz w:val="24"/>
          <w:szCs w:val="24"/>
        </w:rPr>
        <w:t>-¡m-</w:t>
      </w:r>
      <w:proofErr w:type="spellStart"/>
      <w:r>
        <w:rPr>
          <w:rFonts w:ascii="ML-Karthika" w:hAnsi="ML-Karthika" w:cs="ML-Karthika"/>
          <w:sz w:val="24"/>
          <w:szCs w:val="24"/>
        </w:rPr>
        <w:t>dp</w:t>
      </w:r>
      <w:proofErr w:type="spellEnd"/>
      <w:r>
        <w:rPr>
          <w:rFonts w:ascii="ML-Karthika" w:hAnsi="ML-Karthika" w:cs="ML-Karthika"/>
          <w:sz w:val="24"/>
          <w:szCs w:val="24"/>
        </w:rPr>
        <w:t>-­v.</w:t>
      </w:r>
    </w:p>
    <w:p w14:paraId="4D3D2D95" w14:textId="77777777" w:rsidR="00EC269D" w:rsidRDefault="00EC269D" w:rsidP="00E670FC">
      <w:pPr>
        <w:tabs>
          <w:tab w:val="left" w:pos="454"/>
        </w:tabs>
        <w:autoSpaceDE w:val="0"/>
        <w:autoSpaceDN w:val="0"/>
        <w:adjustRightInd w:val="0"/>
        <w:spacing w:after="57" w:line="240" w:lineRule="auto"/>
        <w:ind w:left="454" w:hanging="454"/>
        <w:jc w:val="both"/>
        <w:rPr>
          <w:rFonts w:ascii="ML-Karthika" w:hAnsi="ML-Karthika" w:cs="ML-Karthika"/>
          <w:sz w:val="24"/>
          <w:szCs w:val="24"/>
        </w:rPr>
      </w:pPr>
    </w:p>
    <w:p w14:paraId="3F0A8F10" w14:textId="77777777" w:rsidR="00EC269D" w:rsidRDefault="00EC269D" w:rsidP="00E670FC">
      <w:pPr>
        <w:tabs>
          <w:tab w:val="left" w:pos="454"/>
        </w:tabs>
        <w:autoSpaceDE w:val="0"/>
        <w:autoSpaceDN w:val="0"/>
        <w:adjustRightInd w:val="0"/>
        <w:spacing w:after="57" w:line="240" w:lineRule="auto"/>
        <w:ind w:left="454" w:hanging="454"/>
        <w:jc w:val="both"/>
        <w:rPr>
          <w:rFonts w:ascii="ML-Karthika" w:hAnsi="ML-Karthika" w:cs="ML-Karthika"/>
          <w:sz w:val="24"/>
          <w:szCs w:val="24"/>
        </w:rPr>
      </w:pPr>
    </w:p>
    <w:p w14:paraId="131F1BCD" w14:textId="77777777" w:rsidR="00EC269D" w:rsidRDefault="00EC269D"/>
    <w:p w14:paraId="410B0FAD" w14:textId="60654779" w:rsidR="00EC269D" w:rsidRDefault="00EC269D">
      <w:bookmarkStart w:id="0" w:name="_GoBack"/>
      <w:bookmarkEnd w:id="0"/>
    </w:p>
    <w:p w14:paraId="2873CED1" w14:textId="7DD1E3F1" w:rsidR="00EC269D" w:rsidRDefault="00EC269D"/>
    <w:p w14:paraId="78228158" w14:textId="5EC90347" w:rsidR="00EC269D" w:rsidRDefault="00EC269D"/>
    <w:p w14:paraId="608FB3CD" w14:textId="03F1A6BA" w:rsidR="00EC269D" w:rsidRDefault="00EC269D"/>
    <w:p w14:paraId="6895EC95" w14:textId="5AA2071D" w:rsidR="00EC269D" w:rsidRDefault="00EC269D"/>
    <w:p w14:paraId="14F7CE76" w14:textId="01B84011" w:rsidR="00EC269D" w:rsidRDefault="00EC269D"/>
    <w:p w14:paraId="147E6C53" w14:textId="510E5CB5" w:rsidR="00EC269D" w:rsidRDefault="00EC269D"/>
    <w:p w14:paraId="2F077135" w14:textId="4B8ED5D8" w:rsidR="00EC269D" w:rsidRDefault="00EC269D"/>
    <w:p w14:paraId="41AEA645" w14:textId="642D86FF" w:rsidR="00EC269D" w:rsidRDefault="00EC269D"/>
    <w:p w14:paraId="41A0CDFC" w14:textId="510B2539" w:rsidR="00EC269D" w:rsidRDefault="00EC269D"/>
    <w:p w14:paraId="339FCC08" w14:textId="14631DF5" w:rsidR="00EC269D" w:rsidRDefault="00EC269D"/>
    <w:p w14:paraId="39810BAF" w14:textId="77777777" w:rsidR="00EC269D" w:rsidRDefault="00EC269D"/>
    <w:p w14:paraId="752341CB" w14:textId="64A0055A" w:rsidR="00EC269D" w:rsidRDefault="00EC269D"/>
    <w:p w14:paraId="69FA2A3B" w14:textId="3D32FFC9" w:rsidR="00EC269D" w:rsidRDefault="00EC269D"/>
    <w:p w14:paraId="688BA081" w14:textId="4F995093" w:rsidR="00EC269D" w:rsidRDefault="00EC269D"/>
    <w:p w14:paraId="47B4FDD4" w14:textId="057A9379" w:rsidR="00EC269D" w:rsidRDefault="00EC269D"/>
    <w:p w14:paraId="4A783A2F" w14:textId="77777777" w:rsidR="00EC269D" w:rsidRDefault="00EC269D"/>
    <w:p w14:paraId="631A56AE" w14:textId="047C485A" w:rsidR="00EC269D" w:rsidRDefault="00EC269D"/>
    <w:p w14:paraId="2EF050D4" w14:textId="5459AE54" w:rsidR="00EC269D" w:rsidRDefault="00EC269D"/>
    <w:p w14:paraId="0F81BA24" w14:textId="7ECEA096" w:rsidR="00EC269D" w:rsidRDefault="00EC269D"/>
    <w:p w14:paraId="57F38C75" w14:textId="356048FC" w:rsidR="00EC269D" w:rsidRDefault="00EC269D"/>
    <w:p w14:paraId="49DCB547" w14:textId="33233471" w:rsidR="00EC269D" w:rsidRDefault="00EC269D"/>
    <w:p w14:paraId="689FB01C" w14:textId="513412F0" w:rsidR="00EC269D" w:rsidRDefault="00EC269D"/>
    <w:p w14:paraId="55C76930" w14:textId="5E1B34C5" w:rsidR="00EC269D" w:rsidRDefault="00EC269D"/>
    <w:p w14:paraId="54C45DB4" w14:textId="0C4BB110" w:rsidR="00EC269D" w:rsidRDefault="00EC269D"/>
    <w:p w14:paraId="4ED47127" w14:textId="4705C3CD" w:rsidR="00EC269D" w:rsidRDefault="00EC269D"/>
    <w:p w14:paraId="4335791F" w14:textId="77777777" w:rsidR="00EC269D" w:rsidRDefault="00EC269D"/>
    <w:p w14:paraId="2DAEF7BC" w14:textId="2C62A3B1" w:rsidR="00EC269D" w:rsidRDefault="00EC269D"/>
    <w:p w14:paraId="5F2E8036" w14:textId="15F97954" w:rsidR="00EC269D" w:rsidRDefault="00EC269D"/>
    <w:p w14:paraId="1EB03999" w14:textId="77777777" w:rsidR="00EC269D" w:rsidRDefault="00EC269D"/>
    <w:p w14:paraId="1917CFA6" w14:textId="4185C6A1" w:rsidR="00EC269D" w:rsidRDefault="00EC269D"/>
    <w:p w14:paraId="4421F896" w14:textId="664A741F" w:rsidR="00EC269D" w:rsidRDefault="00EC269D"/>
    <w:p w14:paraId="5155BD1A" w14:textId="6144613D" w:rsidR="00EC269D" w:rsidRDefault="00EC269D"/>
    <w:p w14:paraId="1753565A" w14:textId="73247177" w:rsidR="00EC269D" w:rsidRDefault="00EC269D"/>
    <w:p w14:paraId="5821D9F7" w14:textId="25B3BCC3" w:rsidR="00EC269D" w:rsidRDefault="00EC269D"/>
    <w:p w14:paraId="7B5D4B1F" w14:textId="4517CCA3" w:rsidR="00EC269D" w:rsidRDefault="00EC269D"/>
    <w:p w14:paraId="3D12641A" w14:textId="05971FF3" w:rsidR="00EC269D" w:rsidRDefault="00EC269D"/>
    <w:p w14:paraId="11B17357" w14:textId="5FA27DB6" w:rsidR="00EC269D" w:rsidRDefault="00EC269D"/>
    <w:p w14:paraId="77BD964A" w14:textId="3F3B99A8" w:rsidR="00EC269D" w:rsidRDefault="00EC269D"/>
    <w:p w14:paraId="6C8296C6" w14:textId="68DF147A" w:rsidR="00EC269D" w:rsidRDefault="00EC269D"/>
    <w:p w14:paraId="5121718C" w14:textId="0B0DF0EA" w:rsidR="00EC269D" w:rsidRDefault="00EC269D"/>
    <w:p w14:paraId="30DFE773" w14:textId="18BEE139" w:rsidR="00EC269D" w:rsidRDefault="00EC269D"/>
    <w:p w14:paraId="6DD31541" w14:textId="77777777" w:rsidR="00EC269D" w:rsidRDefault="00EC269D"/>
    <w:p w14:paraId="50A234C6" w14:textId="79CF6C77" w:rsidR="00EC269D" w:rsidRDefault="00EC269D"/>
    <w:p w14:paraId="2580F796" w14:textId="5FA6EDC3" w:rsidR="00EC269D" w:rsidRDefault="00EC269D"/>
    <w:p w14:paraId="21FC3B7E" w14:textId="64830898" w:rsidR="00EC269D" w:rsidRDefault="00EC269D"/>
    <w:p w14:paraId="11ED956D" w14:textId="77777777" w:rsidR="00EC269D" w:rsidRDefault="00EC269D"/>
    <w:sectPr w:rsidR="00EC269D" w:rsidSect="008C0752">
      <w:headerReference w:type="default" r:id="rId55"/>
      <w:pgSz w:w="11906" w:h="16838" w:code="9"/>
      <w:pgMar w:top="2016" w:right="1728" w:bottom="1728" w:left="2016" w:header="1440" w:footer="720" w:gutter="0"/>
      <w:pgNumType w:start="118"/>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Benguiat Bk BT">
    <w:altName w:val="Bookman Old Style"/>
    <w:charset w:val="00"/>
    <w:family w:val="roman"/>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Alako">
    <w:altName w:val="Times New Roman"/>
    <w:charset w:val="00"/>
    <w:family w:val="auto"/>
    <w:pitch w:val="variable"/>
    <w:sig w:usb0="00000001" w:usb1="00000000" w:usb2="00000000" w:usb3="00000000" w:csb0="0000001B" w:csb1="00000000"/>
  </w:font>
  <w:font w:name="Monotype Corsiva">
    <w:panose1 w:val="03010101010201010101"/>
    <w:charset w:val="00"/>
    <w:family w:val="script"/>
    <w:pitch w:val="variable"/>
    <w:sig w:usb0="00000287" w:usb1="00000000" w:usb2="00000000" w:usb3="00000000" w:csb0="0000009F" w:csb1="00000000"/>
  </w:font>
  <w:font w:name="Dauphin-Normal">
    <w:altName w:val="Calibri"/>
    <w:charset w:val="00"/>
    <w:family w:val="auto"/>
    <w:pitch w:val="variable"/>
    <w:sig w:usb0="00000087" w:usb1="00000000" w:usb2="00000000" w:usb3="00000000" w:csb0="0000001B" w:csb1="00000000"/>
  </w:font>
  <w:font w:name="Arial Black">
    <w:panose1 w:val="020B0A04020102020204"/>
    <w:charset w:val="00"/>
    <w:family w:val="swiss"/>
    <w:pitch w:val="variable"/>
    <w:sig w:usb0="A00002AF" w:usb1="400078FB" w:usb2="00000000" w:usb3="00000000" w:csb0="0000009F" w:csb1="00000000"/>
  </w:font>
  <w:font w:name="Abadi MT Condensed">
    <w:altName w:val="Gill Sans MT Condensed"/>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dorable">
    <w:altName w:val="Calibri"/>
    <w:charset w:val="00"/>
    <w:family w:val="script"/>
    <w:pitch w:val="variable"/>
    <w:sig w:usb0="00000003" w:usb1="00000000" w:usb2="00000000" w:usb3="00000000" w:csb0="00000001" w:csb1="00000000"/>
  </w:font>
  <w:font w:name="Black Chancery">
    <w:altName w:val="Calibri"/>
    <w:charset w:val="00"/>
    <w:family w:val="auto"/>
    <w:pitch w:val="variable"/>
    <w:sig w:usb0="00000087" w:usb1="00000000" w:usb2="00000000" w:usb3="00000000" w:csb0="0000001B" w:csb1="00000000"/>
  </w:font>
  <w:font w:name="ParkAvenue-Normal">
    <w:altName w:val="Times New Roman"/>
    <w:charset w:val="00"/>
    <w:family w:val="auto"/>
    <w:pitch w:val="variable"/>
    <w:sig w:usb0="00000001"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L-Karthika">
    <w:altName w:val="Calibri"/>
    <w:panose1 w:val="00000000000000000000"/>
    <w:charset w:val="C8"/>
    <w:family w:val="decorative"/>
    <w:notTrueType/>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9849F" w14:textId="77777777" w:rsidR="007B4580" w:rsidRDefault="00EC26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1F891" w14:textId="77777777" w:rsidR="00EC269D" w:rsidRDefault="00EC269D" w:rsidP="00195E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D9A6F9" w14:textId="77777777" w:rsidR="00EC269D" w:rsidRDefault="00EC269D" w:rsidP="004F085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BD89C" w14:textId="77777777" w:rsidR="00EC269D" w:rsidRDefault="00EC269D" w:rsidP="004F085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E4445" w14:textId="77777777" w:rsidR="00EC269D" w:rsidRDefault="00EC269D">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9D63A" w14:textId="77777777" w:rsidR="007B4580" w:rsidRDefault="00EC269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EC55CC" w14:textId="77777777" w:rsidR="007B4580" w:rsidRDefault="00EC269D">
    <w:pPr>
      <w:pStyle w:val="Header"/>
      <w:ind w:right="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61FB7" w14:textId="77777777" w:rsidR="00EC269D" w:rsidRDefault="00EC269D">
    <w:pPr>
      <w:pStyle w:val="Header"/>
      <w:framePr w:wrap="around" w:vAnchor="text" w:hAnchor="margin" w:xAlign="right" w:y="1"/>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Pr>
        <w:rStyle w:val="PageNumber"/>
        <w:noProof/>
        <w:sz w:val="24"/>
        <w:szCs w:val="24"/>
      </w:rPr>
      <w:t>63</w:t>
    </w:r>
    <w:r>
      <w:rPr>
        <w:rStyle w:val="PageNumber"/>
        <w:sz w:val="24"/>
        <w:szCs w:val="24"/>
      </w:rPr>
      <w:fldChar w:fldCharType="end"/>
    </w:r>
  </w:p>
  <w:p w14:paraId="650B84BF" w14:textId="77777777" w:rsidR="00EC269D" w:rsidRPr="00560379" w:rsidRDefault="00EC269D" w:rsidP="00560379">
    <w:pPr>
      <w:pStyle w:val="Header"/>
      <w:ind w:right="360"/>
      <w:jc w:val="right"/>
      <w:rPr>
        <w:rFonts w:ascii="Monotype Corsiva" w:hAnsi="Monotype Corsiva"/>
        <w:b/>
      </w:rPr>
    </w:pPr>
    <w:r w:rsidRPr="00560379">
      <w:rPr>
        <w:rFonts w:ascii="Monotype Corsiva" w:hAnsi="Monotype Corsiva"/>
        <w:b/>
        <w:sz w:val="26"/>
        <w:szCs w:val="26"/>
      </w:rPr>
      <w:t xml:space="preserve">Analysis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38F08" w14:textId="77777777" w:rsidR="00EC269D" w:rsidRDefault="00EC269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83243C" w14:textId="77777777" w:rsidR="00EC269D" w:rsidRDefault="00EC269D">
    <w:pPr>
      <w:pStyle w:val="Header"/>
      <w:ind w:right="36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3CD98" w14:textId="77777777" w:rsidR="00EC269D" w:rsidRDefault="00EC269D">
    <w:pPr>
      <w:pStyle w:val="Header"/>
      <w:framePr w:wrap="auto" w:vAnchor="text" w:hAnchor="margin" w:xAlign="right" w:y="1"/>
      <w:rPr>
        <w:rStyle w:val="PageNumber"/>
        <w:color w:val="FFFFFF"/>
        <w:sz w:val="24"/>
        <w:szCs w:val="24"/>
      </w:rPr>
    </w:pPr>
    <w:r>
      <w:rPr>
        <w:rStyle w:val="PageNumber"/>
        <w:color w:val="FFFFFF"/>
        <w:sz w:val="24"/>
        <w:szCs w:val="24"/>
      </w:rPr>
      <w:fldChar w:fldCharType="begin"/>
    </w:r>
    <w:r>
      <w:rPr>
        <w:rStyle w:val="PageNumber"/>
        <w:color w:val="FFFFFF"/>
        <w:sz w:val="24"/>
        <w:szCs w:val="24"/>
      </w:rPr>
      <w:instrText xml:space="preserve">PAGE  </w:instrText>
    </w:r>
    <w:r>
      <w:rPr>
        <w:rStyle w:val="PageNumber"/>
        <w:color w:val="FFFFFF"/>
        <w:sz w:val="24"/>
        <w:szCs w:val="24"/>
      </w:rPr>
      <w:fldChar w:fldCharType="separate"/>
    </w:r>
    <w:r>
      <w:rPr>
        <w:rStyle w:val="PageNumber"/>
        <w:noProof/>
        <w:color w:val="FFFFFF"/>
        <w:sz w:val="24"/>
        <w:szCs w:val="24"/>
      </w:rPr>
      <w:t>8</w:t>
    </w:r>
    <w:r>
      <w:rPr>
        <w:rStyle w:val="PageNumber"/>
        <w:color w:val="FFFFFF"/>
        <w:sz w:val="24"/>
        <w:szCs w:val="24"/>
      </w:rPr>
      <w:fldChar w:fldCharType="end"/>
    </w:r>
  </w:p>
  <w:p w14:paraId="68230513" w14:textId="77777777" w:rsidR="00EC269D" w:rsidRDefault="00EC269D">
    <w:pPr>
      <w:pStyle w:val="Header"/>
      <w:ind w:right="360"/>
      <w:jc w:val="right"/>
      <w:rPr>
        <w:rFonts w:ascii="Dauphin-Normal" w:hAnsi="Dauphin-Normal"/>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D0EA0" w14:textId="77777777" w:rsidR="00EC269D" w:rsidRDefault="00EC269D">
    <w:pPr>
      <w:pStyle w:val="Header"/>
      <w:framePr w:wrap="auto" w:vAnchor="text" w:hAnchor="margin" w:xAlign="right" w:y="1"/>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Pr>
        <w:rStyle w:val="PageNumber"/>
        <w:noProof/>
        <w:sz w:val="24"/>
        <w:szCs w:val="24"/>
      </w:rPr>
      <w:t>14</w:t>
    </w:r>
    <w:r>
      <w:rPr>
        <w:rStyle w:val="PageNumber"/>
        <w:sz w:val="24"/>
        <w:szCs w:val="24"/>
      </w:rPr>
      <w:fldChar w:fldCharType="end"/>
    </w:r>
  </w:p>
  <w:p w14:paraId="6256EB16" w14:textId="77777777" w:rsidR="00EC269D" w:rsidRDefault="00EC269D">
    <w:pPr>
      <w:pStyle w:val="Header"/>
      <w:ind w:right="360"/>
      <w:jc w:val="right"/>
      <w:rPr>
        <w:rFonts w:ascii="Dauphin-Normal" w:hAnsi="Dauphin-Normal"/>
      </w:rPr>
    </w:pPr>
    <w:r>
      <w:rPr>
        <w:rFonts w:ascii="Dauphin-Normal" w:hAnsi="Dauphin-Normal"/>
        <w:sz w:val="26"/>
        <w:szCs w:val="26"/>
      </w:rPr>
      <w:t>Introduction</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6CF2C" w14:textId="77777777" w:rsidR="00EC269D" w:rsidRDefault="00EC269D">
    <w:pPr>
      <w:pStyle w:val="Header"/>
      <w:framePr w:wrap="auto" w:vAnchor="text" w:hAnchor="margin" w:xAlign="right" w:y="1"/>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Pr>
        <w:rStyle w:val="PageNumber"/>
        <w:noProof/>
        <w:sz w:val="24"/>
        <w:szCs w:val="24"/>
      </w:rPr>
      <w:t>19</w:t>
    </w:r>
    <w:r>
      <w:rPr>
        <w:rStyle w:val="PageNumber"/>
        <w:sz w:val="24"/>
        <w:szCs w:val="24"/>
      </w:rPr>
      <w:fldChar w:fldCharType="end"/>
    </w:r>
  </w:p>
  <w:p w14:paraId="44B67877" w14:textId="77777777" w:rsidR="00EC269D" w:rsidRDefault="00EC269D">
    <w:pPr>
      <w:pStyle w:val="Header"/>
      <w:ind w:right="360"/>
      <w:jc w:val="right"/>
      <w:rPr>
        <w:rFonts w:ascii="Dauphin-Normal" w:hAnsi="Dauphin-Normal"/>
      </w:rPr>
    </w:pPr>
    <w:r>
      <w:rPr>
        <w:rFonts w:ascii="Dauphin-Normal" w:hAnsi="Dauphin-Normal"/>
        <w:sz w:val="26"/>
        <w:szCs w:val="26"/>
      </w:rPr>
      <w:t>Review</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3DE45" w14:textId="77777777" w:rsidR="00EC269D" w:rsidRDefault="00EC269D">
    <w:pPr>
      <w:pStyle w:val="Header"/>
      <w:framePr w:wrap="around" w:vAnchor="text" w:hAnchor="margin" w:xAlign="right" w:y="1"/>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Pr>
        <w:rStyle w:val="PageNumber"/>
        <w:noProof/>
        <w:sz w:val="24"/>
        <w:szCs w:val="24"/>
      </w:rPr>
      <w:t>53</w:t>
    </w:r>
    <w:r>
      <w:rPr>
        <w:rStyle w:val="PageNumber"/>
        <w:sz w:val="24"/>
        <w:szCs w:val="24"/>
      </w:rPr>
      <w:fldChar w:fldCharType="end"/>
    </w:r>
  </w:p>
  <w:p w14:paraId="7BF2D3AE" w14:textId="77777777" w:rsidR="00EC269D" w:rsidRDefault="00EC269D">
    <w:pPr>
      <w:pStyle w:val="Header"/>
      <w:ind w:right="360"/>
      <w:jc w:val="right"/>
      <w:rPr>
        <w:rFonts w:ascii="Dauphin-Normal" w:hAnsi="Dauphin-Normal"/>
      </w:rPr>
    </w:pPr>
    <w:r>
      <w:rPr>
        <w:rFonts w:ascii="Dauphin-Normal" w:hAnsi="Dauphin-Normal"/>
        <w:sz w:val="26"/>
        <w:szCs w:val="26"/>
      </w:rPr>
      <w:t>Methodology</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CC7CE" w14:textId="77777777" w:rsidR="00EC269D" w:rsidRDefault="00EC269D">
    <w:pPr>
      <w:pStyle w:val="Header"/>
      <w:framePr w:wrap="around" w:vAnchor="text" w:hAnchor="margin" w:xAlign="right" w:y="1"/>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Pr>
        <w:rStyle w:val="PageNumber"/>
        <w:noProof/>
        <w:sz w:val="24"/>
        <w:szCs w:val="24"/>
      </w:rPr>
      <w:t>78</w:t>
    </w:r>
    <w:r>
      <w:rPr>
        <w:rStyle w:val="PageNumber"/>
        <w:sz w:val="24"/>
        <w:szCs w:val="24"/>
      </w:rPr>
      <w:fldChar w:fldCharType="end"/>
    </w:r>
  </w:p>
  <w:p w14:paraId="6D3A1548" w14:textId="77777777" w:rsidR="00EC269D" w:rsidRDefault="00EC269D">
    <w:pPr>
      <w:pStyle w:val="Header"/>
      <w:ind w:right="360"/>
      <w:jc w:val="center"/>
      <w:rPr>
        <w:rFonts w:ascii="Dauphin-Normal" w:hAnsi="Dauphin-Normal"/>
      </w:rPr>
    </w:pPr>
    <w:r>
      <w:rPr>
        <w:rFonts w:ascii="Dauphin-Normal" w:hAnsi="Dauphin-Normal"/>
        <w:sz w:val="26"/>
        <w:szCs w:val="26"/>
      </w:rPr>
      <w:t xml:space="preserve">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E5D16" w14:textId="77777777" w:rsidR="00EC269D" w:rsidRDefault="00EC269D">
    <w:pPr>
      <w:pStyle w:val="Header"/>
      <w:framePr w:wrap="around" w:vAnchor="text" w:hAnchor="margin" w:xAlign="right" w:y="1"/>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Pr>
        <w:rStyle w:val="PageNumber"/>
        <w:noProof/>
        <w:sz w:val="24"/>
        <w:szCs w:val="24"/>
      </w:rPr>
      <w:t>110</w:t>
    </w:r>
    <w:r>
      <w:rPr>
        <w:rStyle w:val="PageNumber"/>
        <w:sz w:val="24"/>
        <w:szCs w:val="24"/>
      </w:rPr>
      <w:fldChar w:fldCharType="end"/>
    </w:r>
  </w:p>
  <w:p w14:paraId="75D5F57F" w14:textId="77777777" w:rsidR="00EC269D" w:rsidRDefault="00EC269D">
    <w:pPr>
      <w:pStyle w:val="Header"/>
      <w:ind w:right="360"/>
      <w:jc w:val="right"/>
      <w:rPr>
        <w:rFonts w:ascii="Dauphin-Normal" w:hAnsi="Dauphin-Normal"/>
      </w:rPr>
    </w:pPr>
    <w:r>
      <w:rPr>
        <w:rFonts w:ascii="Dauphin-Normal" w:hAnsi="Dauphin-Normal"/>
        <w:sz w:val="26"/>
        <w:szCs w:val="26"/>
      </w:rPr>
      <w:t xml:space="preserve">Summary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3214B" w14:textId="77777777" w:rsidR="007B4580" w:rsidRDefault="00EC269D">
    <w:pPr>
      <w:pStyle w:val="Header"/>
      <w:ind w:right="425"/>
      <w:jc w:val="center"/>
      <w:rPr>
        <w:rFonts w:ascii="Dauphin-Normal" w:hAnsi="Dauphin-Normal"/>
      </w:rPr>
    </w:pPr>
    <w:r>
      <w:rPr>
        <w:rFonts w:ascii="Dauphin-Normal" w:hAnsi="Dauphin-Normal"/>
        <w:sz w:val="26"/>
        <w:szCs w:val="2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3F602" w14:textId="77777777" w:rsidR="007B4580" w:rsidRDefault="00EC269D">
    <w:pPr>
      <w:pStyle w:val="Header"/>
      <w:framePr w:wrap="auto" w:vAnchor="text" w:hAnchor="margin" w:xAlign="right" w:y="1"/>
      <w:rPr>
        <w:rStyle w:val="PageNumber"/>
        <w:color w:val="FFFFFF"/>
        <w:sz w:val="24"/>
        <w:szCs w:val="24"/>
      </w:rPr>
    </w:pPr>
    <w:r>
      <w:rPr>
        <w:rStyle w:val="PageNumber"/>
        <w:color w:val="FFFFFF"/>
        <w:sz w:val="24"/>
        <w:szCs w:val="24"/>
      </w:rPr>
      <w:fldChar w:fldCharType="begin"/>
    </w:r>
    <w:r>
      <w:rPr>
        <w:rStyle w:val="PageNumber"/>
        <w:color w:val="FFFFFF"/>
        <w:sz w:val="24"/>
        <w:szCs w:val="24"/>
      </w:rPr>
      <w:instrText xml:space="preserve">PAGE  </w:instrText>
    </w:r>
    <w:r>
      <w:rPr>
        <w:rStyle w:val="PageNumber"/>
        <w:color w:val="FFFFFF"/>
        <w:sz w:val="24"/>
        <w:szCs w:val="24"/>
      </w:rPr>
      <w:fldChar w:fldCharType="separate"/>
    </w:r>
    <w:r>
      <w:rPr>
        <w:rStyle w:val="PageNumber"/>
        <w:noProof/>
        <w:color w:val="FFFFFF"/>
        <w:sz w:val="24"/>
        <w:szCs w:val="24"/>
      </w:rPr>
      <w:t>2</w:t>
    </w:r>
    <w:r>
      <w:rPr>
        <w:rStyle w:val="PageNumber"/>
        <w:color w:val="FFFFFF"/>
        <w:sz w:val="24"/>
        <w:szCs w:val="24"/>
      </w:rPr>
      <w:fldChar w:fldCharType="end"/>
    </w:r>
  </w:p>
  <w:p w14:paraId="10119308" w14:textId="77777777" w:rsidR="007B4580" w:rsidRDefault="00EC269D">
    <w:pPr>
      <w:pStyle w:val="Header"/>
      <w:ind w:right="360"/>
      <w:jc w:val="right"/>
      <w:rPr>
        <w:rFonts w:ascii="Dauphin-Normal" w:hAnsi="Dauphin-Norm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A3E4B" w14:textId="77777777" w:rsidR="007B4580" w:rsidRDefault="00EC269D">
    <w:pPr>
      <w:pStyle w:val="Header"/>
      <w:framePr w:wrap="auto" w:vAnchor="text" w:hAnchor="margin" w:xAlign="right" w:y="1"/>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Pr>
        <w:rStyle w:val="PageNumber"/>
        <w:noProof/>
        <w:sz w:val="24"/>
        <w:szCs w:val="24"/>
      </w:rPr>
      <w:t>42</w:t>
    </w:r>
    <w:r>
      <w:rPr>
        <w:rStyle w:val="PageNumber"/>
        <w:sz w:val="24"/>
        <w:szCs w:val="24"/>
      </w:rPr>
      <w:fldChar w:fldCharType="end"/>
    </w:r>
  </w:p>
  <w:p w14:paraId="1B949C30" w14:textId="77777777" w:rsidR="007B4580" w:rsidRDefault="00EC269D">
    <w:pPr>
      <w:pStyle w:val="Header"/>
      <w:ind w:right="360"/>
      <w:jc w:val="right"/>
      <w:rPr>
        <w:rFonts w:ascii="Dauphin-Normal" w:hAnsi="Dauphin-Normal"/>
      </w:rPr>
    </w:pPr>
    <w:r>
      <w:rPr>
        <w:rFonts w:ascii="Dauphin-Normal" w:hAnsi="Dauphin-Normal"/>
        <w:sz w:val="26"/>
        <w:szCs w:val="26"/>
      </w:rPr>
      <w:t>Review</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A2A76" w14:textId="77777777" w:rsidR="007B4580" w:rsidRDefault="00EC269D">
    <w:pPr>
      <w:pStyle w:val="Header"/>
      <w:framePr w:wrap="around" w:vAnchor="text" w:hAnchor="margin" w:xAlign="right" w:y="1"/>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Pr>
        <w:rStyle w:val="PageNumber"/>
        <w:noProof/>
        <w:sz w:val="24"/>
        <w:szCs w:val="24"/>
      </w:rPr>
      <w:t>82</w:t>
    </w:r>
    <w:r>
      <w:rPr>
        <w:rStyle w:val="PageNumber"/>
        <w:sz w:val="24"/>
        <w:szCs w:val="24"/>
      </w:rPr>
      <w:fldChar w:fldCharType="end"/>
    </w:r>
  </w:p>
  <w:p w14:paraId="545BBA99" w14:textId="77777777" w:rsidR="007B4580" w:rsidRDefault="00EC269D">
    <w:pPr>
      <w:pStyle w:val="Header"/>
      <w:ind w:right="360"/>
      <w:jc w:val="right"/>
      <w:rPr>
        <w:rFonts w:ascii="Dauphin-Normal" w:hAnsi="Dauphin-Normal"/>
      </w:rPr>
    </w:pPr>
    <w:r>
      <w:rPr>
        <w:rFonts w:ascii="Dauphin-Normal" w:hAnsi="Dauphin-Normal"/>
        <w:sz w:val="26"/>
        <w:szCs w:val="26"/>
      </w:rPr>
      <w:t>Methodology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6677E" w14:textId="77777777" w:rsidR="007B4580" w:rsidRDefault="00EC269D">
    <w:pPr>
      <w:pStyle w:val="Header"/>
      <w:framePr w:wrap="around" w:vAnchor="text" w:hAnchor="margin" w:xAlign="right" w:y="1"/>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Pr>
        <w:rStyle w:val="PageNumber"/>
        <w:noProof/>
        <w:sz w:val="24"/>
        <w:szCs w:val="24"/>
      </w:rPr>
      <w:t>70</w:t>
    </w:r>
    <w:r>
      <w:rPr>
        <w:rStyle w:val="PageNumber"/>
        <w:sz w:val="24"/>
        <w:szCs w:val="24"/>
      </w:rPr>
      <w:fldChar w:fldCharType="end"/>
    </w:r>
  </w:p>
  <w:p w14:paraId="7C6D3D8A" w14:textId="77777777" w:rsidR="007B4580" w:rsidRDefault="00EC269D">
    <w:pPr>
      <w:pStyle w:val="Header"/>
      <w:ind w:right="360"/>
      <w:jc w:val="center"/>
      <w:rPr>
        <w:rFonts w:ascii="Dauphin-Normal" w:hAnsi="Dauphin-Normal"/>
      </w:rPr>
    </w:pPr>
    <w:r>
      <w:rPr>
        <w:rFonts w:ascii="Dauphin-Normal" w:hAnsi="Dauphin-Normal"/>
        <w:sz w:val="26"/>
        <w:szCs w:val="26"/>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39A2" w14:textId="77777777" w:rsidR="007B4580" w:rsidRDefault="00EC269D">
    <w:pPr>
      <w:pStyle w:val="Header"/>
      <w:framePr w:wrap="around" w:vAnchor="text" w:hAnchor="margin" w:xAlign="right" w:y="1"/>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Pr>
        <w:rStyle w:val="PageNumber"/>
        <w:noProof/>
        <w:sz w:val="24"/>
        <w:szCs w:val="24"/>
      </w:rPr>
      <w:t>110</w:t>
    </w:r>
    <w:r>
      <w:rPr>
        <w:rStyle w:val="PageNumber"/>
        <w:sz w:val="24"/>
        <w:szCs w:val="24"/>
      </w:rPr>
      <w:fldChar w:fldCharType="end"/>
    </w:r>
  </w:p>
  <w:p w14:paraId="1961CC7A" w14:textId="77777777" w:rsidR="007B4580" w:rsidRDefault="00EC269D">
    <w:pPr>
      <w:pStyle w:val="Header"/>
      <w:ind w:right="360"/>
      <w:jc w:val="right"/>
      <w:rPr>
        <w:rFonts w:ascii="Dauphin-Normal" w:hAnsi="Dauphin-Normal"/>
      </w:rPr>
    </w:pPr>
    <w:r>
      <w:rPr>
        <w:rFonts w:ascii="Dauphin-Normal" w:hAnsi="Dauphin-Normal"/>
        <w:sz w:val="26"/>
        <w:szCs w:val="26"/>
      </w:rPr>
      <w:t xml:space="preserve">Summary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BF81C" w14:textId="77777777" w:rsidR="00EC269D" w:rsidRDefault="00EC269D" w:rsidP="004F085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9A3E51" w14:textId="77777777" w:rsidR="00EC269D" w:rsidRDefault="00EC269D" w:rsidP="00B462EF">
    <w:pPr>
      <w:pStyle w:val="Header"/>
      <w:ind w:right="36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EF998" w14:textId="77777777" w:rsidR="00EC269D" w:rsidRPr="0050433A" w:rsidRDefault="00EC269D" w:rsidP="004F0855">
    <w:pPr>
      <w:pStyle w:val="Header"/>
      <w:framePr w:wrap="around" w:vAnchor="text" w:hAnchor="margin" w:xAlign="right" w:y="1"/>
      <w:jc w:val="right"/>
      <w:rPr>
        <w:rStyle w:val="PageNumber"/>
        <w:sz w:val="26"/>
        <w:szCs w:val="26"/>
      </w:rPr>
    </w:pPr>
    <w:r w:rsidRPr="0050433A">
      <w:rPr>
        <w:rStyle w:val="PageNumber"/>
        <w:sz w:val="26"/>
        <w:szCs w:val="26"/>
      </w:rPr>
      <w:fldChar w:fldCharType="begin"/>
    </w:r>
    <w:r w:rsidRPr="0050433A">
      <w:rPr>
        <w:rStyle w:val="PageNumber"/>
        <w:sz w:val="26"/>
        <w:szCs w:val="26"/>
      </w:rPr>
      <w:instrText xml:space="preserve">PAGE  </w:instrText>
    </w:r>
    <w:r w:rsidRPr="0050433A">
      <w:rPr>
        <w:rStyle w:val="PageNumber"/>
        <w:sz w:val="26"/>
        <w:szCs w:val="26"/>
      </w:rPr>
      <w:fldChar w:fldCharType="separate"/>
    </w:r>
    <w:r>
      <w:rPr>
        <w:rStyle w:val="PageNumber"/>
        <w:noProof/>
        <w:sz w:val="26"/>
        <w:szCs w:val="26"/>
      </w:rPr>
      <w:t>46</w:t>
    </w:r>
    <w:r w:rsidRPr="0050433A">
      <w:rPr>
        <w:rStyle w:val="PageNumber"/>
        <w:sz w:val="26"/>
        <w:szCs w:val="26"/>
      </w:rPr>
      <w:fldChar w:fldCharType="end"/>
    </w:r>
  </w:p>
  <w:p w14:paraId="0DFA129D" w14:textId="77777777" w:rsidR="00EC269D" w:rsidRPr="004F0855" w:rsidRDefault="00EC269D" w:rsidP="004F0855">
    <w:pPr>
      <w:pStyle w:val="Header"/>
      <w:framePr w:wrap="around" w:vAnchor="text" w:hAnchor="margin" w:xAlign="right" w:y="1"/>
      <w:ind w:right="360"/>
      <w:rPr>
        <w:rStyle w:val="PageNumber"/>
        <w:rFonts w:ascii="Monotype Corsiva" w:hAnsi="Monotype Corsiva"/>
        <w:sz w:val="26"/>
        <w:szCs w:val="26"/>
      </w:rPr>
    </w:pPr>
  </w:p>
  <w:p w14:paraId="4DA8D512" w14:textId="77777777" w:rsidR="00EC269D" w:rsidRPr="004F0855" w:rsidRDefault="00EC269D" w:rsidP="004F0855">
    <w:pPr>
      <w:pStyle w:val="Header"/>
      <w:ind w:right="360"/>
      <w:jc w:val="right"/>
      <w:rPr>
        <w:rFonts w:ascii="Monotype Corsiva" w:hAnsi="Monotype Corsiva"/>
        <w:sz w:val="26"/>
        <w:szCs w:val="26"/>
      </w:rPr>
    </w:pPr>
    <w:r w:rsidRPr="004F0855">
      <w:rPr>
        <w:rFonts w:ascii="Monotype Corsiva" w:hAnsi="Monotype Corsiva"/>
        <w:sz w:val="26"/>
        <w:szCs w:val="26"/>
      </w:rPr>
      <w:t>Methodology</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42F8A" w14:textId="77777777" w:rsidR="00EC269D" w:rsidRDefault="00EC269D" w:rsidP="00F631B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008D0A" w14:textId="77777777" w:rsidR="00EC269D" w:rsidRDefault="00EC269D" w:rsidP="003D7C8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6046C"/>
    <w:multiLevelType w:val="multilevel"/>
    <w:tmpl w:val="A7E6C00E"/>
    <w:lvl w:ilvl="0">
      <w:start w:val="3"/>
      <w:numFmt w:val="decimal"/>
      <w:lvlText w:val="%1."/>
      <w:lvlJc w:val="left"/>
      <w:pPr>
        <w:tabs>
          <w:tab w:val="num" w:pos="630"/>
        </w:tabs>
        <w:ind w:left="630" w:hanging="63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3C13076"/>
    <w:multiLevelType w:val="hybridMultilevel"/>
    <w:tmpl w:val="EDBE4886"/>
    <w:lvl w:ilvl="0" w:tplc="0409000F">
      <w:start w:val="1"/>
      <w:numFmt w:val="decimal"/>
      <w:lvlText w:val="%1."/>
      <w:lvlJc w:val="left"/>
      <w:pPr>
        <w:tabs>
          <w:tab w:val="num" w:pos="1440"/>
        </w:tabs>
        <w:ind w:left="1440" w:hanging="360"/>
      </w:pPr>
      <w:rPr>
        <w:rFonts w:hint="default"/>
      </w:rPr>
    </w:lvl>
    <w:lvl w:ilvl="1" w:tplc="AA2CF0B0">
      <w:start w:val="7"/>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49D2733"/>
    <w:multiLevelType w:val="hybridMultilevel"/>
    <w:tmpl w:val="1C7C3DF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0A244181"/>
    <w:multiLevelType w:val="hybridMultilevel"/>
    <w:tmpl w:val="5B30AC18"/>
    <w:lvl w:ilvl="0" w:tplc="0409000F">
      <w:start w:val="1"/>
      <w:numFmt w:val="decimal"/>
      <w:lvlText w:val="%1."/>
      <w:lvlJc w:val="left"/>
      <w:pPr>
        <w:ind w:left="780" w:hanging="360"/>
      </w:pPr>
    </w:lvl>
    <w:lvl w:ilvl="1" w:tplc="04090019" w:tentative="1">
      <w:start w:val="1"/>
      <w:numFmt w:val="lowerLetter"/>
      <w:lvlText w:val="%2."/>
      <w:lvlJc w:val="left"/>
      <w:pPr>
        <w:tabs>
          <w:tab w:val="num" w:pos="1720"/>
        </w:tabs>
        <w:ind w:left="1720" w:hanging="360"/>
      </w:pPr>
    </w:lvl>
    <w:lvl w:ilvl="2" w:tplc="0409001B" w:tentative="1">
      <w:start w:val="1"/>
      <w:numFmt w:val="lowerRoman"/>
      <w:lvlText w:val="%3."/>
      <w:lvlJc w:val="right"/>
      <w:pPr>
        <w:tabs>
          <w:tab w:val="num" w:pos="2440"/>
        </w:tabs>
        <w:ind w:left="2440" w:hanging="180"/>
      </w:pPr>
    </w:lvl>
    <w:lvl w:ilvl="3" w:tplc="0409000F" w:tentative="1">
      <w:start w:val="1"/>
      <w:numFmt w:val="decimal"/>
      <w:lvlText w:val="%4."/>
      <w:lvlJc w:val="left"/>
      <w:pPr>
        <w:tabs>
          <w:tab w:val="num" w:pos="3160"/>
        </w:tabs>
        <w:ind w:left="3160" w:hanging="360"/>
      </w:pPr>
    </w:lvl>
    <w:lvl w:ilvl="4" w:tplc="04090019" w:tentative="1">
      <w:start w:val="1"/>
      <w:numFmt w:val="lowerLetter"/>
      <w:lvlText w:val="%5."/>
      <w:lvlJc w:val="left"/>
      <w:pPr>
        <w:tabs>
          <w:tab w:val="num" w:pos="3880"/>
        </w:tabs>
        <w:ind w:left="3880" w:hanging="360"/>
      </w:pPr>
    </w:lvl>
    <w:lvl w:ilvl="5" w:tplc="0409001B" w:tentative="1">
      <w:start w:val="1"/>
      <w:numFmt w:val="lowerRoman"/>
      <w:lvlText w:val="%6."/>
      <w:lvlJc w:val="right"/>
      <w:pPr>
        <w:tabs>
          <w:tab w:val="num" w:pos="4600"/>
        </w:tabs>
        <w:ind w:left="4600" w:hanging="180"/>
      </w:pPr>
    </w:lvl>
    <w:lvl w:ilvl="6" w:tplc="0409000F" w:tentative="1">
      <w:start w:val="1"/>
      <w:numFmt w:val="decimal"/>
      <w:lvlText w:val="%7."/>
      <w:lvlJc w:val="left"/>
      <w:pPr>
        <w:tabs>
          <w:tab w:val="num" w:pos="5320"/>
        </w:tabs>
        <w:ind w:left="5320" w:hanging="360"/>
      </w:pPr>
    </w:lvl>
    <w:lvl w:ilvl="7" w:tplc="04090019" w:tentative="1">
      <w:start w:val="1"/>
      <w:numFmt w:val="lowerLetter"/>
      <w:lvlText w:val="%8."/>
      <w:lvlJc w:val="left"/>
      <w:pPr>
        <w:tabs>
          <w:tab w:val="num" w:pos="6040"/>
        </w:tabs>
        <w:ind w:left="6040" w:hanging="360"/>
      </w:pPr>
    </w:lvl>
    <w:lvl w:ilvl="8" w:tplc="0409001B" w:tentative="1">
      <w:start w:val="1"/>
      <w:numFmt w:val="lowerRoman"/>
      <w:lvlText w:val="%9."/>
      <w:lvlJc w:val="right"/>
      <w:pPr>
        <w:tabs>
          <w:tab w:val="num" w:pos="6760"/>
        </w:tabs>
        <w:ind w:left="6760" w:hanging="180"/>
      </w:pPr>
    </w:lvl>
  </w:abstractNum>
  <w:abstractNum w:abstractNumId="4" w15:restartNumberingAfterBreak="0">
    <w:nsid w:val="0C677CD8"/>
    <w:multiLevelType w:val="multilevel"/>
    <w:tmpl w:val="594A0010"/>
    <w:lvl w:ilvl="0">
      <w:start w:val="2"/>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9992D59"/>
    <w:multiLevelType w:val="hybridMultilevel"/>
    <w:tmpl w:val="02523F12"/>
    <w:lvl w:ilvl="0" w:tplc="90B62720">
      <w:start w:val="1"/>
      <w:numFmt w:val="lowerRoman"/>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1B803ED7"/>
    <w:multiLevelType w:val="hybridMultilevel"/>
    <w:tmpl w:val="DC646816"/>
    <w:lvl w:ilvl="0" w:tplc="0409000F">
      <w:start w:val="1"/>
      <w:numFmt w:val="decimal"/>
      <w:lvlText w:val="%1."/>
      <w:lvlJc w:val="left"/>
      <w:pPr>
        <w:tabs>
          <w:tab w:val="num" w:pos="780"/>
        </w:tabs>
        <w:ind w:left="780" w:hanging="360"/>
      </w:pPr>
    </w:lvl>
    <w:lvl w:ilvl="1" w:tplc="04090019">
      <w:start w:val="1"/>
      <w:numFmt w:val="lowerLetter"/>
      <w:lvlText w:val="%2."/>
      <w:lvlJc w:val="left"/>
      <w:pPr>
        <w:tabs>
          <w:tab w:val="num" w:pos="1500"/>
        </w:tabs>
        <w:ind w:left="1500" w:hanging="360"/>
      </w:pPr>
    </w:lvl>
    <w:lvl w:ilvl="2" w:tplc="0409001B">
      <w:start w:val="1"/>
      <w:numFmt w:val="lowerRoman"/>
      <w:lvlText w:val="%3."/>
      <w:lvlJc w:val="right"/>
      <w:pPr>
        <w:tabs>
          <w:tab w:val="num" w:pos="2220"/>
        </w:tabs>
        <w:ind w:left="2220" w:hanging="180"/>
      </w:pPr>
    </w:lvl>
    <w:lvl w:ilvl="3" w:tplc="0409000F">
      <w:start w:val="1"/>
      <w:numFmt w:val="decimal"/>
      <w:lvlText w:val="%4."/>
      <w:lvlJc w:val="left"/>
      <w:pPr>
        <w:tabs>
          <w:tab w:val="num" w:pos="2940"/>
        </w:tabs>
        <w:ind w:left="2940" w:hanging="360"/>
      </w:pPr>
    </w:lvl>
    <w:lvl w:ilvl="4" w:tplc="04090019">
      <w:start w:val="1"/>
      <w:numFmt w:val="lowerLetter"/>
      <w:lvlText w:val="%5."/>
      <w:lvlJc w:val="left"/>
      <w:pPr>
        <w:tabs>
          <w:tab w:val="num" w:pos="3660"/>
        </w:tabs>
        <w:ind w:left="3660" w:hanging="360"/>
      </w:pPr>
    </w:lvl>
    <w:lvl w:ilvl="5" w:tplc="0409001B">
      <w:start w:val="1"/>
      <w:numFmt w:val="lowerRoman"/>
      <w:lvlText w:val="%6."/>
      <w:lvlJc w:val="right"/>
      <w:pPr>
        <w:tabs>
          <w:tab w:val="num" w:pos="4380"/>
        </w:tabs>
        <w:ind w:left="4380" w:hanging="180"/>
      </w:pPr>
    </w:lvl>
    <w:lvl w:ilvl="6" w:tplc="0409000F">
      <w:start w:val="1"/>
      <w:numFmt w:val="decimal"/>
      <w:lvlText w:val="%7."/>
      <w:lvlJc w:val="left"/>
      <w:pPr>
        <w:tabs>
          <w:tab w:val="num" w:pos="5100"/>
        </w:tabs>
        <w:ind w:left="5100" w:hanging="360"/>
      </w:pPr>
    </w:lvl>
    <w:lvl w:ilvl="7" w:tplc="04090019">
      <w:start w:val="1"/>
      <w:numFmt w:val="lowerLetter"/>
      <w:lvlText w:val="%8."/>
      <w:lvlJc w:val="left"/>
      <w:pPr>
        <w:tabs>
          <w:tab w:val="num" w:pos="5820"/>
        </w:tabs>
        <w:ind w:left="5820" w:hanging="360"/>
      </w:pPr>
    </w:lvl>
    <w:lvl w:ilvl="8" w:tplc="0409001B">
      <w:start w:val="1"/>
      <w:numFmt w:val="lowerRoman"/>
      <w:lvlText w:val="%9."/>
      <w:lvlJc w:val="right"/>
      <w:pPr>
        <w:tabs>
          <w:tab w:val="num" w:pos="6540"/>
        </w:tabs>
        <w:ind w:left="6540" w:hanging="180"/>
      </w:pPr>
    </w:lvl>
  </w:abstractNum>
  <w:abstractNum w:abstractNumId="7" w15:restartNumberingAfterBreak="0">
    <w:nsid w:val="1CF64D2A"/>
    <w:multiLevelType w:val="hybridMultilevel"/>
    <w:tmpl w:val="FDB24F14"/>
    <w:lvl w:ilvl="0" w:tplc="90B62720">
      <w:start w:val="1"/>
      <w:numFmt w:val="lowerRoman"/>
      <w:lvlText w:val="%1."/>
      <w:lvlJc w:val="left"/>
      <w:pPr>
        <w:ind w:left="108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1E857BE1"/>
    <w:multiLevelType w:val="multilevel"/>
    <w:tmpl w:val="884EB8FE"/>
    <w:lvl w:ilvl="0">
      <w:start w:val="4"/>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EF312AB"/>
    <w:multiLevelType w:val="hybridMultilevel"/>
    <w:tmpl w:val="BB1A622A"/>
    <w:lvl w:ilvl="0" w:tplc="04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2D1627E"/>
    <w:multiLevelType w:val="hybridMultilevel"/>
    <w:tmpl w:val="8F52E650"/>
    <w:lvl w:ilvl="0" w:tplc="90B62720">
      <w:start w:val="1"/>
      <w:numFmt w:val="lowerRoman"/>
      <w:lvlText w:val="%1."/>
      <w:lvlJc w:val="left"/>
      <w:pPr>
        <w:ind w:left="108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1" w15:restartNumberingAfterBreak="0">
    <w:nsid w:val="23FD47A9"/>
    <w:multiLevelType w:val="hybridMultilevel"/>
    <w:tmpl w:val="D3D2A7F6"/>
    <w:lvl w:ilvl="0" w:tplc="0409000F">
      <w:start w:val="1"/>
      <w:numFmt w:val="decimal"/>
      <w:lvlText w:val="%1."/>
      <w:lvlJc w:val="left"/>
      <w:pPr>
        <w:tabs>
          <w:tab w:val="num" w:pos="780"/>
        </w:tabs>
        <w:ind w:left="780" w:hanging="360"/>
      </w:pPr>
    </w:lvl>
    <w:lvl w:ilvl="1" w:tplc="04090019">
      <w:start w:val="1"/>
      <w:numFmt w:val="lowerLetter"/>
      <w:lvlText w:val="%2."/>
      <w:lvlJc w:val="left"/>
      <w:pPr>
        <w:tabs>
          <w:tab w:val="num" w:pos="1500"/>
        </w:tabs>
        <w:ind w:left="1500" w:hanging="360"/>
      </w:pPr>
    </w:lvl>
    <w:lvl w:ilvl="2" w:tplc="0409001B">
      <w:start w:val="1"/>
      <w:numFmt w:val="lowerRoman"/>
      <w:lvlText w:val="%3."/>
      <w:lvlJc w:val="right"/>
      <w:pPr>
        <w:tabs>
          <w:tab w:val="num" w:pos="2220"/>
        </w:tabs>
        <w:ind w:left="2220" w:hanging="180"/>
      </w:pPr>
    </w:lvl>
    <w:lvl w:ilvl="3" w:tplc="0409000F">
      <w:start w:val="1"/>
      <w:numFmt w:val="decimal"/>
      <w:lvlText w:val="%4."/>
      <w:lvlJc w:val="left"/>
      <w:pPr>
        <w:tabs>
          <w:tab w:val="num" w:pos="2940"/>
        </w:tabs>
        <w:ind w:left="2940" w:hanging="360"/>
      </w:pPr>
    </w:lvl>
    <w:lvl w:ilvl="4" w:tplc="04090019">
      <w:start w:val="1"/>
      <w:numFmt w:val="lowerLetter"/>
      <w:lvlText w:val="%5."/>
      <w:lvlJc w:val="left"/>
      <w:pPr>
        <w:tabs>
          <w:tab w:val="num" w:pos="3660"/>
        </w:tabs>
        <w:ind w:left="3660" w:hanging="360"/>
      </w:pPr>
    </w:lvl>
    <w:lvl w:ilvl="5" w:tplc="0409001B">
      <w:start w:val="1"/>
      <w:numFmt w:val="lowerRoman"/>
      <w:lvlText w:val="%6."/>
      <w:lvlJc w:val="right"/>
      <w:pPr>
        <w:tabs>
          <w:tab w:val="num" w:pos="4380"/>
        </w:tabs>
        <w:ind w:left="4380" w:hanging="180"/>
      </w:pPr>
    </w:lvl>
    <w:lvl w:ilvl="6" w:tplc="0409000F">
      <w:start w:val="1"/>
      <w:numFmt w:val="decimal"/>
      <w:lvlText w:val="%7."/>
      <w:lvlJc w:val="left"/>
      <w:pPr>
        <w:tabs>
          <w:tab w:val="num" w:pos="5100"/>
        </w:tabs>
        <w:ind w:left="5100" w:hanging="360"/>
      </w:pPr>
    </w:lvl>
    <w:lvl w:ilvl="7" w:tplc="04090019">
      <w:start w:val="1"/>
      <w:numFmt w:val="lowerLetter"/>
      <w:lvlText w:val="%8."/>
      <w:lvlJc w:val="left"/>
      <w:pPr>
        <w:tabs>
          <w:tab w:val="num" w:pos="5820"/>
        </w:tabs>
        <w:ind w:left="5820" w:hanging="360"/>
      </w:pPr>
    </w:lvl>
    <w:lvl w:ilvl="8" w:tplc="0409001B">
      <w:start w:val="1"/>
      <w:numFmt w:val="lowerRoman"/>
      <w:lvlText w:val="%9."/>
      <w:lvlJc w:val="right"/>
      <w:pPr>
        <w:tabs>
          <w:tab w:val="num" w:pos="6540"/>
        </w:tabs>
        <w:ind w:left="6540" w:hanging="180"/>
      </w:pPr>
    </w:lvl>
  </w:abstractNum>
  <w:abstractNum w:abstractNumId="12" w15:restartNumberingAfterBreak="0">
    <w:nsid w:val="269138DC"/>
    <w:multiLevelType w:val="multilevel"/>
    <w:tmpl w:val="04090025"/>
    <w:lvl w:ilvl="0">
      <w:start w:val="1"/>
      <w:numFmt w:val="decimal"/>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3" w15:restartNumberingAfterBreak="0">
    <w:nsid w:val="27CF70A1"/>
    <w:multiLevelType w:val="hybridMultilevel"/>
    <w:tmpl w:val="C792EA56"/>
    <w:lvl w:ilvl="0" w:tplc="1AEC17A4">
      <w:start w:val="1"/>
      <w:numFmt w:val="lowerRoman"/>
      <w:lvlText w:val="%1."/>
      <w:lvlJc w:val="left"/>
      <w:pPr>
        <w:tabs>
          <w:tab w:val="num" w:pos="1080"/>
        </w:tabs>
        <w:ind w:left="1080" w:hanging="720"/>
      </w:pPr>
      <w:rPr>
        <w:rFonts w:hint="default"/>
      </w:rPr>
    </w:lvl>
    <w:lvl w:ilvl="1" w:tplc="AD4816E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2A886B79"/>
    <w:multiLevelType w:val="hybridMultilevel"/>
    <w:tmpl w:val="8F1A5DDA"/>
    <w:lvl w:ilvl="0" w:tplc="938CFAF0">
      <w:start w:val="1"/>
      <w:numFmt w:val="bullet"/>
      <w:lvlText w:val=""/>
      <w:lvlJc w:val="left"/>
      <w:pPr>
        <w:tabs>
          <w:tab w:val="num" w:pos="432"/>
        </w:tabs>
        <w:ind w:left="432" w:hanging="432"/>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34112997"/>
    <w:multiLevelType w:val="hybridMultilevel"/>
    <w:tmpl w:val="78A01C18"/>
    <w:lvl w:ilvl="0" w:tplc="0409000F">
      <w:start w:val="1"/>
      <w:numFmt w:val="decimal"/>
      <w:lvlText w:val="%1."/>
      <w:lvlJc w:val="left"/>
      <w:pPr>
        <w:ind w:left="5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9FD6064"/>
    <w:multiLevelType w:val="hybridMultilevel"/>
    <w:tmpl w:val="48DC8F18"/>
    <w:lvl w:ilvl="0" w:tplc="F3FCBB98">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7" w15:restartNumberingAfterBreak="0">
    <w:nsid w:val="3E5C13CA"/>
    <w:multiLevelType w:val="hybridMultilevel"/>
    <w:tmpl w:val="CBEA5D56"/>
    <w:lvl w:ilvl="0" w:tplc="EBF4B198">
      <w:start w:val="1"/>
      <w:numFmt w:val="lowerRoman"/>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1BB6838"/>
    <w:multiLevelType w:val="hybridMultilevel"/>
    <w:tmpl w:val="1BA0519C"/>
    <w:lvl w:ilvl="0" w:tplc="0409000F">
      <w:start w:val="1"/>
      <w:numFmt w:val="decimal"/>
      <w:lvlText w:val="%1."/>
      <w:lvlJc w:val="left"/>
      <w:pPr>
        <w:tabs>
          <w:tab w:val="num" w:pos="1080"/>
        </w:tabs>
        <w:ind w:left="1080" w:hanging="360"/>
      </w:pPr>
      <w:rPr>
        <w:rFonts w:hint="default"/>
      </w:rPr>
    </w:lvl>
    <w:lvl w:ilvl="1" w:tplc="73A620D8">
      <w:start w:val="1"/>
      <w:numFmt w:val="lowerRoman"/>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79A3451"/>
    <w:multiLevelType w:val="hybridMultilevel"/>
    <w:tmpl w:val="3EEA0A5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A24111B"/>
    <w:multiLevelType w:val="hybridMultilevel"/>
    <w:tmpl w:val="D5DAC8F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15:restartNumberingAfterBreak="0">
    <w:nsid w:val="4CE242A7"/>
    <w:multiLevelType w:val="hybridMultilevel"/>
    <w:tmpl w:val="AA24DA74"/>
    <w:lvl w:ilvl="0" w:tplc="90B62720">
      <w:start w:val="1"/>
      <w:numFmt w:val="lowerRoman"/>
      <w:lvlText w:val="%1."/>
      <w:lvlJc w:val="left"/>
      <w:pPr>
        <w:ind w:left="780" w:hanging="360"/>
      </w:pPr>
      <w:rPr>
        <w:rFonts w:hint="default"/>
      </w:r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22" w15:restartNumberingAfterBreak="0">
    <w:nsid w:val="4EA37BA4"/>
    <w:multiLevelType w:val="hybridMultilevel"/>
    <w:tmpl w:val="0B506808"/>
    <w:lvl w:ilvl="0" w:tplc="90B62720">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3A63B70"/>
    <w:multiLevelType w:val="hybridMultilevel"/>
    <w:tmpl w:val="43EC16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47C66FE"/>
    <w:multiLevelType w:val="hybridMultilevel"/>
    <w:tmpl w:val="DB0A8D3A"/>
    <w:lvl w:ilvl="0" w:tplc="775208E6">
      <w:start w:val="1"/>
      <w:numFmt w:val="decimal"/>
      <w:lvlText w:val="%1."/>
      <w:lvlJc w:val="left"/>
      <w:pPr>
        <w:tabs>
          <w:tab w:val="num" w:pos="720"/>
        </w:tabs>
        <w:ind w:left="720" w:hanging="360"/>
      </w:pPr>
      <w:rPr>
        <w:color w:val="00000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57731043"/>
    <w:multiLevelType w:val="hybridMultilevel"/>
    <w:tmpl w:val="ED2C633E"/>
    <w:lvl w:ilvl="0" w:tplc="0409000F">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59427A71"/>
    <w:multiLevelType w:val="hybridMultilevel"/>
    <w:tmpl w:val="A920D52E"/>
    <w:lvl w:ilvl="0" w:tplc="0409000F">
      <w:start w:val="1"/>
      <w:numFmt w:val="decimal"/>
      <w:lvlText w:val="%1."/>
      <w:lvlJc w:val="left"/>
      <w:pPr>
        <w:tabs>
          <w:tab w:val="num" w:pos="720"/>
        </w:tabs>
        <w:ind w:left="720" w:hanging="360"/>
      </w:pPr>
    </w:lvl>
    <w:lvl w:ilvl="1" w:tplc="BCC669D8">
      <w:start w:val="1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97F1AF9"/>
    <w:multiLevelType w:val="multilevel"/>
    <w:tmpl w:val="DD9C500A"/>
    <w:lvl w:ilvl="0">
      <w:start w:val="1"/>
      <w:numFmt w:val="decimal"/>
      <w:lvlText w:val="%1."/>
      <w:lvlJc w:val="left"/>
      <w:pPr>
        <w:ind w:left="928" w:hanging="360"/>
      </w:pPr>
    </w:lvl>
    <w:lvl w:ilvl="1">
      <w:start w:val="3"/>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8" w15:restartNumberingAfterBreak="0">
    <w:nsid w:val="5990434A"/>
    <w:multiLevelType w:val="hybridMultilevel"/>
    <w:tmpl w:val="48B23E8A"/>
    <w:lvl w:ilvl="0" w:tplc="91CCD914">
      <w:start w:val="1"/>
      <w:numFmt w:val="decimal"/>
      <w:lvlText w:val="%1."/>
      <w:lvlJc w:val="left"/>
      <w:pPr>
        <w:tabs>
          <w:tab w:val="num" w:pos="375"/>
        </w:tabs>
        <w:ind w:left="375" w:hanging="375"/>
      </w:pPr>
      <w:rPr>
        <w:rFonts w:hint="default"/>
      </w:rPr>
    </w:lvl>
    <w:lvl w:ilvl="1" w:tplc="6E2CE81A">
      <w:numFmt w:val="none"/>
      <w:lvlText w:val=""/>
      <w:lvlJc w:val="left"/>
      <w:pPr>
        <w:tabs>
          <w:tab w:val="num" w:pos="360"/>
        </w:tabs>
      </w:pPr>
    </w:lvl>
    <w:lvl w:ilvl="2" w:tplc="CA3039F6">
      <w:numFmt w:val="none"/>
      <w:lvlText w:val=""/>
      <w:lvlJc w:val="left"/>
      <w:pPr>
        <w:tabs>
          <w:tab w:val="num" w:pos="360"/>
        </w:tabs>
      </w:pPr>
    </w:lvl>
    <w:lvl w:ilvl="3" w:tplc="F530B7E0">
      <w:numFmt w:val="none"/>
      <w:lvlText w:val=""/>
      <w:lvlJc w:val="left"/>
      <w:pPr>
        <w:tabs>
          <w:tab w:val="num" w:pos="360"/>
        </w:tabs>
      </w:pPr>
    </w:lvl>
    <w:lvl w:ilvl="4" w:tplc="AA7E29B8">
      <w:numFmt w:val="none"/>
      <w:lvlText w:val=""/>
      <w:lvlJc w:val="left"/>
      <w:pPr>
        <w:tabs>
          <w:tab w:val="num" w:pos="360"/>
        </w:tabs>
      </w:pPr>
    </w:lvl>
    <w:lvl w:ilvl="5" w:tplc="E0F6CD12">
      <w:numFmt w:val="none"/>
      <w:lvlText w:val=""/>
      <w:lvlJc w:val="left"/>
      <w:pPr>
        <w:tabs>
          <w:tab w:val="num" w:pos="360"/>
        </w:tabs>
      </w:pPr>
    </w:lvl>
    <w:lvl w:ilvl="6" w:tplc="C908B898">
      <w:numFmt w:val="none"/>
      <w:lvlText w:val=""/>
      <w:lvlJc w:val="left"/>
      <w:pPr>
        <w:tabs>
          <w:tab w:val="num" w:pos="360"/>
        </w:tabs>
      </w:pPr>
    </w:lvl>
    <w:lvl w:ilvl="7" w:tplc="2AB483E4">
      <w:numFmt w:val="none"/>
      <w:lvlText w:val=""/>
      <w:lvlJc w:val="left"/>
      <w:pPr>
        <w:tabs>
          <w:tab w:val="num" w:pos="360"/>
        </w:tabs>
      </w:pPr>
    </w:lvl>
    <w:lvl w:ilvl="8" w:tplc="21D41126">
      <w:numFmt w:val="none"/>
      <w:lvlText w:val=""/>
      <w:lvlJc w:val="left"/>
      <w:pPr>
        <w:tabs>
          <w:tab w:val="num" w:pos="360"/>
        </w:tabs>
      </w:pPr>
    </w:lvl>
  </w:abstractNum>
  <w:abstractNum w:abstractNumId="29" w15:restartNumberingAfterBreak="0">
    <w:nsid w:val="5C3C3FF9"/>
    <w:multiLevelType w:val="hybridMultilevel"/>
    <w:tmpl w:val="E026A300"/>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DD90EFA"/>
    <w:multiLevelType w:val="hybridMultilevel"/>
    <w:tmpl w:val="DC96F7F8"/>
    <w:lvl w:ilvl="0" w:tplc="4009000F">
      <w:start w:val="1"/>
      <w:numFmt w:val="decimal"/>
      <w:lvlText w:val="%1."/>
      <w:lvlJc w:val="left"/>
      <w:pPr>
        <w:ind w:left="720" w:hanging="360"/>
      </w:pPr>
    </w:lvl>
    <w:lvl w:ilvl="1" w:tplc="0409000F">
      <w:start w:val="1"/>
      <w:numFmt w:val="decimal"/>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06B3396"/>
    <w:multiLevelType w:val="hybridMultilevel"/>
    <w:tmpl w:val="8DB4A138"/>
    <w:lvl w:ilvl="0" w:tplc="0409000F">
      <w:start w:val="1"/>
      <w:numFmt w:val="decimal"/>
      <w:lvlText w:val="%1."/>
      <w:lvlJc w:val="left"/>
      <w:pPr>
        <w:tabs>
          <w:tab w:val="num" w:pos="960"/>
        </w:tabs>
        <w:ind w:left="960" w:hanging="360"/>
      </w:pPr>
    </w:lvl>
    <w:lvl w:ilvl="1" w:tplc="04090019">
      <w:start w:val="1"/>
      <w:numFmt w:val="lowerLetter"/>
      <w:lvlText w:val="%2."/>
      <w:lvlJc w:val="left"/>
      <w:pPr>
        <w:tabs>
          <w:tab w:val="num" w:pos="1680"/>
        </w:tabs>
        <w:ind w:left="1680" w:hanging="360"/>
      </w:pPr>
    </w:lvl>
    <w:lvl w:ilvl="2" w:tplc="0409001B">
      <w:start w:val="1"/>
      <w:numFmt w:val="lowerRoman"/>
      <w:lvlText w:val="%3."/>
      <w:lvlJc w:val="right"/>
      <w:pPr>
        <w:tabs>
          <w:tab w:val="num" w:pos="2400"/>
        </w:tabs>
        <w:ind w:left="2400" w:hanging="180"/>
      </w:pPr>
    </w:lvl>
    <w:lvl w:ilvl="3" w:tplc="0409000F">
      <w:start w:val="1"/>
      <w:numFmt w:val="decimal"/>
      <w:lvlText w:val="%4."/>
      <w:lvlJc w:val="left"/>
      <w:pPr>
        <w:tabs>
          <w:tab w:val="num" w:pos="3120"/>
        </w:tabs>
        <w:ind w:left="3120" w:hanging="360"/>
      </w:pPr>
    </w:lvl>
    <w:lvl w:ilvl="4" w:tplc="04090019">
      <w:start w:val="1"/>
      <w:numFmt w:val="lowerLetter"/>
      <w:lvlText w:val="%5."/>
      <w:lvlJc w:val="left"/>
      <w:pPr>
        <w:tabs>
          <w:tab w:val="num" w:pos="3840"/>
        </w:tabs>
        <w:ind w:left="3840" w:hanging="360"/>
      </w:pPr>
    </w:lvl>
    <w:lvl w:ilvl="5" w:tplc="0409001B">
      <w:start w:val="1"/>
      <w:numFmt w:val="lowerRoman"/>
      <w:lvlText w:val="%6."/>
      <w:lvlJc w:val="right"/>
      <w:pPr>
        <w:tabs>
          <w:tab w:val="num" w:pos="4560"/>
        </w:tabs>
        <w:ind w:left="4560" w:hanging="180"/>
      </w:pPr>
    </w:lvl>
    <w:lvl w:ilvl="6" w:tplc="0409000F">
      <w:start w:val="1"/>
      <w:numFmt w:val="decimal"/>
      <w:lvlText w:val="%7."/>
      <w:lvlJc w:val="left"/>
      <w:pPr>
        <w:tabs>
          <w:tab w:val="num" w:pos="5280"/>
        </w:tabs>
        <w:ind w:left="5280" w:hanging="360"/>
      </w:pPr>
    </w:lvl>
    <w:lvl w:ilvl="7" w:tplc="04090019">
      <w:start w:val="1"/>
      <w:numFmt w:val="lowerLetter"/>
      <w:lvlText w:val="%8."/>
      <w:lvlJc w:val="left"/>
      <w:pPr>
        <w:tabs>
          <w:tab w:val="num" w:pos="6000"/>
        </w:tabs>
        <w:ind w:left="6000" w:hanging="360"/>
      </w:pPr>
    </w:lvl>
    <w:lvl w:ilvl="8" w:tplc="0409001B">
      <w:start w:val="1"/>
      <w:numFmt w:val="lowerRoman"/>
      <w:lvlText w:val="%9."/>
      <w:lvlJc w:val="right"/>
      <w:pPr>
        <w:tabs>
          <w:tab w:val="num" w:pos="6720"/>
        </w:tabs>
        <w:ind w:left="6720" w:hanging="180"/>
      </w:pPr>
    </w:lvl>
  </w:abstractNum>
  <w:abstractNum w:abstractNumId="32" w15:restartNumberingAfterBreak="0">
    <w:nsid w:val="6082304F"/>
    <w:multiLevelType w:val="multilevel"/>
    <w:tmpl w:val="05F842EE"/>
    <w:lvl w:ilvl="0">
      <w:start w:val="4"/>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18C10F5"/>
    <w:multiLevelType w:val="multilevel"/>
    <w:tmpl w:val="8C4CB17E"/>
    <w:lvl w:ilvl="0">
      <w:start w:val="3"/>
      <w:numFmt w:val="decimal"/>
      <w:lvlText w:val="%1."/>
      <w:lvlJc w:val="left"/>
      <w:pPr>
        <w:tabs>
          <w:tab w:val="num" w:pos="630"/>
        </w:tabs>
        <w:ind w:left="630" w:hanging="63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6C473582"/>
    <w:multiLevelType w:val="hybridMultilevel"/>
    <w:tmpl w:val="D5746B94"/>
    <w:lvl w:ilvl="0" w:tplc="3A60D084">
      <w:start w:val="1"/>
      <w:numFmt w:val="lowerRoman"/>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15:restartNumberingAfterBreak="0">
    <w:nsid w:val="6F71040D"/>
    <w:multiLevelType w:val="multilevel"/>
    <w:tmpl w:val="0FE2C56A"/>
    <w:lvl w:ilvl="0">
      <w:start w:val="3"/>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70233E6F"/>
    <w:multiLevelType w:val="hybridMultilevel"/>
    <w:tmpl w:val="9C388F1C"/>
    <w:lvl w:ilvl="0" w:tplc="73A620D8">
      <w:start w:val="1"/>
      <w:numFmt w:val="lowerRoman"/>
      <w:lvlText w:val="%1."/>
      <w:lvlJc w:val="left"/>
      <w:pPr>
        <w:tabs>
          <w:tab w:val="num" w:pos="1800"/>
        </w:tabs>
        <w:ind w:left="180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3C17EBA"/>
    <w:multiLevelType w:val="hybridMultilevel"/>
    <w:tmpl w:val="E25C949E"/>
    <w:lvl w:ilvl="0" w:tplc="C2E8F4A0">
      <w:start w:val="1"/>
      <w:numFmt w:val="lowerRoman"/>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15:restartNumberingAfterBreak="0">
    <w:nsid w:val="75AC0A3F"/>
    <w:multiLevelType w:val="hybridMultilevel"/>
    <w:tmpl w:val="9C388F1C"/>
    <w:lvl w:ilvl="0" w:tplc="73A620D8">
      <w:start w:val="1"/>
      <w:numFmt w:val="lowerRoman"/>
      <w:lvlText w:val="%1."/>
      <w:lvlJc w:val="left"/>
      <w:pPr>
        <w:tabs>
          <w:tab w:val="num" w:pos="1800"/>
        </w:tabs>
        <w:ind w:left="180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A5736AA"/>
    <w:multiLevelType w:val="multilevel"/>
    <w:tmpl w:val="A850A10E"/>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9"/>
  </w:num>
  <w:num w:numId="2">
    <w:abstractNumId w:val="16"/>
  </w:num>
  <w:num w:numId="3">
    <w:abstractNumId w:val="18"/>
  </w:num>
  <w:num w:numId="4">
    <w:abstractNumId w:val="28"/>
  </w:num>
  <w:num w:numId="5">
    <w:abstractNumId w:val="13"/>
  </w:num>
  <w:num w:numId="6">
    <w:abstractNumId w:val="37"/>
  </w:num>
  <w:num w:numId="7">
    <w:abstractNumId w:val="31"/>
  </w:num>
  <w:num w:numId="8">
    <w:abstractNumId w:val="39"/>
  </w:num>
  <w:num w:numId="9">
    <w:abstractNumId w:val="4"/>
  </w:num>
  <w:num w:numId="10">
    <w:abstractNumId w:val="1"/>
  </w:num>
  <w:num w:numId="11">
    <w:abstractNumId w:val="25"/>
  </w:num>
  <w:num w:numId="12">
    <w:abstractNumId w:val="19"/>
  </w:num>
  <w:num w:numId="13">
    <w:abstractNumId w:val="26"/>
  </w:num>
  <w:num w:numId="14">
    <w:abstractNumId w:val="2"/>
  </w:num>
  <w:num w:numId="15">
    <w:abstractNumId w:val="35"/>
  </w:num>
  <w:num w:numId="16">
    <w:abstractNumId w:val="33"/>
  </w:num>
  <w:num w:numId="17">
    <w:abstractNumId w:val="0"/>
  </w:num>
  <w:num w:numId="18">
    <w:abstractNumId w:val="17"/>
  </w:num>
  <w:num w:numId="19">
    <w:abstractNumId w:val="38"/>
  </w:num>
  <w:num w:numId="20">
    <w:abstractNumId w:val="36"/>
  </w:num>
  <w:num w:numId="21">
    <w:abstractNumId w:val="9"/>
  </w:num>
  <w:num w:numId="22">
    <w:abstractNumId w:val="12"/>
  </w:num>
  <w:num w:numId="23">
    <w:abstractNumId w:val="7"/>
  </w:num>
  <w:num w:numId="24">
    <w:abstractNumId w:val="10"/>
  </w:num>
  <w:num w:numId="25">
    <w:abstractNumId w:val="11"/>
  </w:num>
  <w:num w:numId="26">
    <w:abstractNumId w:val="15"/>
  </w:num>
  <w:num w:numId="27">
    <w:abstractNumId w:val="6"/>
  </w:num>
  <w:num w:numId="28">
    <w:abstractNumId w:val="5"/>
  </w:num>
  <w:num w:numId="29">
    <w:abstractNumId w:val="22"/>
  </w:num>
  <w:num w:numId="30">
    <w:abstractNumId w:val="23"/>
  </w:num>
  <w:num w:numId="31">
    <w:abstractNumId w:val="21"/>
  </w:num>
  <w:num w:numId="32">
    <w:abstractNumId w:val="27"/>
  </w:num>
  <w:num w:numId="33">
    <w:abstractNumId w:val="8"/>
  </w:num>
  <w:num w:numId="34">
    <w:abstractNumId w:val="24"/>
  </w:num>
  <w:num w:numId="35">
    <w:abstractNumId w:val="34"/>
  </w:num>
  <w:num w:numId="36">
    <w:abstractNumId w:val="14"/>
  </w:num>
  <w:num w:numId="37">
    <w:abstractNumId w:val="32"/>
  </w:num>
  <w:num w:numId="38">
    <w:abstractNumId w:val="20"/>
  </w:num>
  <w:num w:numId="39">
    <w:abstractNumId w:val="3"/>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69D"/>
    <w:rsid w:val="00772A9D"/>
    <w:rsid w:val="00EC269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hapeDefaults>
    <o:shapedefaults v:ext="edit" spidmax="1040"/>
    <o:shapelayout v:ext="edit">
      <o:idmap v:ext="edit" data="1"/>
    </o:shapelayout>
  </w:shapeDefaults>
  <w:decimalSymbol w:val="."/>
  <w:listSeparator w:val=","/>
  <w14:docId w14:val="11FD6389"/>
  <w15:chartTrackingRefBased/>
  <w15:docId w15:val="{F2506A32-ADC4-4639-82F0-FEF23434B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EC269D"/>
    <w:pPr>
      <w:keepNext/>
      <w:spacing w:before="240" w:after="60" w:line="240" w:lineRule="auto"/>
      <w:outlineLvl w:val="0"/>
    </w:pPr>
    <w:rPr>
      <w:rFonts w:ascii="Arial" w:eastAsia="Times New Roman" w:hAnsi="Arial" w:cs="Arial"/>
      <w:b/>
      <w:bCs/>
      <w:kern w:val="32"/>
      <w:sz w:val="32"/>
      <w:szCs w:val="32"/>
      <w:lang w:val="en-US"/>
    </w:rPr>
  </w:style>
  <w:style w:type="paragraph" w:styleId="Heading2">
    <w:name w:val="heading 2"/>
    <w:basedOn w:val="Normal"/>
    <w:next w:val="Normal"/>
    <w:link w:val="Heading2Char"/>
    <w:qFormat/>
    <w:rsid w:val="00EC269D"/>
    <w:pPr>
      <w:keepNext/>
      <w:numPr>
        <w:ilvl w:val="1"/>
        <w:numId w:val="22"/>
      </w:numPr>
      <w:spacing w:before="240" w:after="60" w:line="240" w:lineRule="auto"/>
      <w:outlineLvl w:val="1"/>
    </w:pPr>
    <w:rPr>
      <w:rFonts w:ascii="Arial" w:eastAsia="Times New Roman" w:hAnsi="Arial" w:cs="Arial"/>
      <w:b/>
      <w:bCs/>
      <w:i/>
      <w:iCs/>
      <w:sz w:val="28"/>
      <w:szCs w:val="28"/>
      <w:lang w:val="en-US"/>
    </w:rPr>
  </w:style>
  <w:style w:type="paragraph" w:styleId="Heading3">
    <w:name w:val="heading 3"/>
    <w:basedOn w:val="Normal"/>
    <w:next w:val="Normal"/>
    <w:link w:val="Heading3Char"/>
    <w:qFormat/>
    <w:rsid w:val="00EC269D"/>
    <w:pPr>
      <w:keepNext/>
      <w:numPr>
        <w:ilvl w:val="2"/>
        <w:numId w:val="22"/>
      </w:numPr>
      <w:spacing w:before="240" w:after="60" w:line="240" w:lineRule="auto"/>
      <w:outlineLvl w:val="2"/>
    </w:pPr>
    <w:rPr>
      <w:rFonts w:ascii="Arial" w:eastAsia="Times New Roman" w:hAnsi="Arial" w:cs="Arial"/>
      <w:b/>
      <w:bCs/>
      <w:sz w:val="26"/>
      <w:szCs w:val="26"/>
      <w:lang w:val="en-US"/>
    </w:rPr>
  </w:style>
  <w:style w:type="paragraph" w:styleId="Heading4">
    <w:name w:val="heading 4"/>
    <w:basedOn w:val="Normal"/>
    <w:next w:val="Normal"/>
    <w:link w:val="Heading4Char"/>
    <w:qFormat/>
    <w:rsid w:val="00EC269D"/>
    <w:pPr>
      <w:keepNext/>
      <w:numPr>
        <w:ilvl w:val="3"/>
        <w:numId w:val="22"/>
      </w:numPr>
      <w:spacing w:before="240" w:after="60" w:line="240" w:lineRule="auto"/>
      <w:outlineLvl w:val="3"/>
    </w:pPr>
    <w:rPr>
      <w:rFonts w:ascii="Times New Roman" w:eastAsia="Times New Roman" w:hAnsi="Times New Roman" w:cs="Times New Roman"/>
      <w:b/>
      <w:bCs/>
      <w:sz w:val="28"/>
      <w:szCs w:val="28"/>
      <w:lang w:val="en-US"/>
    </w:rPr>
  </w:style>
  <w:style w:type="paragraph" w:styleId="Heading5">
    <w:name w:val="heading 5"/>
    <w:basedOn w:val="Normal"/>
    <w:next w:val="Normal"/>
    <w:link w:val="Heading5Char"/>
    <w:qFormat/>
    <w:rsid w:val="00EC269D"/>
    <w:pPr>
      <w:numPr>
        <w:ilvl w:val="4"/>
        <w:numId w:val="22"/>
      </w:numPr>
      <w:spacing w:before="240" w:after="60" w:line="240" w:lineRule="auto"/>
      <w:outlineLvl w:val="4"/>
    </w:pPr>
    <w:rPr>
      <w:rFonts w:ascii="Times New Roman" w:eastAsia="Times New Roman" w:hAnsi="Times New Roman" w:cs="Times New Roman"/>
      <w:b/>
      <w:bCs/>
      <w:i/>
      <w:iCs/>
      <w:sz w:val="26"/>
      <w:szCs w:val="26"/>
      <w:lang w:val="en-US"/>
    </w:rPr>
  </w:style>
  <w:style w:type="paragraph" w:styleId="Heading6">
    <w:name w:val="heading 6"/>
    <w:basedOn w:val="Normal"/>
    <w:next w:val="Normal"/>
    <w:link w:val="Heading6Char"/>
    <w:qFormat/>
    <w:rsid w:val="00EC269D"/>
    <w:pPr>
      <w:numPr>
        <w:ilvl w:val="5"/>
        <w:numId w:val="22"/>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qFormat/>
    <w:rsid w:val="00EC269D"/>
    <w:pPr>
      <w:numPr>
        <w:ilvl w:val="6"/>
        <w:numId w:val="22"/>
      </w:numPr>
      <w:spacing w:before="240" w:after="60" w:line="240" w:lineRule="auto"/>
      <w:outlineLvl w:val="6"/>
    </w:pPr>
    <w:rPr>
      <w:rFonts w:ascii="Times New Roman" w:eastAsia="Times New Roman" w:hAnsi="Times New Roman" w:cs="Times New Roman"/>
      <w:sz w:val="24"/>
      <w:szCs w:val="24"/>
      <w:lang w:val="en-US"/>
    </w:rPr>
  </w:style>
  <w:style w:type="paragraph" w:styleId="Heading8">
    <w:name w:val="heading 8"/>
    <w:basedOn w:val="Normal"/>
    <w:next w:val="Normal"/>
    <w:link w:val="Heading8Char"/>
    <w:qFormat/>
    <w:rsid w:val="00EC269D"/>
    <w:pPr>
      <w:numPr>
        <w:ilvl w:val="7"/>
        <w:numId w:val="22"/>
      </w:numPr>
      <w:spacing w:before="240" w:after="60" w:line="240" w:lineRule="auto"/>
      <w:outlineLvl w:val="7"/>
    </w:pPr>
    <w:rPr>
      <w:rFonts w:ascii="Times New Roman" w:eastAsia="Times New Roman" w:hAnsi="Times New Roman" w:cs="Times New Roman"/>
      <w:i/>
      <w:iCs/>
      <w:sz w:val="24"/>
      <w:szCs w:val="24"/>
      <w:lang w:val="en-US"/>
    </w:rPr>
  </w:style>
  <w:style w:type="paragraph" w:styleId="Heading9">
    <w:name w:val="heading 9"/>
    <w:basedOn w:val="Normal"/>
    <w:next w:val="Normal"/>
    <w:link w:val="Heading9Char"/>
    <w:qFormat/>
    <w:rsid w:val="00EC269D"/>
    <w:pPr>
      <w:numPr>
        <w:ilvl w:val="8"/>
        <w:numId w:val="22"/>
      </w:numPr>
      <w:spacing w:before="240" w:after="60" w:line="240" w:lineRule="auto"/>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EC269D"/>
    <w:pPr>
      <w:tabs>
        <w:tab w:val="center" w:pos="4320"/>
        <w:tab w:val="right" w:pos="8640"/>
      </w:tabs>
      <w:spacing w:after="0" w:line="240" w:lineRule="auto"/>
    </w:pPr>
    <w:rPr>
      <w:rFonts w:ascii="Times New Roman" w:eastAsia="Times New Roman" w:hAnsi="Times New Roman" w:cs="Times New Roman"/>
      <w:sz w:val="28"/>
      <w:szCs w:val="28"/>
      <w:lang w:val="en-US"/>
    </w:rPr>
  </w:style>
  <w:style w:type="character" w:customStyle="1" w:styleId="HeaderChar">
    <w:name w:val="Header Char"/>
    <w:basedOn w:val="DefaultParagraphFont"/>
    <w:link w:val="Header"/>
    <w:semiHidden/>
    <w:rsid w:val="00EC269D"/>
    <w:rPr>
      <w:rFonts w:ascii="Times New Roman" w:eastAsia="Times New Roman" w:hAnsi="Times New Roman" w:cs="Times New Roman"/>
      <w:sz w:val="28"/>
      <w:szCs w:val="28"/>
      <w:lang w:val="en-US"/>
    </w:rPr>
  </w:style>
  <w:style w:type="paragraph" w:styleId="Footer">
    <w:name w:val="footer"/>
    <w:basedOn w:val="Normal"/>
    <w:link w:val="FooterChar"/>
    <w:semiHidden/>
    <w:rsid w:val="00EC269D"/>
    <w:pPr>
      <w:tabs>
        <w:tab w:val="center" w:pos="4320"/>
        <w:tab w:val="right" w:pos="8640"/>
      </w:tabs>
      <w:spacing w:after="0" w:line="240" w:lineRule="auto"/>
    </w:pPr>
    <w:rPr>
      <w:rFonts w:ascii="Times New Roman" w:eastAsia="Times New Roman" w:hAnsi="Times New Roman" w:cs="Times New Roman"/>
      <w:sz w:val="28"/>
      <w:szCs w:val="28"/>
      <w:lang w:val="en-US"/>
    </w:rPr>
  </w:style>
  <w:style w:type="character" w:customStyle="1" w:styleId="FooterChar">
    <w:name w:val="Footer Char"/>
    <w:basedOn w:val="DefaultParagraphFont"/>
    <w:link w:val="Footer"/>
    <w:semiHidden/>
    <w:rsid w:val="00EC269D"/>
    <w:rPr>
      <w:rFonts w:ascii="Times New Roman" w:eastAsia="Times New Roman" w:hAnsi="Times New Roman" w:cs="Times New Roman"/>
      <w:sz w:val="28"/>
      <w:szCs w:val="28"/>
      <w:lang w:val="en-US"/>
    </w:rPr>
  </w:style>
  <w:style w:type="character" w:styleId="PageNumber">
    <w:name w:val="page number"/>
    <w:basedOn w:val="DefaultParagraphFont"/>
    <w:semiHidden/>
    <w:rsid w:val="00EC269D"/>
  </w:style>
  <w:style w:type="paragraph" w:styleId="ListParagraph">
    <w:name w:val="List Paragraph"/>
    <w:basedOn w:val="Normal"/>
    <w:qFormat/>
    <w:rsid w:val="00EC269D"/>
    <w:pPr>
      <w:spacing w:after="200" w:line="276" w:lineRule="auto"/>
      <w:ind w:left="720"/>
    </w:pPr>
    <w:rPr>
      <w:rFonts w:ascii="Calibri" w:eastAsia="Times New Roman" w:hAnsi="Calibri" w:cs="Times New Roman"/>
      <w:lang w:val="en-US"/>
    </w:rPr>
  </w:style>
  <w:style w:type="character" w:customStyle="1" w:styleId="Heading1Char">
    <w:name w:val="Heading 1 Char"/>
    <w:basedOn w:val="DefaultParagraphFont"/>
    <w:link w:val="Heading1"/>
    <w:rsid w:val="00EC269D"/>
    <w:rPr>
      <w:rFonts w:ascii="Arial" w:eastAsia="Times New Roman" w:hAnsi="Arial" w:cs="Arial"/>
      <w:b/>
      <w:bCs/>
      <w:kern w:val="32"/>
      <w:sz w:val="32"/>
      <w:szCs w:val="32"/>
      <w:lang w:val="en-US"/>
    </w:rPr>
  </w:style>
  <w:style w:type="paragraph" w:styleId="Caption">
    <w:name w:val="caption"/>
    <w:basedOn w:val="Normal"/>
    <w:next w:val="Normal"/>
    <w:qFormat/>
    <w:rsid w:val="00EC269D"/>
    <w:pPr>
      <w:spacing w:after="0" w:line="240" w:lineRule="auto"/>
    </w:pPr>
    <w:rPr>
      <w:rFonts w:ascii="Times New Roman" w:eastAsia="Times New Roman" w:hAnsi="Times New Roman" w:cs="Times New Roman"/>
      <w:b/>
      <w:bCs/>
      <w:sz w:val="20"/>
      <w:szCs w:val="20"/>
      <w:lang w:val="en-US"/>
    </w:rPr>
  </w:style>
  <w:style w:type="character" w:customStyle="1" w:styleId="Heading2Char">
    <w:name w:val="Heading 2 Char"/>
    <w:basedOn w:val="DefaultParagraphFont"/>
    <w:link w:val="Heading2"/>
    <w:rsid w:val="00EC269D"/>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EC269D"/>
    <w:rPr>
      <w:rFonts w:ascii="Arial" w:eastAsia="Times New Roman" w:hAnsi="Arial" w:cs="Arial"/>
      <w:b/>
      <w:bCs/>
      <w:sz w:val="26"/>
      <w:szCs w:val="26"/>
      <w:lang w:val="en-US"/>
    </w:rPr>
  </w:style>
  <w:style w:type="character" w:customStyle="1" w:styleId="Heading4Char">
    <w:name w:val="Heading 4 Char"/>
    <w:basedOn w:val="DefaultParagraphFont"/>
    <w:link w:val="Heading4"/>
    <w:rsid w:val="00EC269D"/>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rsid w:val="00EC269D"/>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EC269D"/>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EC269D"/>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EC269D"/>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EC269D"/>
    <w:rPr>
      <w:rFonts w:ascii="Arial" w:eastAsia="Times New Roman" w:hAnsi="Arial" w:cs="Arial"/>
      <w:lang w:val="en-US"/>
    </w:rPr>
  </w:style>
  <w:style w:type="paragraph" w:styleId="List">
    <w:name w:val="List"/>
    <w:basedOn w:val="Normal"/>
    <w:semiHidden/>
    <w:rsid w:val="00EC269D"/>
    <w:pPr>
      <w:spacing w:after="0" w:line="240" w:lineRule="auto"/>
      <w:ind w:left="360" w:hanging="360"/>
    </w:pPr>
    <w:rPr>
      <w:rFonts w:ascii="Times New Roman" w:eastAsia="Times New Roman" w:hAnsi="Times New Roman" w:cs="Times New Roman"/>
      <w:sz w:val="28"/>
      <w:szCs w:val="28"/>
      <w:lang w:val="en-US"/>
    </w:rPr>
  </w:style>
  <w:style w:type="paragraph" w:styleId="List2">
    <w:name w:val="List 2"/>
    <w:basedOn w:val="Normal"/>
    <w:semiHidden/>
    <w:rsid w:val="00EC269D"/>
    <w:pPr>
      <w:spacing w:after="0" w:line="240" w:lineRule="auto"/>
      <w:ind w:left="720" w:hanging="360"/>
    </w:pPr>
    <w:rPr>
      <w:rFonts w:ascii="Times New Roman" w:eastAsia="Times New Roman" w:hAnsi="Times New Roman" w:cs="Times New Roman"/>
      <w:sz w:val="28"/>
      <w:szCs w:val="28"/>
      <w:lang w:val="en-US"/>
    </w:rPr>
  </w:style>
  <w:style w:type="paragraph" w:styleId="List3">
    <w:name w:val="List 3"/>
    <w:basedOn w:val="Normal"/>
    <w:semiHidden/>
    <w:rsid w:val="00EC269D"/>
    <w:pPr>
      <w:spacing w:after="0" w:line="240" w:lineRule="auto"/>
      <w:ind w:left="1080" w:hanging="360"/>
    </w:pPr>
    <w:rPr>
      <w:rFonts w:ascii="Times New Roman" w:eastAsia="Times New Roman" w:hAnsi="Times New Roman" w:cs="Times New Roman"/>
      <w:sz w:val="28"/>
      <w:szCs w:val="28"/>
      <w:lang w:val="en-US"/>
    </w:rPr>
  </w:style>
  <w:style w:type="paragraph" w:styleId="List4">
    <w:name w:val="List 4"/>
    <w:basedOn w:val="Normal"/>
    <w:semiHidden/>
    <w:rsid w:val="00EC269D"/>
    <w:pPr>
      <w:spacing w:after="0" w:line="240" w:lineRule="auto"/>
      <w:ind w:left="1440" w:hanging="360"/>
    </w:pPr>
    <w:rPr>
      <w:rFonts w:ascii="Times New Roman" w:eastAsia="Times New Roman" w:hAnsi="Times New Roman" w:cs="Times New Roman"/>
      <w:sz w:val="28"/>
      <w:szCs w:val="28"/>
      <w:lang w:val="en-US"/>
    </w:rPr>
  </w:style>
  <w:style w:type="paragraph" w:styleId="ListBullet2">
    <w:name w:val="List Bullet 2"/>
    <w:basedOn w:val="Normal"/>
    <w:autoRedefine/>
    <w:semiHidden/>
    <w:rsid w:val="00EC269D"/>
    <w:pPr>
      <w:numPr>
        <w:numId w:val="17"/>
      </w:numPr>
      <w:tabs>
        <w:tab w:val="num" w:pos="720"/>
      </w:tabs>
      <w:spacing w:after="0" w:line="240" w:lineRule="auto"/>
      <w:ind w:left="720"/>
    </w:pPr>
    <w:rPr>
      <w:rFonts w:ascii="Times New Roman" w:eastAsia="Times New Roman" w:hAnsi="Times New Roman" w:cs="Times New Roman"/>
      <w:sz w:val="28"/>
      <w:szCs w:val="28"/>
      <w:lang w:val="en-US"/>
    </w:rPr>
  </w:style>
  <w:style w:type="paragraph" w:styleId="ListContinue">
    <w:name w:val="List Continue"/>
    <w:basedOn w:val="Normal"/>
    <w:semiHidden/>
    <w:rsid w:val="00EC269D"/>
    <w:pPr>
      <w:spacing w:after="120" w:line="240" w:lineRule="auto"/>
      <w:ind w:left="360"/>
    </w:pPr>
    <w:rPr>
      <w:rFonts w:ascii="Times New Roman" w:eastAsia="Times New Roman" w:hAnsi="Times New Roman" w:cs="Times New Roman"/>
      <w:sz w:val="28"/>
      <w:szCs w:val="28"/>
      <w:lang w:val="en-US"/>
    </w:rPr>
  </w:style>
  <w:style w:type="paragraph" w:styleId="ListContinue2">
    <w:name w:val="List Continue 2"/>
    <w:basedOn w:val="Normal"/>
    <w:semiHidden/>
    <w:rsid w:val="00EC269D"/>
    <w:pPr>
      <w:spacing w:after="120" w:line="240" w:lineRule="auto"/>
      <w:ind w:left="720"/>
    </w:pPr>
    <w:rPr>
      <w:rFonts w:ascii="Times New Roman" w:eastAsia="Times New Roman" w:hAnsi="Times New Roman" w:cs="Times New Roman"/>
      <w:sz w:val="28"/>
      <w:szCs w:val="28"/>
      <w:lang w:val="en-US"/>
    </w:rPr>
  </w:style>
  <w:style w:type="paragraph" w:styleId="ListContinue3">
    <w:name w:val="List Continue 3"/>
    <w:basedOn w:val="Normal"/>
    <w:semiHidden/>
    <w:rsid w:val="00EC269D"/>
    <w:pPr>
      <w:spacing w:after="120" w:line="240" w:lineRule="auto"/>
      <w:ind w:left="1080"/>
    </w:pPr>
    <w:rPr>
      <w:rFonts w:ascii="Times New Roman" w:eastAsia="Times New Roman" w:hAnsi="Times New Roman" w:cs="Times New Roman"/>
      <w:sz w:val="28"/>
      <w:szCs w:val="28"/>
      <w:lang w:val="en-US"/>
    </w:rPr>
  </w:style>
  <w:style w:type="paragraph" w:styleId="BodyText">
    <w:name w:val="Body Text"/>
    <w:basedOn w:val="Normal"/>
    <w:link w:val="BodyTextChar"/>
    <w:semiHidden/>
    <w:rsid w:val="00EC269D"/>
    <w:pPr>
      <w:spacing w:after="120" w:line="240" w:lineRule="auto"/>
    </w:pPr>
    <w:rPr>
      <w:rFonts w:ascii="Times New Roman" w:eastAsia="Times New Roman" w:hAnsi="Times New Roman" w:cs="Times New Roman"/>
      <w:sz w:val="28"/>
      <w:szCs w:val="28"/>
      <w:lang w:val="en-US"/>
    </w:rPr>
  </w:style>
  <w:style w:type="character" w:customStyle="1" w:styleId="BodyTextChar">
    <w:name w:val="Body Text Char"/>
    <w:basedOn w:val="DefaultParagraphFont"/>
    <w:link w:val="BodyText"/>
    <w:semiHidden/>
    <w:rsid w:val="00EC269D"/>
    <w:rPr>
      <w:rFonts w:ascii="Times New Roman" w:eastAsia="Times New Roman" w:hAnsi="Times New Roman" w:cs="Times New Roman"/>
      <w:sz w:val="28"/>
      <w:szCs w:val="28"/>
      <w:lang w:val="en-US"/>
    </w:rPr>
  </w:style>
  <w:style w:type="paragraph" w:styleId="BodyTextIndent">
    <w:name w:val="Body Text Indent"/>
    <w:basedOn w:val="Normal"/>
    <w:link w:val="BodyTextIndentChar"/>
    <w:semiHidden/>
    <w:rsid w:val="00EC269D"/>
    <w:pPr>
      <w:spacing w:after="120" w:line="240" w:lineRule="auto"/>
      <w:ind w:left="360"/>
    </w:pPr>
    <w:rPr>
      <w:rFonts w:ascii="Times New Roman" w:eastAsia="Times New Roman" w:hAnsi="Times New Roman" w:cs="Times New Roman"/>
      <w:sz w:val="28"/>
      <w:szCs w:val="28"/>
      <w:lang w:val="en-US"/>
    </w:rPr>
  </w:style>
  <w:style w:type="character" w:customStyle="1" w:styleId="BodyTextIndentChar">
    <w:name w:val="Body Text Indent Char"/>
    <w:basedOn w:val="DefaultParagraphFont"/>
    <w:link w:val="BodyTextIndent"/>
    <w:semiHidden/>
    <w:rsid w:val="00EC269D"/>
    <w:rPr>
      <w:rFonts w:ascii="Times New Roman" w:eastAsia="Times New Roman" w:hAnsi="Times New Roman" w:cs="Times New Roman"/>
      <w:sz w:val="28"/>
      <w:szCs w:val="28"/>
      <w:lang w:val="en-US"/>
    </w:rPr>
  </w:style>
  <w:style w:type="paragraph" w:styleId="NormalIndent">
    <w:name w:val="Normal Indent"/>
    <w:basedOn w:val="Normal"/>
    <w:semiHidden/>
    <w:rsid w:val="00EC269D"/>
    <w:pPr>
      <w:spacing w:after="0" w:line="240" w:lineRule="auto"/>
      <w:ind w:left="720"/>
    </w:pPr>
    <w:rPr>
      <w:rFonts w:ascii="Times New Roman" w:eastAsia="Times New Roman" w:hAnsi="Times New Roman" w:cs="Times New Roman"/>
      <w:sz w:val="28"/>
      <w:szCs w:val="28"/>
      <w:lang w:val="en-US"/>
    </w:rPr>
  </w:style>
  <w:style w:type="paragraph" w:styleId="BodyTextFirstIndent">
    <w:name w:val="Body Text First Indent"/>
    <w:basedOn w:val="BodyText"/>
    <w:link w:val="BodyTextFirstIndentChar"/>
    <w:semiHidden/>
    <w:rsid w:val="00EC269D"/>
    <w:pPr>
      <w:ind w:firstLine="210"/>
    </w:pPr>
  </w:style>
  <w:style w:type="character" w:customStyle="1" w:styleId="BodyTextFirstIndentChar">
    <w:name w:val="Body Text First Indent Char"/>
    <w:basedOn w:val="BodyTextChar"/>
    <w:link w:val="BodyTextFirstIndent"/>
    <w:semiHidden/>
    <w:rsid w:val="00EC269D"/>
    <w:rPr>
      <w:rFonts w:ascii="Times New Roman" w:eastAsia="Times New Roman" w:hAnsi="Times New Roman" w:cs="Times New Roman"/>
      <w:sz w:val="28"/>
      <w:szCs w:val="28"/>
      <w:lang w:val="en-US"/>
    </w:rPr>
  </w:style>
  <w:style w:type="paragraph" w:styleId="BodyTextFirstIndent2">
    <w:name w:val="Body Text First Indent 2"/>
    <w:basedOn w:val="BodyTextIndent"/>
    <w:link w:val="BodyTextFirstIndent2Char"/>
    <w:semiHidden/>
    <w:rsid w:val="00EC269D"/>
    <w:pPr>
      <w:ind w:firstLine="210"/>
    </w:pPr>
  </w:style>
  <w:style w:type="character" w:customStyle="1" w:styleId="BodyTextFirstIndent2Char">
    <w:name w:val="Body Text First Indent 2 Char"/>
    <w:basedOn w:val="BodyTextIndentChar"/>
    <w:link w:val="BodyTextFirstIndent2"/>
    <w:semiHidden/>
    <w:rsid w:val="00EC269D"/>
    <w:rPr>
      <w:rFonts w:ascii="Times New Roman" w:eastAsia="Times New Roman" w:hAnsi="Times New Roman" w:cs="Times New Roman"/>
      <w:sz w:val="28"/>
      <w:szCs w:val="28"/>
      <w:lang w:val="en-US"/>
    </w:rPr>
  </w:style>
  <w:style w:type="character" w:styleId="LineNumber">
    <w:name w:val="line number"/>
    <w:basedOn w:val="DefaultParagraphFont"/>
    <w:uiPriority w:val="99"/>
    <w:semiHidden/>
    <w:unhideWhenUsed/>
    <w:rsid w:val="00EC269D"/>
  </w:style>
  <w:style w:type="table" w:styleId="TableGrid">
    <w:name w:val="Table Grid"/>
    <w:basedOn w:val="TableNormal"/>
    <w:rsid w:val="00EC269D"/>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8.xml"/><Relationship Id="rId18" Type="http://schemas.openxmlformats.org/officeDocument/2006/relationships/image" Target="media/image2.wmf"/><Relationship Id="rId26" Type="http://schemas.openxmlformats.org/officeDocument/2006/relationships/header" Target="header9.xml"/><Relationship Id="rId39" Type="http://schemas.openxmlformats.org/officeDocument/2006/relationships/header" Target="header13.xml"/><Relationship Id="rId21" Type="http://schemas.openxmlformats.org/officeDocument/2006/relationships/oleObject" Target="embeddings/oleObject3.bin"/><Relationship Id="rId34" Type="http://schemas.openxmlformats.org/officeDocument/2006/relationships/image" Target="media/image11.emf"/><Relationship Id="rId42" Type="http://schemas.openxmlformats.org/officeDocument/2006/relationships/oleObject" Target="embeddings/oleObject6.bin"/><Relationship Id="rId47" Type="http://schemas.openxmlformats.org/officeDocument/2006/relationships/header" Target="header16.xml"/><Relationship Id="rId50" Type="http://schemas.openxmlformats.org/officeDocument/2006/relationships/image" Target="media/image15.png"/><Relationship Id="rId55" Type="http://schemas.openxmlformats.org/officeDocument/2006/relationships/header" Target="header18.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wmf"/><Relationship Id="rId29" Type="http://schemas.openxmlformats.org/officeDocument/2006/relationships/oleObject" Target="embeddings/Microsoft_Excel_97-2003_Worksheet.xls"/><Relationship Id="rId11" Type="http://schemas.openxmlformats.org/officeDocument/2006/relationships/header" Target="header6.xml"/><Relationship Id="rId24" Type="http://schemas.openxmlformats.org/officeDocument/2006/relationships/image" Target="media/image5.wmf"/><Relationship Id="rId32" Type="http://schemas.openxmlformats.org/officeDocument/2006/relationships/image" Target="media/image9.emf"/><Relationship Id="rId37" Type="http://schemas.openxmlformats.org/officeDocument/2006/relationships/header" Target="header12.xml"/><Relationship Id="rId40" Type="http://schemas.openxmlformats.org/officeDocument/2006/relationships/header" Target="header14.xml"/><Relationship Id="rId45" Type="http://schemas.openxmlformats.org/officeDocument/2006/relationships/oleObject" Target="embeddings/oleObject9.bin"/><Relationship Id="rId53" Type="http://schemas.openxmlformats.org/officeDocument/2006/relationships/image" Target="media/image18.png"/><Relationship Id="rId5" Type="http://schemas.openxmlformats.org/officeDocument/2006/relationships/header" Target="header1.xml"/><Relationship Id="rId19"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header" Target="header4.xml"/><Relationship Id="rId14" Type="http://schemas.openxmlformats.org/officeDocument/2006/relationships/footer" Target="footer2.xml"/><Relationship Id="rId22" Type="http://schemas.openxmlformats.org/officeDocument/2006/relationships/image" Target="media/image4.wmf"/><Relationship Id="rId27" Type="http://schemas.openxmlformats.org/officeDocument/2006/relationships/header" Target="header10.xml"/><Relationship Id="rId30" Type="http://schemas.openxmlformats.org/officeDocument/2006/relationships/image" Target="media/image7.emf"/><Relationship Id="rId35" Type="http://schemas.openxmlformats.org/officeDocument/2006/relationships/image" Target="media/image12.png"/><Relationship Id="rId43" Type="http://schemas.openxmlformats.org/officeDocument/2006/relationships/oleObject" Target="embeddings/oleObject7.bin"/><Relationship Id="rId48" Type="http://schemas.openxmlformats.org/officeDocument/2006/relationships/image" Target="media/image13.png"/><Relationship Id="rId56" Type="http://schemas.openxmlformats.org/officeDocument/2006/relationships/fontTable" Target="fontTable.xml"/><Relationship Id="rId8" Type="http://schemas.openxmlformats.org/officeDocument/2006/relationships/header" Target="header3.xml"/><Relationship Id="rId51" Type="http://schemas.openxmlformats.org/officeDocument/2006/relationships/image" Target="media/image16.png"/><Relationship Id="rId3" Type="http://schemas.openxmlformats.org/officeDocument/2006/relationships/settings" Target="settings.xml"/><Relationship Id="rId12" Type="http://schemas.openxmlformats.org/officeDocument/2006/relationships/header" Target="header7.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image" Target="media/image10.emf"/><Relationship Id="rId38" Type="http://schemas.openxmlformats.org/officeDocument/2006/relationships/footer" Target="footer4.xml"/><Relationship Id="rId46" Type="http://schemas.openxmlformats.org/officeDocument/2006/relationships/oleObject" Target="embeddings/oleObject10.bin"/><Relationship Id="rId20" Type="http://schemas.openxmlformats.org/officeDocument/2006/relationships/image" Target="media/image3.wmf"/><Relationship Id="rId41" Type="http://schemas.openxmlformats.org/officeDocument/2006/relationships/header" Target="header15.xml"/><Relationship Id="rId54" Type="http://schemas.openxmlformats.org/officeDocument/2006/relationships/header" Target="header17.xml"/><Relationship Id="rId1" Type="http://schemas.openxmlformats.org/officeDocument/2006/relationships/numbering" Target="numbering.xml"/><Relationship Id="rId6" Type="http://schemas.openxmlformats.org/officeDocument/2006/relationships/header" Target="header2.xml"/><Relationship Id="rId15" Type="http://schemas.openxmlformats.org/officeDocument/2006/relationships/footer" Target="footer3.xml"/><Relationship Id="rId23" Type="http://schemas.openxmlformats.org/officeDocument/2006/relationships/oleObject" Target="embeddings/oleObject4.bin"/><Relationship Id="rId28" Type="http://schemas.openxmlformats.org/officeDocument/2006/relationships/image" Target="media/image6.emf"/><Relationship Id="rId36" Type="http://schemas.openxmlformats.org/officeDocument/2006/relationships/header" Target="header11.xml"/><Relationship Id="rId49" Type="http://schemas.openxmlformats.org/officeDocument/2006/relationships/image" Target="media/image14.png"/><Relationship Id="rId57" Type="http://schemas.openxmlformats.org/officeDocument/2006/relationships/theme" Target="theme/theme1.xml"/><Relationship Id="rId10" Type="http://schemas.openxmlformats.org/officeDocument/2006/relationships/header" Target="header5.xml"/><Relationship Id="rId31" Type="http://schemas.openxmlformats.org/officeDocument/2006/relationships/image" Target="media/image8.emf"/><Relationship Id="rId44" Type="http://schemas.openxmlformats.org/officeDocument/2006/relationships/oleObject" Target="embeddings/oleObject8.bin"/><Relationship Id="rId52"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297</Pages>
  <Words>39258</Words>
  <Characters>223777</Characters>
  <Application>Microsoft Office Word</Application>
  <DocSecurity>0</DocSecurity>
  <Lines>1864</Lines>
  <Paragraphs>525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dc:description/>
  <cp:lastModifiedBy>Marc</cp:lastModifiedBy>
  <cp:revision>1</cp:revision>
  <dcterms:created xsi:type="dcterms:W3CDTF">2022-03-03T06:58:00Z</dcterms:created>
  <dcterms:modified xsi:type="dcterms:W3CDTF">2022-03-03T07:01:00Z</dcterms:modified>
</cp:coreProperties>
</file>